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E7" w:rsidRPr="00460CE7" w:rsidRDefault="00460CE7">
      <w:pPr>
        <w:rPr>
          <w:rFonts w:asciiTheme="minorHAnsi" w:hAnsiTheme="minorHAnsi" w:cs="Times New Roman"/>
        </w:rPr>
      </w:pPr>
      <w:r w:rsidRPr="00460CE7">
        <w:rPr>
          <w:rFonts w:asciiTheme="minorHAnsi" w:hAnsiTheme="minorHAnsi"/>
          <w:b/>
          <w:i/>
        </w:rPr>
        <w:t xml:space="preserve">Humanity </w:t>
      </w:r>
      <w:r w:rsidR="00C74F93">
        <w:rPr>
          <w:rFonts w:asciiTheme="minorHAnsi" w:hAnsiTheme="minorHAnsi"/>
          <w:b/>
          <w:i/>
        </w:rPr>
        <w:t>vs.</w:t>
      </w:r>
      <w:r w:rsidRPr="00460CE7">
        <w:rPr>
          <w:rFonts w:asciiTheme="minorHAnsi" w:hAnsiTheme="minorHAnsi"/>
          <w:b/>
          <w:i/>
        </w:rPr>
        <w:t xml:space="preserve"> Reciprocity</w:t>
      </w:r>
      <w:r w:rsidR="00A1672D">
        <w:rPr>
          <w:rStyle w:val="FootnoteReference"/>
          <w:rFonts w:asciiTheme="minorHAnsi" w:hAnsiTheme="minorHAnsi"/>
        </w:rPr>
        <w:footnoteReference w:id="2"/>
      </w:r>
      <w:r w:rsidRPr="00460CE7">
        <w:rPr>
          <w:rFonts w:asciiTheme="minorHAnsi" w:hAnsiTheme="minorHAnsi"/>
        </w:rPr>
        <w:t xml:space="preserve">: </w:t>
      </w:r>
      <w:r w:rsidRPr="00460CE7">
        <w:rPr>
          <w:rFonts w:asciiTheme="minorHAnsi" w:hAnsiTheme="minorHAnsi" w:cs="Times New Roman"/>
        </w:rPr>
        <w:t xml:space="preserve">Articulated in the </w:t>
      </w:r>
      <w:r w:rsidRPr="00460CE7">
        <w:rPr>
          <w:rFonts w:asciiTheme="minorHAnsi" w:hAnsiTheme="minorHAnsi" w:cs="Times New Roman"/>
          <w:i/>
        </w:rPr>
        <w:t>St. Petersburg Declaration</w:t>
      </w:r>
      <w:r w:rsidRPr="00460CE7">
        <w:rPr>
          <w:rFonts w:asciiTheme="minorHAnsi" w:hAnsiTheme="minorHAnsi" w:cs="Times New Roman"/>
        </w:rPr>
        <w:t xml:space="preserve"> (1866)</w:t>
      </w:r>
    </w:p>
    <w:p w:rsidR="00460CE7" w:rsidRPr="00460CE7" w:rsidRDefault="00460CE7" w:rsidP="00460CE7">
      <w:pPr>
        <w:ind w:left="1440" w:hanging="1440"/>
        <w:rPr>
          <w:rFonts w:asciiTheme="minorHAnsi" w:hAnsiTheme="minorHAnsi" w:cs="Times New Roman"/>
          <w:i/>
        </w:rPr>
      </w:pPr>
    </w:p>
    <w:p w:rsidR="00460CE7" w:rsidRDefault="00460CE7" w:rsidP="00460CE7">
      <w:pPr>
        <w:ind w:left="1440" w:hanging="1440"/>
        <w:rPr>
          <w:rFonts w:asciiTheme="minorHAnsi" w:hAnsiTheme="minorHAnsi"/>
        </w:rPr>
      </w:pPr>
      <w:r w:rsidRPr="00460CE7">
        <w:rPr>
          <w:rFonts w:asciiTheme="minorHAnsi" w:hAnsiTheme="minorHAnsi" w:cs="Times New Roman"/>
          <w:b/>
          <w:i/>
        </w:rPr>
        <w:t>Humanity</w:t>
      </w:r>
      <w:r w:rsidRPr="00460CE7">
        <w:rPr>
          <w:rFonts w:asciiTheme="minorHAnsi" w:hAnsiTheme="minorHAnsi" w:cs="Times New Roman"/>
          <w:b/>
        </w:rPr>
        <w:t xml:space="preserve">: </w:t>
      </w:r>
      <w:r w:rsidRPr="00460CE7">
        <w:rPr>
          <w:rFonts w:asciiTheme="minorHAnsi" w:hAnsiTheme="minorHAnsi" w:cs="Times New Roman"/>
          <w:b/>
        </w:rPr>
        <w:tab/>
      </w:r>
      <w:r w:rsidRPr="00460CE7">
        <w:rPr>
          <w:rFonts w:asciiTheme="minorHAnsi" w:hAnsiTheme="minorHAnsi"/>
        </w:rPr>
        <w:t xml:space="preserve">“the only legitimate object which States should endeavour to accomplish during war is to </w:t>
      </w:r>
      <w:r w:rsidRPr="00460CE7">
        <w:rPr>
          <w:rFonts w:asciiTheme="minorHAnsi" w:hAnsiTheme="minorHAnsi"/>
          <w:b/>
          <w:i/>
        </w:rPr>
        <w:t>weaken the military forces</w:t>
      </w:r>
      <w:r w:rsidRPr="00460CE7">
        <w:rPr>
          <w:rFonts w:asciiTheme="minorHAnsi" w:hAnsiTheme="minorHAnsi"/>
        </w:rPr>
        <w:t xml:space="preserve"> of the enemy” (preamble).</w:t>
      </w:r>
    </w:p>
    <w:p w:rsidR="0053302C" w:rsidRPr="0053302C" w:rsidRDefault="0053302C" w:rsidP="0053302C">
      <w:pPr>
        <w:pStyle w:val="ListParagraph"/>
        <w:numPr>
          <w:ilvl w:val="0"/>
          <w:numId w:val="9"/>
        </w:numPr>
        <w:ind w:left="1800"/>
        <w:rPr>
          <w:rFonts w:asciiTheme="minorHAnsi" w:hAnsiTheme="minorHAnsi"/>
          <w:sz w:val="18"/>
          <w:szCs w:val="18"/>
        </w:rPr>
      </w:pPr>
      <w:r>
        <w:rPr>
          <w:rFonts w:asciiTheme="minorHAnsi" w:hAnsiTheme="minorHAnsi"/>
          <w:i/>
          <w:sz w:val="18"/>
          <w:szCs w:val="18"/>
        </w:rPr>
        <w:t xml:space="preserve">See also  </w:t>
      </w:r>
      <w:r>
        <w:rPr>
          <w:rFonts w:asciiTheme="minorHAnsi" w:hAnsiTheme="minorHAnsi"/>
          <w:sz w:val="18"/>
          <w:szCs w:val="18"/>
        </w:rPr>
        <w:t xml:space="preserve">Martens Clause, </w:t>
      </w:r>
      <w:r>
        <w:rPr>
          <w:rFonts w:asciiTheme="minorHAnsi" w:hAnsiTheme="minorHAnsi"/>
          <w:i/>
          <w:sz w:val="18"/>
          <w:szCs w:val="18"/>
        </w:rPr>
        <w:t>below</w:t>
      </w:r>
      <w:r>
        <w:rPr>
          <w:rFonts w:asciiTheme="minorHAnsi" w:hAnsiTheme="minorHAnsi"/>
          <w:sz w:val="18"/>
          <w:szCs w:val="18"/>
        </w:rPr>
        <w:t>.</w:t>
      </w:r>
    </w:p>
    <w:p w:rsidR="00460CE7" w:rsidRDefault="00460CE7" w:rsidP="0053302C">
      <w:pPr>
        <w:ind w:left="1440" w:hanging="1440"/>
        <w:rPr>
          <w:rFonts w:asciiTheme="minorHAnsi" w:hAnsiTheme="minorHAnsi"/>
        </w:rPr>
      </w:pPr>
      <w:r w:rsidRPr="00460CE7">
        <w:rPr>
          <w:rFonts w:asciiTheme="minorHAnsi" w:hAnsiTheme="minorHAnsi"/>
          <w:b/>
          <w:i/>
        </w:rPr>
        <w:t>Reciprocity</w:t>
      </w:r>
      <w:r w:rsidRPr="00460CE7">
        <w:rPr>
          <w:rFonts w:asciiTheme="minorHAnsi" w:hAnsiTheme="minorHAnsi"/>
          <w:b/>
        </w:rPr>
        <w:t>:</w:t>
      </w:r>
      <w:r w:rsidRPr="00460CE7">
        <w:rPr>
          <w:rFonts w:asciiTheme="minorHAnsi" w:hAnsiTheme="minorHAnsi"/>
          <w:b/>
        </w:rPr>
        <w:tab/>
      </w:r>
      <w:r w:rsidRPr="00460CE7">
        <w:rPr>
          <w:rFonts w:asciiTheme="minorHAnsi" w:hAnsiTheme="minorHAnsi"/>
        </w:rPr>
        <w:t xml:space="preserve">“This engagement is compulsory </w:t>
      </w:r>
      <w:r w:rsidRPr="00460CE7">
        <w:rPr>
          <w:rFonts w:asciiTheme="minorHAnsi" w:hAnsiTheme="minorHAnsi"/>
          <w:b/>
          <w:i/>
        </w:rPr>
        <w:t>only</w:t>
      </w:r>
      <w:r w:rsidRPr="00460CE7">
        <w:rPr>
          <w:rFonts w:asciiTheme="minorHAnsi" w:hAnsiTheme="minorHAnsi"/>
        </w:rPr>
        <w:t xml:space="preserve"> upon the Contracting or Acceding Parties thereto in case of war between two or more of themselves…” (operative para. 4).</w:t>
      </w:r>
    </w:p>
    <w:p w:rsidR="0053302C" w:rsidRDefault="0053302C" w:rsidP="0053302C">
      <w:pPr>
        <w:pStyle w:val="ListParagraph"/>
        <w:numPr>
          <w:ilvl w:val="0"/>
          <w:numId w:val="8"/>
        </w:numPr>
        <w:ind w:left="1800"/>
        <w:rPr>
          <w:rFonts w:asciiTheme="minorHAnsi" w:hAnsiTheme="minorHAnsi"/>
          <w:sz w:val="18"/>
          <w:szCs w:val="18"/>
        </w:rPr>
      </w:pPr>
      <w:r w:rsidRPr="0053302C">
        <w:rPr>
          <w:rFonts w:asciiTheme="minorHAnsi" w:hAnsiTheme="minorHAnsi"/>
          <w:sz w:val="18"/>
          <w:szCs w:val="18"/>
        </w:rPr>
        <w:t>The rise of courts as a means to enforce IHL may force us to reconsider reciprocity.</w:t>
      </w:r>
    </w:p>
    <w:p w:rsidR="00C74F93" w:rsidRPr="00C74F93" w:rsidRDefault="00C74F93" w:rsidP="00D31D63">
      <w:pPr>
        <w:rPr>
          <w:rFonts w:asciiTheme="minorHAnsi" w:hAnsiTheme="minorHAnsi"/>
        </w:rPr>
      </w:pPr>
      <w:r w:rsidRPr="00C74F93">
        <w:rPr>
          <w:rFonts w:asciiTheme="minorHAnsi" w:hAnsiTheme="minorHAnsi"/>
        </w:rPr>
        <w:t>Both of these principles indicate that the question of who was the aggressor is immaterial to obligations under the laws of war.</w:t>
      </w:r>
    </w:p>
    <w:p w:rsidR="00D31D63" w:rsidRPr="00D31D63" w:rsidRDefault="00D31D63" w:rsidP="00D31D63">
      <w:pPr>
        <w:rPr>
          <w:rFonts w:asciiTheme="minorHAnsi" w:hAnsiTheme="minorHAnsi"/>
          <w:sz w:val="18"/>
          <w:szCs w:val="18"/>
        </w:rPr>
      </w:pPr>
      <w:r>
        <w:rPr>
          <w:rFonts w:asciiTheme="minorHAnsi" w:hAnsiTheme="minorHAnsi"/>
          <w:sz w:val="18"/>
          <w:szCs w:val="18"/>
        </w:rPr>
        <w:t xml:space="preserve">But how can the law enforce humanity in situations where the other side will not enforce the law? </w:t>
      </w:r>
      <w:r>
        <w:rPr>
          <w:rFonts w:asciiTheme="minorHAnsi" w:hAnsiTheme="minorHAnsi"/>
          <w:i/>
          <w:sz w:val="18"/>
          <w:szCs w:val="18"/>
        </w:rPr>
        <w:t>Note</w:t>
      </w:r>
      <w:r>
        <w:rPr>
          <w:rFonts w:asciiTheme="minorHAnsi" w:hAnsiTheme="minorHAnsi"/>
          <w:sz w:val="18"/>
          <w:szCs w:val="18"/>
        </w:rPr>
        <w:t xml:space="preserve"> the tension between these two principles in asymmetric warfare. </w:t>
      </w:r>
      <w:r w:rsidRPr="00D31D63">
        <w:rPr>
          <w:rFonts w:asciiTheme="minorHAnsi" w:hAnsiTheme="minorHAnsi"/>
          <w:sz w:val="18"/>
          <w:szCs w:val="18"/>
        </w:rPr>
        <w:t>If the emphasis is on humanity, then you would expect the law to apply equally in internal armed conflicts</w:t>
      </w:r>
      <w:r>
        <w:rPr>
          <w:rFonts w:asciiTheme="minorHAnsi" w:hAnsiTheme="minorHAnsi"/>
          <w:sz w:val="18"/>
          <w:szCs w:val="18"/>
        </w:rPr>
        <w:t xml:space="preserve">. </w:t>
      </w:r>
    </w:p>
    <w:p w:rsidR="00D857F1" w:rsidRDefault="00D857F1" w:rsidP="00460CE7">
      <w:pPr>
        <w:rPr>
          <w:rFonts w:asciiTheme="minorHAnsi" w:hAnsiTheme="minorHAnsi"/>
        </w:rPr>
      </w:pPr>
    </w:p>
    <w:p w:rsidR="00D857F1" w:rsidRDefault="00D857F1" w:rsidP="00460CE7">
      <w:pPr>
        <w:rPr>
          <w:rFonts w:asciiTheme="minorHAnsi" w:hAnsiTheme="minorHAnsi"/>
          <w:b/>
        </w:rPr>
      </w:pPr>
      <w:r>
        <w:rPr>
          <w:rFonts w:asciiTheme="minorHAnsi" w:hAnsiTheme="minorHAnsi"/>
          <w:b/>
          <w:i/>
        </w:rPr>
        <w:t>The decline of reciprocity</w:t>
      </w:r>
      <w:r>
        <w:rPr>
          <w:rFonts w:asciiTheme="minorHAnsi" w:hAnsiTheme="minorHAnsi"/>
          <w:b/>
        </w:rPr>
        <w:t>:</w:t>
      </w:r>
    </w:p>
    <w:p w:rsidR="00D857F1" w:rsidRPr="00D857F1" w:rsidRDefault="00D857F1" w:rsidP="00D857F1">
      <w:pPr>
        <w:pStyle w:val="ListParagraph"/>
        <w:numPr>
          <w:ilvl w:val="0"/>
          <w:numId w:val="8"/>
        </w:numPr>
        <w:rPr>
          <w:rFonts w:asciiTheme="minorHAnsi" w:hAnsiTheme="minorHAnsi"/>
        </w:rPr>
      </w:pPr>
      <w:r w:rsidRPr="00D857F1">
        <w:rPr>
          <w:rFonts w:asciiTheme="minorHAnsi" w:hAnsiTheme="minorHAnsi"/>
          <w:i/>
        </w:rPr>
        <w:t>Kupersic</w:t>
      </w:r>
      <w:r w:rsidRPr="00D857F1">
        <w:rPr>
          <w:rFonts w:asciiTheme="minorHAnsi" w:hAnsiTheme="minorHAnsi"/>
        </w:rPr>
        <w:t xml:space="preserve"> (2000): the bulk of humanitarian law “lays down absolute obligations, namely obligations that are unconditional or in other words </w:t>
      </w:r>
      <w:r w:rsidRPr="00D857F1">
        <w:rPr>
          <w:rFonts w:asciiTheme="minorHAnsi" w:hAnsiTheme="minorHAnsi"/>
          <w:b/>
        </w:rPr>
        <w:t>not based on reciprocity</w:t>
      </w:r>
      <w:r w:rsidRPr="00D857F1">
        <w:rPr>
          <w:rFonts w:asciiTheme="minorHAnsi" w:hAnsiTheme="minorHAnsi"/>
        </w:rPr>
        <w:t>.” (para. 517)</w:t>
      </w:r>
    </w:p>
    <w:p w:rsidR="00D857F1" w:rsidRPr="00D857F1" w:rsidRDefault="00D857F1" w:rsidP="00D857F1">
      <w:pPr>
        <w:rPr>
          <w:rFonts w:asciiTheme="minorHAnsi" w:hAnsiTheme="minorHAnsi"/>
          <w:sz w:val="18"/>
          <w:szCs w:val="18"/>
        </w:rPr>
      </w:pPr>
      <w:r w:rsidRPr="00D857F1">
        <w:rPr>
          <w:rFonts w:asciiTheme="minorHAnsi" w:hAnsiTheme="minorHAnsi"/>
          <w:i/>
          <w:sz w:val="18"/>
          <w:szCs w:val="18"/>
        </w:rPr>
        <w:t>Questions</w:t>
      </w:r>
      <w:r w:rsidRPr="00D857F1">
        <w:rPr>
          <w:rFonts w:asciiTheme="minorHAnsi" w:hAnsiTheme="minorHAnsi"/>
          <w:sz w:val="18"/>
          <w:szCs w:val="18"/>
        </w:rPr>
        <w:t>: If the law is based on reciprocity, and if reciprocity is no longer practiced in warfare, then how should the law evolve?</w:t>
      </w:r>
      <w:r w:rsidRPr="00D857F1">
        <w:rPr>
          <w:sz w:val="18"/>
          <w:szCs w:val="18"/>
        </w:rPr>
        <w:t xml:space="preserve"> </w:t>
      </w:r>
      <w:r w:rsidRPr="00D857F1">
        <w:rPr>
          <w:rFonts w:asciiTheme="minorHAnsi" w:hAnsiTheme="minorHAnsi"/>
          <w:sz w:val="18"/>
          <w:szCs w:val="18"/>
        </w:rPr>
        <w:t xml:space="preserve">Once reciprocity is an </w:t>
      </w:r>
      <w:r w:rsidRPr="00D857F1">
        <w:rPr>
          <w:rFonts w:asciiTheme="minorHAnsi" w:hAnsiTheme="minorHAnsi"/>
          <w:i/>
          <w:sz w:val="18"/>
          <w:szCs w:val="18"/>
        </w:rPr>
        <w:t>insignificant incentive</w:t>
      </w:r>
      <w:r w:rsidRPr="00D857F1">
        <w:rPr>
          <w:rFonts w:asciiTheme="minorHAnsi" w:hAnsiTheme="minorHAnsi"/>
          <w:sz w:val="18"/>
          <w:szCs w:val="18"/>
        </w:rPr>
        <w:t xml:space="preserve"> to either side, then should we introduce to the equation the question whether the opposing party violated the </w:t>
      </w:r>
      <w:r w:rsidRPr="00D857F1">
        <w:rPr>
          <w:rFonts w:asciiTheme="minorHAnsi" w:hAnsiTheme="minorHAnsi"/>
          <w:i/>
          <w:sz w:val="18"/>
          <w:szCs w:val="18"/>
        </w:rPr>
        <w:t>jus ad bellum</w:t>
      </w:r>
      <w:r w:rsidRPr="00D857F1">
        <w:rPr>
          <w:rFonts w:asciiTheme="minorHAnsi" w:hAnsiTheme="minorHAnsi"/>
          <w:sz w:val="18"/>
          <w:szCs w:val="18"/>
        </w:rPr>
        <w:t>?</w:t>
      </w:r>
    </w:p>
    <w:p w:rsidR="00D857F1" w:rsidRPr="005716A4" w:rsidRDefault="005716A4" w:rsidP="005716A4">
      <w:pPr>
        <w:pStyle w:val="ListParagraph"/>
        <w:numPr>
          <w:ilvl w:val="0"/>
          <w:numId w:val="8"/>
        </w:numPr>
        <w:rPr>
          <w:rFonts w:asciiTheme="minorHAnsi" w:hAnsiTheme="minorHAnsi"/>
        </w:rPr>
      </w:pPr>
      <w:r>
        <w:rPr>
          <w:rFonts w:asciiTheme="minorHAnsi" w:hAnsiTheme="minorHAnsi"/>
          <w:i/>
        </w:rPr>
        <w:t xml:space="preserve">Note the decline of reprisals </w:t>
      </w:r>
      <w:r>
        <w:rPr>
          <w:rFonts w:asciiTheme="minorHAnsi" w:hAnsiTheme="minorHAnsi"/>
        </w:rPr>
        <w:t>(</w:t>
      </w:r>
      <w:r>
        <w:rPr>
          <w:rFonts w:asciiTheme="minorHAnsi" w:hAnsiTheme="minorHAnsi"/>
          <w:i/>
        </w:rPr>
        <w:t>below</w:t>
      </w:r>
      <w:r>
        <w:rPr>
          <w:rFonts w:asciiTheme="minorHAnsi" w:hAnsiTheme="minorHAnsi"/>
        </w:rPr>
        <w:t>). This indicates that reciprocity is no longer the guiding force or the guiding enforcement mechanism behind the laws of war.</w:t>
      </w:r>
    </w:p>
    <w:p w:rsidR="005716A4" w:rsidRDefault="005716A4" w:rsidP="00460CE7">
      <w:pPr>
        <w:rPr>
          <w:rFonts w:asciiTheme="minorHAnsi" w:hAnsiTheme="minorHAnsi"/>
        </w:rPr>
      </w:pPr>
    </w:p>
    <w:p w:rsidR="00D857F1" w:rsidRDefault="00D857F1" w:rsidP="00460CE7">
      <w:pPr>
        <w:rPr>
          <w:rFonts w:asciiTheme="minorHAnsi" w:hAnsiTheme="minorHAnsi"/>
        </w:rPr>
      </w:pPr>
      <w:r>
        <w:rPr>
          <w:rFonts w:asciiTheme="minorHAnsi" w:hAnsiTheme="minorHAnsi"/>
          <w:i/>
        </w:rPr>
        <w:t>What replaces reciprocity in enforcing compliance?</w:t>
      </w:r>
    </w:p>
    <w:p w:rsidR="00D857F1" w:rsidRPr="00D857F1" w:rsidRDefault="00D857F1" w:rsidP="00460CE7">
      <w:pPr>
        <w:rPr>
          <w:rFonts w:asciiTheme="minorHAnsi" w:hAnsiTheme="minorHAnsi"/>
          <w:sz w:val="18"/>
          <w:szCs w:val="18"/>
        </w:rPr>
      </w:pPr>
      <w:r>
        <w:rPr>
          <w:rFonts w:asciiTheme="minorHAnsi" w:hAnsiTheme="minorHAnsi"/>
        </w:rPr>
        <w:sym w:font="Wingdings" w:char="F072"/>
      </w:r>
      <w:r>
        <w:rPr>
          <w:rFonts w:asciiTheme="minorHAnsi" w:hAnsiTheme="minorHAnsi"/>
        </w:rPr>
        <w:t xml:space="preserve">  Public opinion </w:t>
      </w:r>
      <w:r>
        <w:rPr>
          <w:rFonts w:asciiTheme="minorHAnsi" w:hAnsiTheme="minorHAnsi"/>
          <w:sz w:val="18"/>
          <w:szCs w:val="18"/>
        </w:rPr>
        <w:t>(</w:t>
      </w:r>
      <w:r w:rsidRPr="00D857F1">
        <w:rPr>
          <w:rFonts w:ascii="Calibri" w:hAnsi="Calibri" w:cs="Calibri"/>
          <w:i/>
          <w:sz w:val="18"/>
          <w:szCs w:val="18"/>
        </w:rPr>
        <w:t>Note</w:t>
      </w:r>
      <w:r w:rsidRPr="00D857F1">
        <w:rPr>
          <w:rFonts w:ascii="Calibri" w:hAnsi="Calibri" w:cs="Calibri"/>
          <w:sz w:val="18"/>
          <w:szCs w:val="18"/>
        </w:rPr>
        <w:t xml:space="preserve"> the article by Charles Dunlap (The Revolution in Military Legal Affairs): In the modern media environment, adherence to the laws of armed</w:t>
      </w:r>
      <w:r w:rsidRPr="00D857F1">
        <w:rPr>
          <w:rFonts w:asciiTheme="minorHAnsi" w:hAnsiTheme="minorHAnsi"/>
          <w:sz w:val="18"/>
          <w:szCs w:val="18"/>
        </w:rPr>
        <w:t xml:space="preserve"> conflict in fact and in perception is critical to continued success. This argument has more force for democratic societies, but is applicable wherever a regime is dependent on popular support to wage war</w:t>
      </w:r>
      <w:r>
        <w:rPr>
          <w:rFonts w:asciiTheme="minorHAnsi" w:hAnsiTheme="minorHAnsi"/>
          <w:sz w:val="18"/>
          <w:szCs w:val="18"/>
        </w:rPr>
        <w:t>.</w:t>
      </w:r>
      <w:r w:rsidR="00B83A8A">
        <w:rPr>
          <w:rFonts w:asciiTheme="minorHAnsi" w:hAnsiTheme="minorHAnsi"/>
          <w:sz w:val="18"/>
          <w:szCs w:val="18"/>
        </w:rPr>
        <w:t>)</w:t>
      </w:r>
    </w:p>
    <w:p w:rsidR="00D857F1" w:rsidRPr="00D857F1" w:rsidRDefault="00D857F1" w:rsidP="00460CE7">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Tribunals</w:t>
      </w:r>
      <w:r>
        <w:rPr>
          <w:rFonts w:asciiTheme="minorHAnsi" w:hAnsiTheme="minorHAnsi"/>
        </w:rPr>
        <w:t xml:space="preserve"> (</w:t>
      </w:r>
      <w:r>
        <w:rPr>
          <w:rFonts w:asciiTheme="minorHAnsi" w:hAnsiTheme="minorHAnsi"/>
          <w:i/>
        </w:rPr>
        <w:t>see below</w:t>
      </w:r>
      <w:r>
        <w:rPr>
          <w:rFonts w:asciiTheme="minorHAnsi" w:hAnsiTheme="minorHAnsi"/>
        </w:rPr>
        <w:t>)</w:t>
      </w:r>
    </w:p>
    <w:p w:rsidR="00D857F1" w:rsidRPr="00D857F1" w:rsidRDefault="00D857F1" w:rsidP="00460CE7">
      <w:pPr>
        <w:rPr>
          <w:rFonts w:asciiTheme="minorHAnsi" w:hAnsiTheme="minorHAnsi"/>
        </w:rPr>
      </w:pPr>
    </w:p>
    <w:p w:rsidR="00460CE7" w:rsidRDefault="00460CE7" w:rsidP="00460CE7">
      <w:pPr>
        <w:ind w:left="1440" w:hanging="1440"/>
        <w:rPr>
          <w:rFonts w:asciiTheme="minorHAnsi" w:hAnsiTheme="minorHAnsi"/>
          <w:b/>
        </w:rPr>
      </w:pPr>
      <w:r>
        <w:rPr>
          <w:rFonts w:asciiTheme="minorHAnsi" w:hAnsiTheme="minorHAnsi"/>
          <w:b/>
          <w:i/>
        </w:rPr>
        <w:t>Lawful combantancy &amp; taking “direct part” in hostilities</w:t>
      </w:r>
      <w:r>
        <w:rPr>
          <w:rFonts w:asciiTheme="minorHAnsi" w:hAnsiTheme="minorHAnsi"/>
          <w:b/>
        </w:rPr>
        <w:t>:</w:t>
      </w:r>
    </w:p>
    <w:p w:rsidR="00460CE7" w:rsidRDefault="00460CE7" w:rsidP="00460CE7">
      <w:pPr>
        <w:pStyle w:val="ListParagraph"/>
        <w:numPr>
          <w:ilvl w:val="0"/>
          <w:numId w:val="1"/>
        </w:numPr>
        <w:rPr>
          <w:rFonts w:asciiTheme="minorHAnsi" w:hAnsiTheme="minorHAnsi"/>
        </w:rPr>
      </w:pPr>
      <w:r w:rsidRPr="00460CE7">
        <w:rPr>
          <w:rFonts w:asciiTheme="minorHAnsi" w:hAnsiTheme="minorHAnsi"/>
        </w:rPr>
        <w:t>Only lawful combatants may take part in combat</w:t>
      </w:r>
    </w:p>
    <w:p w:rsidR="00460CE7" w:rsidRDefault="00460CE7" w:rsidP="00460CE7">
      <w:pPr>
        <w:pStyle w:val="ListParagraph"/>
        <w:numPr>
          <w:ilvl w:val="0"/>
          <w:numId w:val="1"/>
        </w:numPr>
        <w:rPr>
          <w:rFonts w:asciiTheme="minorHAnsi" w:hAnsiTheme="minorHAnsi"/>
        </w:rPr>
      </w:pPr>
      <w:r>
        <w:rPr>
          <w:rFonts w:asciiTheme="minorHAnsi" w:hAnsiTheme="minorHAnsi"/>
        </w:rPr>
        <w:t xml:space="preserve">All those taking </w:t>
      </w:r>
      <w:r>
        <w:rPr>
          <w:rFonts w:asciiTheme="minorHAnsi" w:hAnsiTheme="minorHAnsi"/>
          <w:i/>
        </w:rPr>
        <w:t>direct part in hostilities</w:t>
      </w:r>
      <w:r>
        <w:rPr>
          <w:rFonts w:asciiTheme="minorHAnsi" w:hAnsiTheme="minorHAnsi"/>
        </w:rPr>
        <w:t xml:space="preserve"> may be targeted.</w:t>
      </w:r>
    </w:p>
    <w:p w:rsidR="00460CE7" w:rsidRDefault="00460CE7" w:rsidP="00460CE7">
      <w:pPr>
        <w:pStyle w:val="ListParagraph"/>
        <w:numPr>
          <w:ilvl w:val="1"/>
          <w:numId w:val="1"/>
        </w:numPr>
        <w:rPr>
          <w:rFonts w:asciiTheme="minorHAnsi" w:hAnsiTheme="minorHAnsi"/>
        </w:rPr>
      </w:pPr>
      <w:r w:rsidRPr="00460CE7">
        <w:rPr>
          <w:rFonts w:asciiTheme="minorHAnsi" w:hAnsiTheme="minorHAnsi"/>
        </w:rPr>
        <w:t>These could be others who do not wear a uniform and are not part of the opposing army.</w:t>
      </w:r>
    </w:p>
    <w:p w:rsidR="00460CE7" w:rsidRPr="00460CE7" w:rsidRDefault="00460CE7" w:rsidP="00460CE7">
      <w:pPr>
        <w:pStyle w:val="ListParagraph"/>
        <w:numPr>
          <w:ilvl w:val="1"/>
          <w:numId w:val="1"/>
        </w:numPr>
        <w:rPr>
          <w:rFonts w:asciiTheme="minorHAnsi" w:hAnsiTheme="minorHAnsi"/>
        </w:rPr>
      </w:pPr>
      <w:r w:rsidRPr="00460CE7">
        <w:rPr>
          <w:rFonts w:asciiTheme="minorHAnsi" w:hAnsiTheme="minorHAnsi"/>
        </w:rPr>
        <w:t>When weaker parties resort to hostilities through a civilian population, the scope of this question is a major issue</w:t>
      </w:r>
    </w:p>
    <w:p w:rsidR="00460CE7" w:rsidRDefault="00460CE7" w:rsidP="00460CE7">
      <w:pPr>
        <w:rPr>
          <w:rFonts w:asciiTheme="minorHAnsi" w:hAnsiTheme="minorHAnsi" w:cs="Times New Roman"/>
        </w:rPr>
      </w:pPr>
    </w:p>
    <w:p w:rsidR="00460CE7" w:rsidRDefault="00460CE7" w:rsidP="00460CE7">
      <w:pPr>
        <w:rPr>
          <w:rFonts w:asciiTheme="minorHAnsi" w:hAnsiTheme="minorHAnsi" w:cs="Times New Roman"/>
          <w:b/>
        </w:rPr>
      </w:pPr>
      <w:r>
        <w:rPr>
          <w:rFonts w:asciiTheme="minorHAnsi" w:hAnsiTheme="minorHAnsi" w:cs="Times New Roman"/>
          <w:b/>
          <w:i/>
        </w:rPr>
        <w:t>Distinction and Unnecessary Harm</w:t>
      </w:r>
      <w:r>
        <w:rPr>
          <w:rFonts w:asciiTheme="minorHAnsi" w:hAnsiTheme="minorHAnsi" w:cs="Times New Roman"/>
          <w:b/>
        </w:rPr>
        <w:t xml:space="preserve">: </w:t>
      </w:r>
    </w:p>
    <w:p w:rsidR="00460CE7" w:rsidRDefault="00460CE7" w:rsidP="00460CE7">
      <w:pPr>
        <w:pStyle w:val="ListParagraph"/>
        <w:numPr>
          <w:ilvl w:val="0"/>
          <w:numId w:val="3"/>
        </w:numPr>
        <w:rPr>
          <w:rFonts w:asciiTheme="minorHAnsi" w:hAnsiTheme="minorHAnsi"/>
        </w:rPr>
      </w:pPr>
      <w:r>
        <w:rPr>
          <w:rFonts w:asciiTheme="minorHAnsi" w:hAnsiTheme="minorHAnsi"/>
          <w:i/>
        </w:rPr>
        <w:t>See Nuclear Weapons</w:t>
      </w:r>
      <w:r>
        <w:rPr>
          <w:rFonts w:asciiTheme="minorHAnsi" w:hAnsiTheme="minorHAnsi"/>
        </w:rPr>
        <w:t>, para. 78</w:t>
      </w:r>
    </w:p>
    <w:p w:rsidR="00460CE7" w:rsidRDefault="00460CE7" w:rsidP="00460CE7">
      <w:pPr>
        <w:rPr>
          <w:rFonts w:asciiTheme="minorHAnsi" w:hAnsiTheme="minorHAnsi"/>
        </w:rPr>
      </w:pPr>
    </w:p>
    <w:p w:rsidR="00460CE7" w:rsidRDefault="00460CE7" w:rsidP="00460CE7">
      <w:pPr>
        <w:rPr>
          <w:rFonts w:asciiTheme="minorHAnsi" w:hAnsiTheme="minorHAnsi"/>
        </w:rPr>
        <w:sectPr w:rsidR="00460CE7" w:rsidSect="000966AE">
          <w:headerReference w:type="default" r:id="rId8"/>
          <w:footerReference w:type="default" r:id="rId9"/>
          <w:pgSz w:w="12240" w:h="15840"/>
          <w:pgMar w:top="1440" w:right="1440" w:bottom="1440" w:left="1440" w:header="720" w:footer="720" w:gutter="0"/>
          <w:cols w:space="720"/>
          <w:docGrid w:linePitch="360"/>
        </w:sectPr>
      </w:pPr>
    </w:p>
    <w:p w:rsidR="00D857F1" w:rsidRPr="00D857F1" w:rsidRDefault="00D857F1" w:rsidP="00460CE7">
      <w:pPr>
        <w:rPr>
          <w:rFonts w:asciiTheme="minorHAnsi" w:hAnsiTheme="minorHAnsi"/>
        </w:rPr>
      </w:pPr>
      <w:r>
        <w:rPr>
          <w:rFonts w:asciiTheme="minorHAnsi" w:hAnsiTheme="minorHAnsi"/>
          <w:i/>
        </w:rPr>
        <w:lastRenderedPageBreak/>
        <w:t xml:space="preserve">Note </w:t>
      </w:r>
      <w:r>
        <w:rPr>
          <w:rFonts w:asciiTheme="minorHAnsi" w:hAnsiTheme="minorHAnsi"/>
        </w:rPr>
        <w:t xml:space="preserve">the involvement of </w:t>
      </w:r>
      <w:r w:rsidRPr="00847334">
        <w:rPr>
          <w:rFonts w:asciiTheme="minorHAnsi" w:hAnsiTheme="minorHAnsi"/>
          <w:b/>
        </w:rPr>
        <w:t>civil society</w:t>
      </w:r>
      <w:r>
        <w:rPr>
          <w:rFonts w:asciiTheme="minorHAnsi" w:hAnsiTheme="minorHAnsi"/>
        </w:rPr>
        <w:t xml:space="preserve">, particularly the Red Cross in the development of Geneva Law, and the longtime role of </w:t>
      </w:r>
      <w:r w:rsidRPr="00847334">
        <w:rPr>
          <w:rFonts w:asciiTheme="minorHAnsi" w:hAnsiTheme="minorHAnsi"/>
          <w:b/>
        </w:rPr>
        <w:t>governments</w:t>
      </w:r>
      <w:r>
        <w:rPr>
          <w:rFonts w:asciiTheme="minorHAnsi" w:hAnsiTheme="minorHAnsi"/>
        </w:rPr>
        <w:t>, particularly the divide between strong and weak states.</w:t>
      </w:r>
    </w:p>
    <w:p w:rsidR="00D857F1" w:rsidRDefault="00D857F1" w:rsidP="00A1672D">
      <w:pPr>
        <w:rPr>
          <w:rFonts w:asciiTheme="minorHAnsi" w:hAnsiTheme="minorHAnsi"/>
          <w:b/>
          <w:i/>
        </w:rPr>
      </w:pPr>
    </w:p>
    <w:p w:rsidR="00A1672D" w:rsidRDefault="00847334" w:rsidP="00A1672D">
      <w:pPr>
        <w:rPr>
          <w:rFonts w:asciiTheme="minorHAnsi" w:hAnsiTheme="minorHAnsi"/>
        </w:rPr>
      </w:pPr>
      <w:r>
        <w:rPr>
          <w:rFonts w:asciiTheme="minorHAnsi" w:hAnsiTheme="minorHAnsi"/>
          <w:b/>
          <w:i/>
        </w:rPr>
        <w:t xml:space="preserve">How </w:t>
      </w:r>
      <w:r w:rsidR="00A1672D">
        <w:rPr>
          <w:rFonts w:asciiTheme="minorHAnsi" w:hAnsiTheme="minorHAnsi"/>
          <w:b/>
          <w:i/>
        </w:rPr>
        <w:t>Courts</w:t>
      </w:r>
      <w:r>
        <w:rPr>
          <w:rFonts w:asciiTheme="minorHAnsi" w:hAnsiTheme="minorHAnsi"/>
          <w:b/>
          <w:i/>
        </w:rPr>
        <w:t xml:space="preserve"> Transform the Laws of War</w:t>
      </w:r>
    </w:p>
    <w:p w:rsidR="00A1672D" w:rsidRPr="00847334" w:rsidRDefault="00847334" w:rsidP="00847334">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Treaty Interpretation</w:t>
      </w:r>
      <w:r>
        <w:rPr>
          <w:rFonts w:asciiTheme="minorHAnsi" w:hAnsiTheme="minorHAnsi"/>
        </w:rPr>
        <w:t>:</w:t>
      </w:r>
      <w:r>
        <w:rPr>
          <w:rFonts w:asciiTheme="minorHAnsi" w:hAnsiTheme="minorHAnsi"/>
          <w:i/>
        </w:rPr>
        <w:t xml:space="preserve"> </w:t>
      </w:r>
      <w:r w:rsidR="00A1672D" w:rsidRPr="00A1672D">
        <w:rPr>
          <w:rFonts w:asciiTheme="minorHAnsi" w:hAnsiTheme="minorHAnsi"/>
        </w:rPr>
        <w:t xml:space="preserve">Using </w:t>
      </w:r>
      <w:r w:rsidR="00A1672D" w:rsidRPr="0053302C">
        <w:rPr>
          <w:rFonts w:asciiTheme="minorHAnsi" w:hAnsiTheme="minorHAnsi"/>
          <w:i/>
        </w:rPr>
        <w:t>Martens Clause</w:t>
      </w:r>
      <w:r w:rsidR="00A1672D">
        <w:rPr>
          <w:rStyle w:val="FootnoteReference"/>
          <w:rFonts w:asciiTheme="minorHAnsi" w:hAnsiTheme="minorHAnsi"/>
        </w:rPr>
        <w:footnoteReference w:id="3"/>
      </w:r>
      <w:r w:rsidR="00A1672D" w:rsidRPr="00A1672D">
        <w:rPr>
          <w:rFonts w:asciiTheme="minorHAnsi" w:hAnsiTheme="minorHAnsi"/>
        </w:rPr>
        <w:t xml:space="preserve">, tribunals emphasize and develop the </w:t>
      </w:r>
      <w:r w:rsidR="00A1672D" w:rsidRPr="00847334">
        <w:rPr>
          <w:rFonts w:asciiTheme="minorHAnsi" w:hAnsiTheme="minorHAnsi"/>
          <w:b/>
        </w:rPr>
        <w:t>principles of humanity</w:t>
      </w:r>
      <w:r w:rsidR="0053302C">
        <w:rPr>
          <w:rFonts w:asciiTheme="minorHAnsi" w:hAnsiTheme="minorHAnsi"/>
        </w:rPr>
        <w:t xml:space="preserve">. </w:t>
      </w:r>
      <w:r>
        <w:rPr>
          <w:rFonts w:ascii="Calibri" w:hAnsi="Calibri" w:cs="Calibri"/>
        </w:rPr>
        <w:t>O</w:t>
      </w:r>
      <w:r w:rsidRPr="00847334">
        <w:rPr>
          <w:rFonts w:ascii="Calibri" w:hAnsi="Calibri" w:cs="Calibri"/>
        </w:rPr>
        <w:t>riginally a stopgap measure,</w:t>
      </w:r>
      <w:r>
        <w:rPr>
          <w:rFonts w:ascii="Calibri" w:hAnsi="Calibri" w:cs="Calibri"/>
        </w:rPr>
        <w:t xml:space="preserve"> the provision</w:t>
      </w:r>
      <w:r w:rsidRPr="00847334">
        <w:rPr>
          <w:rFonts w:ascii="Calibri" w:hAnsi="Calibri" w:cs="Calibri"/>
        </w:rPr>
        <w:t xml:space="preserve"> is read as guidance and authorization to develop the law in conjunction with human rights discourse</w:t>
      </w:r>
      <w:r w:rsidR="0053302C">
        <w:rPr>
          <w:rFonts w:asciiTheme="minorHAnsi" w:hAnsiTheme="minorHAnsi"/>
        </w:rPr>
        <w:t xml:space="preserve">. </w:t>
      </w:r>
      <w:r>
        <w:rPr>
          <w:rFonts w:asciiTheme="minorHAnsi" w:hAnsiTheme="minorHAnsi"/>
        </w:rPr>
        <w:t>(</w:t>
      </w:r>
      <w:r>
        <w:rPr>
          <w:rFonts w:asciiTheme="minorHAnsi" w:hAnsiTheme="minorHAnsi"/>
          <w:i/>
        </w:rPr>
        <w:t>See H.R. in armed conflict, below</w:t>
      </w:r>
      <w:r>
        <w:rPr>
          <w:rFonts w:asciiTheme="minorHAnsi" w:hAnsiTheme="minorHAnsi"/>
        </w:rPr>
        <w:t>)</w:t>
      </w:r>
    </w:p>
    <w:p w:rsidR="00847334" w:rsidRPr="00847334" w:rsidRDefault="00847334" w:rsidP="00847334">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0053302C" w:rsidRPr="00847334">
        <w:rPr>
          <w:rFonts w:asciiTheme="minorHAnsi" w:hAnsiTheme="minorHAnsi"/>
          <w:b/>
        </w:rPr>
        <w:t>Customary International Law</w:t>
      </w:r>
      <w:r w:rsidR="0053302C">
        <w:rPr>
          <w:rFonts w:asciiTheme="minorHAnsi" w:hAnsiTheme="minorHAnsi"/>
        </w:rPr>
        <w:t xml:space="preserve">: </w:t>
      </w:r>
      <w:r>
        <w:rPr>
          <w:rFonts w:asciiTheme="minorHAnsi" w:hAnsiTheme="minorHAnsi"/>
        </w:rPr>
        <w:t xml:space="preserve">Identifying </w:t>
      </w:r>
      <w:r>
        <w:rPr>
          <w:rFonts w:asciiTheme="minorHAnsi" w:hAnsiTheme="minorHAnsi"/>
          <w:i/>
        </w:rPr>
        <w:t xml:space="preserve">jus cogens </w:t>
      </w:r>
      <w:r>
        <w:rPr>
          <w:rFonts w:asciiTheme="minorHAnsi" w:hAnsiTheme="minorHAnsi"/>
        </w:rPr>
        <w:t>norms and extending C.I.L.</w:t>
      </w:r>
    </w:p>
    <w:p w:rsidR="0053302C" w:rsidRPr="00D31D63" w:rsidRDefault="00847334" w:rsidP="00847334">
      <w:pPr>
        <w:ind w:left="720" w:hanging="270"/>
        <w:rPr>
          <w:rFonts w:asciiTheme="minorHAnsi" w:hAnsiTheme="minorHAnsi"/>
        </w:rPr>
      </w:pPr>
      <w:r>
        <w:rPr>
          <w:rFonts w:ascii="Calibri" w:hAnsi="Calibri" w:cs="Calibri"/>
        </w:rPr>
        <w:sym w:font="Wingdings" w:char="F072"/>
      </w:r>
      <w:r>
        <w:rPr>
          <w:rFonts w:ascii="Calibri" w:hAnsi="Calibri" w:cs="Calibri"/>
        </w:rPr>
        <w:t xml:space="preserve">  P</w:t>
      </w:r>
      <w:r w:rsidR="0053302C" w:rsidRPr="0053302C">
        <w:rPr>
          <w:rFonts w:ascii="Calibri" w:hAnsi="Calibri" w:cs="Calibri"/>
        </w:rPr>
        <w:t>rimary instrume</w:t>
      </w:r>
      <w:r>
        <w:rPr>
          <w:rFonts w:ascii="Calibri" w:hAnsi="Calibri" w:cs="Calibri"/>
        </w:rPr>
        <w:t>nts of IHL are now categorized as</w:t>
      </w:r>
      <w:r w:rsidR="0053302C" w:rsidRPr="0053302C">
        <w:rPr>
          <w:rFonts w:ascii="Calibri" w:hAnsi="Calibri" w:cs="Calibri"/>
        </w:rPr>
        <w:t xml:space="preserve"> customary international law (see </w:t>
      </w:r>
      <w:r w:rsidR="0053302C" w:rsidRPr="0053302C">
        <w:rPr>
          <w:rFonts w:ascii="Calibri" w:hAnsi="Calibri" w:cs="Calibri"/>
          <w:i/>
        </w:rPr>
        <w:t>Nuclear Weapons</w:t>
      </w:r>
      <w:r w:rsidR="0053302C" w:rsidRPr="0053302C">
        <w:rPr>
          <w:rFonts w:ascii="Calibri" w:hAnsi="Calibri" w:cs="Calibri"/>
        </w:rPr>
        <w:t>,</w:t>
      </w:r>
      <w:r w:rsidR="0053302C">
        <w:rPr>
          <w:rFonts w:ascii="Calibri" w:hAnsi="Calibri" w:cs="Calibri"/>
        </w:rPr>
        <w:t xml:space="preserve"> 1996,</w:t>
      </w:r>
      <w:r w:rsidR="0053302C" w:rsidRPr="0053302C">
        <w:rPr>
          <w:rFonts w:ascii="Calibri" w:hAnsi="Calibri" w:cs="Calibri"/>
        </w:rPr>
        <w:t xml:space="preserve"> para. 81)</w:t>
      </w:r>
    </w:p>
    <w:p w:rsidR="00847334" w:rsidRPr="00847334" w:rsidRDefault="00847334" w:rsidP="00847334">
      <w:pPr>
        <w:ind w:left="720" w:hanging="270"/>
        <w:rPr>
          <w:rFonts w:ascii="Calibri" w:hAnsi="Calibri" w:cs="Calibri"/>
        </w:rPr>
      </w:pPr>
      <w:r>
        <w:rPr>
          <w:rFonts w:ascii="Calibri" w:hAnsi="Calibri" w:cs="Calibri"/>
        </w:rPr>
        <w:sym w:font="Wingdings" w:char="F072"/>
      </w:r>
      <w:r>
        <w:rPr>
          <w:rFonts w:ascii="Calibri" w:hAnsi="Calibri" w:cs="Calibri"/>
        </w:rPr>
        <w:t xml:space="preserve">  </w:t>
      </w:r>
      <w:r>
        <w:rPr>
          <w:rFonts w:ascii="Calibri" w:hAnsi="Calibri" w:cs="Calibri"/>
          <w:i/>
        </w:rPr>
        <w:t>Source material</w:t>
      </w:r>
      <w:r>
        <w:rPr>
          <w:rFonts w:ascii="Calibri" w:hAnsi="Calibri" w:cs="Calibri"/>
        </w:rPr>
        <w:t xml:space="preserve">: A court may argue that Martens Clause </w:t>
      </w:r>
      <w:r w:rsidRPr="00847334">
        <w:rPr>
          <w:rFonts w:ascii="Calibri" w:hAnsi="Calibri" w:cs="Calibri"/>
        </w:rPr>
        <w:t xml:space="preserve">gives it authorization to look to what States do (as represented in military manuals) to establish custom, rather than what they </w:t>
      </w:r>
      <w:r>
        <w:rPr>
          <w:rFonts w:ascii="Calibri" w:hAnsi="Calibri" w:cs="Calibri"/>
        </w:rPr>
        <w:t>say.</w:t>
      </w:r>
    </w:p>
    <w:p w:rsidR="00D31D63" w:rsidRPr="00847334" w:rsidRDefault="00847334" w:rsidP="00847334">
      <w:pPr>
        <w:ind w:left="270" w:hanging="270"/>
        <w:rPr>
          <w:rFonts w:asciiTheme="minorHAnsi" w:hAnsiTheme="minorHAnsi"/>
        </w:rPr>
      </w:pPr>
      <w:r>
        <w:rPr>
          <w:rFonts w:ascii="Calibri" w:hAnsi="Calibri" w:cs="Calibri"/>
        </w:rPr>
        <w:sym w:font="Wingdings" w:char="F072"/>
      </w:r>
      <w:r>
        <w:rPr>
          <w:rFonts w:ascii="Calibri" w:hAnsi="Calibri" w:cs="Calibri"/>
        </w:rPr>
        <w:t xml:space="preserve">  </w:t>
      </w:r>
      <w:r w:rsidR="00D31D63" w:rsidRPr="00847334">
        <w:rPr>
          <w:rFonts w:ascii="Calibri" w:hAnsi="Calibri" w:cs="Calibri"/>
          <w:i/>
        </w:rPr>
        <w:t>Human Rights in armed conflict</w:t>
      </w:r>
      <w:r w:rsidR="00D31D63" w:rsidRPr="00847334">
        <w:rPr>
          <w:rFonts w:ascii="Calibri" w:hAnsi="Calibri" w:cs="Calibri"/>
        </w:rPr>
        <w:t xml:space="preserve">: </w:t>
      </w:r>
      <w:r w:rsidR="00D84FBA" w:rsidRPr="00D84FBA">
        <w:rPr>
          <w:rFonts w:ascii="Calibri" w:hAnsi="Calibri" w:cs="Calibri"/>
        </w:rPr>
        <w:t>Human Rights law gives courts the ability to review the decisions of military commanders as to whether an operation is proportional, and introduces the question of whether force was justified at all</w:t>
      </w:r>
      <w:r w:rsidR="000960CC">
        <w:rPr>
          <w:rFonts w:ascii="Calibri" w:hAnsi="Calibri" w:cs="Calibri"/>
        </w:rPr>
        <w:t>.</w:t>
      </w:r>
    </w:p>
    <w:p w:rsidR="00D31D63" w:rsidRPr="00D31D63" w:rsidRDefault="00D31D63" w:rsidP="00D31D63">
      <w:pPr>
        <w:pStyle w:val="ListParagraph"/>
        <w:numPr>
          <w:ilvl w:val="1"/>
          <w:numId w:val="4"/>
        </w:numPr>
        <w:rPr>
          <w:rFonts w:asciiTheme="minorHAnsi" w:hAnsiTheme="minorHAnsi"/>
          <w:sz w:val="18"/>
          <w:szCs w:val="18"/>
        </w:rPr>
      </w:pPr>
      <w:r w:rsidRPr="00D31D63">
        <w:rPr>
          <w:rFonts w:asciiTheme="minorHAnsi" w:hAnsiTheme="minorHAnsi"/>
          <w:sz w:val="18"/>
          <w:szCs w:val="18"/>
        </w:rPr>
        <w:t xml:space="preserve"> “…the protection of the International Covenant of Civil and Political Rights </w:t>
      </w:r>
      <w:r w:rsidRPr="00D31D63">
        <w:rPr>
          <w:rFonts w:asciiTheme="minorHAnsi" w:hAnsiTheme="minorHAnsi"/>
          <w:b/>
          <w:sz w:val="18"/>
          <w:szCs w:val="18"/>
        </w:rPr>
        <w:t>does not cease in times of war</w:t>
      </w:r>
      <w:r w:rsidRPr="00D31D63">
        <w:rPr>
          <w:rFonts w:asciiTheme="minorHAnsi" w:hAnsiTheme="minorHAnsi"/>
          <w:sz w:val="18"/>
          <w:szCs w:val="18"/>
        </w:rPr>
        <w:t>, except by operation of Article 4 of the Covenant whereby certain provisions may be derogated…” (</w:t>
      </w:r>
      <w:r w:rsidRPr="00D31D63">
        <w:rPr>
          <w:rFonts w:asciiTheme="minorHAnsi" w:hAnsiTheme="minorHAnsi"/>
          <w:i/>
          <w:sz w:val="18"/>
          <w:szCs w:val="18"/>
        </w:rPr>
        <w:t>Nuclear Weapons</w:t>
      </w:r>
      <w:r w:rsidRPr="00D31D63">
        <w:rPr>
          <w:rFonts w:asciiTheme="minorHAnsi" w:hAnsiTheme="minorHAnsi"/>
          <w:sz w:val="18"/>
          <w:szCs w:val="18"/>
        </w:rPr>
        <w:t>, para. 25)</w:t>
      </w:r>
    </w:p>
    <w:p w:rsidR="00D31D63" w:rsidRDefault="00D31D63" w:rsidP="00D31D63">
      <w:pPr>
        <w:pStyle w:val="ListParagraph"/>
        <w:numPr>
          <w:ilvl w:val="1"/>
          <w:numId w:val="4"/>
        </w:numPr>
        <w:rPr>
          <w:rFonts w:asciiTheme="minorHAnsi" w:hAnsiTheme="minorHAnsi"/>
          <w:sz w:val="18"/>
          <w:szCs w:val="18"/>
        </w:rPr>
      </w:pPr>
      <w:r w:rsidRPr="00D31D63">
        <w:rPr>
          <w:rFonts w:asciiTheme="minorHAnsi" w:hAnsiTheme="minorHAnsi"/>
          <w:sz w:val="18"/>
          <w:szCs w:val="18"/>
        </w:rPr>
        <w:t xml:space="preserve">The test of what is an arbitrary deprivation of life, however, then falls to be determined by </w:t>
      </w:r>
      <w:r w:rsidRPr="00D31D63">
        <w:rPr>
          <w:rFonts w:asciiTheme="minorHAnsi" w:hAnsiTheme="minorHAnsi"/>
          <w:b/>
          <w:sz w:val="18"/>
          <w:szCs w:val="18"/>
        </w:rPr>
        <w:t xml:space="preserve">the applicable </w:t>
      </w:r>
      <w:r w:rsidRPr="00D31D63">
        <w:rPr>
          <w:rFonts w:asciiTheme="minorHAnsi" w:hAnsiTheme="minorHAnsi"/>
          <w:b/>
          <w:i/>
          <w:sz w:val="18"/>
          <w:szCs w:val="18"/>
        </w:rPr>
        <w:t>lex specialis</w:t>
      </w:r>
      <w:r w:rsidRPr="00D31D63">
        <w:rPr>
          <w:rFonts w:asciiTheme="minorHAnsi" w:hAnsiTheme="minorHAnsi"/>
          <w:b/>
          <w:sz w:val="18"/>
          <w:szCs w:val="18"/>
        </w:rPr>
        <w:t xml:space="preserve">, namely, the law applicable in armed conflict </w:t>
      </w:r>
      <w:r w:rsidRPr="00D31D63">
        <w:rPr>
          <w:rFonts w:asciiTheme="minorHAnsi" w:hAnsiTheme="minorHAnsi"/>
          <w:sz w:val="18"/>
          <w:szCs w:val="18"/>
        </w:rPr>
        <w:t>which is designed to regulate the conduct of hostilities. Thus whether a particular loss of life, through the use of a certain weapon in warfare, is to be considered an arbitrary deprivation of life contrary to Article 6 of the Covenant, can only be decided by reference to the law applicable in armed conflict and not deduced from the terms of the Covenant itself</w:t>
      </w:r>
      <w:r>
        <w:rPr>
          <w:rFonts w:asciiTheme="minorHAnsi" w:hAnsiTheme="minorHAnsi"/>
          <w:sz w:val="18"/>
          <w:szCs w:val="18"/>
        </w:rPr>
        <w:t>.</w:t>
      </w:r>
      <w:r w:rsidR="00847334">
        <w:rPr>
          <w:rFonts w:asciiTheme="minorHAnsi" w:hAnsiTheme="minorHAnsi"/>
          <w:sz w:val="18"/>
          <w:szCs w:val="18"/>
        </w:rPr>
        <w:t xml:space="preserve"> (</w:t>
      </w:r>
      <w:r w:rsidR="00847334">
        <w:rPr>
          <w:rFonts w:asciiTheme="minorHAnsi" w:hAnsiTheme="minorHAnsi"/>
          <w:i/>
          <w:sz w:val="18"/>
          <w:szCs w:val="18"/>
        </w:rPr>
        <w:t>id.</w:t>
      </w:r>
      <w:r w:rsidR="00847334">
        <w:rPr>
          <w:rFonts w:asciiTheme="minorHAnsi" w:hAnsiTheme="minorHAnsi"/>
          <w:sz w:val="18"/>
          <w:szCs w:val="18"/>
        </w:rPr>
        <w:t>)</w:t>
      </w:r>
    </w:p>
    <w:p w:rsidR="00D31D63" w:rsidRDefault="00D31D63" w:rsidP="00D31D63">
      <w:pPr>
        <w:pStyle w:val="ListParagraph"/>
        <w:numPr>
          <w:ilvl w:val="1"/>
          <w:numId w:val="4"/>
        </w:numPr>
        <w:rPr>
          <w:rFonts w:asciiTheme="minorHAnsi" w:hAnsiTheme="minorHAnsi"/>
          <w:sz w:val="18"/>
          <w:szCs w:val="18"/>
        </w:rPr>
      </w:pPr>
      <w:r>
        <w:rPr>
          <w:rFonts w:asciiTheme="minorHAnsi" w:hAnsiTheme="minorHAnsi"/>
          <w:i/>
          <w:sz w:val="18"/>
          <w:szCs w:val="18"/>
        </w:rPr>
        <w:t xml:space="preserve">See also </w:t>
      </w:r>
      <w:r>
        <w:rPr>
          <w:rFonts w:asciiTheme="minorHAnsi" w:hAnsiTheme="minorHAnsi"/>
          <w:sz w:val="18"/>
          <w:szCs w:val="18"/>
        </w:rPr>
        <w:t>the extension of the human rights covenants to occupied territory (</w:t>
      </w:r>
      <w:r>
        <w:rPr>
          <w:rFonts w:asciiTheme="minorHAnsi" w:hAnsiTheme="minorHAnsi"/>
          <w:i/>
          <w:sz w:val="18"/>
          <w:szCs w:val="18"/>
        </w:rPr>
        <w:t>Wall</w:t>
      </w:r>
      <w:r>
        <w:rPr>
          <w:rFonts w:asciiTheme="minorHAnsi" w:hAnsiTheme="minorHAnsi"/>
          <w:sz w:val="18"/>
          <w:szCs w:val="18"/>
        </w:rPr>
        <w:t>, 2004, paras. 102-13): This indicates that courts have the authority to develop the law beyond the intent of the parties.</w:t>
      </w:r>
    </w:p>
    <w:p w:rsidR="00847334" w:rsidRDefault="00847334" w:rsidP="00847334">
      <w:pPr>
        <w:rPr>
          <w:rFonts w:asciiTheme="minorHAnsi" w:hAnsiTheme="minorHAnsi"/>
          <w:b/>
        </w:rPr>
      </w:pPr>
    </w:p>
    <w:p w:rsidR="000960CC" w:rsidRPr="000960CC" w:rsidRDefault="000960CC" w:rsidP="00847334">
      <w:pPr>
        <w:rPr>
          <w:rFonts w:asciiTheme="minorHAnsi" w:hAnsiTheme="minorHAnsi"/>
          <w:b/>
          <w:i/>
        </w:rPr>
      </w:pPr>
      <w:r w:rsidRPr="000960CC">
        <w:rPr>
          <w:rFonts w:asciiTheme="minorHAnsi" w:hAnsiTheme="minorHAnsi"/>
          <w:b/>
          <w:i/>
        </w:rPr>
        <w:t xml:space="preserve">What explains this authority? </w:t>
      </w:r>
    </w:p>
    <w:p w:rsidR="00847334" w:rsidRDefault="00847334" w:rsidP="00847334">
      <w:pPr>
        <w:rPr>
          <w:rFonts w:asciiTheme="minorHAnsi" w:hAnsiTheme="minorHAnsi"/>
        </w:rPr>
      </w:pPr>
      <w:r w:rsidRPr="00847334">
        <w:rPr>
          <w:rFonts w:asciiTheme="minorHAnsi" w:hAnsiTheme="minorHAnsi"/>
          <w:b/>
          <w:i/>
        </w:rPr>
        <w:t>Necessity</w:t>
      </w:r>
      <w:r w:rsidRPr="00847334">
        <w:rPr>
          <w:rFonts w:asciiTheme="minorHAnsi" w:hAnsiTheme="minorHAnsi"/>
          <w:b/>
        </w:rPr>
        <w:t>:</w:t>
      </w:r>
      <w:r>
        <w:rPr>
          <w:rFonts w:asciiTheme="minorHAnsi" w:hAnsiTheme="minorHAnsi"/>
        </w:rPr>
        <w:t xml:space="preserve"> The courts are</w:t>
      </w:r>
      <w:r w:rsidRPr="00847334">
        <w:rPr>
          <w:rFonts w:asciiTheme="minorHAnsi" w:hAnsiTheme="minorHAnsi"/>
        </w:rPr>
        <w:t xml:space="preserve"> old principles to new situations. Collective action among States to change the agreement requires assent from all the parties, which is difficult if not impossible to acquire</w:t>
      </w:r>
      <w:r>
        <w:rPr>
          <w:rFonts w:asciiTheme="minorHAnsi" w:hAnsiTheme="minorHAnsi"/>
        </w:rPr>
        <w:t>.</w:t>
      </w:r>
    </w:p>
    <w:p w:rsidR="00847334" w:rsidRPr="001C7692" w:rsidRDefault="00847334" w:rsidP="00847334">
      <w:pPr>
        <w:pStyle w:val="ListParagraph"/>
        <w:numPr>
          <w:ilvl w:val="1"/>
          <w:numId w:val="4"/>
        </w:numPr>
        <w:rPr>
          <w:rFonts w:asciiTheme="minorHAnsi" w:hAnsiTheme="minorHAnsi"/>
          <w:sz w:val="18"/>
          <w:szCs w:val="18"/>
        </w:rPr>
      </w:pPr>
      <w:r w:rsidRPr="00847334">
        <w:rPr>
          <w:rFonts w:asciiTheme="minorHAnsi" w:hAnsiTheme="minorHAnsi"/>
          <w:i/>
          <w:sz w:val="18"/>
          <w:szCs w:val="18"/>
        </w:rPr>
        <w:t>Kupersic</w:t>
      </w:r>
      <w:r w:rsidRPr="00847334">
        <w:rPr>
          <w:rFonts w:asciiTheme="minorHAnsi" w:hAnsiTheme="minorHAnsi"/>
          <w:sz w:val="18"/>
          <w:szCs w:val="18"/>
        </w:rPr>
        <w:t xml:space="preserve">: </w:t>
      </w:r>
      <w:r w:rsidRPr="00847334">
        <w:rPr>
          <w:rFonts w:asciiTheme="minorHAnsi" w:hAnsiTheme="minorHAnsi"/>
          <w:i/>
          <w:iCs/>
          <w:sz w:val="18"/>
          <w:szCs w:val="18"/>
        </w:rPr>
        <w:t>opinio iuris sive necessitates</w:t>
      </w:r>
      <w:r w:rsidRPr="00847334">
        <w:rPr>
          <w:rFonts w:asciiTheme="minorHAnsi" w:hAnsiTheme="minorHAnsi"/>
          <w:iCs/>
          <w:sz w:val="18"/>
          <w:szCs w:val="18"/>
        </w:rPr>
        <w:t xml:space="preserve"> may play a much greater role than </w:t>
      </w:r>
      <w:r w:rsidRPr="00847334">
        <w:rPr>
          <w:rFonts w:asciiTheme="minorHAnsi" w:hAnsiTheme="minorHAnsi"/>
          <w:i/>
          <w:iCs/>
          <w:sz w:val="18"/>
          <w:szCs w:val="18"/>
        </w:rPr>
        <w:t xml:space="preserve">usus </w:t>
      </w:r>
      <w:r w:rsidRPr="00847334">
        <w:rPr>
          <w:rFonts w:asciiTheme="minorHAnsi" w:hAnsiTheme="minorHAnsi"/>
          <w:iCs/>
          <w:sz w:val="18"/>
          <w:szCs w:val="18"/>
        </w:rPr>
        <w:t>in light of the Martens Clause’s invocation of the basic principles of humanity</w:t>
      </w:r>
      <w:r>
        <w:rPr>
          <w:rFonts w:asciiTheme="minorHAnsi" w:hAnsiTheme="minorHAnsi"/>
          <w:iCs/>
          <w:sz w:val="18"/>
          <w:szCs w:val="18"/>
        </w:rPr>
        <w:t xml:space="preserve">. </w:t>
      </w:r>
    </w:p>
    <w:p w:rsidR="001C7692" w:rsidRPr="00CA6DD3" w:rsidRDefault="001C7692" w:rsidP="001C7692">
      <w:pPr>
        <w:rPr>
          <w:rFonts w:asciiTheme="minorHAnsi" w:hAnsiTheme="minorHAnsi"/>
        </w:rPr>
      </w:pPr>
      <w:r>
        <w:rPr>
          <w:rFonts w:asciiTheme="minorHAnsi" w:hAnsiTheme="minorHAnsi"/>
          <w:b/>
          <w:i/>
        </w:rPr>
        <w:t>Endless war</w:t>
      </w:r>
      <w:r>
        <w:rPr>
          <w:rFonts w:asciiTheme="minorHAnsi" w:hAnsiTheme="minorHAnsi"/>
          <w:b/>
        </w:rPr>
        <w:t>:</w:t>
      </w:r>
      <w:r>
        <w:rPr>
          <w:rFonts w:asciiTheme="minorHAnsi" w:hAnsiTheme="minorHAnsi"/>
        </w:rPr>
        <w:t xml:space="preserve"> U.S. courts, for example, were deferential to military commissions in </w:t>
      </w:r>
      <w:r>
        <w:rPr>
          <w:rFonts w:asciiTheme="minorHAnsi" w:hAnsiTheme="minorHAnsi"/>
          <w:i/>
        </w:rPr>
        <w:t>Yamashita</w:t>
      </w:r>
      <w:r>
        <w:rPr>
          <w:rFonts w:asciiTheme="minorHAnsi" w:hAnsiTheme="minorHAnsi"/>
        </w:rPr>
        <w:t xml:space="preserve">, because WWII was limited to a period of time, and thus the commission was limited in its scope. When a conflict is endless, such as the war on terrorism, </w:t>
      </w:r>
      <w:r>
        <w:rPr>
          <w:rFonts w:asciiTheme="minorHAnsi" w:hAnsiTheme="minorHAnsi"/>
          <w:b/>
          <w:i/>
        </w:rPr>
        <w:t>domestic</w:t>
      </w:r>
      <w:r>
        <w:rPr>
          <w:rFonts w:asciiTheme="minorHAnsi" w:hAnsiTheme="minorHAnsi"/>
        </w:rPr>
        <w:t xml:space="preserve"> courts may be more willing to act beyond government policy and beyond the bounds of the laws of war.</w:t>
      </w:r>
      <w:r w:rsidR="00CA6DD3">
        <w:rPr>
          <w:rFonts w:asciiTheme="minorHAnsi" w:hAnsiTheme="minorHAnsi"/>
        </w:rPr>
        <w:t xml:space="preserve"> </w:t>
      </w:r>
      <w:r w:rsidR="00CA6DD3">
        <w:rPr>
          <w:rFonts w:asciiTheme="minorHAnsi" w:hAnsiTheme="minorHAnsi"/>
          <w:i/>
        </w:rPr>
        <w:t>See below</w:t>
      </w:r>
      <w:r w:rsidR="00CA6DD3">
        <w:rPr>
          <w:rFonts w:asciiTheme="minorHAnsi" w:hAnsiTheme="minorHAnsi"/>
        </w:rPr>
        <w:t>.</w:t>
      </w:r>
    </w:p>
    <w:p w:rsidR="00847334" w:rsidRDefault="00847334" w:rsidP="00847334">
      <w:pPr>
        <w:rPr>
          <w:rFonts w:asciiTheme="minorHAnsi" w:hAnsiTheme="minorHAnsi"/>
        </w:rPr>
      </w:pPr>
    </w:p>
    <w:p w:rsidR="000960CC" w:rsidRDefault="00D31D63" w:rsidP="00847334">
      <w:pPr>
        <w:rPr>
          <w:rFonts w:ascii="Calibri" w:hAnsi="Calibri" w:cs="Calibri"/>
        </w:rPr>
      </w:pPr>
      <w:r w:rsidRPr="000960CC">
        <w:rPr>
          <w:rFonts w:ascii="Calibri" w:hAnsi="Calibri" w:cs="Calibri"/>
          <w:b/>
          <w:i/>
        </w:rPr>
        <w:t xml:space="preserve">Problem </w:t>
      </w:r>
      <w:r w:rsidRPr="000960CC">
        <w:rPr>
          <w:rFonts w:ascii="Calibri" w:hAnsi="Calibri" w:cs="Calibri"/>
          <w:b/>
        </w:rPr>
        <w:t>with the authority of courts:</w:t>
      </w:r>
      <w:r w:rsidRPr="000960CC">
        <w:rPr>
          <w:rFonts w:ascii="Calibri" w:hAnsi="Calibri" w:cs="Calibri"/>
        </w:rPr>
        <w:t xml:space="preserve"> </w:t>
      </w:r>
    </w:p>
    <w:p w:rsidR="000960CC" w:rsidRPr="000960CC" w:rsidRDefault="00D31D63" w:rsidP="000960CC">
      <w:pPr>
        <w:pStyle w:val="ListParagraph"/>
        <w:numPr>
          <w:ilvl w:val="0"/>
          <w:numId w:val="3"/>
        </w:numPr>
        <w:rPr>
          <w:rFonts w:asciiTheme="minorHAnsi" w:hAnsiTheme="minorHAnsi"/>
        </w:rPr>
      </w:pPr>
      <w:r w:rsidRPr="000960CC">
        <w:rPr>
          <w:rFonts w:ascii="Calibri" w:hAnsi="Calibri" w:cs="Calibri"/>
        </w:rPr>
        <w:t xml:space="preserve">Unlike national courts, once a tribunal interprets the law in a certain way, it is difficult to amend through legislative means. </w:t>
      </w:r>
    </w:p>
    <w:p w:rsidR="000960CC" w:rsidRPr="000960CC" w:rsidRDefault="00D31D63" w:rsidP="000960CC">
      <w:pPr>
        <w:pStyle w:val="ListParagraph"/>
        <w:numPr>
          <w:ilvl w:val="0"/>
          <w:numId w:val="3"/>
        </w:numPr>
        <w:rPr>
          <w:rFonts w:asciiTheme="minorHAnsi" w:hAnsiTheme="minorHAnsi"/>
        </w:rPr>
      </w:pPr>
      <w:r w:rsidRPr="000960CC">
        <w:rPr>
          <w:rFonts w:ascii="Calibri" w:hAnsi="Calibri" w:cs="Calibri"/>
        </w:rPr>
        <w:t xml:space="preserve">Also note the resistance of some States. </w:t>
      </w:r>
      <w:r w:rsidR="000960CC">
        <w:rPr>
          <w:rFonts w:ascii="Calibri" w:hAnsi="Calibri" w:cs="Calibri"/>
        </w:rPr>
        <w:t>Armies are also becoming skeptical.</w:t>
      </w:r>
    </w:p>
    <w:p w:rsidR="00D31D63" w:rsidRPr="000960CC" w:rsidRDefault="00D31D63" w:rsidP="000960CC">
      <w:pPr>
        <w:pStyle w:val="ListParagraph"/>
        <w:numPr>
          <w:ilvl w:val="1"/>
          <w:numId w:val="3"/>
        </w:numPr>
        <w:rPr>
          <w:rFonts w:asciiTheme="minorHAnsi" w:hAnsiTheme="minorHAnsi"/>
          <w:sz w:val="18"/>
          <w:szCs w:val="18"/>
        </w:rPr>
      </w:pPr>
      <w:r w:rsidRPr="000960CC">
        <w:rPr>
          <w:rFonts w:asciiTheme="minorHAnsi" w:hAnsiTheme="minorHAnsi"/>
          <w:sz w:val="18"/>
          <w:szCs w:val="18"/>
        </w:rPr>
        <w:t xml:space="preserve">“Our strength as a nation state will continue to be challenged by </w:t>
      </w:r>
      <w:r w:rsidRPr="000960CC">
        <w:rPr>
          <w:rFonts w:asciiTheme="minorHAnsi" w:hAnsiTheme="minorHAnsi"/>
          <w:b/>
          <w:sz w:val="18"/>
          <w:szCs w:val="18"/>
        </w:rPr>
        <w:t>those who employ a strategy of the weak</w:t>
      </w:r>
      <w:r w:rsidRPr="000960CC">
        <w:rPr>
          <w:rFonts w:asciiTheme="minorHAnsi" w:hAnsiTheme="minorHAnsi"/>
          <w:sz w:val="18"/>
          <w:szCs w:val="18"/>
        </w:rPr>
        <w:t xml:space="preserve"> using international fora, </w:t>
      </w:r>
      <w:r w:rsidRPr="000960CC">
        <w:rPr>
          <w:rFonts w:asciiTheme="minorHAnsi" w:hAnsiTheme="minorHAnsi"/>
          <w:b/>
          <w:sz w:val="18"/>
          <w:szCs w:val="18"/>
        </w:rPr>
        <w:t>judicial processes</w:t>
      </w:r>
      <w:r w:rsidRPr="000960CC">
        <w:rPr>
          <w:rFonts w:asciiTheme="minorHAnsi" w:hAnsiTheme="minorHAnsi"/>
          <w:sz w:val="18"/>
          <w:szCs w:val="18"/>
        </w:rPr>
        <w:t>, and terrorism” (U.S. National Defense Strategy, 2005).</w:t>
      </w:r>
      <w:r w:rsidR="000960CC" w:rsidRPr="000960CC">
        <w:rPr>
          <w:rFonts w:asciiTheme="minorHAnsi" w:hAnsiTheme="minorHAnsi"/>
          <w:sz w:val="18"/>
          <w:szCs w:val="18"/>
        </w:rPr>
        <w:t xml:space="preserve"> </w:t>
      </w:r>
      <w:r w:rsidR="000960CC" w:rsidRPr="000960CC">
        <w:rPr>
          <w:rFonts w:asciiTheme="minorHAnsi" w:hAnsiTheme="minorHAnsi"/>
          <w:i/>
          <w:sz w:val="18"/>
          <w:szCs w:val="18"/>
        </w:rPr>
        <w:t>E.g.</w:t>
      </w:r>
      <w:r w:rsidR="000960CC">
        <w:rPr>
          <w:rFonts w:asciiTheme="minorHAnsi" w:hAnsiTheme="minorHAnsi"/>
          <w:sz w:val="18"/>
          <w:szCs w:val="18"/>
        </w:rPr>
        <w:t>,</w:t>
      </w:r>
      <w:r w:rsidR="000960CC" w:rsidRPr="000960CC">
        <w:rPr>
          <w:rFonts w:asciiTheme="minorHAnsi" w:hAnsiTheme="minorHAnsi"/>
          <w:sz w:val="18"/>
          <w:szCs w:val="18"/>
        </w:rPr>
        <w:t xml:space="preserve"> </w:t>
      </w:r>
      <w:r w:rsidR="000960CC" w:rsidRPr="000960CC">
        <w:rPr>
          <w:rFonts w:asciiTheme="minorHAnsi" w:hAnsiTheme="minorHAnsi"/>
          <w:i/>
          <w:sz w:val="18"/>
          <w:szCs w:val="18"/>
        </w:rPr>
        <w:t>lawfare</w:t>
      </w:r>
      <w:r w:rsidR="000960CC" w:rsidRPr="000960CC">
        <w:rPr>
          <w:rFonts w:asciiTheme="minorHAnsi" w:hAnsiTheme="minorHAnsi"/>
          <w:sz w:val="18"/>
          <w:szCs w:val="18"/>
        </w:rPr>
        <w:t>.</w:t>
      </w:r>
    </w:p>
    <w:p w:rsidR="00881155" w:rsidRPr="00881155" w:rsidRDefault="000960CC" w:rsidP="00A1672D">
      <w:pPr>
        <w:pStyle w:val="ListParagraph"/>
        <w:numPr>
          <w:ilvl w:val="1"/>
          <w:numId w:val="3"/>
        </w:numPr>
        <w:rPr>
          <w:rFonts w:asciiTheme="minorHAnsi" w:hAnsiTheme="minorHAnsi"/>
          <w:sz w:val="18"/>
          <w:szCs w:val="18"/>
        </w:rPr>
      </w:pPr>
      <w:r w:rsidRPr="000960CC">
        <w:rPr>
          <w:rFonts w:asciiTheme="minorHAnsi" w:hAnsiTheme="minorHAnsi"/>
          <w:sz w:val="18"/>
          <w:szCs w:val="18"/>
        </w:rPr>
        <w:t xml:space="preserve">However, many States </w:t>
      </w:r>
      <w:r w:rsidRPr="000960CC">
        <w:rPr>
          <w:rFonts w:asciiTheme="minorHAnsi" w:hAnsiTheme="minorHAnsi"/>
          <w:i/>
          <w:sz w:val="18"/>
          <w:szCs w:val="18"/>
        </w:rPr>
        <w:t xml:space="preserve">ask </w:t>
      </w:r>
      <w:r w:rsidRPr="000960CC">
        <w:rPr>
          <w:rFonts w:asciiTheme="minorHAnsi" w:hAnsiTheme="minorHAnsi"/>
          <w:sz w:val="18"/>
          <w:szCs w:val="18"/>
        </w:rPr>
        <w:t xml:space="preserve">the courts to develop the laws in this way. </w:t>
      </w:r>
      <w:r w:rsidRPr="000960CC">
        <w:rPr>
          <w:rFonts w:asciiTheme="minorHAnsi" w:hAnsiTheme="minorHAnsi"/>
          <w:i/>
          <w:sz w:val="18"/>
          <w:szCs w:val="18"/>
        </w:rPr>
        <w:t>E.g.</w:t>
      </w:r>
      <w:r w:rsidRPr="000960CC">
        <w:rPr>
          <w:rFonts w:asciiTheme="minorHAnsi" w:hAnsiTheme="minorHAnsi"/>
          <w:sz w:val="18"/>
          <w:szCs w:val="18"/>
        </w:rPr>
        <w:t>, the ICTY’s prohibition on targeting civilians in all conflicts was supported in briefs from several governments.</w:t>
      </w:r>
    </w:p>
    <w:p w:rsidR="001C7692" w:rsidRDefault="001C7692">
      <w:pPr>
        <w:rPr>
          <w:rFonts w:asciiTheme="minorHAnsi" w:hAnsiTheme="minorHAnsi"/>
          <w:sz w:val="18"/>
          <w:szCs w:val="18"/>
          <w:u w:val="single"/>
        </w:rPr>
      </w:pPr>
      <w:r>
        <w:rPr>
          <w:rFonts w:asciiTheme="minorHAnsi" w:hAnsiTheme="minorHAnsi"/>
          <w:sz w:val="18"/>
          <w:szCs w:val="18"/>
          <w:u w:val="single"/>
        </w:rPr>
        <w:br w:type="page"/>
      </w:r>
    </w:p>
    <w:p w:rsidR="00881155" w:rsidRDefault="00881155" w:rsidP="00881155">
      <w:pPr>
        <w:spacing w:before="120"/>
        <w:rPr>
          <w:rFonts w:asciiTheme="minorHAnsi" w:hAnsiTheme="minorHAnsi"/>
          <w:sz w:val="18"/>
          <w:szCs w:val="18"/>
        </w:rPr>
      </w:pPr>
      <w:r w:rsidRPr="00881155">
        <w:rPr>
          <w:rFonts w:asciiTheme="minorHAnsi" w:hAnsiTheme="minorHAnsi"/>
          <w:sz w:val="18"/>
          <w:szCs w:val="18"/>
          <w:u w:val="single"/>
        </w:rPr>
        <w:lastRenderedPageBreak/>
        <w:t>Note on the practice of courts</w:t>
      </w:r>
      <w:r w:rsidRPr="00881155">
        <w:rPr>
          <w:rFonts w:asciiTheme="minorHAnsi" w:hAnsiTheme="minorHAnsi"/>
          <w:sz w:val="18"/>
          <w:szCs w:val="18"/>
        </w:rPr>
        <w:t xml:space="preserve">: International tribunals tend to act in accord with each others’ precedents, in a manner that lends legitimacy and consistency to the entire system. </w:t>
      </w:r>
      <w:r w:rsidRPr="00881155">
        <w:rPr>
          <w:rFonts w:asciiTheme="minorHAnsi" w:hAnsiTheme="minorHAnsi"/>
          <w:i/>
          <w:sz w:val="18"/>
          <w:szCs w:val="18"/>
        </w:rPr>
        <w:t>One example</w:t>
      </w:r>
      <w:r w:rsidRPr="00881155">
        <w:rPr>
          <w:rFonts w:asciiTheme="minorHAnsi" w:hAnsiTheme="minorHAnsi"/>
          <w:sz w:val="18"/>
          <w:szCs w:val="18"/>
        </w:rPr>
        <w:t xml:space="preserve"> is the ICJ’s refusal to adopt the </w:t>
      </w:r>
      <w:r w:rsidRPr="00881155">
        <w:rPr>
          <w:rFonts w:asciiTheme="minorHAnsi" w:hAnsiTheme="minorHAnsi"/>
          <w:i/>
          <w:sz w:val="18"/>
          <w:szCs w:val="18"/>
        </w:rPr>
        <w:t xml:space="preserve">Tadic </w:t>
      </w:r>
      <w:r w:rsidRPr="00881155">
        <w:rPr>
          <w:rFonts w:asciiTheme="minorHAnsi" w:hAnsiTheme="minorHAnsi"/>
          <w:sz w:val="18"/>
          <w:szCs w:val="18"/>
        </w:rPr>
        <w:t xml:space="preserve">test over its </w:t>
      </w:r>
      <w:r w:rsidRPr="00881155">
        <w:rPr>
          <w:rFonts w:asciiTheme="minorHAnsi" w:hAnsiTheme="minorHAnsi"/>
          <w:i/>
          <w:sz w:val="18"/>
          <w:szCs w:val="18"/>
        </w:rPr>
        <w:t xml:space="preserve">Nicaragua </w:t>
      </w:r>
      <w:r w:rsidRPr="00881155">
        <w:rPr>
          <w:rFonts w:asciiTheme="minorHAnsi" w:hAnsiTheme="minorHAnsi"/>
          <w:sz w:val="18"/>
          <w:szCs w:val="18"/>
        </w:rPr>
        <w:t xml:space="preserve">test for control. Nothing was overruled, and it seems </w:t>
      </w:r>
      <w:r w:rsidRPr="00881155">
        <w:rPr>
          <w:rFonts w:asciiTheme="minorHAnsi" w:hAnsiTheme="minorHAnsi"/>
          <w:i/>
          <w:sz w:val="18"/>
          <w:szCs w:val="18"/>
        </w:rPr>
        <w:t xml:space="preserve">Tadic </w:t>
      </w:r>
      <w:r w:rsidRPr="00881155">
        <w:rPr>
          <w:rFonts w:asciiTheme="minorHAnsi" w:hAnsiTheme="minorHAnsi"/>
          <w:sz w:val="18"/>
          <w:szCs w:val="18"/>
        </w:rPr>
        <w:t xml:space="preserve">applies in international criminal law, and </w:t>
      </w:r>
      <w:r w:rsidRPr="00881155">
        <w:rPr>
          <w:rFonts w:asciiTheme="minorHAnsi" w:hAnsiTheme="minorHAnsi"/>
          <w:i/>
          <w:sz w:val="18"/>
          <w:szCs w:val="18"/>
        </w:rPr>
        <w:t xml:space="preserve">Nicaragua </w:t>
      </w:r>
      <w:r w:rsidRPr="00881155">
        <w:rPr>
          <w:rFonts w:asciiTheme="minorHAnsi" w:hAnsiTheme="minorHAnsi"/>
          <w:sz w:val="18"/>
          <w:szCs w:val="18"/>
        </w:rPr>
        <w:t>continues for state responsibility.</w:t>
      </w:r>
      <w:r w:rsidR="000833BA">
        <w:rPr>
          <w:rFonts w:asciiTheme="minorHAnsi" w:hAnsiTheme="minorHAnsi"/>
          <w:sz w:val="18"/>
          <w:szCs w:val="18"/>
        </w:rPr>
        <w:t xml:space="preserve"> This problem provides an interesting case study. It may be that the ICJ in 1986 felt as though it could not retain its legitimacy while placing too high a burden on the superpowers. Institutional territorialism may explain the continuation of </w:t>
      </w:r>
      <w:r w:rsidR="000833BA">
        <w:rPr>
          <w:rFonts w:asciiTheme="minorHAnsi" w:hAnsiTheme="minorHAnsi"/>
          <w:i/>
          <w:sz w:val="18"/>
          <w:szCs w:val="18"/>
        </w:rPr>
        <w:t>Nicaragua</w:t>
      </w:r>
      <w:r w:rsidR="000833BA">
        <w:rPr>
          <w:rFonts w:asciiTheme="minorHAnsi" w:hAnsiTheme="minorHAnsi"/>
          <w:sz w:val="18"/>
          <w:szCs w:val="18"/>
        </w:rPr>
        <w:t xml:space="preserve"> in 2007.</w:t>
      </w:r>
    </w:p>
    <w:p w:rsidR="00CA6DD3" w:rsidRDefault="00CA6DD3" w:rsidP="00881155">
      <w:pPr>
        <w:spacing w:before="120"/>
        <w:rPr>
          <w:rFonts w:asciiTheme="minorHAnsi" w:hAnsiTheme="minorHAnsi"/>
          <w:b/>
        </w:rPr>
      </w:pPr>
      <w:r>
        <w:rPr>
          <w:rFonts w:asciiTheme="minorHAnsi" w:hAnsiTheme="minorHAnsi"/>
          <w:b/>
        </w:rPr>
        <w:t>The role of courts in the war on terror:</w:t>
      </w:r>
    </w:p>
    <w:p w:rsidR="00CA6DD3" w:rsidRDefault="00CA6DD3" w:rsidP="00CA6DD3">
      <w:pPr>
        <w:pStyle w:val="ListParagraph"/>
        <w:numPr>
          <w:ilvl w:val="0"/>
          <w:numId w:val="20"/>
        </w:numPr>
        <w:rPr>
          <w:rFonts w:asciiTheme="minorHAnsi" w:hAnsiTheme="minorHAnsi"/>
        </w:rPr>
      </w:pPr>
      <w:r w:rsidRPr="008F43F2">
        <w:rPr>
          <w:rFonts w:asciiTheme="minorHAnsi" w:hAnsiTheme="minorHAnsi"/>
          <w:i/>
        </w:rPr>
        <w:t>Problem</w:t>
      </w:r>
      <w:r>
        <w:rPr>
          <w:rFonts w:asciiTheme="minorHAnsi" w:hAnsiTheme="minorHAnsi"/>
        </w:rPr>
        <w:t>: In the war on terror, detention may be endless, because people may be endlessly dangerous. Endless detention magnifies the risk of mistake in detention proceedings. Reducing the risk of mistake may work against legitimate national security interests. There is also a procedural concern that fair trial may compromise the sources used against detainees. We see several responses.</w:t>
      </w:r>
    </w:p>
    <w:p w:rsidR="00CA6DD3" w:rsidRDefault="00CA6DD3" w:rsidP="00CA6DD3">
      <w:pPr>
        <w:pStyle w:val="ListParagraph"/>
        <w:numPr>
          <w:ilvl w:val="0"/>
          <w:numId w:val="20"/>
        </w:numPr>
        <w:rPr>
          <w:rFonts w:asciiTheme="minorHAnsi" w:hAnsiTheme="minorHAnsi"/>
        </w:rPr>
      </w:pPr>
      <w:r>
        <w:rPr>
          <w:rFonts w:asciiTheme="minorHAnsi" w:hAnsiTheme="minorHAnsi"/>
        </w:rPr>
        <w:t>Courts refuse to relinquish their authority to be the master of procedure</w:t>
      </w:r>
    </w:p>
    <w:p w:rsidR="00CA6DD3" w:rsidRDefault="00CA6DD3" w:rsidP="00CA6DD3">
      <w:pPr>
        <w:pStyle w:val="ListParagraph"/>
        <w:numPr>
          <w:ilvl w:val="1"/>
          <w:numId w:val="20"/>
        </w:numPr>
        <w:rPr>
          <w:rFonts w:asciiTheme="minorHAnsi" w:hAnsiTheme="minorHAnsi"/>
        </w:rPr>
      </w:pPr>
      <w:r>
        <w:rPr>
          <w:rFonts w:asciiTheme="minorHAnsi" w:hAnsiTheme="minorHAnsi"/>
        </w:rPr>
        <w:t xml:space="preserve">The U.S. supreme Court invokes Common Article 3 as a minimum standard applicable to detainees in Guantanamo, </w:t>
      </w:r>
      <w:r>
        <w:rPr>
          <w:rFonts w:asciiTheme="minorHAnsi" w:hAnsiTheme="minorHAnsi"/>
          <w:i/>
        </w:rPr>
        <w:t>Hamdan v. Rumsfeld</w:t>
      </w:r>
      <w:r>
        <w:rPr>
          <w:rFonts w:asciiTheme="minorHAnsi" w:hAnsiTheme="minorHAnsi"/>
        </w:rPr>
        <w:t xml:space="preserve"> (2006), departing from the traditional deference that national courts have given to their executives</w:t>
      </w:r>
    </w:p>
    <w:p w:rsidR="00CA6DD3" w:rsidRDefault="00CA6DD3" w:rsidP="00CA6DD3">
      <w:pPr>
        <w:pStyle w:val="ListParagraph"/>
        <w:numPr>
          <w:ilvl w:val="1"/>
          <w:numId w:val="20"/>
        </w:numPr>
        <w:rPr>
          <w:rFonts w:asciiTheme="minorHAnsi" w:hAnsiTheme="minorHAnsi"/>
        </w:rPr>
      </w:pPr>
      <w:r>
        <w:rPr>
          <w:rFonts w:asciiTheme="minorHAnsi" w:hAnsiTheme="minorHAnsi"/>
        </w:rPr>
        <w:t>This approach is shared by several other high courts in democratic nations</w:t>
      </w:r>
    </w:p>
    <w:p w:rsidR="00CA6DD3" w:rsidRDefault="00CA6DD3" w:rsidP="00CA6DD3">
      <w:pPr>
        <w:pStyle w:val="ListParagraph"/>
        <w:numPr>
          <w:ilvl w:val="0"/>
          <w:numId w:val="20"/>
        </w:numPr>
        <w:rPr>
          <w:rFonts w:asciiTheme="minorHAnsi" w:hAnsiTheme="minorHAnsi"/>
        </w:rPr>
      </w:pPr>
      <w:r>
        <w:rPr>
          <w:rFonts w:asciiTheme="minorHAnsi" w:hAnsiTheme="minorHAnsi"/>
        </w:rPr>
        <w:t xml:space="preserve">Courts display a willingness to go against precedent, </w:t>
      </w:r>
      <w:r>
        <w:rPr>
          <w:rFonts w:asciiTheme="minorHAnsi" w:hAnsiTheme="minorHAnsi"/>
          <w:b/>
          <w:i/>
        </w:rPr>
        <w:t xml:space="preserve">and </w:t>
      </w:r>
      <w:r>
        <w:rPr>
          <w:rFonts w:asciiTheme="minorHAnsi" w:hAnsiTheme="minorHAnsi"/>
          <w:b/>
        </w:rPr>
        <w:t>advance international law</w:t>
      </w:r>
    </w:p>
    <w:p w:rsidR="00CA6DD3" w:rsidRDefault="00CA6DD3" w:rsidP="00CA6DD3">
      <w:pPr>
        <w:pStyle w:val="ListParagraph"/>
        <w:numPr>
          <w:ilvl w:val="1"/>
          <w:numId w:val="20"/>
        </w:numPr>
        <w:rPr>
          <w:rFonts w:asciiTheme="minorHAnsi" w:hAnsiTheme="minorHAnsi"/>
        </w:rPr>
      </w:pPr>
      <w:r>
        <w:rPr>
          <w:rFonts w:asciiTheme="minorHAnsi" w:hAnsiTheme="minorHAnsi"/>
        </w:rPr>
        <w:t xml:space="preserve">The Court in </w:t>
      </w:r>
      <w:r>
        <w:rPr>
          <w:rFonts w:asciiTheme="minorHAnsi" w:hAnsiTheme="minorHAnsi"/>
          <w:i/>
        </w:rPr>
        <w:t xml:space="preserve">Hamdan </w:t>
      </w:r>
      <w:r>
        <w:rPr>
          <w:rFonts w:asciiTheme="minorHAnsi" w:hAnsiTheme="minorHAnsi"/>
        </w:rPr>
        <w:t>is drawing an immense amount of procedural guarantees from the provision Common Article 3 mandating judicial guarantees “recognized as indispensable”</w:t>
      </w:r>
    </w:p>
    <w:p w:rsidR="00CA6DD3" w:rsidRDefault="00CA6DD3" w:rsidP="00CA6DD3">
      <w:pPr>
        <w:pStyle w:val="ListParagraph"/>
        <w:numPr>
          <w:ilvl w:val="1"/>
          <w:numId w:val="20"/>
        </w:numPr>
        <w:rPr>
          <w:rFonts w:asciiTheme="minorHAnsi" w:hAnsiTheme="minorHAnsi"/>
        </w:rPr>
      </w:pPr>
      <w:r>
        <w:rPr>
          <w:rFonts w:asciiTheme="minorHAnsi" w:hAnsiTheme="minorHAnsi"/>
        </w:rPr>
        <w:t>The Israeli Court interprets GC4 to require that a State must prove that the “security threat” identified for detention is not arbitrary, and then uses this interpretation to transform the meaning of the Act at issue (see para. 21), shifting the burden of proof.</w:t>
      </w:r>
    </w:p>
    <w:p w:rsidR="00CA6DD3" w:rsidRDefault="00CA6DD3" w:rsidP="00CA6DD3">
      <w:pPr>
        <w:pStyle w:val="ListParagraph"/>
        <w:numPr>
          <w:ilvl w:val="1"/>
          <w:numId w:val="20"/>
        </w:numPr>
        <w:rPr>
          <w:rFonts w:asciiTheme="minorHAnsi" w:hAnsiTheme="minorHAnsi"/>
        </w:rPr>
      </w:pPr>
      <w:r>
        <w:rPr>
          <w:rFonts w:asciiTheme="minorHAnsi" w:hAnsiTheme="minorHAnsi"/>
        </w:rPr>
        <w:t>This confrontation arises in most democracies</w:t>
      </w:r>
    </w:p>
    <w:p w:rsidR="00CA6DD3" w:rsidRDefault="00CA6DD3" w:rsidP="00CA6DD3">
      <w:pPr>
        <w:pStyle w:val="ListParagraph"/>
        <w:numPr>
          <w:ilvl w:val="0"/>
          <w:numId w:val="20"/>
        </w:numPr>
        <w:rPr>
          <w:rFonts w:asciiTheme="minorHAnsi" w:hAnsiTheme="minorHAnsi"/>
        </w:rPr>
      </w:pPr>
      <w:r>
        <w:rPr>
          <w:rFonts w:asciiTheme="minorHAnsi" w:hAnsiTheme="minorHAnsi"/>
          <w:i/>
        </w:rPr>
        <w:t>Coordination</w:t>
      </w:r>
      <w:r>
        <w:rPr>
          <w:rFonts w:asciiTheme="minorHAnsi" w:hAnsiTheme="minorHAnsi"/>
        </w:rPr>
        <w:t>: Courts also seem to be coordinating their decisions, by citing foreign and international precedent, in reaction to the coordination of States. (</w:t>
      </w:r>
      <w:r>
        <w:rPr>
          <w:rFonts w:asciiTheme="minorHAnsi" w:hAnsiTheme="minorHAnsi"/>
          <w:i/>
        </w:rPr>
        <w:t>See note</w:t>
      </w:r>
      <w:r>
        <w:rPr>
          <w:rFonts w:asciiTheme="minorHAnsi" w:hAnsiTheme="minorHAnsi"/>
        </w:rPr>
        <w:t xml:space="preserve">, </w:t>
      </w:r>
      <w:r>
        <w:rPr>
          <w:rFonts w:asciiTheme="minorHAnsi" w:hAnsiTheme="minorHAnsi"/>
          <w:i/>
        </w:rPr>
        <w:t>above</w:t>
      </w:r>
      <w:r>
        <w:rPr>
          <w:rFonts w:asciiTheme="minorHAnsi" w:hAnsiTheme="minorHAnsi"/>
        </w:rPr>
        <w:t>).</w:t>
      </w:r>
    </w:p>
    <w:p w:rsidR="00CA6DD3" w:rsidRPr="00363D42" w:rsidRDefault="00CA6DD3" w:rsidP="00CA6DD3">
      <w:pPr>
        <w:pStyle w:val="ListParagraph"/>
        <w:numPr>
          <w:ilvl w:val="0"/>
          <w:numId w:val="20"/>
        </w:numPr>
        <w:rPr>
          <w:rFonts w:asciiTheme="minorHAnsi" w:hAnsiTheme="minorHAnsi"/>
        </w:rPr>
      </w:pPr>
      <w:r>
        <w:rPr>
          <w:rFonts w:asciiTheme="minorHAnsi" w:hAnsiTheme="minorHAnsi"/>
          <w:i/>
        </w:rPr>
        <w:t>Advocacy</w:t>
      </w:r>
      <w:r>
        <w:rPr>
          <w:rFonts w:asciiTheme="minorHAnsi" w:hAnsiTheme="minorHAnsi"/>
        </w:rPr>
        <w:t xml:space="preserve">: Though the judge is often empowered to review the evidence herself, we see an emerging understanding that there must be an adversarial process. Some argue that it’s not enough for the defendant to have an advocate, that he must have an </w:t>
      </w:r>
      <w:r>
        <w:rPr>
          <w:rFonts w:asciiTheme="minorHAnsi" w:hAnsiTheme="minorHAnsi"/>
          <w:i/>
        </w:rPr>
        <w:t>effective opportunity</w:t>
      </w:r>
      <w:r>
        <w:rPr>
          <w:rFonts w:asciiTheme="minorHAnsi" w:hAnsiTheme="minorHAnsi"/>
        </w:rPr>
        <w:t xml:space="preserve">. In other words, he must be able to tell the advocate what to say. </w:t>
      </w:r>
    </w:p>
    <w:p w:rsidR="00CA6DD3" w:rsidRPr="00CA6DD3" w:rsidRDefault="00CA6DD3" w:rsidP="00881155">
      <w:pPr>
        <w:spacing w:before="120"/>
        <w:rPr>
          <w:rFonts w:asciiTheme="minorHAnsi" w:hAnsiTheme="minorHAnsi"/>
          <w:b/>
        </w:rPr>
      </w:pPr>
    </w:p>
    <w:p w:rsidR="00CA6DD3" w:rsidRPr="000833BA" w:rsidRDefault="00CA6DD3" w:rsidP="00881155">
      <w:pPr>
        <w:spacing w:before="120"/>
        <w:rPr>
          <w:rFonts w:asciiTheme="minorHAnsi" w:hAnsiTheme="minorHAnsi"/>
          <w:sz w:val="18"/>
          <w:szCs w:val="18"/>
        </w:rPr>
        <w:sectPr w:rsidR="00CA6DD3" w:rsidRPr="000833BA" w:rsidSect="000966AE">
          <w:headerReference w:type="default" r:id="rId10"/>
          <w:pgSz w:w="12240" w:h="15840"/>
          <w:pgMar w:top="1440" w:right="1440" w:bottom="1440" w:left="1440" w:header="720" w:footer="720" w:gutter="0"/>
          <w:cols w:space="720"/>
          <w:docGrid w:linePitch="360"/>
        </w:sectPr>
      </w:pPr>
    </w:p>
    <w:p w:rsidR="00A1672D" w:rsidRPr="00C74F93" w:rsidRDefault="00D31D63" w:rsidP="00A1672D">
      <w:pPr>
        <w:rPr>
          <w:rFonts w:asciiTheme="minorHAnsi" w:hAnsiTheme="minorHAnsi"/>
        </w:rPr>
      </w:pPr>
      <w:r w:rsidRPr="00C74F93">
        <w:rPr>
          <w:rFonts w:asciiTheme="minorHAnsi" w:hAnsiTheme="minorHAnsi"/>
          <w:i/>
        </w:rPr>
        <w:lastRenderedPageBreak/>
        <w:t>Note</w:t>
      </w:r>
      <w:r w:rsidRPr="00C74F93">
        <w:rPr>
          <w:rFonts w:asciiTheme="minorHAnsi" w:hAnsiTheme="minorHAnsi"/>
        </w:rPr>
        <w:t xml:space="preserve"> the tension between these two principles in asymmetric warfare. If the emphasis is on humanity, then you would expect the law to apply equally in internal armed conflicts</w:t>
      </w:r>
      <w:r w:rsidR="00C74F93" w:rsidRPr="00C74F93">
        <w:rPr>
          <w:rFonts w:asciiTheme="minorHAnsi" w:hAnsiTheme="minorHAnsi"/>
        </w:rPr>
        <w:t>.</w:t>
      </w:r>
    </w:p>
    <w:p w:rsidR="00C74F93" w:rsidRPr="00C74F93" w:rsidRDefault="00C74F93" w:rsidP="00C74F93">
      <w:pPr>
        <w:spacing w:before="120"/>
        <w:rPr>
          <w:rFonts w:asciiTheme="minorHAnsi" w:hAnsiTheme="minorHAnsi"/>
          <w:b/>
        </w:rPr>
      </w:pPr>
      <w:r w:rsidRPr="00C74F93">
        <w:rPr>
          <w:rFonts w:asciiTheme="minorHAnsi" w:hAnsiTheme="minorHAnsi"/>
          <w:b/>
        </w:rPr>
        <w:t>Factors leading to asymmetric warfare:</w:t>
      </w:r>
    </w:p>
    <w:p w:rsidR="00C74F93" w:rsidRDefault="00C74F93" w:rsidP="00C74F93">
      <w:pPr>
        <w:rPr>
          <w:rFonts w:asciiTheme="minorHAnsi" w:hAnsiTheme="minorHAnsi"/>
        </w:rPr>
      </w:pPr>
      <w:r>
        <w:rPr>
          <w:rFonts w:asciiTheme="minorHAnsi" w:hAnsiTheme="minorHAnsi"/>
          <w:i/>
        </w:rPr>
        <w:t>National Defense Strategy</w:t>
      </w:r>
      <w:r>
        <w:rPr>
          <w:rFonts w:asciiTheme="minorHAnsi" w:hAnsiTheme="minorHAnsi"/>
        </w:rPr>
        <w:t>:</w:t>
      </w:r>
      <w:r>
        <w:rPr>
          <w:rFonts w:asciiTheme="minorHAnsi" w:hAnsiTheme="minorHAnsi"/>
        </w:rPr>
        <w:tab/>
      </w:r>
      <w:r>
        <w:rPr>
          <w:rFonts w:asciiTheme="minorHAnsi" w:hAnsiTheme="minorHAnsi"/>
        </w:rPr>
        <w:sym w:font="Wingdings" w:char="F072"/>
      </w:r>
      <w:r>
        <w:rPr>
          <w:rFonts w:asciiTheme="minorHAnsi" w:hAnsiTheme="minorHAnsi"/>
        </w:rPr>
        <w:t xml:space="preserve">  Rise of extremist ideologies</w:t>
      </w:r>
      <w:r>
        <w:rPr>
          <w:rFonts w:asciiTheme="minorHAnsi" w:hAnsiTheme="minorHAnsi"/>
        </w:rPr>
        <w:tab/>
      </w:r>
      <w:r>
        <w:rPr>
          <w:rFonts w:asciiTheme="minorHAnsi" w:hAnsiTheme="minorHAnsi"/>
        </w:rPr>
        <w:sym w:font="Wingdings" w:char="F072"/>
      </w:r>
      <w:r>
        <w:rPr>
          <w:rFonts w:asciiTheme="minorHAnsi" w:hAnsiTheme="minorHAnsi"/>
        </w:rPr>
        <w:t xml:space="preserve">  Absence of effective governance</w:t>
      </w:r>
    </w:p>
    <w:p w:rsidR="00C74F93" w:rsidRPr="00C74F93" w:rsidRDefault="00C74F93" w:rsidP="00C74F93">
      <w:pPr>
        <w:spacing w:before="120"/>
        <w:rPr>
          <w:rFonts w:asciiTheme="minorHAnsi" w:hAnsiTheme="minorHAnsi"/>
        </w:rPr>
      </w:pPr>
      <w:r w:rsidRPr="00C74F93">
        <w:rPr>
          <w:rFonts w:asciiTheme="minorHAnsi" w:hAnsiTheme="minorHAnsi"/>
          <w:b/>
          <w:i/>
        </w:rPr>
        <w:t>Criticism</w:t>
      </w:r>
      <w:r w:rsidRPr="00C74F93">
        <w:rPr>
          <w:rFonts w:asciiTheme="minorHAnsi" w:hAnsiTheme="minorHAnsi"/>
          <w:b/>
        </w:rPr>
        <w:t xml:space="preserve">: </w:t>
      </w:r>
      <w:r w:rsidRPr="00C74F93">
        <w:rPr>
          <w:rFonts w:asciiTheme="minorHAnsi" w:hAnsiTheme="minorHAnsi"/>
        </w:rPr>
        <w:t xml:space="preserve">Saying that guerrilla warfare arises from extremist ideologies belies a refusal to accept the </w:t>
      </w:r>
      <w:r w:rsidRPr="00C74F93">
        <w:rPr>
          <w:rFonts w:asciiTheme="minorHAnsi" w:hAnsiTheme="minorHAnsi"/>
          <w:i/>
        </w:rPr>
        <w:t xml:space="preserve">problematique </w:t>
      </w:r>
      <w:r w:rsidRPr="00C74F93">
        <w:rPr>
          <w:rFonts w:asciiTheme="minorHAnsi" w:hAnsiTheme="minorHAnsi"/>
        </w:rPr>
        <w:t xml:space="preserve">of the laws of war. The fact is these tactics and ideologies will proliferate as long as there are </w:t>
      </w:r>
      <w:r w:rsidRPr="00C74F93">
        <w:rPr>
          <w:rFonts w:asciiTheme="minorHAnsi" w:hAnsiTheme="minorHAnsi"/>
          <w:b/>
        </w:rPr>
        <w:t>asymmetric power relations</w:t>
      </w:r>
      <w:r w:rsidRPr="00C74F93">
        <w:rPr>
          <w:rFonts w:asciiTheme="minorHAnsi" w:hAnsiTheme="minorHAnsi"/>
        </w:rPr>
        <w:t xml:space="preserve"> and as long as disenfranchised people feel they have no other choice.</w:t>
      </w:r>
    </w:p>
    <w:p w:rsidR="00C74F93" w:rsidRPr="00C74F93" w:rsidRDefault="00C74F93" w:rsidP="00C74F93">
      <w:pPr>
        <w:rPr>
          <w:rFonts w:asciiTheme="minorHAnsi" w:hAnsiTheme="minorHAnsi"/>
        </w:rPr>
      </w:pPr>
    </w:p>
    <w:p w:rsidR="00C74F93" w:rsidRDefault="00C74F93" w:rsidP="00C74F93">
      <w:pPr>
        <w:rPr>
          <w:rFonts w:asciiTheme="minorHAnsi" w:hAnsiTheme="minorHAnsi"/>
        </w:rPr>
      </w:pPr>
    </w:p>
    <w:p w:rsidR="00C74F93" w:rsidRPr="00C74F93" w:rsidRDefault="00C74F93" w:rsidP="00C74F93">
      <w:pPr>
        <w:rPr>
          <w:rFonts w:asciiTheme="minorHAnsi" w:hAnsiTheme="minorHAnsi"/>
        </w:rPr>
      </w:pPr>
      <w:r w:rsidRPr="00C74F93">
        <w:rPr>
          <w:rFonts w:asciiTheme="minorHAnsi" w:hAnsiTheme="minorHAnsi"/>
          <w:b/>
        </w:rPr>
        <w:t xml:space="preserve">Distributional implications </w:t>
      </w:r>
      <w:r w:rsidRPr="00C74F93">
        <w:rPr>
          <w:rFonts w:asciiTheme="minorHAnsi" w:hAnsiTheme="minorHAnsi"/>
        </w:rPr>
        <w:t>of the laws of war in asymmetric warfare:</w:t>
      </w:r>
    </w:p>
    <w:p w:rsidR="00C74F93" w:rsidRPr="00C74F93" w:rsidRDefault="00C74F93" w:rsidP="00C74F93">
      <w:pPr>
        <w:pStyle w:val="ListParagraph"/>
        <w:numPr>
          <w:ilvl w:val="0"/>
          <w:numId w:val="11"/>
        </w:numPr>
        <w:rPr>
          <w:rFonts w:asciiTheme="minorHAnsi" w:hAnsiTheme="minorHAnsi"/>
        </w:rPr>
      </w:pPr>
      <w:r w:rsidRPr="00C74F93">
        <w:rPr>
          <w:rFonts w:asciiTheme="minorHAnsi" w:hAnsiTheme="minorHAnsi"/>
          <w:b/>
          <w:i/>
        </w:rPr>
        <w:t>The laws of war tell the weaker party that they must give up</w:t>
      </w:r>
      <w:r w:rsidRPr="00C74F93">
        <w:rPr>
          <w:rFonts w:asciiTheme="minorHAnsi" w:hAnsiTheme="minorHAnsi"/>
          <w:b/>
        </w:rPr>
        <w:t xml:space="preserve">. </w:t>
      </w:r>
      <w:r w:rsidRPr="00C74F93">
        <w:rPr>
          <w:rFonts w:asciiTheme="minorHAnsi" w:hAnsiTheme="minorHAnsi"/>
        </w:rPr>
        <w:t>This is why weaker parties feel the laws of war are not legitimate.</w:t>
      </w:r>
    </w:p>
    <w:p w:rsidR="00C74F93" w:rsidRPr="00C74F93" w:rsidRDefault="00C74F93" w:rsidP="00C74F93">
      <w:pPr>
        <w:pStyle w:val="ListParagraph"/>
        <w:numPr>
          <w:ilvl w:val="0"/>
          <w:numId w:val="11"/>
        </w:numPr>
        <w:rPr>
          <w:rFonts w:asciiTheme="minorHAnsi" w:hAnsiTheme="minorHAnsi"/>
        </w:rPr>
      </w:pPr>
      <w:r w:rsidRPr="00C74F93">
        <w:rPr>
          <w:rFonts w:asciiTheme="minorHAnsi" w:hAnsiTheme="minorHAnsi"/>
        </w:rPr>
        <w:t>In turn, the stronger party then insists that it should not comply with the laws of war, invoking the principle of reciprocity.</w:t>
      </w:r>
    </w:p>
    <w:p w:rsidR="00C74F93" w:rsidRPr="00C74F93" w:rsidRDefault="00C74F93" w:rsidP="00C74F93">
      <w:pPr>
        <w:pStyle w:val="ListParagraph"/>
        <w:numPr>
          <w:ilvl w:val="0"/>
          <w:numId w:val="11"/>
        </w:numPr>
        <w:rPr>
          <w:rFonts w:asciiTheme="minorHAnsi" w:hAnsiTheme="minorHAnsi"/>
        </w:rPr>
      </w:pPr>
      <w:r w:rsidRPr="00C74F93">
        <w:rPr>
          <w:rFonts w:asciiTheme="minorHAnsi" w:hAnsiTheme="minorHAnsi"/>
          <w:i/>
        </w:rPr>
        <w:t>The rise of courts</w:t>
      </w:r>
      <w:r w:rsidRPr="00C74F93">
        <w:rPr>
          <w:rFonts w:asciiTheme="minorHAnsi" w:hAnsiTheme="minorHAnsi"/>
        </w:rPr>
        <w:t xml:space="preserve">: In this situation, the international community interferes in this asymmetry by establishing tribunals to enforce the law on both sides. </w:t>
      </w:r>
      <w:r w:rsidRPr="00C74F93">
        <w:rPr>
          <w:rFonts w:asciiTheme="minorHAnsi" w:hAnsiTheme="minorHAnsi"/>
          <w:i/>
        </w:rPr>
        <w:t>Then more law is created by the courts</w:t>
      </w:r>
      <w:r w:rsidRPr="00C74F93">
        <w:rPr>
          <w:rFonts w:asciiTheme="minorHAnsi" w:hAnsiTheme="minorHAnsi"/>
        </w:rPr>
        <w:t xml:space="preserve">. </w:t>
      </w:r>
    </w:p>
    <w:p w:rsidR="00C74F93" w:rsidRPr="00C74F93" w:rsidRDefault="00C74F93" w:rsidP="00C74F93">
      <w:pPr>
        <w:rPr>
          <w:rFonts w:asciiTheme="minorHAnsi" w:hAnsiTheme="minorHAnsi"/>
        </w:rPr>
      </w:pPr>
    </w:p>
    <w:p w:rsidR="00C74F93" w:rsidRPr="00C74F93" w:rsidRDefault="00C74F93" w:rsidP="00C74F93">
      <w:pPr>
        <w:rPr>
          <w:rFonts w:asciiTheme="minorHAnsi" w:hAnsiTheme="minorHAnsi"/>
        </w:rPr>
      </w:pPr>
      <w:r w:rsidRPr="00C74F93">
        <w:rPr>
          <w:rFonts w:asciiTheme="minorHAnsi" w:hAnsiTheme="minorHAnsi"/>
          <w:b/>
          <w:i/>
        </w:rPr>
        <w:t>Problem</w:t>
      </w:r>
      <w:r w:rsidRPr="00C74F93">
        <w:rPr>
          <w:rFonts w:asciiTheme="minorHAnsi" w:hAnsiTheme="minorHAnsi"/>
          <w:b/>
        </w:rPr>
        <w:t>:</w:t>
      </w:r>
      <w:r w:rsidRPr="00C74F93">
        <w:rPr>
          <w:rFonts w:asciiTheme="minorHAnsi" w:hAnsiTheme="minorHAnsi"/>
        </w:rPr>
        <w:t xml:space="preserve"> As long as asymmetric tactics continue, there will be a temptation on the stronger party to change its definition of an appropriate target</w:t>
      </w:r>
      <w:r>
        <w:rPr>
          <w:rFonts w:asciiTheme="minorHAnsi" w:hAnsiTheme="minorHAnsi"/>
        </w:rPr>
        <w:t>.</w:t>
      </w:r>
      <w:r w:rsidRPr="00C74F93">
        <w:rPr>
          <w:rFonts w:asciiTheme="minorHAnsi" w:hAnsiTheme="minorHAnsi"/>
        </w:rPr>
        <w:t xml:space="preserve"> </w:t>
      </w:r>
      <w:r w:rsidRPr="00C74F93">
        <w:rPr>
          <w:rFonts w:asciiTheme="minorHAnsi" w:hAnsiTheme="minorHAnsi"/>
          <w:i/>
        </w:rPr>
        <w:t>To what extent should we rely on the distinction between knowingly causing collateral damage and intentionally targeting civilians</w:t>
      </w:r>
      <w:r>
        <w:rPr>
          <w:rFonts w:asciiTheme="minorHAnsi" w:hAnsiTheme="minorHAnsi"/>
        </w:rPr>
        <w:t>?</w:t>
      </w:r>
    </w:p>
    <w:p w:rsidR="00C74F93" w:rsidRDefault="00C74F93" w:rsidP="00A1672D">
      <w:pPr>
        <w:rPr>
          <w:rFonts w:asciiTheme="minorHAnsi" w:hAnsiTheme="minorHAnsi"/>
        </w:rPr>
      </w:pPr>
    </w:p>
    <w:p w:rsidR="00A678B7" w:rsidRDefault="00A678B7" w:rsidP="00A1672D">
      <w:pPr>
        <w:rPr>
          <w:rFonts w:asciiTheme="minorHAnsi" w:hAnsiTheme="minorHAnsi"/>
        </w:rPr>
      </w:pPr>
      <w:r>
        <w:rPr>
          <w:rFonts w:asciiTheme="minorHAnsi" w:hAnsiTheme="minorHAnsi"/>
          <w:i/>
        </w:rPr>
        <w:t>Specific problems of asymmetric warfare</w:t>
      </w:r>
      <w:r>
        <w:rPr>
          <w:rFonts w:asciiTheme="minorHAnsi" w:hAnsiTheme="minorHAnsi"/>
        </w:rPr>
        <w:t>:</w:t>
      </w:r>
    </w:p>
    <w:p w:rsidR="00AA12B2" w:rsidRPr="00AA12B2" w:rsidRDefault="00AA12B2" w:rsidP="00AA12B2">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rPr>
        <w:t xml:space="preserve">Laws of internal armed conflict: </w:t>
      </w:r>
      <w:r>
        <w:rPr>
          <w:rFonts w:asciiTheme="minorHAnsi" w:hAnsiTheme="minorHAnsi"/>
        </w:rPr>
        <w:t>The traditional assumption in the laws of war is that a State will protect its own citizens in an internal conflict. In asymmetric warfare, the State feels a stronger temptation to afford less protection to civilians to provide security.</w:t>
      </w:r>
    </w:p>
    <w:p w:rsidR="00A678B7" w:rsidRDefault="00A678B7" w:rsidP="00A1672D">
      <w:pPr>
        <w:rPr>
          <w:rFonts w:asciiTheme="minorHAnsi" w:hAnsiTheme="minorHAnsi"/>
        </w:rPr>
      </w:pPr>
      <w:r>
        <w:rPr>
          <w:rFonts w:asciiTheme="minorHAnsi" w:hAnsiTheme="minorHAnsi"/>
        </w:rPr>
        <w:sym w:font="Wingdings" w:char="F072"/>
      </w:r>
      <w:r>
        <w:rPr>
          <w:rFonts w:asciiTheme="minorHAnsi" w:hAnsiTheme="minorHAnsi"/>
        </w:rPr>
        <w:t xml:space="preserve">  Wearing uniforms in counter-insurgency (Page X)</w:t>
      </w:r>
    </w:p>
    <w:p w:rsidR="00AA12B2" w:rsidRPr="00AA12B2" w:rsidRDefault="00AA12B2" w:rsidP="00AA12B2">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Pr="00AA12B2">
        <w:rPr>
          <w:rFonts w:asciiTheme="minorHAnsi" w:hAnsiTheme="minorHAnsi"/>
          <w:b/>
        </w:rPr>
        <w:t>Targeted Killings:</w:t>
      </w:r>
      <w:r>
        <w:rPr>
          <w:rFonts w:asciiTheme="minorHAnsi" w:hAnsiTheme="minorHAnsi"/>
        </w:rPr>
        <w:t xml:space="preserve"> The fact of targeted killings represents a transformation of warfare. People become targets in situations where there are </w:t>
      </w:r>
      <w:r>
        <w:rPr>
          <w:rFonts w:asciiTheme="minorHAnsi" w:hAnsiTheme="minorHAnsi"/>
          <w:i/>
        </w:rPr>
        <w:t xml:space="preserve">no </w:t>
      </w:r>
      <w:r>
        <w:rPr>
          <w:rFonts w:asciiTheme="minorHAnsi" w:hAnsiTheme="minorHAnsi"/>
        </w:rPr>
        <w:t>traditional military targets (</w:t>
      </w:r>
      <w:r>
        <w:rPr>
          <w:rFonts w:asciiTheme="minorHAnsi" w:hAnsiTheme="minorHAnsi"/>
          <w:i/>
        </w:rPr>
        <w:t>e.g.</w:t>
      </w:r>
      <w:r>
        <w:rPr>
          <w:rFonts w:asciiTheme="minorHAnsi" w:hAnsiTheme="minorHAnsi"/>
        </w:rPr>
        <w:t>,</w:t>
      </w:r>
      <w:r w:rsidR="0028753F">
        <w:rPr>
          <w:rFonts w:asciiTheme="minorHAnsi" w:hAnsiTheme="minorHAnsi"/>
        </w:rPr>
        <w:t xml:space="preserve"> bases, airfields, supply lines</w:t>
      </w:r>
      <w:r>
        <w:rPr>
          <w:rFonts w:asciiTheme="minorHAnsi" w:hAnsiTheme="minorHAnsi"/>
        </w:rPr>
        <w:t>), and where the enemy lives within and among the civilian community.</w:t>
      </w:r>
      <w:r w:rsidR="0028753F">
        <w:rPr>
          <w:rFonts w:asciiTheme="minorHAnsi" w:hAnsiTheme="minorHAnsi"/>
        </w:rPr>
        <w:t xml:space="preserve"> A questionable theory develops that targeted killing is a </w:t>
      </w:r>
      <w:r w:rsidR="0028753F">
        <w:rPr>
          <w:rFonts w:asciiTheme="minorHAnsi" w:hAnsiTheme="minorHAnsi"/>
          <w:b/>
        </w:rPr>
        <w:t>proxy for winning the war</w:t>
      </w:r>
      <w:r>
        <w:rPr>
          <w:rFonts w:asciiTheme="minorHAnsi" w:hAnsiTheme="minorHAnsi"/>
        </w:rPr>
        <w:t xml:space="preserve"> (Page X).</w:t>
      </w:r>
    </w:p>
    <w:p w:rsidR="00A678B7" w:rsidRPr="00A678B7" w:rsidRDefault="00A678B7" w:rsidP="00A1672D">
      <w:pPr>
        <w:rPr>
          <w:rFonts w:asciiTheme="minorHAnsi" w:hAnsiTheme="minorHAnsi"/>
        </w:rPr>
      </w:pPr>
    </w:p>
    <w:p w:rsidR="000960CC" w:rsidRDefault="000960CC" w:rsidP="00460CE7">
      <w:pPr>
        <w:rPr>
          <w:rFonts w:asciiTheme="minorHAnsi" w:hAnsiTheme="minorHAnsi"/>
        </w:rPr>
        <w:sectPr w:rsidR="000960CC" w:rsidSect="000966AE">
          <w:headerReference w:type="default" r:id="rId11"/>
          <w:pgSz w:w="12240" w:h="15840"/>
          <w:pgMar w:top="1440" w:right="1440" w:bottom="1440" w:left="1440" w:header="720" w:footer="720" w:gutter="0"/>
          <w:cols w:space="720"/>
          <w:docGrid w:linePitch="360"/>
        </w:sectPr>
      </w:pPr>
    </w:p>
    <w:p w:rsidR="000960CC" w:rsidRPr="000960CC" w:rsidRDefault="000960CC" w:rsidP="000960CC">
      <w:pPr>
        <w:rPr>
          <w:rFonts w:asciiTheme="minorHAnsi" w:hAnsiTheme="minorHAnsi"/>
        </w:rPr>
      </w:pPr>
      <w:r w:rsidRPr="000960CC">
        <w:rPr>
          <w:rFonts w:asciiTheme="minorHAnsi" w:hAnsiTheme="minorHAnsi"/>
          <w:u w:val="single"/>
        </w:rPr>
        <w:lastRenderedPageBreak/>
        <w:t>General Principle</w:t>
      </w:r>
      <w:r w:rsidRPr="000960CC">
        <w:rPr>
          <w:rFonts w:asciiTheme="minorHAnsi" w:hAnsiTheme="minorHAnsi"/>
        </w:rPr>
        <w:t xml:space="preserve">: </w:t>
      </w:r>
      <w:r w:rsidRPr="000960CC">
        <w:rPr>
          <w:rFonts w:asciiTheme="minorHAnsi" w:hAnsiTheme="minorHAnsi"/>
          <w:i/>
        </w:rPr>
        <w:t>Reciprocity implies reprisals</w:t>
      </w:r>
      <w:r w:rsidRPr="000960CC">
        <w:rPr>
          <w:rFonts w:asciiTheme="minorHAnsi" w:hAnsiTheme="minorHAnsi"/>
        </w:rPr>
        <w:t>. Reprisals are the old institution that made the law work.</w:t>
      </w:r>
    </w:p>
    <w:p w:rsidR="00460CE7" w:rsidRDefault="00460CE7" w:rsidP="00460CE7">
      <w:pPr>
        <w:rPr>
          <w:rFonts w:asciiTheme="minorHAnsi" w:hAnsiTheme="minorHAnsi"/>
        </w:rPr>
      </w:pPr>
    </w:p>
    <w:p w:rsidR="000960CC" w:rsidRPr="000960CC" w:rsidRDefault="000960CC" w:rsidP="00460CE7">
      <w:pPr>
        <w:rPr>
          <w:rFonts w:asciiTheme="minorHAnsi" w:hAnsiTheme="minorHAnsi"/>
        </w:rPr>
      </w:pPr>
      <w:r w:rsidRPr="000960CC">
        <w:rPr>
          <w:rFonts w:asciiTheme="minorHAnsi" w:hAnsiTheme="minorHAnsi"/>
          <w:b/>
        </w:rPr>
        <w:t xml:space="preserve">Reprisals are permitted when </w:t>
      </w:r>
      <w:r w:rsidRPr="000960CC">
        <w:rPr>
          <w:rFonts w:asciiTheme="minorHAnsi" w:hAnsiTheme="minorHAnsi"/>
        </w:rPr>
        <w:t>(</w:t>
      </w:r>
      <w:r w:rsidRPr="000960CC">
        <w:rPr>
          <w:rFonts w:asciiTheme="minorHAnsi" w:hAnsiTheme="minorHAnsi"/>
          <w:i/>
        </w:rPr>
        <w:t xml:space="preserve">See U.S. Army Field Manual </w:t>
      </w:r>
      <w:r w:rsidRPr="000960CC">
        <w:rPr>
          <w:rFonts w:asciiTheme="minorHAnsi" w:hAnsiTheme="minorHAnsi"/>
        </w:rPr>
        <w:t>497(b))</w:t>
      </w:r>
      <w:r>
        <w:rPr>
          <w:rFonts w:asciiTheme="minorHAnsi" w:hAnsiTheme="minorHAnsi"/>
        </w:rPr>
        <w:t xml:space="preserve"> (</w:t>
      </w:r>
      <w:r>
        <w:rPr>
          <w:rFonts w:asciiTheme="minorHAnsi" w:hAnsiTheme="minorHAnsi"/>
          <w:i/>
        </w:rPr>
        <w:t xml:space="preserve">need </w:t>
      </w:r>
      <w:r w:rsidR="00376058">
        <w:rPr>
          <w:rFonts w:asciiTheme="minorHAnsi" w:hAnsiTheme="minorHAnsi"/>
          <w:i/>
        </w:rPr>
        <w:t>both</w:t>
      </w:r>
      <w:r>
        <w:rPr>
          <w:rFonts w:asciiTheme="minorHAnsi" w:hAnsiTheme="minorHAnsi"/>
        </w:rPr>
        <w:t>)</w:t>
      </w:r>
      <w:r w:rsidRPr="000960CC">
        <w:rPr>
          <w:rFonts w:asciiTheme="minorHAnsi" w:hAnsiTheme="minorHAnsi"/>
        </w:rPr>
        <w:t>:</w:t>
      </w:r>
    </w:p>
    <w:p w:rsidR="00376058" w:rsidRPr="00376058" w:rsidRDefault="00376058" w:rsidP="00460CE7">
      <w:pPr>
        <w:rPr>
          <w:rFonts w:asciiTheme="minorHAnsi" w:hAnsiTheme="minorHAnsi"/>
        </w:rPr>
      </w:pPr>
      <w:r>
        <w:rPr>
          <w:rFonts w:asciiTheme="minorHAnsi" w:hAnsiTheme="minorHAnsi"/>
        </w:rPr>
        <w:sym w:font="Wingdings" w:char="F072"/>
      </w:r>
      <w:r>
        <w:rPr>
          <w:rFonts w:asciiTheme="minorHAnsi" w:hAnsiTheme="minorHAnsi"/>
        </w:rPr>
        <w:t xml:space="preserve">  Violation of the laws of war (495) (note that it does not say </w:t>
      </w:r>
      <w:r>
        <w:rPr>
          <w:rFonts w:asciiTheme="minorHAnsi" w:hAnsiTheme="minorHAnsi"/>
          <w:i/>
        </w:rPr>
        <w:t>war crime</w:t>
      </w:r>
      <w:r>
        <w:rPr>
          <w:rFonts w:asciiTheme="minorHAnsi" w:hAnsiTheme="minorHAnsi"/>
        </w:rPr>
        <w:t>)</w:t>
      </w:r>
    </w:p>
    <w:p w:rsidR="000960CC" w:rsidRPr="00B43898" w:rsidRDefault="000960CC" w:rsidP="00460CE7">
      <w:pPr>
        <w:rPr>
          <w:rFonts w:asciiTheme="minorHAnsi" w:hAnsiTheme="minorHAnsi"/>
          <w:sz w:val="18"/>
          <w:szCs w:val="18"/>
        </w:rPr>
      </w:pPr>
      <w:r>
        <w:rPr>
          <w:rFonts w:asciiTheme="minorHAnsi" w:hAnsiTheme="minorHAnsi"/>
        </w:rPr>
        <w:sym w:font="Wingdings" w:char="F072"/>
      </w:r>
      <w:r>
        <w:rPr>
          <w:rFonts w:asciiTheme="minorHAnsi" w:hAnsiTheme="minorHAnsi"/>
        </w:rPr>
        <w:t xml:space="preserve">  Other means of compliance (495) are exhausted</w:t>
      </w:r>
      <w:r w:rsidR="00B43898">
        <w:rPr>
          <w:rFonts w:asciiTheme="minorHAnsi" w:hAnsiTheme="minorHAnsi"/>
        </w:rPr>
        <w:t xml:space="preserve"> </w:t>
      </w:r>
      <w:r w:rsidR="00B43898">
        <w:rPr>
          <w:rFonts w:asciiTheme="minorHAnsi" w:hAnsiTheme="minorHAnsi"/>
          <w:sz w:val="18"/>
          <w:szCs w:val="18"/>
        </w:rPr>
        <w:t>(</w:t>
      </w:r>
      <w:r w:rsidR="00B43898">
        <w:rPr>
          <w:rFonts w:asciiTheme="minorHAnsi" w:hAnsiTheme="minorHAnsi"/>
          <w:i/>
          <w:sz w:val="18"/>
          <w:szCs w:val="18"/>
        </w:rPr>
        <w:t>E.g.</w:t>
      </w:r>
      <w:r w:rsidR="00B43898">
        <w:rPr>
          <w:rFonts w:asciiTheme="minorHAnsi" w:hAnsiTheme="minorHAnsi"/>
          <w:sz w:val="18"/>
          <w:szCs w:val="18"/>
        </w:rPr>
        <w:t>, publication, protest, intercession, punishment)</w:t>
      </w:r>
    </w:p>
    <w:p w:rsidR="000960CC" w:rsidRDefault="000960CC" w:rsidP="00376058">
      <w:pPr>
        <w:ind w:left="270"/>
        <w:rPr>
          <w:rFonts w:asciiTheme="minorHAnsi" w:hAnsiTheme="minorHAnsi"/>
        </w:rPr>
      </w:pPr>
      <w:r>
        <w:rPr>
          <w:rFonts w:asciiTheme="minorHAnsi" w:hAnsiTheme="minorHAnsi"/>
        </w:rPr>
        <w:sym w:font="Wingdings" w:char="F072"/>
      </w:r>
      <w:r>
        <w:rPr>
          <w:rFonts w:asciiTheme="minorHAnsi" w:hAnsiTheme="minorHAnsi"/>
        </w:rPr>
        <w:t xml:space="preserve">  This requirement </w:t>
      </w:r>
      <w:r w:rsidR="00376058">
        <w:rPr>
          <w:rFonts w:asciiTheme="minorHAnsi" w:hAnsiTheme="minorHAnsi"/>
        </w:rPr>
        <w:t>may be</w:t>
      </w:r>
      <w:r>
        <w:rPr>
          <w:rFonts w:asciiTheme="minorHAnsi" w:hAnsiTheme="minorHAnsi"/>
        </w:rPr>
        <w:t xml:space="preserve"> </w:t>
      </w:r>
      <w:r w:rsidRPr="00376058">
        <w:rPr>
          <w:rFonts w:asciiTheme="minorHAnsi" w:hAnsiTheme="minorHAnsi"/>
          <w:b/>
          <w:i/>
        </w:rPr>
        <w:t>waived</w:t>
      </w:r>
      <w:r>
        <w:rPr>
          <w:rFonts w:asciiTheme="minorHAnsi" w:hAnsiTheme="minorHAnsi"/>
        </w:rPr>
        <w:t xml:space="preserve"> because (</w:t>
      </w:r>
      <w:r>
        <w:rPr>
          <w:rFonts w:asciiTheme="minorHAnsi" w:hAnsiTheme="minorHAnsi"/>
          <w:i/>
        </w:rPr>
        <w:t>need both</w:t>
      </w:r>
      <w:r>
        <w:rPr>
          <w:rFonts w:asciiTheme="minorHAnsi" w:hAnsiTheme="minorHAnsi"/>
        </w:rPr>
        <w:t>):</w:t>
      </w:r>
    </w:p>
    <w:p w:rsidR="000960CC" w:rsidRDefault="000960CC" w:rsidP="00376058">
      <w:pPr>
        <w:ind w:left="540"/>
        <w:rPr>
          <w:rFonts w:asciiTheme="minorHAnsi" w:hAnsiTheme="minorHAnsi"/>
        </w:rPr>
      </w:pPr>
      <w:r>
        <w:rPr>
          <w:rFonts w:asciiTheme="minorHAnsi" w:hAnsiTheme="minorHAnsi"/>
        </w:rPr>
        <w:sym w:font="Wingdings" w:char="F072"/>
      </w:r>
      <w:r>
        <w:rPr>
          <w:rFonts w:asciiTheme="minorHAnsi" w:hAnsiTheme="minorHAnsi"/>
        </w:rPr>
        <w:t xml:space="preserve">  Troop safety requires drastic action</w:t>
      </w:r>
      <w:r>
        <w:rPr>
          <w:rFonts w:asciiTheme="minorHAnsi" w:hAnsiTheme="minorHAnsi"/>
        </w:rPr>
        <w:tab/>
      </w:r>
      <w:r>
        <w:rPr>
          <w:rFonts w:asciiTheme="minorHAnsi" w:hAnsiTheme="minorHAnsi"/>
        </w:rPr>
        <w:sym w:font="Wingdings" w:char="F072"/>
      </w:r>
      <w:r>
        <w:rPr>
          <w:rFonts w:asciiTheme="minorHAnsi" w:hAnsiTheme="minorHAnsi"/>
        </w:rPr>
        <w:t xml:space="preserve">  People</w:t>
      </w:r>
      <w:r w:rsidRPr="000960CC">
        <w:rPr>
          <w:rFonts w:asciiTheme="minorHAnsi" w:hAnsiTheme="minorHAnsi"/>
        </w:rPr>
        <w:t xml:space="preserve"> who committed the offense </w:t>
      </w:r>
      <w:r>
        <w:rPr>
          <w:rFonts w:asciiTheme="minorHAnsi" w:hAnsiTheme="minorHAnsi"/>
        </w:rPr>
        <w:t>can’t</w:t>
      </w:r>
      <w:r w:rsidRPr="000960CC">
        <w:rPr>
          <w:rFonts w:asciiTheme="minorHAnsi" w:hAnsiTheme="minorHAnsi"/>
        </w:rPr>
        <w:t xml:space="preserve"> be secured</w:t>
      </w:r>
    </w:p>
    <w:p w:rsidR="00B43898" w:rsidRDefault="00B43898" w:rsidP="00B43898">
      <w:pPr>
        <w:rPr>
          <w:rFonts w:asciiTheme="minorHAnsi" w:hAnsiTheme="minorHAnsi"/>
        </w:rPr>
      </w:pPr>
    </w:p>
    <w:p w:rsidR="00B43898" w:rsidRDefault="00B43898" w:rsidP="00B43898">
      <w:pPr>
        <w:rPr>
          <w:rFonts w:asciiTheme="minorHAnsi" w:hAnsiTheme="minorHAnsi"/>
        </w:rPr>
      </w:pPr>
      <w:r>
        <w:rPr>
          <w:rFonts w:asciiTheme="minorHAnsi" w:hAnsiTheme="minorHAnsi"/>
          <w:b/>
        </w:rPr>
        <w:t>How may reprisals be taken?</w:t>
      </w:r>
    </w:p>
    <w:p w:rsidR="00B43898" w:rsidRDefault="00B43898" w:rsidP="00B43898">
      <w:pPr>
        <w:rPr>
          <w:rFonts w:asciiTheme="minorHAnsi" w:hAnsiTheme="minorHAnsi"/>
        </w:rPr>
      </w:pPr>
      <w:r>
        <w:rPr>
          <w:rFonts w:asciiTheme="minorHAnsi" w:hAnsiTheme="minorHAnsi"/>
        </w:rPr>
        <w:sym w:font="Wingdings" w:char="F072"/>
      </w:r>
      <w:r>
        <w:rPr>
          <w:rFonts w:asciiTheme="minorHAnsi" w:hAnsiTheme="minorHAnsi"/>
        </w:rPr>
        <w:t xml:space="preserve">  </w:t>
      </w:r>
      <w:r w:rsidRPr="00B43898">
        <w:rPr>
          <w:rFonts w:asciiTheme="minorHAnsi" w:hAnsiTheme="minorHAnsi"/>
        </w:rPr>
        <w:t>Reprisals ought to be calculated to enforce compliance</w:t>
      </w:r>
      <w:r>
        <w:rPr>
          <w:rFonts w:asciiTheme="minorHAnsi" w:hAnsiTheme="minorHAnsi"/>
        </w:rPr>
        <w:t xml:space="preserve"> (</w:t>
      </w:r>
      <w:r>
        <w:rPr>
          <w:rFonts w:asciiTheme="minorHAnsi" w:hAnsiTheme="minorHAnsi"/>
          <w:i/>
        </w:rPr>
        <w:t xml:space="preserve">see </w:t>
      </w:r>
      <w:r>
        <w:rPr>
          <w:rFonts w:asciiTheme="minorHAnsi" w:hAnsiTheme="minorHAnsi"/>
        </w:rPr>
        <w:t>497(d)).</w:t>
      </w:r>
    </w:p>
    <w:p w:rsidR="00B43898" w:rsidRPr="00B43898" w:rsidRDefault="00B43898" w:rsidP="00B43898">
      <w:pPr>
        <w:pStyle w:val="ListParagraph"/>
        <w:numPr>
          <w:ilvl w:val="0"/>
          <w:numId w:val="14"/>
        </w:numPr>
        <w:rPr>
          <w:rFonts w:asciiTheme="minorHAnsi" w:hAnsiTheme="minorHAnsi"/>
          <w:sz w:val="18"/>
          <w:szCs w:val="18"/>
        </w:rPr>
      </w:pPr>
      <w:r w:rsidRPr="00B43898">
        <w:rPr>
          <w:rFonts w:asciiTheme="minorHAnsi" w:hAnsiTheme="minorHAnsi"/>
          <w:sz w:val="18"/>
          <w:szCs w:val="18"/>
        </w:rPr>
        <w:t>This implies that, if</w:t>
      </w:r>
      <w:r w:rsidRPr="00B43898">
        <w:rPr>
          <w:rFonts w:asciiTheme="minorHAnsi" w:hAnsiTheme="minorHAnsi"/>
          <w:b/>
          <w:sz w:val="18"/>
          <w:szCs w:val="18"/>
        </w:rPr>
        <w:t xml:space="preserve"> </w:t>
      </w:r>
      <w:r w:rsidRPr="00B43898">
        <w:rPr>
          <w:rFonts w:asciiTheme="minorHAnsi" w:hAnsiTheme="minorHAnsi"/>
          <w:sz w:val="18"/>
          <w:szCs w:val="18"/>
        </w:rPr>
        <w:t xml:space="preserve">you </w:t>
      </w:r>
      <w:r w:rsidRPr="00B43898">
        <w:rPr>
          <w:rFonts w:asciiTheme="minorHAnsi" w:hAnsiTheme="minorHAnsi"/>
          <w:i/>
          <w:sz w:val="18"/>
          <w:szCs w:val="18"/>
        </w:rPr>
        <w:t>know</w:t>
      </w:r>
      <w:r w:rsidRPr="00B43898">
        <w:rPr>
          <w:rFonts w:asciiTheme="minorHAnsi" w:hAnsiTheme="minorHAnsi"/>
          <w:sz w:val="18"/>
          <w:szCs w:val="18"/>
        </w:rPr>
        <w:t xml:space="preserve"> the other party is </w:t>
      </w:r>
      <w:r w:rsidRPr="00B43898">
        <w:rPr>
          <w:rFonts w:asciiTheme="minorHAnsi" w:hAnsiTheme="minorHAnsi"/>
          <w:i/>
          <w:sz w:val="18"/>
          <w:szCs w:val="18"/>
        </w:rPr>
        <w:t>intent</w:t>
      </w:r>
      <w:r w:rsidRPr="00B43898">
        <w:rPr>
          <w:rFonts w:asciiTheme="minorHAnsi" w:hAnsiTheme="minorHAnsi"/>
          <w:sz w:val="18"/>
          <w:szCs w:val="18"/>
        </w:rPr>
        <w:t xml:space="preserve"> on violating the laws of war,</w:t>
      </w:r>
      <w:r w:rsidRPr="00B43898">
        <w:rPr>
          <w:rFonts w:asciiTheme="minorHAnsi" w:hAnsiTheme="minorHAnsi"/>
          <w:b/>
          <w:sz w:val="18"/>
          <w:szCs w:val="18"/>
        </w:rPr>
        <w:t xml:space="preserve"> then reprisals are not justified</w:t>
      </w:r>
    </w:p>
    <w:p w:rsidR="00B43898" w:rsidRPr="00B43898" w:rsidRDefault="00B43898" w:rsidP="00B43898">
      <w:pPr>
        <w:pStyle w:val="ListParagraph"/>
        <w:numPr>
          <w:ilvl w:val="0"/>
          <w:numId w:val="14"/>
        </w:numPr>
        <w:rPr>
          <w:rFonts w:asciiTheme="minorHAnsi" w:hAnsiTheme="minorHAnsi"/>
          <w:sz w:val="18"/>
          <w:szCs w:val="18"/>
        </w:rPr>
      </w:pPr>
      <w:r w:rsidRPr="00B43898">
        <w:rPr>
          <w:rFonts w:asciiTheme="minorHAnsi" w:hAnsiTheme="minorHAnsi"/>
          <w:sz w:val="18"/>
          <w:szCs w:val="18"/>
        </w:rPr>
        <w:t xml:space="preserve">In relation to this point, see para. 497(b) of the </w:t>
      </w:r>
      <w:r w:rsidRPr="00B43898">
        <w:rPr>
          <w:rFonts w:asciiTheme="minorHAnsi" w:hAnsiTheme="minorHAnsi"/>
          <w:i/>
          <w:sz w:val="18"/>
          <w:szCs w:val="18"/>
        </w:rPr>
        <w:t>Field Manual</w:t>
      </w:r>
      <w:r w:rsidRPr="00B43898">
        <w:rPr>
          <w:rFonts w:asciiTheme="minorHAnsi" w:hAnsiTheme="minorHAnsi"/>
          <w:sz w:val="18"/>
          <w:szCs w:val="18"/>
        </w:rPr>
        <w:t>: “Even when appeal to the enemy for redress has failed, it may be a matter of policy to consider, before resorting to reprisals, whether the opposing forces are not more likely to be influenced by a steady adherence to the law of war on the part of their adversary.”</w:t>
      </w:r>
    </w:p>
    <w:p w:rsidR="00B43898" w:rsidRDefault="00B43898" w:rsidP="00B43898">
      <w:pPr>
        <w:rPr>
          <w:rFonts w:asciiTheme="minorHAnsi" w:hAnsiTheme="minorHAnsi"/>
        </w:rPr>
      </w:pPr>
      <w:r>
        <w:rPr>
          <w:rFonts w:asciiTheme="minorHAnsi" w:hAnsiTheme="minorHAnsi"/>
        </w:rPr>
        <w:sym w:font="Wingdings" w:char="F04E"/>
      </w:r>
      <w:r>
        <w:rPr>
          <w:rFonts w:asciiTheme="minorHAnsi" w:hAnsiTheme="minorHAnsi"/>
        </w:rPr>
        <w:t xml:space="preserve">   </w:t>
      </w:r>
      <w:r w:rsidRPr="00B43898">
        <w:rPr>
          <w:rFonts w:asciiTheme="minorHAnsi" w:hAnsiTheme="minorHAnsi"/>
        </w:rPr>
        <w:t>Reprisals should never be employed by individual soldiers except on orders of a commander</w:t>
      </w:r>
    </w:p>
    <w:p w:rsidR="00B43898" w:rsidRDefault="00B43898" w:rsidP="00B43898">
      <w:pPr>
        <w:rPr>
          <w:rFonts w:asciiTheme="minorHAnsi" w:hAnsiTheme="minorHAnsi"/>
        </w:rPr>
      </w:pPr>
    </w:p>
    <w:p w:rsidR="00B43898" w:rsidRDefault="00B43898" w:rsidP="00B43898">
      <w:pPr>
        <w:rPr>
          <w:rFonts w:asciiTheme="minorHAnsi" w:hAnsiTheme="minorHAnsi"/>
        </w:rPr>
      </w:pPr>
      <w:r>
        <w:rPr>
          <w:rFonts w:asciiTheme="minorHAnsi" w:hAnsiTheme="minorHAnsi"/>
          <w:b/>
        </w:rPr>
        <w:t>Whom may reprisals target?</w:t>
      </w:r>
    </w:p>
    <w:p w:rsidR="00B43898" w:rsidRDefault="00B43898" w:rsidP="00B43898">
      <w:pPr>
        <w:rPr>
          <w:rFonts w:asciiTheme="minorHAnsi" w:hAnsiTheme="minorHAnsi"/>
        </w:rPr>
      </w:pPr>
      <w:r>
        <w:rPr>
          <w:rFonts w:asciiTheme="minorHAnsi" w:hAnsiTheme="minorHAnsi"/>
        </w:rPr>
        <w:sym w:font="Wingdings" w:char="F072"/>
      </w:r>
      <w:r>
        <w:rPr>
          <w:rFonts w:asciiTheme="minorHAnsi" w:hAnsiTheme="minorHAnsi"/>
        </w:rPr>
        <w:t xml:space="preserve">  Enemy troops (</w:t>
      </w:r>
      <w:r w:rsidRPr="00B43898">
        <w:rPr>
          <w:rFonts w:asciiTheme="minorHAnsi" w:hAnsiTheme="minorHAnsi"/>
        </w:rPr>
        <w:t>see Field Manual, 497(c)</w:t>
      </w:r>
      <w:r>
        <w:rPr>
          <w:rFonts w:asciiTheme="minorHAnsi" w:hAnsiTheme="minorHAnsi"/>
        </w:rPr>
        <w:t>)</w:t>
      </w:r>
    </w:p>
    <w:p w:rsidR="00B43898" w:rsidRDefault="00B43898" w:rsidP="00B43898">
      <w:pPr>
        <w:rPr>
          <w:rFonts w:asciiTheme="minorHAnsi" w:hAnsiTheme="minorHAnsi"/>
        </w:rPr>
      </w:pPr>
      <w:r>
        <w:rPr>
          <w:rFonts w:asciiTheme="minorHAnsi" w:hAnsiTheme="minorHAnsi"/>
        </w:rPr>
        <w:sym w:font="Wingdings" w:char="F04E"/>
      </w:r>
      <w:r>
        <w:rPr>
          <w:rFonts w:asciiTheme="minorHAnsi" w:hAnsiTheme="minorHAnsi"/>
        </w:rPr>
        <w:t xml:space="preserve">   POWs, wounded and sick are prohibited (GCIII, art. 87).</w:t>
      </w:r>
      <w:r>
        <w:rPr>
          <w:rFonts w:asciiTheme="minorHAnsi" w:hAnsiTheme="minorHAnsi"/>
        </w:rPr>
        <w:tab/>
      </w:r>
      <w:r>
        <w:rPr>
          <w:rFonts w:asciiTheme="minorHAnsi" w:hAnsiTheme="minorHAnsi"/>
        </w:rPr>
        <w:sym w:font="Wingdings" w:char="F04E"/>
      </w:r>
      <w:r>
        <w:rPr>
          <w:rFonts w:asciiTheme="minorHAnsi" w:hAnsiTheme="minorHAnsi"/>
        </w:rPr>
        <w:t xml:space="preserve">  </w:t>
      </w:r>
      <w:r>
        <w:rPr>
          <w:rFonts w:asciiTheme="minorHAnsi" w:hAnsiTheme="minorHAnsi"/>
          <w:i/>
        </w:rPr>
        <w:t>Protected civilians</w:t>
      </w:r>
      <w:r>
        <w:rPr>
          <w:rFonts w:asciiTheme="minorHAnsi" w:hAnsiTheme="minorHAnsi"/>
        </w:rPr>
        <w:t xml:space="preserve"> (GCIV, art. 33)</w:t>
      </w:r>
    </w:p>
    <w:p w:rsidR="00B43898" w:rsidRDefault="00B43898" w:rsidP="00B43898">
      <w:pPr>
        <w:rPr>
          <w:rFonts w:asciiTheme="minorHAnsi" w:hAnsiTheme="minorHAnsi"/>
        </w:rPr>
      </w:pPr>
      <w:r>
        <w:rPr>
          <w:rFonts w:asciiTheme="minorHAnsi" w:hAnsiTheme="minorHAnsi"/>
        </w:rPr>
        <w:sym w:font="Wingdings" w:char="F04E"/>
      </w:r>
      <w:r>
        <w:rPr>
          <w:rFonts w:asciiTheme="minorHAnsi" w:hAnsiTheme="minorHAnsi"/>
        </w:rPr>
        <w:t xml:space="preserve">   Hostages and “reprisal prisoners” are forbidden (</w:t>
      </w:r>
      <w:r>
        <w:rPr>
          <w:rFonts w:asciiTheme="minorHAnsi" w:hAnsiTheme="minorHAnsi"/>
          <w:i/>
        </w:rPr>
        <w:t>Field Manual</w:t>
      </w:r>
      <w:r>
        <w:rPr>
          <w:rFonts w:asciiTheme="minorHAnsi" w:hAnsiTheme="minorHAnsi"/>
        </w:rPr>
        <w:t>, 497(h)).</w:t>
      </w:r>
    </w:p>
    <w:p w:rsidR="00B43898" w:rsidRDefault="00B43898" w:rsidP="00B43898">
      <w:pPr>
        <w:rPr>
          <w:rFonts w:asciiTheme="minorHAnsi" w:hAnsiTheme="minorHAnsi"/>
        </w:rPr>
      </w:pPr>
    </w:p>
    <w:p w:rsidR="00B43898" w:rsidRDefault="00B43898" w:rsidP="00B43898">
      <w:pPr>
        <w:rPr>
          <w:rFonts w:asciiTheme="minorHAnsi" w:hAnsiTheme="minorHAnsi"/>
        </w:rPr>
      </w:pPr>
      <w:r w:rsidRPr="00376058">
        <w:rPr>
          <w:rFonts w:asciiTheme="minorHAnsi" w:hAnsiTheme="minorHAnsi"/>
          <w:b/>
          <w:i/>
        </w:rPr>
        <w:t>What about civilians that are not “protected”?</w:t>
      </w:r>
      <w:r>
        <w:rPr>
          <w:rFonts w:asciiTheme="minorHAnsi" w:hAnsiTheme="minorHAnsi"/>
          <w:i/>
        </w:rPr>
        <w:t xml:space="preserve"> </w:t>
      </w:r>
      <w:r>
        <w:rPr>
          <w:rFonts w:asciiTheme="minorHAnsi" w:hAnsiTheme="minorHAnsi"/>
        </w:rPr>
        <w:t xml:space="preserve">The state of the law is </w:t>
      </w:r>
      <w:r>
        <w:rPr>
          <w:rFonts w:asciiTheme="minorHAnsi" w:hAnsiTheme="minorHAnsi"/>
          <w:b/>
        </w:rPr>
        <w:t>unclear</w:t>
      </w:r>
      <w:r>
        <w:rPr>
          <w:rFonts w:asciiTheme="minorHAnsi" w:hAnsiTheme="minorHAnsi"/>
        </w:rPr>
        <w:t>.</w:t>
      </w:r>
    </w:p>
    <w:p w:rsidR="00B43898" w:rsidRDefault="00B43898" w:rsidP="00C72570">
      <w:pPr>
        <w:ind w:left="270" w:hanging="270"/>
        <w:rPr>
          <w:rFonts w:asciiTheme="minorHAnsi" w:hAnsiTheme="minorHAnsi" w:cs="Times New Roman"/>
        </w:rPr>
      </w:pPr>
      <w:r w:rsidRPr="00C72570">
        <w:rPr>
          <w:rFonts w:asciiTheme="minorHAnsi" w:hAnsiTheme="minorHAnsi" w:cs="Times New Roman"/>
        </w:rPr>
        <w:sym w:font="Wingdings" w:char="F04E"/>
      </w:r>
      <w:r w:rsidRPr="00C72570">
        <w:rPr>
          <w:rFonts w:asciiTheme="minorHAnsi" w:hAnsiTheme="minorHAnsi" w:cs="Times New Roman"/>
        </w:rPr>
        <w:t xml:space="preserve">  The U.S. </w:t>
      </w:r>
      <w:r w:rsidRPr="00C72570">
        <w:rPr>
          <w:rFonts w:asciiTheme="minorHAnsi" w:hAnsiTheme="minorHAnsi" w:cs="Times New Roman"/>
          <w:i/>
        </w:rPr>
        <w:t xml:space="preserve">Field Manual </w:t>
      </w:r>
      <w:r w:rsidRPr="00C72570">
        <w:rPr>
          <w:rFonts w:asciiTheme="minorHAnsi" w:hAnsiTheme="minorHAnsi" w:cs="Times New Roman"/>
        </w:rPr>
        <w:t>is silent on the subject, and the U.K.</w:t>
      </w:r>
      <w:r w:rsidR="00C72570" w:rsidRPr="00C72570">
        <w:rPr>
          <w:rFonts w:asciiTheme="minorHAnsi" w:hAnsiTheme="minorHAnsi" w:cs="Times New Roman"/>
        </w:rPr>
        <w:t>, in ratifying Additional Protocol I, reserve</w:t>
      </w:r>
      <w:r w:rsidR="005716A4">
        <w:rPr>
          <w:rFonts w:asciiTheme="minorHAnsi" w:hAnsiTheme="minorHAnsi" w:cs="Times New Roman"/>
        </w:rPr>
        <w:t>d</w:t>
      </w:r>
      <w:r w:rsidR="00C72570" w:rsidRPr="00C72570">
        <w:rPr>
          <w:rFonts w:asciiTheme="minorHAnsi" w:hAnsiTheme="minorHAnsi" w:cs="Times New Roman"/>
        </w:rPr>
        <w:t xml:space="preserve"> the right to exact reprisals on </w:t>
      </w:r>
      <w:r w:rsidR="00C72570">
        <w:rPr>
          <w:rFonts w:asciiTheme="minorHAnsi" w:hAnsiTheme="minorHAnsi" w:cs="Times New Roman"/>
        </w:rPr>
        <w:t xml:space="preserve">the civilian population if they </w:t>
      </w:r>
      <w:r w:rsidR="00C72570" w:rsidRPr="00C72570">
        <w:rPr>
          <w:rFonts w:asciiTheme="minorHAnsi" w:hAnsiTheme="minorHAnsi" w:cs="Times New Roman"/>
        </w:rPr>
        <w:t xml:space="preserve">are considered necessary to induce the other party to cease violations of API articles 51-55. </w:t>
      </w:r>
      <w:r w:rsidR="00C72570" w:rsidRPr="00C72570">
        <w:rPr>
          <w:rFonts w:asciiTheme="minorHAnsi" w:hAnsiTheme="minorHAnsi" w:cs="Times New Roman"/>
          <w:i/>
        </w:rPr>
        <w:t>See</w:t>
      </w:r>
      <w:r w:rsidR="00C72570" w:rsidRPr="00C72570">
        <w:rPr>
          <w:rFonts w:asciiTheme="minorHAnsi" w:hAnsiTheme="minorHAnsi" w:cs="Times New Roman"/>
        </w:rPr>
        <w:t xml:space="preserve"> paragraph (m) of the ratification document.</w:t>
      </w:r>
    </w:p>
    <w:p w:rsidR="00C72570" w:rsidRPr="00C673FB" w:rsidRDefault="00C72570" w:rsidP="00C673FB">
      <w:pPr>
        <w:spacing w:before="120"/>
        <w:ind w:left="274" w:hanging="274"/>
        <w:rPr>
          <w:rFonts w:asciiTheme="minorHAnsi" w:hAnsiTheme="minorHAnsi" w:cs="Times New Roman"/>
        </w:rPr>
      </w:pPr>
      <w:r>
        <w:rPr>
          <w:rFonts w:asciiTheme="minorHAnsi" w:hAnsiTheme="minorHAnsi" w:cs="Times New Roman"/>
        </w:rPr>
        <w:sym w:font="Wingdings" w:char="F072"/>
      </w:r>
      <w:r>
        <w:rPr>
          <w:rFonts w:asciiTheme="minorHAnsi" w:hAnsiTheme="minorHAnsi" w:cs="Times New Roman"/>
        </w:rPr>
        <w:t xml:space="preserve">  Additional Protocol I specifically bans this practice. (Art. 51(6)).</w:t>
      </w:r>
      <w:r w:rsidR="00C673FB">
        <w:rPr>
          <w:rFonts w:asciiTheme="minorHAnsi" w:hAnsiTheme="minorHAnsi" w:cs="Times New Roman"/>
        </w:rPr>
        <w:t xml:space="preserve"> </w:t>
      </w:r>
      <w:r w:rsidR="00C673FB">
        <w:rPr>
          <w:rFonts w:asciiTheme="minorHAnsi" w:hAnsiTheme="minorHAnsi" w:cs="Times New Roman"/>
          <w:i/>
        </w:rPr>
        <w:t>Unclear whether this is customary</w:t>
      </w:r>
      <w:r w:rsidR="00C673FB">
        <w:rPr>
          <w:rFonts w:asciiTheme="minorHAnsi" w:hAnsiTheme="minorHAnsi" w:cs="Times New Roman"/>
        </w:rPr>
        <w:t>.</w:t>
      </w:r>
    </w:p>
    <w:p w:rsidR="005716A4" w:rsidRDefault="005716A4" w:rsidP="00C72570">
      <w:pPr>
        <w:ind w:left="270" w:hanging="270"/>
        <w:rPr>
          <w:rFonts w:asciiTheme="minorHAnsi" w:hAnsiTheme="minorHAnsi" w:cs="Times New Roman"/>
        </w:rPr>
      </w:pPr>
      <w:r>
        <w:rPr>
          <w:rFonts w:asciiTheme="minorHAnsi" w:hAnsiTheme="minorHAnsi" w:cs="Times New Roman"/>
        </w:rPr>
        <w:sym w:font="Wingdings" w:char="F072"/>
      </w:r>
      <w:r>
        <w:rPr>
          <w:rFonts w:asciiTheme="minorHAnsi" w:hAnsiTheme="minorHAnsi" w:cs="Times New Roman"/>
        </w:rPr>
        <w:t xml:space="preserve">  Consider the jurisprudence of the ICTY:</w:t>
      </w:r>
    </w:p>
    <w:p w:rsidR="005716A4" w:rsidRDefault="005716A4" w:rsidP="005716A4">
      <w:pPr>
        <w:ind w:left="720" w:hanging="270"/>
        <w:rPr>
          <w:rFonts w:asciiTheme="minorHAnsi" w:hAnsiTheme="minorHAnsi" w:cs="Times New Roman"/>
        </w:rPr>
      </w:pPr>
      <w:r>
        <w:rPr>
          <w:rFonts w:cs="Times New Roman"/>
        </w:rPr>
        <w:t>•</w:t>
      </w:r>
      <w:r>
        <w:rPr>
          <w:rFonts w:asciiTheme="minorHAnsi" w:hAnsiTheme="minorHAnsi" w:cs="Times New Roman"/>
        </w:rPr>
        <w:tab/>
      </w:r>
      <w:r>
        <w:rPr>
          <w:rFonts w:asciiTheme="minorHAnsi" w:hAnsiTheme="minorHAnsi" w:cs="Times New Roman"/>
          <w:i/>
        </w:rPr>
        <w:t>Kupersic</w:t>
      </w:r>
      <w:r>
        <w:rPr>
          <w:rFonts w:asciiTheme="minorHAnsi" w:hAnsiTheme="minorHAnsi" w:cs="Times New Roman"/>
        </w:rPr>
        <w:t xml:space="preserve"> (2000) finds that </w:t>
      </w:r>
      <w:r w:rsidRPr="005716A4">
        <w:rPr>
          <w:rFonts w:asciiTheme="minorHAnsi" w:hAnsiTheme="minorHAnsi" w:cs="Times New Roman"/>
        </w:rPr>
        <w:t>reprisals against civilians in the combat zone are prohibited. Notes that this rule emerges under the pressure of the considerations in the Martens Clause</w:t>
      </w:r>
      <w:r>
        <w:rPr>
          <w:rFonts w:asciiTheme="minorHAnsi" w:hAnsiTheme="minorHAnsi" w:cs="Times New Roman"/>
        </w:rPr>
        <w:t>.</w:t>
      </w:r>
    </w:p>
    <w:p w:rsidR="005716A4" w:rsidRDefault="005716A4" w:rsidP="005716A4">
      <w:pPr>
        <w:ind w:left="720" w:hanging="270"/>
        <w:rPr>
          <w:rFonts w:asciiTheme="minorHAnsi" w:hAnsiTheme="minorHAnsi" w:cs="Times New Roman"/>
        </w:rPr>
      </w:pPr>
      <w:r>
        <w:rPr>
          <w:rFonts w:cs="Times New Roman"/>
        </w:rPr>
        <w:t>•</w:t>
      </w:r>
      <w:r>
        <w:rPr>
          <w:rFonts w:asciiTheme="minorHAnsi" w:hAnsiTheme="minorHAnsi" w:cs="Times New Roman"/>
        </w:rPr>
        <w:tab/>
      </w:r>
      <w:r>
        <w:rPr>
          <w:rFonts w:asciiTheme="minorHAnsi" w:hAnsiTheme="minorHAnsi" w:cs="Times New Roman"/>
          <w:i/>
        </w:rPr>
        <w:t>Martic</w:t>
      </w:r>
      <w:r>
        <w:rPr>
          <w:rFonts w:asciiTheme="minorHAnsi" w:hAnsiTheme="minorHAnsi" w:cs="Times New Roman"/>
        </w:rPr>
        <w:t xml:space="preserve"> (2007): </w:t>
      </w:r>
      <w:r w:rsidRPr="005716A4">
        <w:rPr>
          <w:rFonts w:asciiTheme="minorHAnsi" w:hAnsiTheme="minorHAnsi" w:cs="Times New Roman"/>
        </w:rPr>
        <w:t xml:space="preserve">The trial court in this case is “much less sanguine about the insulation of the civilian population from reprisals.” [Benvenisti’s words]. The court finds that the reprisal </w:t>
      </w:r>
      <w:r>
        <w:rPr>
          <w:rFonts w:asciiTheme="minorHAnsi" w:hAnsiTheme="minorHAnsi" w:cs="Times New Roman"/>
        </w:rPr>
        <w:t xml:space="preserve">at issue </w:t>
      </w:r>
      <w:r w:rsidRPr="005716A4">
        <w:rPr>
          <w:rFonts w:asciiTheme="minorHAnsi" w:hAnsiTheme="minorHAnsi" w:cs="Times New Roman"/>
        </w:rPr>
        <w:t>was not done after other means were attempted, and notice was not given. It does not rest on the proposition, as in Kupersic, that reprisals against civilians are strictly forbidden</w:t>
      </w:r>
    </w:p>
    <w:p w:rsidR="005716A4" w:rsidRDefault="005716A4" w:rsidP="005716A4">
      <w:pPr>
        <w:ind w:left="720" w:hanging="270"/>
        <w:rPr>
          <w:rFonts w:asciiTheme="minorHAnsi" w:hAnsiTheme="minorHAnsi"/>
        </w:rPr>
      </w:pPr>
      <w:r>
        <w:rPr>
          <w:rFonts w:cs="Times New Roman"/>
        </w:rPr>
        <w:t>•</w:t>
      </w:r>
      <w:r>
        <w:rPr>
          <w:rFonts w:asciiTheme="minorHAnsi" w:hAnsiTheme="minorHAnsi"/>
        </w:rPr>
        <w:tab/>
      </w:r>
      <w:r>
        <w:rPr>
          <w:rFonts w:asciiTheme="minorHAnsi" w:hAnsiTheme="minorHAnsi"/>
          <w:i/>
        </w:rPr>
        <w:t xml:space="preserve">Why would the ICTY pull back on this question? </w:t>
      </w:r>
      <w:r w:rsidRPr="005716A4">
        <w:rPr>
          <w:rFonts w:asciiTheme="minorHAnsi" w:hAnsiTheme="minorHAnsi"/>
        </w:rPr>
        <w:t>The ICC started working in the interval between these two cases, and has plenary jurisdiction, so international criminal law, then, has become much more serious</w:t>
      </w:r>
      <w:r>
        <w:rPr>
          <w:rFonts w:asciiTheme="minorHAnsi" w:hAnsiTheme="minorHAnsi"/>
        </w:rPr>
        <w:t>.</w:t>
      </w:r>
    </w:p>
    <w:p w:rsidR="005716A4" w:rsidRDefault="005716A4" w:rsidP="005716A4">
      <w:pPr>
        <w:rPr>
          <w:rFonts w:asciiTheme="minorHAnsi" w:hAnsiTheme="minorHAnsi"/>
        </w:rPr>
      </w:pPr>
      <w:r>
        <w:rPr>
          <w:rFonts w:asciiTheme="minorHAnsi" w:hAnsiTheme="minorHAnsi"/>
        </w:rPr>
        <w:sym w:font="Wingdings" w:char="F072"/>
      </w:r>
      <w:r>
        <w:rPr>
          <w:rFonts w:asciiTheme="minorHAnsi" w:hAnsiTheme="minorHAnsi"/>
        </w:rPr>
        <w:t xml:space="preserve">  Rome Statute of the ICC offers two possibilities. </w:t>
      </w:r>
      <w:r>
        <w:rPr>
          <w:rFonts w:asciiTheme="minorHAnsi" w:hAnsiTheme="minorHAnsi"/>
          <w:i/>
        </w:rPr>
        <w:t>Either</w:t>
      </w:r>
      <w:r>
        <w:rPr>
          <w:rFonts w:asciiTheme="minorHAnsi" w:hAnsiTheme="minorHAnsi"/>
        </w:rPr>
        <w:t>:</w:t>
      </w:r>
    </w:p>
    <w:p w:rsidR="00376058" w:rsidRDefault="005716A4" w:rsidP="00376058">
      <w:pPr>
        <w:ind w:left="720" w:hanging="270"/>
        <w:rPr>
          <w:rFonts w:asciiTheme="minorHAnsi" w:hAnsiTheme="minorHAnsi"/>
        </w:rPr>
      </w:pPr>
      <w:r>
        <w:rPr>
          <w:rFonts w:asciiTheme="minorHAnsi" w:hAnsiTheme="minorHAnsi"/>
        </w:rPr>
        <w:sym w:font="Wingdings" w:char="F072"/>
      </w:r>
      <w:r>
        <w:rPr>
          <w:rFonts w:asciiTheme="minorHAnsi" w:hAnsiTheme="minorHAnsi"/>
        </w:rPr>
        <w:t xml:space="preserve">  The </w:t>
      </w:r>
      <w:r w:rsidR="00376058">
        <w:rPr>
          <w:rFonts w:asciiTheme="minorHAnsi" w:hAnsiTheme="minorHAnsi"/>
        </w:rPr>
        <w:t>practice is banned as “intentionally directing attacks against the civilian population” (art. 8)</w:t>
      </w:r>
    </w:p>
    <w:p w:rsidR="00376058" w:rsidRDefault="00376058" w:rsidP="00376058">
      <w:pPr>
        <w:ind w:left="720" w:hanging="270"/>
        <w:rPr>
          <w:rFonts w:asciiTheme="minorHAnsi" w:hAnsiTheme="minorHAnsi"/>
        </w:rPr>
      </w:pPr>
      <w:r>
        <w:rPr>
          <w:rFonts w:asciiTheme="minorHAnsi" w:hAnsiTheme="minorHAnsi"/>
        </w:rPr>
        <w:sym w:font="Wingdings" w:char="F04E"/>
      </w:r>
      <w:r>
        <w:rPr>
          <w:rFonts w:asciiTheme="minorHAnsi" w:hAnsiTheme="minorHAnsi"/>
        </w:rPr>
        <w:t xml:space="preserve">   Criminal responsibility is excluded under treaty and customary law as interpreted consistently with internationally recognized human rights (</w:t>
      </w:r>
      <w:r>
        <w:rPr>
          <w:rFonts w:asciiTheme="minorHAnsi" w:hAnsiTheme="minorHAnsi"/>
          <w:i/>
        </w:rPr>
        <w:t xml:space="preserve">see </w:t>
      </w:r>
      <w:r>
        <w:rPr>
          <w:rFonts w:asciiTheme="minorHAnsi" w:hAnsiTheme="minorHAnsi"/>
        </w:rPr>
        <w:t>arts. 21 &amp; 31(3)).</w:t>
      </w:r>
    </w:p>
    <w:p w:rsidR="00C673FB" w:rsidRDefault="00C673FB" w:rsidP="00376058">
      <w:pPr>
        <w:rPr>
          <w:rFonts w:asciiTheme="minorHAnsi" w:hAnsiTheme="minorHAnsi"/>
        </w:rPr>
      </w:pPr>
    </w:p>
    <w:p w:rsidR="00C673FB" w:rsidRPr="00C673FB" w:rsidRDefault="00C673FB" w:rsidP="00376058">
      <w:pPr>
        <w:rPr>
          <w:rFonts w:asciiTheme="minorHAnsi" w:hAnsiTheme="minorHAnsi"/>
        </w:rPr>
        <w:sectPr w:rsidR="00C673FB" w:rsidRPr="00C673FB" w:rsidSect="000966AE">
          <w:headerReference w:type="default" r:id="rId12"/>
          <w:pgSz w:w="12240" w:h="15840"/>
          <w:pgMar w:top="1440" w:right="1440" w:bottom="1440" w:left="1440" w:header="720" w:footer="720" w:gutter="0"/>
          <w:cols w:space="720"/>
          <w:docGrid w:linePitch="360"/>
        </w:sectPr>
      </w:pPr>
      <w:r>
        <w:rPr>
          <w:rFonts w:asciiTheme="minorHAnsi" w:hAnsiTheme="minorHAnsi"/>
          <w:b/>
          <w:i/>
        </w:rPr>
        <w:t>Generally</w:t>
      </w:r>
      <w:r>
        <w:rPr>
          <w:rFonts w:asciiTheme="minorHAnsi" w:hAnsiTheme="minorHAnsi"/>
          <w:b/>
        </w:rPr>
        <w:t xml:space="preserve">: </w:t>
      </w:r>
      <w:r>
        <w:rPr>
          <w:rFonts w:asciiTheme="minorHAnsi" w:hAnsiTheme="minorHAnsi"/>
        </w:rPr>
        <w:t>You can expect courts to move toward banning reprisals against civilians. Whether the regime of reprisals generally will be rolled back remains to be seen.</w:t>
      </w:r>
    </w:p>
    <w:p w:rsidR="00376058" w:rsidRPr="00881155" w:rsidRDefault="00E468F2" w:rsidP="00376058">
      <w:pPr>
        <w:rPr>
          <w:rFonts w:asciiTheme="minorHAnsi" w:hAnsiTheme="minorHAnsi"/>
          <w:b/>
        </w:rPr>
      </w:pPr>
      <w:r w:rsidRPr="00881155">
        <w:rPr>
          <w:rFonts w:asciiTheme="minorHAnsi" w:hAnsiTheme="minorHAnsi"/>
          <w:b/>
        </w:rPr>
        <w:lastRenderedPageBreak/>
        <w:t>When is a conflict international?</w:t>
      </w:r>
    </w:p>
    <w:p w:rsidR="00E468F2" w:rsidRDefault="00E468F2" w:rsidP="00376058">
      <w:pPr>
        <w:rPr>
          <w:rFonts w:asciiTheme="minorHAnsi" w:hAnsiTheme="minorHAnsi"/>
        </w:rPr>
      </w:pPr>
      <w:r>
        <w:rPr>
          <w:rFonts w:asciiTheme="minorHAnsi" w:hAnsiTheme="minorHAnsi"/>
        </w:rPr>
        <w:sym w:font="Wingdings" w:char="F072"/>
      </w:r>
      <w:r>
        <w:rPr>
          <w:rFonts w:asciiTheme="minorHAnsi" w:hAnsiTheme="minorHAnsi"/>
        </w:rPr>
        <w:t xml:space="preserve">  Between two States</w:t>
      </w:r>
      <w:r w:rsidR="00C673FB">
        <w:rPr>
          <w:rFonts w:asciiTheme="minorHAnsi" w:hAnsiTheme="minorHAnsi"/>
        </w:rPr>
        <w:t>, including where one State operates alongside an insurgency in another State.</w:t>
      </w:r>
    </w:p>
    <w:p w:rsidR="00E468F2" w:rsidRDefault="00E468F2" w:rsidP="00376058">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Proxy war</w:t>
      </w:r>
      <w:r>
        <w:rPr>
          <w:rFonts w:asciiTheme="minorHAnsi" w:hAnsiTheme="minorHAnsi"/>
        </w:rPr>
        <w:t>. Tribunals offer varying tests of control</w:t>
      </w:r>
      <w:r w:rsidR="00021F42">
        <w:rPr>
          <w:rFonts w:asciiTheme="minorHAnsi" w:hAnsiTheme="minorHAnsi"/>
        </w:rPr>
        <w:t xml:space="preserve"> (</w:t>
      </w:r>
      <w:r w:rsidR="00021F42">
        <w:rPr>
          <w:rFonts w:asciiTheme="minorHAnsi" w:hAnsiTheme="minorHAnsi"/>
          <w:i/>
        </w:rPr>
        <w:t>see notes below</w:t>
      </w:r>
      <w:r w:rsidR="00021F42">
        <w:rPr>
          <w:rFonts w:asciiTheme="minorHAnsi" w:hAnsiTheme="minorHAnsi"/>
        </w:rPr>
        <w:t>)</w:t>
      </w:r>
      <w:r>
        <w:rPr>
          <w:rFonts w:asciiTheme="minorHAnsi" w:hAnsiTheme="minorHAnsi"/>
        </w:rPr>
        <w:t>:</w:t>
      </w:r>
    </w:p>
    <w:p w:rsidR="00E468F2" w:rsidRDefault="00E468F2" w:rsidP="00021F42">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sidRPr="00021F42">
        <w:rPr>
          <w:rFonts w:asciiTheme="minorHAnsi" w:hAnsiTheme="minorHAnsi"/>
          <w:b/>
          <w:i/>
        </w:rPr>
        <w:t>Effective control</w:t>
      </w:r>
      <w:r>
        <w:rPr>
          <w:rFonts w:asciiTheme="minorHAnsi" w:hAnsiTheme="minorHAnsi"/>
        </w:rPr>
        <w:t xml:space="preserve"> (</w:t>
      </w:r>
      <w:r>
        <w:rPr>
          <w:rFonts w:asciiTheme="minorHAnsi" w:hAnsiTheme="minorHAnsi"/>
          <w:i/>
        </w:rPr>
        <w:t>Nicaragua</w:t>
      </w:r>
      <w:r>
        <w:rPr>
          <w:rFonts w:asciiTheme="minorHAnsi" w:hAnsiTheme="minorHAnsi"/>
        </w:rPr>
        <w:t>, ICJ, 1986):</w:t>
      </w:r>
    </w:p>
    <w:p w:rsidR="00E468F2" w:rsidRDefault="00E468F2" w:rsidP="00021F42">
      <w:pPr>
        <w:ind w:left="1080"/>
        <w:rPr>
          <w:rFonts w:asciiTheme="minorHAnsi" w:hAnsiTheme="minorHAnsi"/>
        </w:rPr>
      </w:pPr>
      <w:r>
        <w:rPr>
          <w:rFonts w:asciiTheme="minorHAnsi" w:hAnsiTheme="minorHAnsi"/>
        </w:rPr>
        <w:sym w:font="Wingdings" w:char="F072"/>
      </w:r>
      <w:r>
        <w:rPr>
          <w:rFonts w:asciiTheme="minorHAnsi" w:hAnsiTheme="minorHAnsi"/>
        </w:rPr>
        <w:t xml:space="preserve">  Foreign State finances, trains, equips, trains and plans for the organized group</w:t>
      </w:r>
    </w:p>
    <w:p w:rsidR="00E468F2" w:rsidRPr="00E468F2" w:rsidRDefault="00E468F2" w:rsidP="00021F42">
      <w:pPr>
        <w:ind w:left="1080"/>
        <w:rPr>
          <w:rFonts w:asciiTheme="minorHAnsi" w:hAnsiTheme="minorHAnsi"/>
        </w:rPr>
      </w:pPr>
      <w:r>
        <w:rPr>
          <w:rFonts w:asciiTheme="minorHAnsi" w:hAnsiTheme="minorHAnsi"/>
        </w:rPr>
        <w:sym w:font="Wingdings" w:char="F072"/>
      </w:r>
      <w:r>
        <w:rPr>
          <w:rFonts w:asciiTheme="minorHAnsi" w:hAnsiTheme="minorHAnsi"/>
        </w:rPr>
        <w:t xml:space="preserve">  Control is exercised with respect to the </w:t>
      </w:r>
      <w:r>
        <w:rPr>
          <w:rFonts w:asciiTheme="minorHAnsi" w:hAnsiTheme="minorHAnsi"/>
          <w:b/>
          <w:i/>
        </w:rPr>
        <w:t>specific operation</w:t>
      </w:r>
      <w:r>
        <w:rPr>
          <w:rFonts w:asciiTheme="minorHAnsi" w:hAnsiTheme="minorHAnsi"/>
        </w:rPr>
        <w:t xml:space="preserve">. </w:t>
      </w:r>
    </w:p>
    <w:p w:rsidR="00E468F2" w:rsidRDefault="00E468F2" w:rsidP="00021F42">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sidRPr="00021F42">
        <w:rPr>
          <w:rFonts w:asciiTheme="minorHAnsi" w:hAnsiTheme="minorHAnsi"/>
          <w:b/>
          <w:i/>
        </w:rPr>
        <w:t>Overall control</w:t>
      </w:r>
      <w:r>
        <w:rPr>
          <w:rFonts w:asciiTheme="minorHAnsi" w:hAnsiTheme="minorHAnsi"/>
        </w:rPr>
        <w:t xml:space="preserve"> (</w:t>
      </w:r>
      <w:r>
        <w:rPr>
          <w:rFonts w:asciiTheme="minorHAnsi" w:hAnsiTheme="minorHAnsi"/>
          <w:i/>
        </w:rPr>
        <w:t>Tadic</w:t>
      </w:r>
      <w:r>
        <w:rPr>
          <w:rFonts w:asciiTheme="minorHAnsi" w:hAnsiTheme="minorHAnsi"/>
        </w:rPr>
        <w:t>, ICTY, 1999):</w:t>
      </w:r>
    </w:p>
    <w:p w:rsidR="00E468F2" w:rsidRDefault="00E468F2" w:rsidP="00021F42">
      <w:pPr>
        <w:ind w:left="1350" w:hanging="270"/>
        <w:rPr>
          <w:rFonts w:asciiTheme="minorHAnsi" w:hAnsiTheme="minorHAnsi"/>
        </w:rPr>
      </w:pPr>
      <w:r>
        <w:rPr>
          <w:rFonts w:asciiTheme="minorHAnsi" w:hAnsiTheme="minorHAnsi"/>
        </w:rPr>
        <w:sym w:font="Wingdings" w:char="F072"/>
      </w:r>
      <w:r>
        <w:rPr>
          <w:rFonts w:asciiTheme="minorHAnsi" w:hAnsiTheme="minorHAnsi"/>
        </w:rPr>
        <w:t xml:space="preserve">  </w:t>
      </w:r>
      <w:r w:rsidRPr="00E468F2">
        <w:rPr>
          <w:rFonts w:asciiTheme="minorHAnsi" w:hAnsiTheme="minorHAnsi"/>
        </w:rPr>
        <w:t>Foreign power has a role in organizing, coordinating or planning the military activities, in addition to financing</w:t>
      </w:r>
      <w:r>
        <w:rPr>
          <w:rFonts w:asciiTheme="minorHAnsi" w:hAnsiTheme="minorHAnsi"/>
        </w:rPr>
        <w:t>.</w:t>
      </w:r>
    </w:p>
    <w:p w:rsidR="00E468F2" w:rsidRDefault="00E468F2" w:rsidP="00021F42">
      <w:pPr>
        <w:ind w:left="135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i/>
        </w:rPr>
        <w:t xml:space="preserve">Note </w:t>
      </w:r>
      <w:r>
        <w:rPr>
          <w:rFonts w:asciiTheme="minorHAnsi" w:hAnsiTheme="minorHAnsi"/>
        </w:rPr>
        <w:t>that the</w:t>
      </w:r>
      <w:r w:rsidR="00021F42">
        <w:rPr>
          <w:rFonts w:asciiTheme="minorHAnsi" w:hAnsiTheme="minorHAnsi"/>
        </w:rPr>
        <w:t xml:space="preserve"> effective control test (</w:t>
      </w:r>
      <w:r w:rsidR="00021F42">
        <w:rPr>
          <w:rFonts w:asciiTheme="minorHAnsi" w:hAnsiTheme="minorHAnsi"/>
          <w:i/>
        </w:rPr>
        <w:t>Nicaragua</w:t>
      </w:r>
      <w:r w:rsidR="00021F42">
        <w:rPr>
          <w:rFonts w:asciiTheme="minorHAnsi" w:hAnsiTheme="minorHAnsi"/>
        </w:rPr>
        <w:t xml:space="preserve">) </w:t>
      </w:r>
      <w:r w:rsidR="00021F42" w:rsidRPr="00021F42">
        <w:rPr>
          <w:rFonts w:asciiTheme="minorHAnsi" w:hAnsiTheme="minorHAnsi"/>
        </w:rPr>
        <w:t>applies only in the case of a private individual or a group that is not militarily organized</w:t>
      </w:r>
      <w:r w:rsidR="00021F42">
        <w:rPr>
          <w:rFonts w:asciiTheme="minorHAnsi" w:hAnsiTheme="minorHAnsi"/>
        </w:rPr>
        <w:t>.</w:t>
      </w:r>
    </w:p>
    <w:p w:rsidR="00021F42" w:rsidRPr="00881155" w:rsidRDefault="00021F42" w:rsidP="00881155">
      <w:pPr>
        <w:ind w:left="821" w:hanging="274"/>
        <w:rPr>
          <w:rFonts w:asciiTheme="minorHAnsi" w:hAnsiTheme="minorHAnsi"/>
          <w:sz w:val="18"/>
          <w:szCs w:val="18"/>
        </w:rPr>
      </w:pPr>
      <w:r w:rsidRPr="00881155">
        <w:rPr>
          <w:rFonts w:cs="Times New Roman"/>
          <w:sz w:val="18"/>
          <w:szCs w:val="18"/>
        </w:rPr>
        <w:t>•</w:t>
      </w:r>
      <w:r w:rsidRPr="00881155">
        <w:rPr>
          <w:rFonts w:asciiTheme="minorHAnsi" w:hAnsiTheme="minorHAnsi"/>
          <w:sz w:val="18"/>
          <w:szCs w:val="18"/>
        </w:rPr>
        <w:t xml:space="preserve">   </w:t>
      </w:r>
      <w:r w:rsidRPr="00881155">
        <w:rPr>
          <w:rFonts w:asciiTheme="minorHAnsi" w:hAnsiTheme="minorHAnsi"/>
          <w:i/>
          <w:sz w:val="18"/>
          <w:szCs w:val="18"/>
        </w:rPr>
        <w:t xml:space="preserve">Note </w:t>
      </w:r>
      <w:r w:rsidRPr="00881155">
        <w:rPr>
          <w:rFonts w:asciiTheme="minorHAnsi" w:hAnsiTheme="minorHAnsi"/>
          <w:sz w:val="18"/>
          <w:szCs w:val="18"/>
        </w:rPr>
        <w:t>that both tests require more than financing.</w:t>
      </w:r>
    </w:p>
    <w:p w:rsidR="00021F42" w:rsidRDefault="00021F42" w:rsidP="00021F42">
      <w:pPr>
        <w:ind w:left="720" w:hanging="180"/>
        <w:rPr>
          <w:rFonts w:asciiTheme="minorHAnsi" w:hAnsiTheme="minorHAnsi"/>
          <w:sz w:val="18"/>
          <w:szCs w:val="18"/>
        </w:rPr>
      </w:pPr>
      <w:r w:rsidRPr="00881155">
        <w:rPr>
          <w:rFonts w:cs="Times New Roman"/>
          <w:sz w:val="18"/>
          <w:szCs w:val="18"/>
        </w:rPr>
        <w:t>•</w:t>
      </w:r>
      <w:r w:rsidRPr="00881155">
        <w:rPr>
          <w:rFonts w:asciiTheme="minorHAnsi" w:hAnsiTheme="minorHAnsi"/>
          <w:sz w:val="18"/>
          <w:szCs w:val="18"/>
        </w:rPr>
        <w:t xml:space="preserve">  </w:t>
      </w:r>
      <w:r w:rsidR="00C673FB">
        <w:rPr>
          <w:rFonts w:asciiTheme="minorHAnsi" w:hAnsiTheme="minorHAnsi"/>
          <w:sz w:val="18"/>
          <w:szCs w:val="18"/>
        </w:rPr>
        <w:t xml:space="preserve"> </w:t>
      </w:r>
      <w:r w:rsidRPr="00881155">
        <w:rPr>
          <w:rFonts w:asciiTheme="minorHAnsi" w:hAnsiTheme="minorHAnsi"/>
          <w:i/>
          <w:sz w:val="18"/>
          <w:szCs w:val="18"/>
        </w:rPr>
        <w:t>Also note</w:t>
      </w:r>
      <w:r w:rsidRPr="00881155">
        <w:rPr>
          <w:rFonts w:asciiTheme="minorHAnsi" w:hAnsiTheme="minorHAnsi"/>
          <w:sz w:val="18"/>
          <w:szCs w:val="18"/>
        </w:rPr>
        <w:t xml:space="preserve"> </w:t>
      </w:r>
      <w:r w:rsidRPr="00881155">
        <w:rPr>
          <w:rFonts w:ascii="Calibri" w:hAnsi="Calibri" w:cs="Calibri"/>
          <w:sz w:val="18"/>
          <w:szCs w:val="18"/>
        </w:rPr>
        <w:t>that the ICJ, when given the opportunity in 2007, did not adopt this overall control test for state responsibility. Thus,</w:t>
      </w:r>
      <w:r w:rsidR="00C673FB">
        <w:rPr>
          <w:rFonts w:ascii="Calibri" w:hAnsi="Calibri" w:cs="Calibri"/>
          <w:sz w:val="18"/>
          <w:szCs w:val="18"/>
        </w:rPr>
        <w:t xml:space="preserve"> </w:t>
      </w:r>
      <w:r w:rsidR="00C673FB">
        <w:rPr>
          <w:rFonts w:ascii="Calibri" w:hAnsi="Calibri" w:cs="Calibri"/>
          <w:b/>
          <w:i/>
          <w:sz w:val="18"/>
          <w:szCs w:val="18"/>
        </w:rPr>
        <w:t>there are varying tests for state responsibility and for applicable law in international criminal cases</w:t>
      </w:r>
      <w:r w:rsidR="00C673FB">
        <w:rPr>
          <w:rFonts w:ascii="Calibri" w:hAnsi="Calibri" w:cs="Calibri"/>
          <w:b/>
          <w:sz w:val="18"/>
          <w:szCs w:val="18"/>
        </w:rPr>
        <w:t>.</w:t>
      </w:r>
      <w:r w:rsidR="00C673FB">
        <w:rPr>
          <w:rFonts w:ascii="Calibri" w:hAnsi="Calibri" w:cs="Calibri"/>
          <w:sz w:val="18"/>
          <w:szCs w:val="18"/>
        </w:rPr>
        <w:t xml:space="preserve"> I</w:t>
      </w:r>
      <w:r w:rsidRPr="00881155">
        <w:rPr>
          <w:rFonts w:ascii="Calibri" w:hAnsi="Calibri" w:cs="Calibri"/>
          <w:sz w:val="18"/>
          <w:szCs w:val="18"/>
        </w:rPr>
        <w:t>ndividuals may be seen to belong to Serbia,</w:t>
      </w:r>
      <w:r w:rsidRPr="00881155">
        <w:rPr>
          <w:rFonts w:asciiTheme="minorHAnsi" w:hAnsiTheme="minorHAnsi"/>
          <w:sz w:val="18"/>
          <w:szCs w:val="18"/>
        </w:rPr>
        <w:t xml:space="preserve"> but Serbia will not be responsible for their crimes. Both cases stand as good law.</w:t>
      </w:r>
    </w:p>
    <w:p w:rsidR="00881155" w:rsidRDefault="00881155" w:rsidP="00881155">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Wars of national liberation</w:t>
      </w:r>
      <w:r>
        <w:rPr>
          <w:rFonts w:asciiTheme="minorHAnsi" w:hAnsiTheme="minorHAnsi"/>
        </w:rPr>
        <w:t xml:space="preserve"> (</w:t>
      </w:r>
      <w:r>
        <w:rPr>
          <w:rFonts w:asciiTheme="minorHAnsi" w:hAnsiTheme="minorHAnsi"/>
          <w:i/>
        </w:rPr>
        <w:t xml:space="preserve">see </w:t>
      </w:r>
      <w:r>
        <w:rPr>
          <w:rFonts w:asciiTheme="minorHAnsi" w:hAnsiTheme="minorHAnsi"/>
        </w:rPr>
        <w:t>Additional Protocol I, art. 1(4))</w:t>
      </w:r>
    </w:p>
    <w:p w:rsidR="00881155" w:rsidRDefault="00881155" w:rsidP="00881155">
      <w:pPr>
        <w:ind w:left="810" w:hanging="270"/>
        <w:rPr>
          <w:rFonts w:asciiTheme="minorHAnsi" w:hAnsiTheme="minorHAnsi"/>
        </w:rPr>
      </w:pPr>
      <w:r>
        <w:rPr>
          <w:rFonts w:asciiTheme="minorHAnsi" w:hAnsiTheme="minorHAnsi"/>
        </w:rPr>
        <w:sym w:font="Wingdings" w:char="F04E"/>
      </w:r>
      <w:r>
        <w:rPr>
          <w:rFonts w:asciiTheme="minorHAnsi" w:hAnsiTheme="minorHAnsi"/>
        </w:rPr>
        <w:t xml:space="preserve">  This is one reason why the U.S. did not adopt API, and many governments regard this provision as not reflective of international law.</w:t>
      </w:r>
    </w:p>
    <w:p w:rsidR="00881155" w:rsidRDefault="00881155" w:rsidP="00881155">
      <w:pPr>
        <w:ind w:left="810" w:hanging="270"/>
        <w:rPr>
          <w:rFonts w:asciiTheme="minorHAnsi" w:hAnsiTheme="minorHAnsi"/>
        </w:rPr>
      </w:pPr>
      <w:r>
        <w:rPr>
          <w:rFonts w:asciiTheme="minorHAnsi" w:hAnsiTheme="minorHAnsi"/>
        </w:rPr>
        <w:sym w:font="Wingdings" w:char="F072"/>
      </w:r>
      <w:r>
        <w:rPr>
          <w:rFonts w:asciiTheme="minorHAnsi" w:hAnsiTheme="minorHAnsi"/>
        </w:rPr>
        <w:t xml:space="preserve">  Britain argues that the provision applies </w:t>
      </w:r>
      <w:r>
        <w:rPr>
          <w:rFonts w:asciiTheme="minorHAnsi" w:hAnsiTheme="minorHAnsi"/>
          <w:i/>
        </w:rPr>
        <w:t>only</w:t>
      </w:r>
      <w:r>
        <w:rPr>
          <w:rFonts w:asciiTheme="minorHAnsi" w:hAnsiTheme="minorHAnsi"/>
        </w:rPr>
        <w:t xml:space="preserve"> when the party is an “authority which is genuinely representative of the people”</w:t>
      </w:r>
    </w:p>
    <w:p w:rsidR="00881155" w:rsidRDefault="00881155" w:rsidP="00881155">
      <w:pPr>
        <w:rPr>
          <w:rFonts w:asciiTheme="minorHAnsi" w:hAnsiTheme="minorHAnsi"/>
        </w:rPr>
      </w:pPr>
    </w:p>
    <w:p w:rsidR="00881155" w:rsidRDefault="00881155" w:rsidP="00881155">
      <w:pPr>
        <w:rPr>
          <w:rFonts w:asciiTheme="minorHAnsi" w:hAnsiTheme="minorHAnsi"/>
        </w:rPr>
      </w:pPr>
      <w:r>
        <w:rPr>
          <w:rFonts w:asciiTheme="minorHAnsi" w:hAnsiTheme="minorHAnsi"/>
          <w:b/>
        </w:rPr>
        <w:t>What law applies?</w:t>
      </w:r>
    </w:p>
    <w:p w:rsidR="00881155" w:rsidRDefault="00881155" w:rsidP="00881155">
      <w:pPr>
        <w:rPr>
          <w:rFonts w:asciiTheme="minorHAnsi" w:hAnsiTheme="minorHAnsi"/>
        </w:rPr>
      </w:pPr>
      <w:r>
        <w:rPr>
          <w:rFonts w:asciiTheme="minorHAnsi" w:hAnsiTheme="minorHAnsi"/>
        </w:rPr>
        <w:sym w:font="Wingdings" w:char="F072"/>
      </w:r>
      <w:r>
        <w:rPr>
          <w:rFonts w:asciiTheme="minorHAnsi" w:hAnsiTheme="minorHAnsi"/>
        </w:rPr>
        <w:t xml:space="preserve">  Geneva Conventions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Hague Law</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Applicable treaties</w:t>
      </w:r>
    </w:p>
    <w:p w:rsidR="00881155" w:rsidRDefault="00881155" w:rsidP="00881155">
      <w:pPr>
        <w:rPr>
          <w:rFonts w:asciiTheme="minorHAnsi" w:hAnsiTheme="minorHAnsi"/>
        </w:rPr>
      </w:pPr>
      <w:r>
        <w:rPr>
          <w:rFonts w:asciiTheme="minorHAnsi" w:hAnsiTheme="minorHAnsi"/>
        </w:rPr>
        <w:sym w:font="Wingdings" w:char="F072"/>
      </w:r>
      <w:r>
        <w:rPr>
          <w:rFonts w:asciiTheme="minorHAnsi" w:hAnsiTheme="minorHAnsi"/>
        </w:rPr>
        <w:t xml:space="preserve">  Additional Protocol I </w:t>
      </w:r>
      <w:r>
        <w:rPr>
          <w:rFonts w:asciiTheme="minorHAnsi" w:hAnsiTheme="minorHAnsi"/>
          <w:sz w:val="18"/>
          <w:szCs w:val="18"/>
        </w:rPr>
        <w:t xml:space="preserve">(much of this is considered </w:t>
      </w:r>
      <w:r>
        <w:rPr>
          <w:rFonts w:asciiTheme="minorHAnsi" w:hAnsiTheme="minorHAnsi"/>
          <w:b/>
          <w:sz w:val="18"/>
          <w:szCs w:val="18"/>
        </w:rPr>
        <w:t>customary</w:t>
      </w:r>
      <w:r>
        <w:rPr>
          <w:rFonts w:asciiTheme="minorHAnsi" w:hAnsiTheme="minorHAnsi"/>
          <w:sz w:val="18"/>
          <w:szCs w:val="18"/>
        </w:rPr>
        <w:t>, particularly by the U.S., which is not a party)</w:t>
      </w:r>
    </w:p>
    <w:p w:rsidR="00881155" w:rsidRPr="00881155" w:rsidRDefault="00881155" w:rsidP="00881155">
      <w:pPr>
        <w:ind w:left="540"/>
        <w:rPr>
          <w:rFonts w:asciiTheme="minorHAnsi" w:hAnsiTheme="minorHAnsi"/>
          <w:sz w:val="18"/>
          <w:szCs w:val="18"/>
        </w:rPr>
      </w:pPr>
      <w:r>
        <w:rPr>
          <w:rFonts w:asciiTheme="minorHAnsi" w:hAnsiTheme="minorHAnsi"/>
        </w:rPr>
        <w:sym w:font="Wingdings" w:char="F072"/>
      </w:r>
      <w:r>
        <w:rPr>
          <w:rFonts w:asciiTheme="minorHAnsi" w:hAnsiTheme="minorHAnsi"/>
        </w:rPr>
        <w:t xml:space="preserve">  </w:t>
      </w:r>
      <w:r>
        <w:rPr>
          <w:rFonts w:asciiTheme="minorHAnsi" w:hAnsiTheme="minorHAnsi"/>
          <w:i/>
        </w:rPr>
        <w:t xml:space="preserve">Minimum protections </w:t>
      </w:r>
      <w:r>
        <w:rPr>
          <w:rFonts w:asciiTheme="minorHAnsi" w:hAnsiTheme="minorHAnsi"/>
        </w:rPr>
        <w:t xml:space="preserve">of art. 75 </w:t>
      </w:r>
    </w:p>
    <w:p w:rsidR="00881155" w:rsidRDefault="00881155" w:rsidP="00881155">
      <w:pPr>
        <w:rPr>
          <w:rFonts w:asciiTheme="minorHAnsi" w:hAnsiTheme="minorHAnsi"/>
        </w:rPr>
      </w:pPr>
      <w:r>
        <w:rPr>
          <w:rFonts w:asciiTheme="minorHAnsi" w:hAnsiTheme="minorHAnsi"/>
        </w:rPr>
        <w:sym w:font="Wingdings" w:char="F072"/>
      </w:r>
      <w:r>
        <w:rPr>
          <w:rFonts w:asciiTheme="minorHAnsi" w:hAnsiTheme="minorHAnsi"/>
        </w:rPr>
        <w:t xml:space="preserve">  </w:t>
      </w:r>
      <w:r w:rsidRPr="00881155">
        <w:rPr>
          <w:rFonts w:asciiTheme="minorHAnsi" w:hAnsiTheme="minorHAnsi"/>
        </w:rPr>
        <w:t xml:space="preserve">Human rights law in situations of </w:t>
      </w:r>
      <w:r w:rsidRPr="00881155">
        <w:rPr>
          <w:rFonts w:asciiTheme="minorHAnsi" w:hAnsiTheme="minorHAnsi"/>
          <w:b/>
          <w:i/>
        </w:rPr>
        <w:t xml:space="preserve">extraterritorial </w:t>
      </w:r>
      <w:r w:rsidR="0074123E">
        <w:rPr>
          <w:rFonts w:asciiTheme="minorHAnsi" w:hAnsiTheme="minorHAnsi"/>
          <w:b/>
          <w:i/>
        </w:rPr>
        <w:t>jurisdiction</w:t>
      </w:r>
    </w:p>
    <w:p w:rsidR="00E13B05" w:rsidRDefault="00695478" w:rsidP="004C49BE">
      <w:pPr>
        <w:spacing w:before="120"/>
        <w:rPr>
          <w:rFonts w:asciiTheme="minorHAnsi" w:hAnsiTheme="minorHAnsi"/>
          <w:sz w:val="18"/>
          <w:szCs w:val="18"/>
        </w:rPr>
      </w:pPr>
      <w:r w:rsidRPr="00695478">
        <w:rPr>
          <w:rFonts w:asciiTheme="minorHAnsi" w:hAnsiTheme="minorHAnsi"/>
          <w:b/>
          <w:i/>
          <w:sz w:val="18"/>
          <w:szCs w:val="18"/>
        </w:rPr>
        <w:t>Policy note</w:t>
      </w:r>
      <w:r w:rsidRPr="00695478">
        <w:rPr>
          <w:rFonts w:asciiTheme="minorHAnsi" w:hAnsiTheme="minorHAnsi"/>
          <w:sz w:val="18"/>
          <w:szCs w:val="18"/>
        </w:rPr>
        <w:t xml:space="preserve">: In Afghanistan, the U.S. willfully accepted the law of international armed conflict, even though it was fighting a non-recognized government and may have been able to argue that this was in fact a transnational conflict. Why? The laws of international armed conflict provide </w:t>
      </w:r>
      <w:r w:rsidRPr="00695478">
        <w:rPr>
          <w:rFonts w:asciiTheme="minorHAnsi" w:hAnsiTheme="minorHAnsi"/>
          <w:b/>
          <w:sz w:val="18"/>
          <w:szCs w:val="18"/>
        </w:rPr>
        <w:t>clarity</w:t>
      </w:r>
      <w:r w:rsidRPr="00695478">
        <w:rPr>
          <w:rFonts w:asciiTheme="minorHAnsi" w:hAnsiTheme="minorHAnsi"/>
          <w:sz w:val="18"/>
          <w:szCs w:val="18"/>
        </w:rPr>
        <w:t xml:space="preserve"> to soldiers, they appear legal and well-structured, they reduce the incentive of the local population to </w:t>
      </w:r>
      <w:r w:rsidRPr="00695478">
        <w:rPr>
          <w:rFonts w:asciiTheme="minorHAnsi" w:hAnsiTheme="minorHAnsi"/>
          <w:b/>
          <w:sz w:val="18"/>
          <w:szCs w:val="18"/>
        </w:rPr>
        <w:t>resist</w:t>
      </w:r>
      <w:r w:rsidRPr="00695478">
        <w:rPr>
          <w:rFonts w:asciiTheme="minorHAnsi" w:hAnsiTheme="minorHAnsi"/>
          <w:sz w:val="18"/>
          <w:szCs w:val="18"/>
        </w:rPr>
        <w:t xml:space="preserve"> the outside forces, and this choice </w:t>
      </w:r>
      <w:r w:rsidRPr="00695478">
        <w:rPr>
          <w:rFonts w:asciiTheme="minorHAnsi" w:hAnsiTheme="minorHAnsi"/>
          <w:b/>
          <w:sz w:val="18"/>
          <w:szCs w:val="18"/>
        </w:rPr>
        <w:t>invites reciprocity</w:t>
      </w:r>
      <w:r w:rsidRPr="00695478">
        <w:rPr>
          <w:rFonts w:asciiTheme="minorHAnsi" w:hAnsiTheme="minorHAnsi"/>
          <w:sz w:val="18"/>
          <w:szCs w:val="18"/>
        </w:rPr>
        <w:t xml:space="preserve"> from the other side. In this way, we see armies </w:t>
      </w:r>
    </w:p>
    <w:p w:rsidR="00E13B05" w:rsidRDefault="00695478" w:rsidP="00695478">
      <w:pPr>
        <w:rPr>
          <w:rFonts w:asciiTheme="minorHAnsi" w:hAnsiTheme="minorHAnsi"/>
          <w:sz w:val="18"/>
          <w:szCs w:val="18"/>
        </w:rPr>
      </w:pPr>
      <w:r w:rsidRPr="00695478">
        <w:rPr>
          <w:rFonts w:asciiTheme="minorHAnsi" w:hAnsiTheme="minorHAnsi"/>
          <w:sz w:val="18"/>
          <w:szCs w:val="18"/>
        </w:rPr>
        <w:t>engaging in political and PR choices.</w:t>
      </w:r>
    </w:p>
    <w:p w:rsidR="00E13B05" w:rsidRDefault="00E13B05" w:rsidP="00E13B05">
      <w:pPr>
        <w:rPr>
          <w:rFonts w:asciiTheme="minorHAnsi" w:hAnsiTheme="minorHAnsi"/>
          <w:b/>
        </w:rPr>
      </w:pPr>
    </w:p>
    <w:p w:rsidR="00E13B05" w:rsidRDefault="00A4393B" w:rsidP="00695478">
      <w:pPr>
        <w:rPr>
          <w:rFonts w:asciiTheme="minorHAnsi" w:hAnsiTheme="minorHAnsi"/>
          <w:sz w:val="18"/>
          <w:szCs w:val="18"/>
        </w:rPr>
        <w:sectPr w:rsidR="00E13B05" w:rsidSect="000833BA">
          <w:headerReference w:type="default" r:id="rId13"/>
          <w:pgSz w:w="12240" w:h="15840"/>
          <w:pgMar w:top="1440" w:right="1440" w:bottom="1440" w:left="1440" w:header="720" w:footer="720" w:gutter="0"/>
          <w:cols w:space="720"/>
          <w:docGrid w:linePitch="360"/>
        </w:sectPr>
      </w:pPr>
      <w:r w:rsidRPr="00695478">
        <w:rPr>
          <w:rFonts w:asciiTheme="minorHAnsi" w:hAnsiTheme="minorHAnsi"/>
          <w:sz w:val="18"/>
          <w:szCs w:val="18"/>
        </w:rPr>
        <w:br w:type="page"/>
      </w:r>
    </w:p>
    <w:p w:rsidR="00A4393B" w:rsidRDefault="00A4393B" w:rsidP="00881155">
      <w:pPr>
        <w:rPr>
          <w:rFonts w:asciiTheme="minorHAnsi" w:hAnsiTheme="minorHAnsi"/>
        </w:rPr>
      </w:pPr>
      <w:r>
        <w:rPr>
          <w:rFonts w:asciiTheme="minorHAnsi" w:hAnsiTheme="minorHAnsi"/>
          <w:b/>
        </w:rPr>
        <w:lastRenderedPageBreak/>
        <w:t>What is Internal Armed Conflict?</w:t>
      </w:r>
    </w:p>
    <w:p w:rsidR="00A4393B" w:rsidRDefault="00A4393B" w:rsidP="00881155">
      <w:pPr>
        <w:rPr>
          <w:rFonts w:asciiTheme="minorHAnsi" w:hAnsiTheme="minorHAnsi"/>
        </w:rPr>
      </w:pPr>
      <w:r>
        <w:rPr>
          <w:rFonts w:cs="Times New Roman"/>
        </w:rPr>
        <w:t>•</w:t>
      </w:r>
      <w:r>
        <w:rPr>
          <w:rFonts w:asciiTheme="minorHAnsi" w:hAnsiTheme="minorHAnsi"/>
        </w:rPr>
        <w:t xml:space="preserve">   The Geneva Conventions do not supply a definition. Different law applies at different levels.</w:t>
      </w:r>
    </w:p>
    <w:p w:rsidR="00A4393B" w:rsidRDefault="00A4393B" w:rsidP="00A4393B">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Note the Rome Statute: definition “</w:t>
      </w:r>
      <w:r w:rsidRPr="00A4393B">
        <w:rPr>
          <w:rFonts w:asciiTheme="minorHAnsi" w:hAnsiTheme="minorHAnsi"/>
        </w:rPr>
        <w:t>does not apply to situations of internal disturbances and tensions, such as riots, isolated and sporadic acts of violence or other acts of a similar nature</w:t>
      </w:r>
      <w:r>
        <w:rPr>
          <w:rFonts w:asciiTheme="minorHAnsi" w:hAnsiTheme="minorHAnsi"/>
        </w:rPr>
        <w:t>.”</w:t>
      </w:r>
    </w:p>
    <w:p w:rsidR="00A4393B" w:rsidRDefault="00A4393B" w:rsidP="00A4393B">
      <w:pPr>
        <w:rPr>
          <w:rFonts w:asciiTheme="minorHAnsi" w:hAnsiTheme="minorHAnsi"/>
        </w:rPr>
      </w:pPr>
    </w:p>
    <w:p w:rsidR="00A4393B" w:rsidRDefault="00A4393B" w:rsidP="00A4393B">
      <w:pPr>
        <w:rPr>
          <w:rFonts w:asciiTheme="minorHAnsi" w:hAnsiTheme="minorHAnsi"/>
        </w:rPr>
      </w:pPr>
      <w:r>
        <w:rPr>
          <w:rFonts w:asciiTheme="minorHAnsi" w:hAnsiTheme="minorHAnsi"/>
          <w:b/>
        </w:rPr>
        <w:t>Applicable Law:</w:t>
      </w:r>
    </w:p>
    <w:p w:rsidR="00A4393B" w:rsidRPr="00482AF7" w:rsidRDefault="00A4393B" w:rsidP="00A4393B">
      <w:pPr>
        <w:rPr>
          <w:rFonts w:asciiTheme="minorHAnsi" w:hAnsiTheme="minorHAnsi"/>
        </w:rPr>
      </w:pPr>
      <w:r>
        <w:rPr>
          <w:rFonts w:asciiTheme="minorHAnsi" w:hAnsiTheme="minorHAnsi"/>
        </w:rPr>
        <w:sym w:font="Wingdings" w:char="F072"/>
      </w:r>
      <w:r>
        <w:rPr>
          <w:rFonts w:asciiTheme="minorHAnsi" w:hAnsiTheme="minorHAnsi"/>
        </w:rPr>
        <w:t xml:space="preserve">  Common Article 3: applies to </w:t>
      </w:r>
      <w:r w:rsidRPr="00D84FBA">
        <w:rPr>
          <w:rFonts w:asciiTheme="minorHAnsi" w:hAnsiTheme="minorHAnsi"/>
          <w:b/>
          <w:i/>
        </w:rPr>
        <w:t>all</w:t>
      </w:r>
      <w:r>
        <w:rPr>
          <w:rFonts w:asciiTheme="minorHAnsi" w:hAnsiTheme="minorHAnsi"/>
        </w:rPr>
        <w:t xml:space="preserve"> armed conflict as a </w:t>
      </w:r>
      <w:r>
        <w:rPr>
          <w:rFonts w:asciiTheme="minorHAnsi" w:hAnsiTheme="minorHAnsi"/>
          <w:b/>
        </w:rPr>
        <w:t>minimum standard</w:t>
      </w:r>
      <w:r>
        <w:rPr>
          <w:rFonts w:asciiTheme="minorHAnsi" w:hAnsiTheme="minorHAnsi"/>
        </w:rPr>
        <w:t>.</w:t>
      </w:r>
      <w:r w:rsidR="004400C1">
        <w:rPr>
          <w:rFonts w:asciiTheme="minorHAnsi" w:hAnsiTheme="minorHAnsi"/>
        </w:rPr>
        <w:t xml:space="preserve"> </w:t>
      </w:r>
      <w:r w:rsidR="00482AF7">
        <w:rPr>
          <w:rFonts w:asciiTheme="minorHAnsi" w:hAnsiTheme="minorHAnsi"/>
          <w:i/>
        </w:rPr>
        <w:t xml:space="preserve">Cf. </w:t>
      </w:r>
      <w:r w:rsidR="00482AF7">
        <w:rPr>
          <w:rFonts w:asciiTheme="minorHAnsi" w:hAnsiTheme="minorHAnsi"/>
        </w:rPr>
        <w:t>API, art. 75.</w:t>
      </w:r>
    </w:p>
    <w:p w:rsidR="00A4393B" w:rsidRDefault="00A4393B" w:rsidP="00A4393B">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 xml:space="preserve">Customary </w:t>
      </w:r>
      <w:r>
        <w:rPr>
          <w:rFonts w:asciiTheme="minorHAnsi" w:hAnsiTheme="minorHAnsi"/>
        </w:rPr>
        <w:t xml:space="preserve">provisions of </w:t>
      </w:r>
      <w:r w:rsidRPr="00D84FBA">
        <w:rPr>
          <w:rFonts w:asciiTheme="minorHAnsi" w:hAnsiTheme="minorHAnsi"/>
          <w:b/>
        </w:rPr>
        <w:t>Additional Protocol II</w:t>
      </w:r>
      <w:r>
        <w:rPr>
          <w:rFonts w:asciiTheme="minorHAnsi" w:hAnsiTheme="minorHAnsi"/>
        </w:rPr>
        <w:t xml:space="preserve"> in the following cases (</w:t>
      </w:r>
      <w:r>
        <w:rPr>
          <w:rFonts w:asciiTheme="minorHAnsi" w:hAnsiTheme="minorHAnsi"/>
          <w:i/>
        </w:rPr>
        <w:t>Tadic</w:t>
      </w:r>
      <w:r w:rsidR="00D84FBA">
        <w:rPr>
          <w:rFonts w:asciiTheme="minorHAnsi" w:hAnsiTheme="minorHAnsi"/>
        </w:rPr>
        <w:t xml:space="preserve">; </w:t>
      </w:r>
      <w:r w:rsidR="00D84FBA">
        <w:rPr>
          <w:rFonts w:asciiTheme="minorHAnsi" w:hAnsiTheme="minorHAnsi"/>
          <w:i/>
        </w:rPr>
        <w:t>ICC Statute</w:t>
      </w:r>
      <w:r w:rsidR="00D84FBA">
        <w:rPr>
          <w:rFonts w:asciiTheme="minorHAnsi" w:hAnsiTheme="minorHAnsi"/>
        </w:rPr>
        <w:t>, art. 8(2)(f)</w:t>
      </w:r>
      <w:r>
        <w:rPr>
          <w:rFonts w:asciiTheme="minorHAnsi" w:hAnsiTheme="minorHAnsi"/>
        </w:rPr>
        <w:t>):</w:t>
      </w:r>
    </w:p>
    <w:p w:rsidR="00A4393B" w:rsidRDefault="00A4393B" w:rsidP="00A4393B">
      <w:pPr>
        <w:ind w:left="540"/>
        <w:rPr>
          <w:rFonts w:asciiTheme="minorHAnsi" w:hAnsiTheme="minorHAnsi"/>
        </w:rPr>
      </w:pPr>
      <w:r>
        <w:rPr>
          <w:rFonts w:asciiTheme="minorHAnsi" w:hAnsiTheme="minorHAnsi"/>
        </w:rPr>
        <w:sym w:font="Wingdings" w:char="F072"/>
      </w:r>
      <w:r>
        <w:rPr>
          <w:rFonts w:asciiTheme="minorHAnsi" w:hAnsiTheme="minorHAnsi"/>
        </w:rPr>
        <w:t xml:space="preserve">  Protracted conflict</w:t>
      </w:r>
      <w:r>
        <w:rPr>
          <w:rFonts w:asciiTheme="minorHAnsi" w:hAnsiTheme="minorHAnsi"/>
        </w:rPr>
        <w:tab/>
      </w:r>
      <w:r>
        <w:rPr>
          <w:rFonts w:asciiTheme="minorHAnsi" w:hAnsiTheme="minorHAnsi"/>
        </w:rPr>
        <w:sym w:font="Wingdings" w:char="F072"/>
      </w:r>
      <w:r>
        <w:rPr>
          <w:rFonts w:asciiTheme="minorHAnsi" w:hAnsiTheme="minorHAnsi"/>
        </w:rPr>
        <w:t xml:space="preserve">  Between gov. and “organized armed groups” or between the groups</w:t>
      </w:r>
    </w:p>
    <w:p w:rsidR="00D84FBA" w:rsidRDefault="00D84FBA" w:rsidP="00D84FBA">
      <w:pPr>
        <w:rPr>
          <w:rFonts w:asciiTheme="minorHAnsi" w:hAnsiTheme="minorHAnsi"/>
        </w:rPr>
      </w:pPr>
      <w:r>
        <w:rPr>
          <w:rFonts w:asciiTheme="minorHAnsi" w:hAnsiTheme="minorHAnsi"/>
        </w:rPr>
        <w:sym w:font="Wingdings" w:char="F072"/>
      </w:r>
      <w:r>
        <w:rPr>
          <w:rFonts w:asciiTheme="minorHAnsi" w:hAnsiTheme="minorHAnsi"/>
        </w:rPr>
        <w:t xml:space="preserve">  Human rights law</w:t>
      </w:r>
      <w:r w:rsidR="00695478">
        <w:rPr>
          <w:rFonts w:asciiTheme="minorHAnsi" w:hAnsiTheme="minorHAnsi"/>
        </w:rPr>
        <w:t xml:space="preserve"> (</w:t>
      </w:r>
      <w:r w:rsidR="00695478">
        <w:rPr>
          <w:rFonts w:asciiTheme="minorHAnsi" w:hAnsiTheme="minorHAnsi"/>
          <w:i/>
        </w:rPr>
        <w:t>above</w:t>
      </w:r>
      <w:r w:rsidR="00695478">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Domestic and penal law</w:t>
      </w:r>
    </w:p>
    <w:p w:rsidR="00E13B05" w:rsidRDefault="00E13B05" w:rsidP="00E13B05">
      <w:pPr>
        <w:rPr>
          <w:rFonts w:asciiTheme="minorHAnsi" w:hAnsiTheme="minorHAnsi"/>
          <w:b/>
        </w:rPr>
      </w:pPr>
    </w:p>
    <w:p w:rsidR="00E13B05" w:rsidRPr="00695478" w:rsidRDefault="00E13B05" w:rsidP="00E13B05">
      <w:pPr>
        <w:rPr>
          <w:rFonts w:asciiTheme="minorHAnsi" w:hAnsiTheme="minorHAnsi"/>
          <w:b/>
        </w:rPr>
      </w:pPr>
      <w:r w:rsidRPr="00695478">
        <w:rPr>
          <w:rFonts w:asciiTheme="minorHAnsi" w:hAnsiTheme="minorHAnsi"/>
          <w:b/>
        </w:rPr>
        <w:t>History of the law of internal armed conflict:</w:t>
      </w:r>
    </w:p>
    <w:p w:rsidR="00E13B05" w:rsidRPr="00695478" w:rsidRDefault="00E13B05" w:rsidP="00E13B05">
      <w:pPr>
        <w:rPr>
          <w:rFonts w:asciiTheme="minorHAnsi" w:hAnsiTheme="minorHAnsi"/>
          <w:sz w:val="18"/>
          <w:szCs w:val="18"/>
        </w:rPr>
      </w:pPr>
      <w:r w:rsidRPr="00695478">
        <w:rPr>
          <w:rFonts w:asciiTheme="minorHAnsi" w:hAnsiTheme="minorHAnsi"/>
          <w:sz w:val="18"/>
          <w:szCs w:val="18"/>
        </w:rPr>
        <w:t xml:space="preserve">Before WWII, the concept of international law was the regulation of international matters. Individuals were not in any way subject of international law. In the </w:t>
      </w:r>
      <w:r w:rsidRPr="00695478">
        <w:rPr>
          <w:rFonts w:asciiTheme="minorHAnsi" w:hAnsiTheme="minorHAnsi"/>
          <w:b/>
          <w:sz w:val="18"/>
          <w:szCs w:val="18"/>
        </w:rPr>
        <w:t>Civil War in Spain</w:t>
      </w:r>
      <w:r w:rsidRPr="00695478">
        <w:rPr>
          <w:rFonts w:asciiTheme="minorHAnsi" w:hAnsiTheme="minorHAnsi"/>
          <w:sz w:val="18"/>
          <w:szCs w:val="18"/>
        </w:rPr>
        <w:t xml:space="preserve"> (1936-39), States expressed general revulsion against the tactics employed, leading to calls from countries such as Britain to stop targeting civilians. Here we begin to see humanitarian concerns coming to the fore. </w:t>
      </w:r>
      <w:r w:rsidRPr="00695478">
        <w:rPr>
          <w:rFonts w:asciiTheme="minorHAnsi" w:hAnsiTheme="minorHAnsi"/>
          <w:b/>
          <w:sz w:val="18"/>
          <w:szCs w:val="18"/>
        </w:rPr>
        <w:t>Additional Protocol II</w:t>
      </w:r>
      <w:r w:rsidRPr="00695478">
        <w:rPr>
          <w:rFonts w:asciiTheme="minorHAnsi" w:hAnsiTheme="minorHAnsi"/>
          <w:sz w:val="18"/>
          <w:szCs w:val="18"/>
        </w:rPr>
        <w:t xml:space="preserve"> (1977) attempts to expand the scope of responsibilities in internal armed conflicts, but States cannot agree on much, and the threshold is set impossibly high. In the crisis in </w:t>
      </w:r>
      <w:r w:rsidRPr="00695478">
        <w:rPr>
          <w:rFonts w:asciiTheme="minorHAnsi" w:hAnsiTheme="minorHAnsi"/>
          <w:b/>
          <w:sz w:val="18"/>
          <w:szCs w:val="18"/>
        </w:rPr>
        <w:t>Yugoslavia</w:t>
      </w:r>
      <w:r w:rsidRPr="00695478">
        <w:rPr>
          <w:rFonts w:asciiTheme="minorHAnsi" w:hAnsiTheme="minorHAnsi"/>
          <w:sz w:val="18"/>
          <w:szCs w:val="18"/>
        </w:rPr>
        <w:t xml:space="preserve"> (1990s), States wanted to restrain the parties to this conflict using the law, but the law was not sufficiently developed. </w:t>
      </w:r>
      <w:r w:rsidRPr="00695478">
        <w:rPr>
          <w:rFonts w:asciiTheme="minorHAnsi" w:hAnsiTheme="minorHAnsi"/>
          <w:b/>
          <w:sz w:val="18"/>
          <w:szCs w:val="18"/>
        </w:rPr>
        <w:t>The ICTY and customary international law provided an opportunity for lawmaking</w:t>
      </w:r>
      <w:r w:rsidRPr="00695478">
        <w:rPr>
          <w:rFonts w:asciiTheme="minorHAnsi" w:hAnsiTheme="minorHAnsi"/>
          <w:sz w:val="18"/>
          <w:szCs w:val="18"/>
        </w:rPr>
        <w:t>. The Court, for example, found that the targeting of civilians is prohibited in internal armed conflicts (</w:t>
      </w:r>
      <w:r w:rsidRPr="00695478">
        <w:rPr>
          <w:rFonts w:asciiTheme="minorHAnsi" w:hAnsiTheme="minorHAnsi"/>
          <w:i/>
          <w:sz w:val="18"/>
          <w:szCs w:val="18"/>
        </w:rPr>
        <w:t>Tadic</w:t>
      </w:r>
      <w:r w:rsidRPr="00695478">
        <w:rPr>
          <w:rFonts w:asciiTheme="minorHAnsi" w:hAnsiTheme="minorHAnsi"/>
          <w:sz w:val="18"/>
          <w:szCs w:val="18"/>
        </w:rPr>
        <w:t xml:space="preserve">), a decision that received the support and encouragement of many States. Finally, </w:t>
      </w:r>
      <w:r w:rsidRPr="00695478">
        <w:rPr>
          <w:rFonts w:asciiTheme="minorHAnsi" w:hAnsiTheme="minorHAnsi"/>
          <w:b/>
          <w:sz w:val="18"/>
          <w:szCs w:val="18"/>
        </w:rPr>
        <w:t>human rights obligations</w:t>
      </w:r>
      <w:r w:rsidRPr="00695478">
        <w:rPr>
          <w:rFonts w:asciiTheme="minorHAnsi" w:hAnsiTheme="minorHAnsi"/>
          <w:sz w:val="18"/>
          <w:szCs w:val="18"/>
        </w:rPr>
        <w:t xml:space="preserve"> have gained authority and respect in light of the ECHR and the ICCPR.</w:t>
      </w:r>
    </w:p>
    <w:p w:rsidR="004C49BE" w:rsidRPr="000729E7" w:rsidRDefault="000729E7" w:rsidP="004C49BE">
      <w:pPr>
        <w:rPr>
          <w:rFonts w:asciiTheme="minorHAnsi" w:hAnsiTheme="minorHAnsi"/>
        </w:rPr>
      </w:pPr>
      <w:r w:rsidRPr="000729E7">
        <w:rPr>
          <w:rFonts w:asciiTheme="minorHAnsi" w:hAnsiTheme="minorHAnsi"/>
        </w:rPr>
        <w:t>------------------------------</w:t>
      </w:r>
    </w:p>
    <w:p w:rsidR="004C49BE" w:rsidRDefault="004C49BE" w:rsidP="004C49BE">
      <w:pPr>
        <w:rPr>
          <w:rFonts w:asciiTheme="minorHAnsi" w:hAnsiTheme="minorHAnsi"/>
        </w:rPr>
      </w:pPr>
      <w:r>
        <w:rPr>
          <w:rFonts w:asciiTheme="minorHAnsi" w:hAnsiTheme="minorHAnsi"/>
          <w:b/>
        </w:rPr>
        <w:t>When is a conflict transnational?</w:t>
      </w:r>
    </w:p>
    <w:p w:rsidR="004C49BE" w:rsidRPr="0074123E" w:rsidRDefault="004C49BE" w:rsidP="004C49BE">
      <w:pPr>
        <w:rPr>
          <w:rFonts w:asciiTheme="minorHAnsi" w:hAnsiTheme="minorHAnsi"/>
        </w:rPr>
      </w:pPr>
      <w:r>
        <w:rPr>
          <w:rFonts w:asciiTheme="minorHAnsi" w:hAnsiTheme="minorHAnsi"/>
        </w:rPr>
        <w:sym w:font="Wingdings" w:char="F072"/>
      </w:r>
      <w:r>
        <w:rPr>
          <w:rFonts w:asciiTheme="minorHAnsi" w:hAnsiTheme="minorHAnsi"/>
        </w:rPr>
        <w:t xml:space="preserve">  Internal armed conflict</w:t>
      </w:r>
      <w:r>
        <w:rPr>
          <w:rFonts w:asciiTheme="minorHAnsi" w:hAnsiTheme="minorHAnsi"/>
        </w:rPr>
        <w:tab/>
      </w:r>
      <w:r>
        <w:rPr>
          <w:rFonts w:asciiTheme="minorHAnsi" w:hAnsiTheme="minorHAnsi"/>
          <w:i/>
        </w:rPr>
        <w:t>AND</w:t>
      </w:r>
      <w:r>
        <w:rPr>
          <w:rFonts w:asciiTheme="minorHAnsi" w:hAnsiTheme="minorHAnsi"/>
          <w:i/>
        </w:rPr>
        <w:tab/>
      </w:r>
      <w:r>
        <w:rPr>
          <w:rFonts w:asciiTheme="minorHAnsi" w:hAnsiTheme="minorHAnsi"/>
        </w:rPr>
        <w:sym w:font="Wingdings" w:char="F072"/>
      </w:r>
      <w:r>
        <w:rPr>
          <w:rFonts w:asciiTheme="minorHAnsi" w:hAnsiTheme="minorHAnsi"/>
        </w:rPr>
        <w:t xml:space="preserve">  Involvement of foreign forces on the side of the government</w:t>
      </w:r>
    </w:p>
    <w:p w:rsidR="004C49BE" w:rsidRDefault="004C49BE" w:rsidP="004C49BE">
      <w:pPr>
        <w:rPr>
          <w:rFonts w:asciiTheme="minorHAnsi" w:hAnsiTheme="minorHAnsi"/>
          <w:b/>
        </w:rPr>
      </w:pPr>
    </w:p>
    <w:p w:rsidR="004C49BE" w:rsidRDefault="004C49BE" w:rsidP="004C49BE">
      <w:pPr>
        <w:rPr>
          <w:rFonts w:asciiTheme="minorHAnsi" w:hAnsiTheme="minorHAnsi"/>
        </w:rPr>
      </w:pPr>
      <w:r>
        <w:rPr>
          <w:rFonts w:asciiTheme="minorHAnsi" w:hAnsiTheme="minorHAnsi"/>
          <w:b/>
        </w:rPr>
        <w:t>Applicable law:</w:t>
      </w:r>
    </w:p>
    <w:p w:rsidR="004C49BE" w:rsidRDefault="004C49BE" w:rsidP="004C49BE">
      <w:pPr>
        <w:rPr>
          <w:rFonts w:asciiTheme="minorHAnsi" w:hAnsiTheme="minorHAnsi"/>
        </w:rPr>
      </w:pPr>
      <w:r>
        <w:rPr>
          <w:rFonts w:asciiTheme="minorHAnsi" w:hAnsiTheme="minorHAnsi"/>
        </w:rPr>
        <w:sym w:font="Wingdings" w:char="F072"/>
      </w:r>
      <w:r>
        <w:rPr>
          <w:rFonts w:asciiTheme="minorHAnsi" w:hAnsiTheme="minorHAnsi"/>
        </w:rPr>
        <w:t xml:space="preserve">  Common Article 3 (</w:t>
      </w:r>
      <w:r>
        <w:rPr>
          <w:rFonts w:asciiTheme="minorHAnsi" w:hAnsiTheme="minorHAnsi"/>
          <w:i/>
        </w:rPr>
        <w:t>below</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Customary law, including some provisions of APII</w:t>
      </w:r>
    </w:p>
    <w:p w:rsidR="004C49BE" w:rsidRDefault="004C49BE" w:rsidP="004C49BE">
      <w:pPr>
        <w:rPr>
          <w:rFonts w:asciiTheme="minorHAnsi" w:hAnsiTheme="minorHAnsi"/>
        </w:rPr>
      </w:pPr>
      <w:r>
        <w:rPr>
          <w:rFonts w:asciiTheme="minorHAnsi" w:hAnsiTheme="minorHAnsi"/>
        </w:rPr>
        <w:sym w:font="Wingdings" w:char="F072"/>
      </w:r>
      <w:r>
        <w:rPr>
          <w:rFonts w:asciiTheme="minorHAnsi" w:hAnsiTheme="minorHAnsi"/>
        </w:rPr>
        <w:t xml:space="preserve">  Human rights law in cases of extraterritorial jurisdiction (</w:t>
      </w:r>
      <w:r>
        <w:rPr>
          <w:rFonts w:asciiTheme="minorHAnsi" w:hAnsiTheme="minorHAnsi"/>
          <w:i/>
        </w:rPr>
        <w:t>effective control</w:t>
      </w:r>
      <w:r>
        <w:rPr>
          <w:rFonts w:asciiTheme="minorHAnsi" w:hAnsiTheme="minorHAnsi"/>
        </w:rPr>
        <w:t>)</w:t>
      </w:r>
      <w:r>
        <w:rPr>
          <w:rFonts w:asciiTheme="minorHAnsi" w:hAnsiTheme="minorHAnsi"/>
        </w:rPr>
        <w:tab/>
      </w:r>
    </w:p>
    <w:p w:rsidR="004C49BE" w:rsidRDefault="004C49BE" w:rsidP="004C49BE">
      <w:pPr>
        <w:ind w:left="810" w:hanging="270"/>
        <w:rPr>
          <w:rFonts w:asciiTheme="minorHAnsi" w:hAnsiTheme="minorHAnsi"/>
          <w:sz w:val="18"/>
          <w:szCs w:val="18"/>
        </w:rPr>
      </w:pPr>
      <w:r w:rsidRPr="00C673FB">
        <w:rPr>
          <w:rFonts w:asciiTheme="minorHAnsi" w:hAnsiTheme="minorHAnsi"/>
          <w:sz w:val="18"/>
          <w:szCs w:val="18"/>
        </w:rPr>
        <w:sym w:font="Wingdings" w:char="F04E"/>
      </w:r>
      <w:r w:rsidRPr="00C673FB">
        <w:rPr>
          <w:rFonts w:asciiTheme="minorHAnsi" w:hAnsiTheme="minorHAnsi"/>
          <w:sz w:val="18"/>
          <w:szCs w:val="18"/>
        </w:rPr>
        <w:t xml:space="preserve">   </w:t>
      </w:r>
      <w:r w:rsidRPr="00C673FB">
        <w:rPr>
          <w:rFonts w:asciiTheme="minorHAnsi" w:hAnsiTheme="minorHAnsi" w:cs="Calibri"/>
          <w:sz w:val="18"/>
          <w:szCs w:val="18"/>
        </w:rPr>
        <w:t xml:space="preserve">If the force does not actually control the land, but the land is controlled by the inviting host government, then it’s </w:t>
      </w:r>
      <w:r w:rsidRPr="00C673FB">
        <w:rPr>
          <w:rFonts w:asciiTheme="minorHAnsi" w:hAnsiTheme="minorHAnsi" w:cs="Calibri"/>
          <w:b/>
          <w:i/>
          <w:sz w:val="18"/>
          <w:szCs w:val="18"/>
        </w:rPr>
        <w:t>unclear</w:t>
      </w:r>
      <w:r w:rsidRPr="00C673FB">
        <w:rPr>
          <w:rFonts w:asciiTheme="minorHAnsi" w:hAnsiTheme="minorHAnsi" w:cs="Calibri"/>
          <w:sz w:val="18"/>
          <w:szCs w:val="18"/>
        </w:rPr>
        <w:t xml:space="preserve"> whether human rights law applies. </w:t>
      </w:r>
      <w:r w:rsidRPr="00C673FB">
        <w:rPr>
          <w:rFonts w:asciiTheme="minorHAnsi" w:hAnsiTheme="minorHAnsi"/>
          <w:i/>
          <w:sz w:val="18"/>
          <w:szCs w:val="18"/>
        </w:rPr>
        <w:t xml:space="preserve">Note </w:t>
      </w:r>
      <w:r w:rsidRPr="00C673FB">
        <w:rPr>
          <w:rFonts w:asciiTheme="minorHAnsi" w:hAnsiTheme="minorHAnsi"/>
          <w:sz w:val="18"/>
          <w:szCs w:val="18"/>
        </w:rPr>
        <w:t>that the United Kingdom says it’s not bound by its ECHR obligations when in Iraq.</w:t>
      </w:r>
    </w:p>
    <w:p w:rsidR="004C49BE" w:rsidRPr="00C673FB" w:rsidRDefault="004C49BE" w:rsidP="004C49BE">
      <w:pPr>
        <w:ind w:left="810" w:hanging="270"/>
        <w:rPr>
          <w:rFonts w:asciiTheme="minorHAnsi" w:hAnsiTheme="minorHAnsi"/>
          <w:sz w:val="18"/>
          <w:szCs w:val="18"/>
        </w:rPr>
      </w:pPr>
      <w:r>
        <w:rPr>
          <w:rFonts w:asciiTheme="minorHAnsi" w:hAnsiTheme="minorHAnsi"/>
          <w:sz w:val="18"/>
          <w:szCs w:val="18"/>
        </w:rPr>
        <w:sym w:font="Wingdings" w:char="F04E"/>
      </w:r>
      <w:r>
        <w:rPr>
          <w:rFonts w:asciiTheme="minorHAnsi" w:hAnsiTheme="minorHAnsi"/>
          <w:sz w:val="18"/>
          <w:szCs w:val="18"/>
        </w:rPr>
        <w:t xml:space="preserve">   So there is a gap in the law. Could argue that the logic of protection in international armed conflict should apply, because this type of combat endangers civilians (</w:t>
      </w:r>
      <w:r>
        <w:rPr>
          <w:rFonts w:asciiTheme="minorHAnsi" w:hAnsiTheme="minorHAnsi"/>
          <w:i/>
          <w:sz w:val="18"/>
          <w:szCs w:val="18"/>
        </w:rPr>
        <w:t>see note below</w:t>
      </w:r>
      <w:r>
        <w:rPr>
          <w:rFonts w:asciiTheme="minorHAnsi" w:hAnsiTheme="minorHAnsi"/>
          <w:sz w:val="18"/>
          <w:szCs w:val="18"/>
        </w:rPr>
        <w:t>)</w:t>
      </w:r>
    </w:p>
    <w:p w:rsidR="004C49BE" w:rsidRPr="00C673FB" w:rsidRDefault="004C49BE" w:rsidP="004C49BE">
      <w:pPr>
        <w:rPr>
          <w:rFonts w:asciiTheme="minorHAnsi" w:hAnsiTheme="minorHAnsi"/>
          <w:sz w:val="18"/>
          <w:szCs w:val="18"/>
        </w:rPr>
      </w:pPr>
    </w:p>
    <w:p w:rsidR="004C49BE" w:rsidRDefault="004C49BE" w:rsidP="00E13B05">
      <w:pPr>
        <w:rPr>
          <w:rFonts w:asciiTheme="minorHAnsi" w:hAnsiTheme="minorHAnsi"/>
        </w:rPr>
      </w:pPr>
      <w:r>
        <w:rPr>
          <w:rFonts w:asciiTheme="minorHAnsi" w:hAnsiTheme="minorHAnsi"/>
        </w:rPr>
        <w:t>In transnational conflicts, the warring actor often claims that it is not bound by any law, because it is not fighting combatants, it is not bound by human rights law outside its territory, and the UN is not bound by human rights law. But what’s at stake in these claims is the protection of the civilian population. This calls for a new reading of the law of transnational armed conflict that calls on the State Party to internalize the cost to the civilian population by asking a series of questions:</w:t>
      </w:r>
    </w:p>
    <w:p w:rsidR="004C49BE" w:rsidRDefault="004C49BE" w:rsidP="00E13B05">
      <w:pPr>
        <w:rPr>
          <w:rFonts w:asciiTheme="minorHAnsi" w:hAnsiTheme="minorHAnsi"/>
        </w:rPr>
      </w:pPr>
      <w:r>
        <w:rPr>
          <w:rFonts w:asciiTheme="minorHAnsi" w:hAnsiTheme="minorHAnsi"/>
        </w:rPr>
        <w:t>1) Is the military object legitimate</w:t>
      </w:r>
    </w:p>
    <w:p w:rsidR="004C49BE" w:rsidRDefault="004C49BE" w:rsidP="00E13B05">
      <w:pPr>
        <w:rPr>
          <w:rFonts w:asciiTheme="minorHAnsi" w:hAnsiTheme="minorHAnsi"/>
        </w:rPr>
      </w:pPr>
      <w:r>
        <w:rPr>
          <w:rFonts w:asciiTheme="minorHAnsi" w:hAnsiTheme="minorHAnsi"/>
        </w:rPr>
        <w:t xml:space="preserve">2) Is the military operation </w:t>
      </w:r>
      <w:r>
        <w:rPr>
          <w:rFonts w:asciiTheme="minorHAnsi" w:hAnsiTheme="minorHAnsi"/>
          <w:i/>
        </w:rPr>
        <w:t>necessary</w:t>
      </w:r>
      <w:r>
        <w:rPr>
          <w:rFonts w:asciiTheme="minorHAnsi" w:hAnsiTheme="minorHAnsi"/>
        </w:rPr>
        <w:t>? Have you tried other means?</w:t>
      </w:r>
    </w:p>
    <w:p w:rsidR="004C49BE" w:rsidRDefault="004C49BE" w:rsidP="00E13B05">
      <w:pPr>
        <w:rPr>
          <w:rFonts w:asciiTheme="minorHAnsi" w:hAnsiTheme="minorHAnsi"/>
        </w:rPr>
      </w:pPr>
      <w:r>
        <w:rPr>
          <w:rFonts w:asciiTheme="minorHAnsi" w:hAnsiTheme="minorHAnsi"/>
        </w:rPr>
        <w:t xml:space="preserve">3) Ask the </w:t>
      </w:r>
      <w:r>
        <w:rPr>
          <w:rFonts w:asciiTheme="minorHAnsi" w:hAnsiTheme="minorHAnsi"/>
          <w:i/>
        </w:rPr>
        <w:t xml:space="preserve">jus ad bellum </w:t>
      </w:r>
      <w:r>
        <w:rPr>
          <w:rFonts w:asciiTheme="minorHAnsi" w:hAnsiTheme="minorHAnsi"/>
        </w:rPr>
        <w:t>question. Why do we fight?</w:t>
      </w:r>
    </w:p>
    <w:p w:rsidR="004C49BE" w:rsidRPr="004C49BE" w:rsidRDefault="004C49BE" w:rsidP="00E13B05">
      <w:pPr>
        <w:rPr>
          <w:rFonts w:asciiTheme="minorHAnsi" w:hAnsiTheme="minorHAnsi"/>
        </w:rPr>
      </w:pPr>
      <w:r>
        <w:rPr>
          <w:rFonts w:asciiTheme="minorHAnsi" w:hAnsiTheme="minorHAnsi"/>
        </w:rPr>
        <w:t xml:space="preserve">4) Accountability: Give reasons for the conflict, and conduct </w:t>
      </w:r>
      <w:r>
        <w:rPr>
          <w:rFonts w:asciiTheme="minorHAnsi" w:hAnsiTheme="minorHAnsi"/>
          <w:i/>
        </w:rPr>
        <w:t xml:space="preserve">ex post </w:t>
      </w:r>
      <w:r>
        <w:rPr>
          <w:rFonts w:asciiTheme="minorHAnsi" w:hAnsiTheme="minorHAnsi"/>
        </w:rPr>
        <w:t>inquiries.</w:t>
      </w:r>
    </w:p>
    <w:p w:rsidR="004C49BE" w:rsidRDefault="004C49BE" w:rsidP="00E13B05">
      <w:pPr>
        <w:rPr>
          <w:rFonts w:asciiTheme="minorHAnsi" w:hAnsiTheme="minorHAnsi"/>
          <w:b/>
        </w:rPr>
      </w:pPr>
    </w:p>
    <w:p w:rsidR="004C49BE" w:rsidRPr="004C49BE" w:rsidRDefault="004C49BE" w:rsidP="004C49BE">
      <w:pPr>
        <w:rPr>
          <w:rFonts w:asciiTheme="minorHAnsi" w:hAnsiTheme="minorHAnsi"/>
        </w:rPr>
      </w:pPr>
      <w:r w:rsidRPr="004C49BE">
        <w:rPr>
          <w:rFonts w:asciiTheme="minorHAnsi" w:hAnsiTheme="minorHAnsi"/>
          <w:i/>
        </w:rPr>
        <w:t>Policy Notes</w:t>
      </w:r>
      <w:r w:rsidRPr="004C49BE">
        <w:rPr>
          <w:rFonts w:asciiTheme="minorHAnsi" w:hAnsiTheme="minorHAnsi"/>
        </w:rPr>
        <w:t xml:space="preserve">: A conflict can be at the same time international and internal. If we accept the idea that different norms apply, then we enter into a complex fine-tuning of the laws. Because of this, </w:t>
      </w:r>
      <w:r w:rsidRPr="004C49BE">
        <w:rPr>
          <w:rFonts w:asciiTheme="minorHAnsi" w:hAnsiTheme="minorHAnsi"/>
          <w:i/>
        </w:rPr>
        <w:t>we see a convergence into a single set of norms</w:t>
      </w:r>
      <w:r w:rsidRPr="004C49BE">
        <w:rPr>
          <w:rFonts w:asciiTheme="minorHAnsi" w:hAnsiTheme="minorHAnsi"/>
        </w:rPr>
        <w:t>. Eventually, as more internal conflict becomes transnational, the assumption that States will protect their own civilians breaks down, and countries must</w:t>
      </w:r>
      <w:r w:rsidRPr="004C49BE">
        <w:rPr>
          <w:rFonts w:asciiTheme="minorHAnsi" w:hAnsiTheme="minorHAnsi"/>
          <w:b/>
          <w:i/>
        </w:rPr>
        <w:t xml:space="preserve"> </w:t>
      </w:r>
      <w:r w:rsidRPr="004C49BE">
        <w:rPr>
          <w:rFonts w:asciiTheme="minorHAnsi" w:hAnsiTheme="minorHAnsi"/>
        </w:rPr>
        <w:t xml:space="preserve">recognize that the </w:t>
      </w:r>
      <w:r w:rsidRPr="004C49BE">
        <w:rPr>
          <w:rFonts w:asciiTheme="minorHAnsi" w:hAnsiTheme="minorHAnsi"/>
          <w:b/>
        </w:rPr>
        <w:t>applicable law must be international armed conflict</w:t>
      </w:r>
      <w:r w:rsidRPr="004C49BE">
        <w:rPr>
          <w:rFonts w:asciiTheme="minorHAnsi" w:hAnsiTheme="minorHAnsi"/>
        </w:rPr>
        <w:t xml:space="preserve">. </w:t>
      </w:r>
    </w:p>
    <w:p w:rsidR="004C49BE" w:rsidRDefault="004C49BE" w:rsidP="00E13B05">
      <w:pPr>
        <w:rPr>
          <w:rFonts w:asciiTheme="minorHAnsi" w:hAnsiTheme="minorHAnsi"/>
          <w:b/>
        </w:rPr>
        <w:sectPr w:rsidR="004C49BE" w:rsidSect="00E13B05">
          <w:type w:val="continuous"/>
          <w:pgSz w:w="12240" w:h="15840"/>
          <w:pgMar w:top="1440" w:right="1440" w:bottom="1440" w:left="1440" w:header="720" w:footer="720" w:gutter="0"/>
          <w:cols w:space="720"/>
          <w:docGrid w:linePitch="360"/>
        </w:sectPr>
      </w:pPr>
    </w:p>
    <w:p w:rsidR="00E13B05" w:rsidRPr="00D84FBA" w:rsidRDefault="00E13B05" w:rsidP="00E13B05">
      <w:pPr>
        <w:rPr>
          <w:rFonts w:asciiTheme="minorHAnsi" w:hAnsiTheme="minorHAnsi"/>
          <w:b/>
        </w:rPr>
      </w:pPr>
      <w:r w:rsidRPr="00D84FBA">
        <w:rPr>
          <w:rFonts w:asciiTheme="minorHAnsi" w:hAnsiTheme="minorHAnsi"/>
          <w:b/>
        </w:rPr>
        <w:lastRenderedPageBreak/>
        <w:t>Human Rights Law:</w:t>
      </w:r>
    </w:p>
    <w:p w:rsidR="00E13B05" w:rsidRPr="00D84FBA" w:rsidRDefault="00E13B05" w:rsidP="00E13B05">
      <w:pPr>
        <w:rPr>
          <w:rFonts w:asciiTheme="minorHAnsi" w:hAnsiTheme="minorHAnsi"/>
          <w:sz w:val="18"/>
          <w:szCs w:val="18"/>
        </w:rPr>
      </w:pPr>
      <w:r w:rsidRPr="00D84FBA">
        <w:rPr>
          <w:rFonts w:asciiTheme="minorHAnsi" w:hAnsiTheme="minorHAnsi"/>
          <w:sz w:val="18"/>
          <w:szCs w:val="18"/>
        </w:rPr>
        <w:t>Human Rights law gives courts the ability to review the decisions of military commanders as to whether an operation is proportional, and introduces the question of whether force was justified at all.</w:t>
      </w:r>
    </w:p>
    <w:p w:rsidR="00E13B05" w:rsidRDefault="00E13B05" w:rsidP="00E13B05">
      <w:pPr>
        <w:rPr>
          <w:rFonts w:asciiTheme="minorHAnsi" w:hAnsiTheme="minorHAnsi"/>
        </w:rPr>
      </w:pPr>
      <w:r>
        <w:rPr>
          <w:rFonts w:asciiTheme="minorHAnsi" w:hAnsiTheme="minorHAnsi"/>
        </w:rPr>
        <w:sym w:font="Wingdings" w:char="F072"/>
      </w:r>
      <w:r>
        <w:rPr>
          <w:rFonts w:asciiTheme="minorHAnsi" w:hAnsiTheme="minorHAnsi"/>
        </w:rPr>
        <w:t xml:space="preserve">  Two questions (</w:t>
      </w:r>
      <w:r>
        <w:rPr>
          <w:rFonts w:asciiTheme="minorHAnsi" w:hAnsiTheme="minorHAnsi"/>
          <w:i/>
        </w:rPr>
        <w:t>Isayeva</w:t>
      </w:r>
      <w:r>
        <w:rPr>
          <w:rFonts w:asciiTheme="minorHAnsi" w:hAnsiTheme="minorHAnsi"/>
        </w:rPr>
        <w:t>, ECtHR, 2005):</w:t>
      </w:r>
    </w:p>
    <w:p w:rsidR="00E13B05" w:rsidRDefault="00E13B05" w:rsidP="00E13B05">
      <w:pPr>
        <w:ind w:left="540"/>
        <w:rPr>
          <w:rFonts w:asciiTheme="minorHAnsi" w:hAnsiTheme="minorHAnsi"/>
        </w:rPr>
      </w:pPr>
      <w:r>
        <w:rPr>
          <w:rFonts w:asciiTheme="minorHAnsi" w:hAnsiTheme="minorHAnsi"/>
        </w:rPr>
        <w:sym w:font="Wingdings" w:char="F072"/>
      </w:r>
      <w:r>
        <w:rPr>
          <w:rFonts w:asciiTheme="minorHAnsi" w:hAnsiTheme="minorHAnsi"/>
        </w:rPr>
        <w:t xml:space="preserve">  Is the aim legitimate?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Were the means absolutely necessary?</w:t>
      </w:r>
    </w:p>
    <w:p w:rsidR="00E13B05" w:rsidRDefault="00E13B05" w:rsidP="00E13B05">
      <w:pPr>
        <w:rPr>
          <w:rFonts w:asciiTheme="minorHAnsi" w:hAnsiTheme="minorHAnsi"/>
        </w:rPr>
      </w:pPr>
      <w:r>
        <w:rPr>
          <w:rFonts w:asciiTheme="minorHAnsi" w:hAnsiTheme="minorHAnsi"/>
        </w:rPr>
        <w:sym w:font="Wingdings" w:char="F072"/>
      </w:r>
      <w:r>
        <w:rPr>
          <w:rFonts w:asciiTheme="minorHAnsi" w:hAnsiTheme="minorHAnsi"/>
        </w:rPr>
        <w:t xml:space="preserve">  Basic protections:</w:t>
      </w:r>
    </w:p>
    <w:p w:rsidR="00E13B05" w:rsidRDefault="00E13B05" w:rsidP="00E13B05">
      <w:pPr>
        <w:ind w:left="810" w:hanging="270"/>
        <w:rPr>
          <w:rFonts w:asciiTheme="minorHAnsi" w:hAnsiTheme="minorHAnsi"/>
          <w:b/>
        </w:rPr>
      </w:pPr>
      <w:r>
        <w:rPr>
          <w:rFonts w:asciiTheme="minorHAnsi" w:hAnsiTheme="minorHAnsi"/>
        </w:rPr>
        <w:sym w:font="Wingdings" w:char="F072"/>
      </w:r>
      <w:r>
        <w:rPr>
          <w:rFonts w:asciiTheme="minorHAnsi" w:hAnsiTheme="minorHAnsi"/>
        </w:rPr>
        <w:t xml:space="preserve">  </w:t>
      </w:r>
      <w:r>
        <w:rPr>
          <w:rFonts w:asciiTheme="minorHAnsi" w:hAnsiTheme="minorHAnsi"/>
          <w:b/>
          <w:i/>
        </w:rPr>
        <w:t>Right to life</w:t>
      </w:r>
      <w:r>
        <w:rPr>
          <w:rFonts w:asciiTheme="minorHAnsi" w:hAnsiTheme="minorHAnsi"/>
          <w:b/>
        </w:rPr>
        <w:t xml:space="preserve">: </w:t>
      </w:r>
      <w:r w:rsidRPr="00D84FBA">
        <w:rPr>
          <w:rFonts w:asciiTheme="minorHAnsi" w:hAnsiTheme="minorHAnsi"/>
        </w:rPr>
        <w:t xml:space="preserve">is protected unless </w:t>
      </w:r>
      <w:r w:rsidRPr="00D84FBA">
        <w:rPr>
          <w:rFonts w:asciiTheme="minorHAnsi" w:hAnsiTheme="minorHAnsi"/>
          <w:b/>
          <w:i/>
        </w:rPr>
        <w:t>absolutely necessary</w:t>
      </w:r>
      <w:r w:rsidRPr="00D84FBA">
        <w:rPr>
          <w:rFonts w:asciiTheme="minorHAnsi" w:hAnsiTheme="minorHAnsi"/>
        </w:rPr>
        <w:t xml:space="preserve"> to use force for specific goals (ECHR). See also the ICCPR, which prohibits “</w:t>
      </w:r>
      <w:r w:rsidRPr="00D84FBA">
        <w:rPr>
          <w:rFonts w:asciiTheme="minorHAnsi" w:hAnsiTheme="minorHAnsi"/>
          <w:b/>
          <w:i/>
        </w:rPr>
        <w:t>arbitrary deprivation</w:t>
      </w:r>
      <w:r w:rsidRPr="00D84FBA">
        <w:rPr>
          <w:rFonts w:asciiTheme="minorHAnsi" w:hAnsiTheme="minorHAnsi"/>
        </w:rPr>
        <w:t>” of the right to life</w:t>
      </w:r>
      <w:r>
        <w:rPr>
          <w:rFonts w:asciiTheme="minorHAnsi" w:hAnsiTheme="minorHAnsi"/>
          <w:b/>
        </w:rPr>
        <w:t>.</w:t>
      </w:r>
    </w:p>
    <w:p w:rsidR="00E13B05" w:rsidRPr="00A678B7" w:rsidRDefault="00E13B05" w:rsidP="00E13B05">
      <w:pPr>
        <w:ind w:left="810"/>
        <w:rPr>
          <w:rFonts w:asciiTheme="minorHAnsi" w:hAnsiTheme="minorHAnsi"/>
          <w:sz w:val="18"/>
          <w:szCs w:val="18"/>
        </w:rPr>
      </w:pPr>
      <w:r>
        <w:rPr>
          <w:rFonts w:asciiTheme="minorHAnsi" w:hAnsiTheme="minorHAnsi"/>
          <w:i/>
          <w:sz w:val="18"/>
          <w:szCs w:val="18"/>
        </w:rPr>
        <w:t xml:space="preserve">Consider </w:t>
      </w:r>
      <w:r>
        <w:rPr>
          <w:rFonts w:asciiTheme="minorHAnsi" w:hAnsiTheme="minorHAnsi"/>
          <w:sz w:val="18"/>
          <w:szCs w:val="18"/>
        </w:rPr>
        <w:t>the impact of human rights applying above and beyond the protections of the laws of war…</w:t>
      </w:r>
    </w:p>
    <w:p w:rsidR="00E13B05" w:rsidRDefault="00E13B05" w:rsidP="00E13B05">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sidRPr="00D84FBA">
        <w:rPr>
          <w:rFonts w:asciiTheme="minorHAnsi" w:hAnsiTheme="minorHAnsi"/>
        </w:rPr>
        <w:t xml:space="preserve">This law also leads to the requirement to investigate (See Isayeva; attacks on </w:t>
      </w:r>
      <w:r>
        <w:rPr>
          <w:rFonts w:asciiTheme="minorHAnsi" w:hAnsiTheme="minorHAnsi"/>
        </w:rPr>
        <w:t>hijacked</w:t>
      </w:r>
      <w:r w:rsidRPr="00D84FBA">
        <w:rPr>
          <w:rFonts w:asciiTheme="minorHAnsi" w:hAnsiTheme="minorHAnsi"/>
        </w:rPr>
        <w:t xml:space="preserve"> tankers)</w:t>
      </w:r>
    </w:p>
    <w:p w:rsidR="00E13B05" w:rsidRDefault="00E13B05" w:rsidP="00E13B05">
      <w:pPr>
        <w:spacing w:before="120"/>
        <w:rPr>
          <w:rFonts w:asciiTheme="minorHAnsi" w:hAnsiTheme="minorHAnsi"/>
          <w:b/>
        </w:rPr>
      </w:pPr>
      <w:r>
        <w:rPr>
          <w:rFonts w:asciiTheme="minorHAnsi" w:hAnsiTheme="minorHAnsi"/>
          <w:b/>
        </w:rPr>
        <w:t>How is extraterritorial jurisdiction determined</w:t>
      </w:r>
      <w:r>
        <w:rPr>
          <w:rFonts w:asciiTheme="minorHAnsi" w:hAnsiTheme="minorHAnsi"/>
        </w:rPr>
        <w:t xml:space="preserve"> (</w:t>
      </w:r>
      <w:r>
        <w:rPr>
          <w:rFonts w:asciiTheme="minorHAnsi" w:hAnsiTheme="minorHAnsi"/>
          <w:i/>
        </w:rPr>
        <w:t>Bankovic</w:t>
      </w:r>
      <w:r>
        <w:rPr>
          <w:rFonts w:asciiTheme="minorHAnsi" w:hAnsiTheme="minorHAnsi"/>
        </w:rPr>
        <w:t>, ECtHR, 1999, para. 71)</w:t>
      </w:r>
      <w:r w:rsidRPr="0074123E">
        <w:rPr>
          <w:rFonts w:asciiTheme="minorHAnsi" w:hAnsiTheme="minorHAnsi"/>
        </w:rPr>
        <w:t>?</w:t>
      </w:r>
    </w:p>
    <w:p w:rsidR="00E13B05" w:rsidRPr="0074123E" w:rsidRDefault="00E13B05" w:rsidP="00E13B05">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One of the following</w:t>
      </w:r>
      <w:r w:rsidR="00174E6E">
        <w:rPr>
          <w:rFonts w:asciiTheme="minorHAnsi" w:hAnsiTheme="minorHAnsi"/>
        </w:rPr>
        <w:t xml:space="preserve"> </w:t>
      </w:r>
      <w:r w:rsidR="00174E6E">
        <w:rPr>
          <w:rFonts w:asciiTheme="minorHAnsi" w:hAnsiTheme="minorHAnsi"/>
          <w:sz w:val="18"/>
          <w:szCs w:val="18"/>
        </w:rPr>
        <w:t xml:space="preserve">(note the similarly high threshold to occupation under </w:t>
      </w:r>
      <w:r w:rsidR="00174E6E">
        <w:rPr>
          <w:rFonts w:asciiTheme="minorHAnsi" w:hAnsiTheme="minorHAnsi"/>
          <w:i/>
          <w:sz w:val="18"/>
          <w:szCs w:val="18"/>
        </w:rPr>
        <w:t>Congo</w:t>
      </w:r>
      <w:r w:rsidR="00174E6E">
        <w:rPr>
          <w:rFonts w:asciiTheme="minorHAnsi" w:hAnsiTheme="minorHAnsi"/>
          <w:sz w:val="18"/>
          <w:szCs w:val="18"/>
        </w:rPr>
        <w:t>. Higher than Hague Regs suggest.)</w:t>
      </w:r>
      <w:r>
        <w:rPr>
          <w:rFonts w:asciiTheme="minorHAnsi" w:hAnsiTheme="minorHAnsi"/>
        </w:rPr>
        <w:t>:</w:t>
      </w:r>
    </w:p>
    <w:p w:rsidR="00E13B05" w:rsidRDefault="00E13B05" w:rsidP="00E13B05">
      <w:pPr>
        <w:ind w:left="540"/>
        <w:rPr>
          <w:rFonts w:asciiTheme="minorHAnsi" w:hAnsiTheme="minorHAnsi"/>
        </w:rPr>
      </w:pPr>
      <w:r>
        <w:rPr>
          <w:rFonts w:asciiTheme="minorHAnsi" w:hAnsiTheme="minorHAnsi"/>
        </w:rPr>
        <w:sym w:font="Wingdings" w:char="F072"/>
      </w:r>
      <w:r>
        <w:rPr>
          <w:rFonts w:asciiTheme="minorHAnsi" w:hAnsiTheme="minorHAnsi"/>
        </w:rPr>
        <w:t xml:space="preserve">  Effective control of the territory </w:t>
      </w:r>
      <w:r>
        <w:rPr>
          <w:rFonts w:asciiTheme="minorHAnsi" w:hAnsiTheme="minorHAnsi"/>
          <w:i/>
        </w:rPr>
        <w:t xml:space="preserve">and </w:t>
      </w:r>
      <w:r>
        <w:rPr>
          <w:rFonts w:asciiTheme="minorHAnsi" w:hAnsiTheme="minorHAnsi"/>
        </w:rPr>
        <w:t>its inhabitants</w:t>
      </w:r>
    </w:p>
    <w:p w:rsidR="00E13B05" w:rsidRDefault="00E13B05" w:rsidP="00E13B05">
      <w:pPr>
        <w:ind w:left="540"/>
        <w:rPr>
          <w:rFonts w:asciiTheme="minorHAnsi" w:hAnsiTheme="minorHAnsi"/>
        </w:rPr>
      </w:pPr>
      <w:r>
        <w:rPr>
          <w:rFonts w:asciiTheme="minorHAnsi" w:hAnsiTheme="minorHAnsi"/>
        </w:rPr>
        <w:sym w:font="Wingdings" w:char="F072"/>
      </w:r>
      <w:r>
        <w:rPr>
          <w:rFonts w:asciiTheme="minorHAnsi" w:hAnsiTheme="minorHAnsi"/>
        </w:rPr>
        <w:t xml:space="preserve">  Consent, invitation, or acquiescence of the local government</w:t>
      </w:r>
    </w:p>
    <w:p w:rsidR="00E13B05" w:rsidRPr="00E13B05" w:rsidRDefault="00E13B05" w:rsidP="00E13B05">
      <w:pPr>
        <w:rPr>
          <w:rFonts w:asciiTheme="minorHAnsi" w:hAnsiTheme="minorHAnsi"/>
        </w:rPr>
      </w:pPr>
      <w:r>
        <w:rPr>
          <w:rFonts w:asciiTheme="minorHAnsi" w:hAnsiTheme="minorHAnsi"/>
        </w:rPr>
        <w:sym w:font="Wingdings" w:char="F072"/>
      </w:r>
      <w:r>
        <w:rPr>
          <w:rFonts w:asciiTheme="minorHAnsi" w:hAnsiTheme="minorHAnsi"/>
        </w:rPr>
        <w:t xml:space="preserve">  “Public powers” (</w:t>
      </w:r>
      <w:r>
        <w:rPr>
          <w:rFonts w:asciiTheme="minorHAnsi" w:hAnsiTheme="minorHAnsi"/>
          <w:i/>
        </w:rPr>
        <w:t>Bankovic</w:t>
      </w:r>
      <w:r>
        <w:rPr>
          <w:rFonts w:asciiTheme="minorHAnsi" w:hAnsiTheme="minorHAnsi"/>
        </w:rPr>
        <w:t xml:space="preserve">): </w:t>
      </w:r>
      <w:r w:rsidR="00174E6E">
        <w:rPr>
          <w:rFonts w:asciiTheme="minorHAnsi" w:hAnsiTheme="minorHAnsi"/>
        </w:rPr>
        <w:t>this has little meaning. Later, the ECtHR included controlled via proxies</w:t>
      </w:r>
    </w:p>
    <w:p w:rsidR="00E13B05" w:rsidRPr="0074123E" w:rsidRDefault="00E13B05" w:rsidP="00E13B05">
      <w:pPr>
        <w:rPr>
          <w:rFonts w:asciiTheme="minorHAnsi" w:hAnsiTheme="minorHAnsi"/>
          <w:b/>
        </w:rPr>
      </w:pPr>
    </w:p>
    <w:p w:rsidR="00D84FBA" w:rsidRPr="00D84FBA" w:rsidRDefault="00D84FBA" w:rsidP="00D84FBA">
      <w:pPr>
        <w:rPr>
          <w:rFonts w:asciiTheme="minorHAnsi" w:hAnsiTheme="minorHAnsi"/>
          <w:b/>
        </w:rPr>
      </w:pPr>
      <w:r w:rsidRPr="00D84FBA">
        <w:rPr>
          <w:rFonts w:asciiTheme="minorHAnsi" w:hAnsiTheme="minorHAnsi"/>
          <w:b/>
        </w:rPr>
        <w:t>Common Article 3:</w:t>
      </w:r>
    </w:p>
    <w:p w:rsidR="00D84FBA" w:rsidRPr="00D84FBA" w:rsidRDefault="00D84FBA" w:rsidP="00D84FBA">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Pr="00D84FBA">
        <w:rPr>
          <w:rFonts w:asciiTheme="minorHAnsi" w:hAnsiTheme="minorHAnsi"/>
        </w:rPr>
        <w:t>“Persons taking no active part in the hostilities … shall in all circumstances be treated humanely, without any adverse distinction …” To this end, the following are prohibited “at any time and in any place whatsoever”:</w:t>
      </w:r>
    </w:p>
    <w:p w:rsidR="00D84FBA" w:rsidRPr="00D84FBA" w:rsidRDefault="00D84FBA" w:rsidP="00D84FBA">
      <w:pPr>
        <w:ind w:left="720" w:hanging="180"/>
        <w:rPr>
          <w:rFonts w:asciiTheme="minorHAnsi" w:hAnsiTheme="minorHAnsi"/>
        </w:rPr>
      </w:pPr>
      <w:r>
        <w:rPr>
          <w:rFonts w:ascii="Calibri" w:hAnsi="Calibri" w:cs="Calibri"/>
        </w:rPr>
        <w:sym w:font="Wingdings" w:char="F072"/>
      </w:r>
      <w:r>
        <w:rPr>
          <w:rFonts w:ascii="Calibri" w:hAnsi="Calibri" w:cs="Calibri"/>
        </w:rPr>
        <w:t xml:space="preserve">  </w:t>
      </w:r>
      <w:r w:rsidRPr="00D84FBA">
        <w:rPr>
          <w:rFonts w:ascii="Calibri" w:hAnsi="Calibri" w:cs="Calibri"/>
        </w:rPr>
        <w:t>Violence to life and person,</w:t>
      </w:r>
      <w:r>
        <w:rPr>
          <w:rFonts w:ascii="Calibri" w:hAnsi="Calibri" w:cs="Calibri"/>
        </w:rPr>
        <w:t xml:space="preserve"> e.g., </w:t>
      </w:r>
      <w:r w:rsidRPr="00D84FBA">
        <w:rPr>
          <w:rFonts w:asciiTheme="minorHAnsi" w:hAnsiTheme="minorHAnsi"/>
        </w:rPr>
        <w:t>murder of all kinds, mutilation, cruel treatment, torture.</w:t>
      </w:r>
    </w:p>
    <w:p w:rsidR="00D84FBA" w:rsidRPr="00D84FBA" w:rsidRDefault="00D84FBA" w:rsidP="00D84FBA">
      <w:pPr>
        <w:ind w:left="720" w:hanging="180"/>
        <w:rPr>
          <w:rFonts w:ascii="Calibri" w:hAnsi="Calibri" w:cs="Calibri"/>
        </w:rPr>
      </w:pPr>
      <w:r>
        <w:rPr>
          <w:rFonts w:ascii="Calibri" w:hAnsi="Calibri" w:cs="Calibri"/>
        </w:rPr>
        <w:sym w:font="Wingdings" w:char="F072"/>
      </w:r>
      <w:r>
        <w:rPr>
          <w:rFonts w:ascii="Calibri" w:hAnsi="Calibri" w:cs="Calibri"/>
        </w:rPr>
        <w:t xml:space="preserve">  </w:t>
      </w:r>
      <w:r w:rsidRPr="00D84FBA">
        <w:rPr>
          <w:rFonts w:ascii="Calibri" w:hAnsi="Calibri" w:cs="Calibri"/>
        </w:rPr>
        <w:t>taking hostages</w:t>
      </w:r>
      <w:r>
        <w:rPr>
          <w:rFonts w:ascii="Calibri" w:hAnsi="Calibri" w:cs="Calibri"/>
        </w:rPr>
        <w:tab/>
      </w:r>
      <w:r>
        <w:rPr>
          <w:rFonts w:ascii="Calibri" w:hAnsi="Calibri" w:cs="Calibri"/>
        </w:rPr>
        <w:sym w:font="Wingdings" w:char="F072"/>
      </w:r>
      <w:r>
        <w:rPr>
          <w:rFonts w:ascii="Calibri" w:hAnsi="Calibri" w:cs="Calibri"/>
        </w:rPr>
        <w:t xml:space="preserve">  </w:t>
      </w:r>
      <w:r w:rsidRPr="00D84FBA">
        <w:rPr>
          <w:rFonts w:ascii="Calibri" w:hAnsi="Calibri" w:cs="Calibri"/>
        </w:rPr>
        <w:t xml:space="preserve">outrages </w:t>
      </w:r>
      <w:r>
        <w:rPr>
          <w:rFonts w:ascii="Calibri" w:hAnsi="Calibri" w:cs="Calibri"/>
        </w:rPr>
        <w:t>on</w:t>
      </w:r>
      <w:r w:rsidRPr="00D84FBA">
        <w:rPr>
          <w:rFonts w:ascii="Calibri" w:hAnsi="Calibri" w:cs="Calibri"/>
        </w:rPr>
        <w:t xml:space="preserve"> personal dignity</w:t>
      </w:r>
      <w:r>
        <w:rPr>
          <w:rFonts w:ascii="Calibri" w:hAnsi="Calibri" w:cs="Calibri"/>
        </w:rPr>
        <w:t xml:space="preserve">:  humiliating &amp; </w:t>
      </w:r>
      <w:r w:rsidRPr="00D84FBA">
        <w:rPr>
          <w:rFonts w:ascii="Calibri" w:hAnsi="Calibri" w:cs="Calibri"/>
        </w:rPr>
        <w:t>degrading treatment</w:t>
      </w:r>
    </w:p>
    <w:p w:rsidR="00D84FBA" w:rsidRPr="00D84FBA" w:rsidRDefault="00D84FBA" w:rsidP="00D84FBA">
      <w:pPr>
        <w:ind w:left="810" w:hanging="270"/>
        <w:rPr>
          <w:rFonts w:asciiTheme="minorHAnsi" w:hAnsiTheme="minorHAnsi"/>
        </w:rPr>
      </w:pPr>
      <w:r>
        <w:rPr>
          <w:rFonts w:ascii="Calibri" w:hAnsi="Calibri" w:cs="Calibri"/>
        </w:rPr>
        <w:sym w:font="Wingdings" w:char="F072"/>
      </w:r>
      <w:r>
        <w:rPr>
          <w:rFonts w:ascii="Calibri" w:hAnsi="Calibri" w:cs="Calibri"/>
        </w:rPr>
        <w:t xml:space="preserve">  </w:t>
      </w:r>
      <w:r w:rsidRPr="00D84FBA">
        <w:rPr>
          <w:rFonts w:ascii="Calibri" w:hAnsi="Calibri" w:cs="Calibri"/>
        </w:rPr>
        <w:t>the passing of sentences and the carrying out of executions without previous ju</w:t>
      </w:r>
      <w:r w:rsidRPr="00D84FBA">
        <w:rPr>
          <w:rFonts w:asciiTheme="minorHAnsi" w:hAnsiTheme="minorHAnsi"/>
        </w:rPr>
        <w:t>dgment pronounced by a regularly constituted court, affording all the judicial guarantees which are recognized as indispensable by civilized peoples</w:t>
      </w:r>
    </w:p>
    <w:p w:rsidR="00D84FBA" w:rsidRPr="00D84FBA" w:rsidRDefault="00D84FBA" w:rsidP="00D84FBA">
      <w:pPr>
        <w:rPr>
          <w:rFonts w:asciiTheme="minorHAnsi" w:hAnsiTheme="minorHAnsi"/>
        </w:rPr>
      </w:pPr>
      <w:r>
        <w:rPr>
          <w:rFonts w:asciiTheme="minorHAnsi" w:hAnsiTheme="minorHAnsi"/>
        </w:rPr>
        <w:sym w:font="Wingdings" w:char="F072"/>
      </w:r>
      <w:r>
        <w:rPr>
          <w:rFonts w:asciiTheme="minorHAnsi" w:hAnsiTheme="minorHAnsi"/>
        </w:rPr>
        <w:t xml:space="preserve">  </w:t>
      </w:r>
      <w:r w:rsidRPr="00D84FBA">
        <w:rPr>
          <w:rFonts w:asciiTheme="minorHAnsi" w:hAnsiTheme="minorHAnsi"/>
        </w:rPr>
        <w:t>“The wounded and sick shall be collected and cared for.”</w:t>
      </w:r>
    </w:p>
    <w:p w:rsidR="00E13B05" w:rsidRDefault="00D84FBA" w:rsidP="00D84FBA">
      <w:pPr>
        <w:ind w:left="180" w:hanging="180"/>
        <w:rPr>
          <w:rFonts w:asciiTheme="minorHAnsi" w:hAnsiTheme="minorHAnsi"/>
          <w:sz w:val="18"/>
          <w:szCs w:val="18"/>
        </w:rPr>
        <w:sectPr w:rsidR="00E13B05" w:rsidSect="004C49BE">
          <w:pgSz w:w="12240" w:h="15840"/>
          <w:pgMar w:top="1440" w:right="1440" w:bottom="1440" w:left="1440" w:header="720" w:footer="720" w:gutter="0"/>
          <w:cols w:space="720"/>
          <w:docGrid w:linePitch="360"/>
        </w:sectPr>
      </w:pPr>
      <w:r w:rsidRPr="00D84FBA">
        <w:rPr>
          <w:rFonts w:cs="Times New Roman"/>
          <w:sz w:val="18"/>
          <w:szCs w:val="18"/>
        </w:rPr>
        <w:t>•</w:t>
      </w:r>
      <w:r w:rsidRPr="00D84FBA">
        <w:rPr>
          <w:rFonts w:asciiTheme="minorHAnsi" w:hAnsiTheme="minorHAnsi"/>
          <w:sz w:val="18"/>
          <w:szCs w:val="18"/>
        </w:rPr>
        <w:t xml:space="preserve">  </w:t>
      </w:r>
      <w:r w:rsidRPr="00D84FBA">
        <w:rPr>
          <w:rFonts w:asciiTheme="minorHAnsi" w:hAnsiTheme="minorHAnsi"/>
          <w:i/>
          <w:sz w:val="18"/>
          <w:szCs w:val="18"/>
        </w:rPr>
        <w:t>Note</w:t>
      </w:r>
      <w:r>
        <w:rPr>
          <w:rFonts w:asciiTheme="minorHAnsi" w:hAnsiTheme="minorHAnsi"/>
          <w:sz w:val="18"/>
          <w:szCs w:val="18"/>
        </w:rPr>
        <w:t xml:space="preserve">: </w:t>
      </w:r>
      <w:r w:rsidRPr="00D84FBA">
        <w:rPr>
          <w:rFonts w:asciiTheme="minorHAnsi" w:hAnsiTheme="minorHAnsi"/>
          <w:sz w:val="18"/>
          <w:szCs w:val="18"/>
        </w:rPr>
        <w:t xml:space="preserve">Benvenisti’s reading of Common Article 3 is that it is focused on the treatment of the people who are under the control of the army, and that therefore it </w:t>
      </w:r>
      <w:r w:rsidRPr="00695478">
        <w:rPr>
          <w:rFonts w:asciiTheme="minorHAnsi" w:hAnsiTheme="minorHAnsi"/>
          <w:b/>
          <w:sz w:val="18"/>
          <w:szCs w:val="18"/>
        </w:rPr>
        <w:t xml:space="preserve">refers only to situations </w:t>
      </w:r>
      <w:r w:rsidRPr="00695478">
        <w:rPr>
          <w:rFonts w:asciiTheme="minorHAnsi" w:hAnsiTheme="minorHAnsi"/>
          <w:b/>
          <w:i/>
          <w:sz w:val="18"/>
          <w:szCs w:val="18"/>
        </w:rPr>
        <w:t>after</w:t>
      </w:r>
      <w:r w:rsidRPr="00695478">
        <w:rPr>
          <w:rFonts w:asciiTheme="minorHAnsi" w:hAnsiTheme="minorHAnsi"/>
          <w:b/>
          <w:sz w:val="18"/>
          <w:szCs w:val="18"/>
        </w:rPr>
        <w:t xml:space="preserve"> the conduct of hostilities</w:t>
      </w:r>
      <w:r w:rsidRPr="00D84FBA">
        <w:rPr>
          <w:rFonts w:asciiTheme="minorHAnsi" w:hAnsiTheme="minorHAnsi"/>
          <w:sz w:val="18"/>
          <w:szCs w:val="18"/>
        </w:rPr>
        <w:t>.</w:t>
      </w:r>
    </w:p>
    <w:p w:rsidR="00D84FBA" w:rsidRPr="00D84FBA" w:rsidRDefault="00D84FBA" w:rsidP="00D84FBA">
      <w:pPr>
        <w:ind w:left="180" w:hanging="180"/>
        <w:rPr>
          <w:rFonts w:asciiTheme="minorHAnsi" w:hAnsiTheme="minorHAnsi"/>
          <w:sz w:val="18"/>
          <w:szCs w:val="18"/>
        </w:rPr>
      </w:pPr>
    </w:p>
    <w:p w:rsidR="004400C1" w:rsidRDefault="00E13B05" w:rsidP="00D84FBA">
      <w:pPr>
        <w:rPr>
          <w:rFonts w:asciiTheme="minorHAnsi" w:hAnsiTheme="minorHAnsi"/>
        </w:rPr>
      </w:pPr>
      <w:r>
        <w:rPr>
          <w:rFonts w:asciiTheme="minorHAnsi" w:hAnsiTheme="minorHAnsi"/>
          <w:b/>
        </w:rPr>
        <w:t>‘</w:t>
      </w:r>
      <w:r w:rsidR="004400C1">
        <w:rPr>
          <w:rFonts w:asciiTheme="minorHAnsi" w:hAnsiTheme="minorHAnsi"/>
          <w:b/>
        </w:rPr>
        <w:t>Fundamental Guarantees</w:t>
      </w:r>
      <w:r>
        <w:rPr>
          <w:rFonts w:asciiTheme="minorHAnsi" w:hAnsiTheme="minorHAnsi"/>
          <w:b/>
        </w:rPr>
        <w:t>’</w:t>
      </w:r>
      <w:r w:rsidR="004400C1">
        <w:rPr>
          <w:rFonts w:asciiTheme="minorHAnsi" w:hAnsiTheme="minorHAnsi"/>
          <w:b/>
        </w:rPr>
        <w:t xml:space="preserve"> (Additional Protocol I, art. 75)</w:t>
      </w:r>
      <w:r w:rsidR="004400C1">
        <w:rPr>
          <w:rFonts w:asciiTheme="minorHAnsi" w:hAnsiTheme="minorHAnsi"/>
        </w:rPr>
        <w:t xml:space="preserve"> (these have</w:t>
      </w:r>
      <w:r w:rsidR="00482AF7">
        <w:rPr>
          <w:rFonts w:asciiTheme="minorHAnsi" w:hAnsiTheme="minorHAnsi"/>
        </w:rPr>
        <w:t xml:space="preserve"> some</w:t>
      </w:r>
      <w:r w:rsidR="004400C1">
        <w:rPr>
          <w:rFonts w:asciiTheme="minorHAnsi" w:hAnsiTheme="minorHAnsi"/>
        </w:rPr>
        <w:t xml:space="preserve"> customary status):</w:t>
      </w:r>
    </w:p>
    <w:p w:rsidR="00482AF7" w:rsidRPr="00482AF7" w:rsidRDefault="00482AF7" w:rsidP="00D84FBA">
      <w:pPr>
        <w:rPr>
          <w:rFonts w:asciiTheme="minorHAnsi" w:hAnsiTheme="minorHAnsi"/>
        </w:rPr>
      </w:pPr>
      <w:r>
        <w:rPr>
          <w:rFonts w:asciiTheme="minorHAnsi" w:hAnsiTheme="minorHAnsi"/>
          <w:i/>
        </w:rPr>
        <w:t>Applies to “persons in the power of a Party to the conflict”</w:t>
      </w:r>
      <w:r>
        <w:rPr>
          <w:rFonts w:asciiTheme="minorHAnsi" w:hAnsiTheme="minorHAnsi"/>
        </w:rPr>
        <w:t>:</w:t>
      </w:r>
    </w:p>
    <w:p w:rsidR="004400C1" w:rsidRDefault="004400C1" w:rsidP="00D84FBA">
      <w:pPr>
        <w:rPr>
          <w:rFonts w:asciiTheme="minorHAnsi" w:hAnsiTheme="minorHAnsi"/>
        </w:rPr>
      </w:pPr>
      <w:r>
        <w:rPr>
          <w:rFonts w:asciiTheme="minorHAnsi" w:hAnsiTheme="minorHAnsi"/>
        </w:rPr>
        <w:sym w:font="Wingdings" w:char="F072"/>
      </w:r>
      <w:r>
        <w:rPr>
          <w:rFonts w:asciiTheme="minorHAnsi" w:hAnsiTheme="minorHAnsi"/>
        </w:rPr>
        <w:t xml:space="preserve">  Without adverse distinction, with respect for the person, honour, convictions, and religious practices</w:t>
      </w:r>
    </w:p>
    <w:p w:rsidR="004400C1" w:rsidRDefault="004400C1" w:rsidP="00D84FBA">
      <w:pPr>
        <w:rPr>
          <w:rFonts w:asciiTheme="minorHAnsi" w:hAnsiTheme="minorHAnsi"/>
        </w:rPr>
      </w:pPr>
      <w:r>
        <w:rPr>
          <w:rFonts w:asciiTheme="minorHAnsi" w:hAnsiTheme="minorHAnsi"/>
        </w:rPr>
        <w:sym w:font="Wingdings" w:char="F072"/>
      </w:r>
      <w:r>
        <w:rPr>
          <w:rFonts w:asciiTheme="minorHAnsi" w:hAnsiTheme="minorHAnsi"/>
        </w:rPr>
        <w:t xml:space="preserve">  Prohibits violence to life, </w:t>
      </w:r>
      <w:r>
        <w:rPr>
          <w:rFonts w:asciiTheme="minorHAnsi" w:hAnsiTheme="minorHAnsi"/>
          <w:b/>
        </w:rPr>
        <w:t>health</w:t>
      </w:r>
      <w:r>
        <w:rPr>
          <w:rFonts w:asciiTheme="minorHAnsi" w:hAnsiTheme="minorHAnsi"/>
        </w:rPr>
        <w:t xml:space="preserve">, </w:t>
      </w:r>
      <w:r w:rsidRPr="004400C1">
        <w:rPr>
          <w:rFonts w:asciiTheme="minorHAnsi" w:hAnsiTheme="minorHAnsi"/>
          <w:b/>
        </w:rPr>
        <w:t>physical or mental well-bein</w:t>
      </w:r>
      <w:r>
        <w:rPr>
          <w:rFonts w:asciiTheme="minorHAnsi" w:hAnsiTheme="minorHAnsi"/>
        </w:rPr>
        <w:t>g of persons, in particular (2):</w:t>
      </w:r>
    </w:p>
    <w:p w:rsidR="004400C1" w:rsidRDefault="004400C1" w:rsidP="004400C1">
      <w:pPr>
        <w:ind w:left="540"/>
        <w:rPr>
          <w:rFonts w:asciiTheme="minorHAnsi" w:hAnsiTheme="minorHAnsi"/>
        </w:rPr>
      </w:pPr>
      <w:r>
        <w:rPr>
          <w:rFonts w:asciiTheme="minorHAnsi" w:hAnsiTheme="minorHAnsi"/>
        </w:rPr>
        <w:sym w:font="Wingdings" w:char="F072"/>
      </w:r>
      <w:r>
        <w:rPr>
          <w:rFonts w:asciiTheme="minorHAnsi" w:hAnsiTheme="minorHAnsi"/>
        </w:rPr>
        <w:t xml:space="preserve">  Murder</w:t>
      </w:r>
      <w:r>
        <w:rPr>
          <w:rFonts w:asciiTheme="minorHAnsi" w:hAnsiTheme="minorHAnsi"/>
        </w:rPr>
        <w:tab/>
      </w:r>
      <w:r>
        <w:rPr>
          <w:rFonts w:asciiTheme="minorHAnsi" w:hAnsiTheme="minorHAnsi"/>
        </w:rPr>
        <w:sym w:font="Wingdings" w:char="F072"/>
      </w:r>
      <w:r>
        <w:rPr>
          <w:rFonts w:asciiTheme="minorHAnsi" w:hAnsiTheme="minorHAnsi"/>
        </w:rPr>
        <w:t xml:space="preserve">  Torture (physical or mental)</w:t>
      </w:r>
      <w:r>
        <w:rPr>
          <w:rFonts w:asciiTheme="minorHAnsi" w:hAnsiTheme="minorHAnsi"/>
        </w:rPr>
        <w:tab/>
      </w:r>
      <w:r>
        <w:rPr>
          <w:rFonts w:asciiTheme="minorHAnsi" w:hAnsiTheme="minorHAnsi"/>
        </w:rPr>
        <w:sym w:font="Wingdings" w:char="F072"/>
      </w:r>
      <w:r>
        <w:rPr>
          <w:rFonts w:asciiTheme="minorHAnsi" w:hAnsiTheme="minorHAnsi"/>
        </w:rPr>
        <w:t xml:space="preserve">  corporal punishment </w:t>
      </w:r>
      <w:r>
        <w:rPr>
          <w:rFonts w:asciiTheme="minorHAnsi" w:hAnsiTheme="minorHAnsi"/>
        </w:rPr>
        <w:tab/>
      </w:r>
      <w:r>
        <w:rPr>
          <w:rFonts w:asciiTheme="minorHAnsi" w:hAnsiTheme="minorHAnsi"/>
        </w:rPr>
        <w:sym w:font="Wingdings" w:char="F072"/>
      </w:r>
      <w:r>
        <w:rPr>
          <w:rFonts w:asciiTheme="minorHAnsi" w:hAnsiTheme="minorHAnsi"/>
        </w:rPr>
        <w:t xml:space="preserve">  mutilation</w:t>
      </w:r>
    </w:p>
    <w:p w:rsidR="004400C1" w:rsidRDefault="004400C1" w:rsidP="004400C1">
      <w:pPr>
        <w:rPr>
          <w:rFonts w:asciiTheme="minorHAnsi" w:hAnsiTheme="minorHAnsi"/>
        </w:rPr>
      </w:pPr>
      <w:r>
        <w:rPr>
          <w:rFonts w:asciiTheme="minorHAnsi" w:hAnsiTheme="minorHAnsi"/>
        </w:rPr>
        <w:sym w:font="Wingdings" w:char="F072"/>
      </w:r>
      <w:r>
        <w:rPr>
          <w:rFonts w:asciiTheme="minorHAnsi" w:hAnsiTheme="minorHAnsi"/>
        </w:rPr>
        <w:t xml:space="preserve">  Outrages on personal dignity: ID treatment, enforced prostitution, indecent assault</w:t>
      </w:r>
    </w:p>
    <w:p w:rsidR="004400C1" w:rsidRDefault="004400C1" w:rsidP="004400C1">
      <w:pPr>
        <w:rPr>
          <w:rFonts w:asciiTheme="minorHAnsi" w:hAnsiTheme="minorHAnsi"/>
        </w:rPr>
      </w:pPr>
      <w:r>
        <w:rPr>
          <w:rFonts w:asciiTheme="minorHAnsi" w:hAnsiTheme="minorHAnsi"/>
        </w:rPr>
        <w:sym w:font="Wingdings" w:char="F072"/>
      </w:r>
      <w:r>
        <w:rPr>
          <w:rFonts w:asciiTheme="minorHAnsi" w:hAnsiTheme="minorHAnsi"/>
        </w:rPr>
        <w:t xml:space="preserve">  taking hostages</w:t>
      </w:r>
      <w:r>
        <w:rPr>
          <w:rFonts w:asciiTheme="minorHAnsi" w:hAnsiTheme="minorHAnsi"/>
        </w:rPr>
        <w:tab/>
      </w:r>
      <w:r>
        <w:rPr>
          <w:rFonts w:asciiTheme="minorHAnsi" w:hAnsiTheme="minorHAnsi"/>
        </w:rPr>
        <w:sym w:font="Wingdings" w:char="F072"/>
      </w:r>
      <w:r>
        <w:rPr>
          <w:rFonts w:asciiTheme="minorHAnsi" w:hAnsiTheme="minorHAnsi"/>
        </w:rPr>
        <w:t xml:space="preserve">  </w:t>
      </w:r>
      <w:r w:rsidR="00482AF7">
        <w:rPr>
          <w:rFonts w:asciiTheme="minorHAnsi" w:hAnsiTheme="minorHAnsi"/>
        </w:rPr>
        <w:t>collective punishments</w:t>
      </w:r>
      <w:r w:rsidR="00482AF7">
        <w:rPr>
          <w:rFonts w:asciiTheme="minorHAnsi" w:hAnsiTheme="minorHAnsi"/>
        </w:rPr>
        <w:tab/>
      </w:r>
      <w:r w:rsidR="00482AF7">
        <w:rPr>
          <w:rFonts w:asciiTheme="minorHAnsi" w:hAnsiTheme="minorHAnsi"/>
        </w:rPr>
        <w:sym w:font="Wingdings" w:char="F072"/>
      </w:r>
      <w:r w:rsidR="00482AF7">
        <w:rPr>
          <w:rFonts w:asciiTheme="minorHAnsi" w:hAnsiTheme="minorHAnsi"/>
        </w:rPr>
        <w:t xml:space="preserve">  threats to do the foregoing</w:t>
      </w:r>
    </w:p>
    <w:p w:rsidR="00482AF7" w:rsidRDefault="00482AF7" w:rsidP="00482AF7">
      <w:pPr>
        <w:spacing w:before="12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rPr>
        <w:t>Detention provisions:</w:t>
      </w:r>
    </w:p>
    <w:p w:rsidR="00482AF7" w:rsidRDefault="00482AF7"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Informed promptly/understandably of the reasons for detention</w:t>
      </w:r>
    </w:p>
    <w:p w:rsidR="00482AF7" w:rsidRDefault="00482AF7"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Released with minimum possible delay, as soon as justifying circumstances no longer exist</w:t>
      </w:r>
    </w:p>
    <w:p w:rsidR="00E13B05" w:rsidRDefault="00E13B05"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Separation of women’s and men’s quarters (art. 75(5))</w:t>
      </w:r>
    </w:p>
    <w:p w:rsidR="00E13B05" w:rsidRDefault="00E13B05"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Protection lasts until repatriation or release, even beyond the conflict</w:t>
      </w:r>
    </w:p>
    <w:p w:rsidR="00482AF7" w:rsidRDefault="00482AF7" w:rsidP="00482AF7">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rPr>
        <w:t>Sentencing</w:t>
      </w:r>
      <w:r>
        <w:rPr>
          <w:rFonts w:asciiTheme="minorHAnsi" w:hAnsiTheme="minorHAnsi"/>
        </w:rPr>
        <w:t xml:space="preserve"> requires an </w:t>
      </w:r>
      <w:r>
        <w:rPr>
          <w:rFonts w:asciiTheme="minorHAnsi" w:hAnsiTheme="minorHAnsi"/>
          <w:b/>
        </w:rPr>
        <w:t>impartial</w:t>
      </w:r>
      <w:r>
        <w:rPr>
          <w:rFonts w:asciiTheme="minorHAnsi" w:hAnsiTheme="minorHAnsi"/>
        </w:rPr>
        <w:t xml:space="preserve">, </w:t>
      </w:r>
      <w:r>
        <w:rPr>
          <w:rFonts w:asciiTheme="minorHAnsi" w:hAnsiTheme="minorHAnsi"/>
          <w:b/>
        </w:rPr>
        <w:t>regularly constituted court</w:t>
      </w:r>
      <w:r>
        <w:rPr>
          <w:rFonts w:asciiTheme="minorHAnsi" w:hAnsiTheme="minorHAnsi"/>
        </w:rPr>
        <w:t xml:space="preserve">, respecting </w:t>
      </w:r>
      <w:r>
        <w:rPr>
          <w:rFonts w:asciiTheme="minorHAnsi" w:hAnsiTheme="minorHAnsi"/>
          <w:b/>
        </w:rPr>
        <w:t>general principles:</w:t>
      </w:r>
    </w:p>
    <w:p w:rsidR="00482AF7" w:rsidRDefault="00482AF7"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Informed of particulars of offence and the means for defense</w:t>
      </w:r>
    </w:p>
    <w:p w:rsidR="00482AF7" w:rsidRDefault="00482AF7"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Convict only on basis of individual responsibility</w:t>
      </w:r>
      <w:r>
        <w:rPr>
          <w:rFonts w:asciiTheme="minorHAnsi" w:hAnsiTheme="minorHAnsi"/>
        </w:rPr>
        <w:tab/>
      </w:r>
      <w:r>
        <w:rPr>
          <w:rFonts w:asciiTheme="minorHAnsi" w:hAnsiTheme="minorHAnsi"/>
        </w:rPr>
        <w:sym w:font="Wingdings" w:char="F072"/>
      </w:r>
      <w:r>
        <w:rPr>
          <w:rFonts w:asciiTheme="minorHAnsi" w:hAnsiTheme="minorHAnsi"/>
        </w:rPr>
        <w:t xml:space="preserve">  Non-retroactivity (4(c))</w:t>
      </w:r>
    </w:p>
    <w:p w:rsidR="00482AF7" w:rsidRDefault="00482AF7"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Presumption of innocence</w:t>
      </w:r>
      <w:r>
        <w:rPr>
          <w:rFonts w:asciiTheme="minorHAnsi" w:hAnsiTheme="minorHAnsi"/>
        </w:rPr>
        <w:tab/>
      </w:r>
      <w:r>
        <w:rPr>
          <w:rFonts w:asciiTheme="minorHAnsi" w:hAnsiTheme="minorHAnsi"/>
        </w:rPr>
        <w:sym w:font="Wingdings" w:char="F072"/>
      </w:r>
      <w:r>
        <w:rPr>
          <w:rFonts w:asciiTheme="minorHAnsi" w:hAnsiTheme="minorHAnsi"/>
        </w:rPr>
        <w:t xml:space="preserve">  No </w:t>
      </w:r>
      <w:r>
        <w:rPr>
          <w:rFonts w:asciiTheme="minorHAnsi" w:hAnsiTheme="minorHAnsi"/>
          <w:i/>
        </w:rPr>
        <w:t xml:space="preserve">ex parte </w:t>
      </w:r>
      <w:r>
        <w:rPr>
          <w:rFonts w:asciiTheme="minorHAnsi" w:hAnsiTheme="minorHAnsi"/>
        </w:rPr>
        <w:t>trials</w:t>
      </w:r>
      <w:r>
        <w:rPr>
          <w:rFonts w:asciiTheme="minorHAnsi" w:hAnsiTheme="minorHAnsi"/>
        </w:rPr>
        <w:tab/>
      </w:r>
      <w:r>
        <w:rPr>
          <w:rFonts w:asciiTheme="minorHAnsi" w:hAnsiTheme="minorHAnsi"/>
        </w:rPr>
        <w:sym w:font="Wingdings" w:char="F072"/>
      </w:r>
      <w:r>
        <w:rPr>
          <w:rFonts w:asciiTheme="minorHAnsi" w:hAnsiTheme="minorHAnsi"/>
        </w:rPr>
        <w:t xml:space="preserve">  </w:t>
      </w:r>
      <w:r w:rsidR="00E13B05">
        <w:rPr>
          <w:rFonts w:asciiTheme="minorHAnsi" w:hAnsiTheme="minorHAnsi"/>
        </w:rPr>
        <w:t>Right to remain silent (4(f))</w:t>
      </w:r>
    </w:p>
    <w:p w:rsidR="00E13B05" w:rsidRDefault="00E13B05"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Right to examine witnesses and gather evidence</w:t>
      </w:r>
      <w:r>
        <w:rPr>
          <w:rFonts w:asciiTheme="minorHAnsi" w:hAnsiTheme="minorHAnsi"/>
        </w:rPr>
        <w:tab/>
      </w:r>
      <w:r>
        <w:rPr>
          <w:rFonts w:asciiTheme="minorHAnsi" w:hAnsiTheme="minorHAnsi"/>
        </w:rPr>
        <w:sym w:font="Wingdings" w:char="F072"/>
      </w:r>
      <w:r>
        <w:rPr>
          <w:rFonts w:asciiTheme="minorHAnsi" w:hAnsiTheme="minorHAnsi"/>
        </w:rPr>
        <w:t xml:space="preserve">  No double jeopardy</w:t>
      </w:r>
    </w:p>
    <w:p w:rsidR="00E13B05" w:rsidRPr="00482AF7" w:rsidRDefault="00E13B05" w:rsidP="00482AF7">
      <w:pPr>
        <w:ind w:left="540"/>
        <w:rPr>
          <w:rFonts w:asciiTheme="minorHAnsi" w:hAnsiTheme="minorHAnsi"/>
        </w:rPr>
      </w:pPr>
      <w:r>
        <w:rPr>
          <w:rFonts w:asciiTheme="minorHAnsi" w:hAnsiTheme="minorHAnsi"/>
        </w:rPr>
        <w:sym w:font="Wingdings" w:char="F072"/>
      </w:r>
      <w:r>
        <w:rPr>
          <w:rFonts w:asciiTheme="minorHAnsi" w:hAnsiTheme="minorHAnsi"/>
        </w:rPr>
        <w:t xml:space="preserve">  Right to public pronouncement of judgment</w:t>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Advised on conviction/remedies</w:t>
      </w:r>
    </w:p>
    <w:p w:rsidR="004400C1" w:rsidRPr="004400C1" w:rsidRDefault="004400C1" w:rsidP="00D84FBA">
      <w:pPr>
        <w:rPr>
          <w:rFonts w:asciiTheme="minorHAnsi" w:hAnsiTheme="minorHAnsi"/>
        </w:rPr>
      </w:pPr>
    </w:p>
    <w:p w:rsidR="00376058" w:rsidRDefault="000833BA" w:rsidP="00376058">
      <w:pPr>
        <w:rPr>
          <w:rFonts w:asciiTheme="minorHAnsi" w:hAnsiTheme="minorHAnsi"/>
        </w:rPr>
      </w:pPr>
      <w:r>
        <w:rPr>
          <w:rFonts w:asciiTheme="minorHAnsi" w:hAnsiTheme="minorHAnsi"/>
          <w:b/>
        </w:rPr>
        <w:lastRenderedPageBreak/>
        <w:t>Guide to the Provisions of APII:</w:t>
      </w:r>
    </w:p>
    <w:p w:rsidR="000833BA" w:rsidRDefault="000833BA" w:rsidP="000833BA">
      <w:pPr>
        <w:rPr>
          <w:rFonts w:asciiTheme="minorHAnsi" w:hAnsiTheme="minorHAnsi"/>
        </w:rPr>
      </w:pPr>
      <w:r w:rsidRPr="000833BA">
        <w:rPr>
          <w:rFonts w:asciiTheme="minorHAnsi" w:hAnsiTheme="minorHAnsi"/>
        </w:rPr>
        <w:sym w:font="Wingdings" w:char="F072"/>
      </w:r>
      <w:r>
        <w:rPr>
          <w:rFonts w:asciiTheme="minorHAnsi" w:hAnsiTheme="minorHAnsi"/>
          <w:b/>
          <w:i/>
        </w:rPr>
        <w:t xml:space="preserve">  </w:t>
      </w:r>
      <w:r w:rsidRPr="000833BA">
        <w:rPr>
          <w:rFonts w:asciiTheme="minorHAnsi" w:hAnsiTheme="minorHAnsi"/>
          <w:b/>
          <w:i/>
        </w:rPr>
        <w:t>Field of application</w:t>
      </w:r>
      <w:r w:rsidRPr="000833BA">
        <w:rPr>
          <w:rFonts w:asciiTheme="minorHAnsi" w:hAnsiTheme="minorHAnsi"/>
          <w:b/>
        </w:rPr>
        <w:t xml:space="preserve"> </w:t>
      </w:r>
      <w:r w:rsidRPr="000833BA">
        <w:rPr>
          <w:rFonts w:asciiTheme="minorHAnsi" w:hAnsiTheme="minorHAnsi"/>
        </w:rPr>
        <w:t xml:space="preserve">(art. 1): Sets a high threshold. May be irrelevant </w:t>
      </w:r>
      <w:r>
        <w:rPr>
          <w:rFonts w:asciiTheme="minorHAnsi" w:hAnsiTheme="minorHAnsi"/>
        </w:rPr>
        <w:t xml:space="preserve">after </w:t>
      </w:r>
      <w:r>
        <w:rPr>
          <w:rFonts w:asciiTheme="minorHAnsi" w:hAnsiTheme="minorHAnsi"/>
          <w:i/>
        </w:rPr>
        <w:t>Tadic</w:t>
      </w:r>
      <w:r>
        <w:rPr>
          <w:rFonts w:asciiTheme="minorHAnsi" w:hAnsiTheme="minorHAnsi"/>
        </w:rPr>
        <w:t>, ICC Statute (</w:t>
      </w:r>
      <w:r>
        <w:rPr>
          <w:rFonts w:asciiTheme="minorHAnsi" w:hAnsiTheme="minorHAnsi"/>
          <w:i/>
        </w:rPr>
        <w:t>above</w:t>
      </w:r>
      <w:r>
        <w:rPr>
          <w:rFonts w:asciiTheme="minorHAnsi" w:hAnsiTheme="minorHAnsi"/>
        </w:rPr>
        <w:t>)</w:t>
      </w:r>
      <w:r w:rsidR="00E8342D">
        <w:rPr>
          <w:rFonts w:asciiTheme="minorHAnsi" w:hAnsiTheme="minorHAnsi"/>
        </w:rPr>
        <w:t>.</w:t>
      </w:r>
    </w:p>
    <w:p w:rsidR="000833BA" w:rsidRDefault="000833BA" w:rsidP="000833BA">
      <w:pPr>
        <w:ind w:left="540"/>
        <w:rPr>
          <w:rFonts w:asciiTheme="minorHAnsi" w:hAnsiTheme="minorHAnsi"/>
        </w:rPr>
      </w:pPr>
      <w:r>
        <w:rPr>
          <w:rFonts w:asciiTheme="minorHAnsi" w:hAnsiTheme="minorHAnsi"/>
        </w:rPr>
        <w:sym w:font="Wingdings" w:char="F072"/>
      </w:r>
      <w:r>
        <w:rPr>
          <w:rFonts w:asciiTheme="minorHAnsi" w:hAnsiTheme="minorHAnsi"/>
        </w:rPr>
        <w:t xml:space="preserve">  dissident/organized armed groups</w:t>
      </w:r>
      <w:r>
        <w:rPr>
          <w:rFonts w:asciiTheme="minorHAnsi" w:hAnsiTheme="minorHAnsi"/>
        </w:rPr>
        <w:tab/>
      </w:r>
      <w:r>
        <w:rPr>
          <w:rFonts w:asciiTheme="minorHAnsi" w:hAnsiTheme="minorHAnsi"/>
        </w:rPr>
        <w:sym w:font="Wingdings" w:char="F072"/>
      </w:r>
      <w:r>
        <w:rPr>
          <w:rFonts w:asciiTheme="minorHAnsi" w:hAnsiTheme="minorHAnsi"/>
        </w:rPr>
        <w:t xml:space="preserve">  responsible command</w:t>
      </w:r>
      <w:r>
        <w:rPr>
          <w:rFonts w:asciiTheme="minorHAnsi" w:hAnsiTheme="minorHAnsi"/>
        </w:rPr>
        <w:tab/>
      </w:r>
      <w:r>
        <w:rPr>
          <w:rFonts w:asciiTheme="minorHAnsi" w:hAnsiTheme="minorHAnsi"/>
        </w:rPr>
        <w:sym w:font="Wingdings" w:char="F072"/>
      </w:r>
      <w:r>
        <w:rPr>
          <w:rFonts w:asciiTheme="minorHAnsi" w:hAnsiTheme="minorHAnsi"/>
        </w:rPr>
        <w:t xml:space="preserve">  territorial control</w:t>
      </w:r>
    </w:p>
    <w:p w:rsidR="000833BA" w:rsidRDefault="000833BA" w:rsidP="000833BA">
      <w:pPr>
        <w:ind w:left="540"/>
        <w:rPr>
          <w:rFonts w:asciiTheme="minorHAnsi" w:hAnsiTheme="minorHAnsi"/>
        </w:rPr>
      </w:pPr>
      <w:r>
        <w:rPr>
          <w:rFonts w:asciiTheme="minorHAnsi" w:hAnsiTheme="minorHAnsi"/>
        </w:rPr>
        <w:sym w:font="Wingdings" w:char="F072"/>
      </w:r>
      <w:r>
        <w:rPr>
          <w:rFonts w:asciiTheme="minorHAnsi" w:hAnsiTheme="minorHAnsi"/>
        </w:rPr>
        <w:t xml:space="preserve">  able to carry out sustained and concerted military operations</w:t>
      </w:r>
    </w:p>
    <w:p w:rsidR="000833BA" w:rsidRDefault="000833BA" w:rsidP="000833BA">
      <w:pPr>
        <w:ind w:left="540"/>
        <w:rPr>
          <w:rFonts w:asciiTheme="minorHAnsi" w:hAnsiTheme="minorHAnsi"/>
        </w:rPr>
      </w:pPr>
      <w:r>
        <w:rPr>
          <w:rFonts w:asciiTheme="minorHAnsi" w:hAnsiTheme="minorHAnsi"/>
        </w:rPr>
        <w:sym w:font="Wingdings" w:char="F072"/>
      </w:r>
      <w:r>
        <w:rPr>
          <w:rFonts w:asciiTheme="minorHAnsi" w:hAnsiTheme="minorHAnsi"/>
        </w:rPr>
        <w:t xml:space="preserve">  able to implement the laws of this protocol</w:t>
      </w:r>
    </w:p>
    <w:p w:rsidR="000833BA" w:rsidRDefault="000833BA" w:rsidP="000833BA">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Fundamental protections</w:t>
      </w:r>
      <w:r>
        <w:rPr>
          <w:rFonts w:asciiTheme="minorHAnsi" w:hAnsiTheme="minorHAnsi"/>
        </w:rPr>
        <w:t xml:space="preserve"> (art. 4):</w:t>
      </w:r>
    </w:p>
    <w:p w:rsidR="000833BA" w:rsidRDefault="000833BA" w:rsidP="000833BA">
      <w:pPr>
        <w:ind w:left="540"/>
        <w:rPr>
          <w:rFonts w:asciiTheme="minorHAnsi" w:hAnsiTheme="minorHAnsi"/>
        </w:rPr>
      </w:pPr>
      <w:r>
        <w:rPr>
          <w:rFonts w:asciiTheme="minorHAnsi" w:hAnsiTheme="minorHAnsi"/>
        </w:rPr>
        <w:sym w:font="Wingdings" w:char="F072"/>
      </w:r>
      <w:r>
        <w:rPr>
          <w:rFonts w:asciiTheme="minorHAnsi" w:hAnsiTheme="minorHAnsi"/>
        </w:rPr>
        <w:t xml:space="preserve"> Humanity/neutrality</w:t>
      </w:r>
      <w:r>
        <w:rPr>
          <w:rFonts w:asciiTheme="minorHAnsi" w:hAnsiTheme="minorHAnsi"/>
        </w:rPr>
        <w:tab/>
      </w:r>
      <w:r>
        <w:rPr>
          <w:rFonts w:asciiTheme="minorHAnsi" w:hAnsiTheme="minorHAnsi"/>
        </w:rPr>
        <w:sym w:font="Wingdings" w:char="F072"/>
      </w:r>
      <w:r>
        <w:rPr>
          <w:rFonts w:asciiTheme="minorHAnsi" w:hAnsiTheme="minorHAnsi"/>
        </w:rPr>
        <w:t xml:space="preserve">  </w:t>
      </w:r>
      <w:r w:rsidR="00E8342D">
        <w:rPr>
          <w:rFonts w:asciiTheme="minorHAnsi" w:hAnsiTheme="minorHAnsi"/>
        </w:rPr>
        <w:t>Specific violations (4(2))</w:t>
      </w:r>
      <w:r w:rsidR="00E8342D">
        <w:rPr>
          <w:rFonts w:asciiTheme="minorHAnsi" w:hAnsiTheme="minorHAnsi"/>
        </w:rPr>
        <w:tab/>
      </w:r>
      <w:r w:rsidR="00E8342D">
        <w:rPr>
          <w:rFonts w:asciiTheme="minorHAnsi" w:hAnsiTheme="minorHAnsi"/>
        </w:rPr>
        <w:sym w:font="Wingdings" w:char="F072"/>
      </w:r>
      <w:r w:rsidR="00E8342D">
        <w:rPr>
          <w:rFonts w:asciiTheme="minorHAnsi" w:hAnsiTheme="minorHAnsi"/>
        </w:rPr>
        <w:t xml:space="preserve">  Care for children</w:t>
      </w:r>
    </w:p>
    <w:p w:rsidR="00E8342D" w:rsidRDefault="00E8342D" w:rsidP="00E8342D">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Provisions for internment and prosecution</w:t>
      </w:r>
      <w:r>
        <w:rPr>
          <w:rFonts w:asciiTheme="minorHAnsi" w:hAnsiTheme="minorHAnsi"/>
          <w:i/>
        </w:rPr>
        <w:t xml:space="preserve"> </w:t>
      </w:r>
      <w:r>
        <w:rPr>
          <w:rFonts w:asciiTheme="minorHAnsi" w:hAnsiTheme="minorHAnsi"/>
        </w:rPr>
        <w:t>(arts. 5-6)</w:t>
      </w:r>
      <w:r>
        <w:rPr>
          <w:rFonts w:asciiTheme="minorHAnsi" w:hAnsiTheme="minorHAnsi"/>
        </w:rPr>
        <w:tab/>
      </w:r>
      <w:r>
        <w:rPr>
          <w:rFonts w:asciiTheme="minorHAnsi" w:hAnsiTheme="minorHAnsi"/>
        </w:rPr>
        <w:sym w:font="Wingdings" w:char="F072"/>
      </w:r>
      <w:r>
        <w:rPr>
          <w:rFonts w:asciiTheme="minorHAnsi" w:hAnsiTheme="minorHAnsi"/>
        </w:rPr>
        <w:t xml:space="preserve">  </w:t>
      </w:r>
      <w:r>
        <w:rPr>
          <w:rFonts w:asciiTheme="minorHAnsi" w:hAnsiTheme="minorHAnsi"/>
          <w:b/>
          <w:i/>
        </w:rPr>
        <w:t>Care for wounded</w:t>
      </w:r>
      <w:r>
        <w:rPr>
          <w:rFonts w:asciiTheme="minorHAnsi" w:hAnsiTheme="minorHAnsi"/>
        </w:rPr>
        <w:t xml:space="preserve"> (arts. 7-12)</w:t>
      </w:r>
    </w:p>
    <w:p w:rsidR="00E8342D" w:rsidRDefault="00E8342D" w:rsidP="00E8342D">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Protection of civilians</w:t>
      </w:r>
      <w:r>
        <w:rPr>
          <w:rFonts w:asciiTheme="minorHAnsi" w:hAnsiTheme="minorHAnsi"/>
        </w:rPr>
        <w:t xml:space="preserve"> (arts. 13-18):</w:t>
      </w:r>
    </w:p>
    <w:p w:rsidR="00E8342D" w:rsidRDefault="00E8342D" w:rsidP="00E8342D">
      <w:pPr>
        <w:ind w:left="540"/>
        <w:rPr>
          <w:rFonts w:asciiTheme="minorHAnsi" w:hAnsiTheme="minorHAnsi"/>
        </w:rPr>
      </w:pPr>
      <w:r>
        <w:rPr>
          <w:rFonts w:asciiTheme="minorHAnsi" w:hAnsiTheme="minorHAnsi"/>
        </w:rPr>
        <w:sym w:font="Wingdings" w:char="F072"/>
      </w:r>
      <w:r>
        <w:rPr>
          <w:rFonts w:asciiTheme="minorHAnsi" w:hAnsiTheme="minorHAnsi"/>
        </w:rPr>
        <w:t xml:space="preserve">  Prohibition on targeting civilians (“</w:t>
      </w:r>
      <w:r>
        <w:rPr>
          <w:rFonts w:asciiTheme="minorHAnsi" w:hAnsiTheme="minorHAnsi"/>
          <w:i/>
        </w:rPr>
        <w:t>unless and for such time as they take direct part…”</w:t>
      </w:r>
      <w:r>
        <w:rPr>
          <w:rFonts w:asciiTheme="minorHAnsi" w:hAnsiTheme="minorHAnsi"/>
        </w:rPr>
        <w:t>)</w:t>
      </w:r>
    </w:p>
    <w:p w:rsidR="00E8342D" w:rsidRDefault="00E8342D" w:rsidP="00E8342D">
      <w:pPr>
        <w:ind w:left="540"/>
        <w:rPr>
          <w:rFonts w:asciiTheme="minorHAnsi" w:hAnsiTheme="minorHAnsi"/>
        </w:rPr>
      </w:pPr>
      <w:r>
        <w:rPr>
          <w:rFonts w:asciiTheme="minorHAnsi" w:hAnsiTheme="minorHAnsi"/>
        </w:rPr>
        <w:sym w:font="Wingdings" w:char="F072"/>
      </w:r>
      <w:r>
        <w:rPr>
          <w:rFonts w:asciiTheme="minorHAnsi" w:hAnsiTheme="minorHAnsi"/>
        </w:rPr>
        <w:t xml:space="preserve">  Protection of civilian objects, dangerous works and cultural objects (arts. 14-16)</w:t>
      </w:r>
    </w:p>
    <w:p w:rsidR="00E8342D" w:rsidRDefault="00E8342D" w:rsidP="00E8342D">
      <w:pPr>
        <w:ind w:left="540"/>
        <w:rPr>
          <w:rFonts w:asciiTheme="minorHAnsi" w:hAnsiTheme="minorHAnsi"/>
        </w:rPr>
      </w:pPr>
      <w:r>
        <w:rPr>
          <w:rFonts w:asciiTheme="minorHAnsi" w:hAnsiTheme="minorHAnsi"/>
        </w:rPr>
        <w:sym w:font="Wingdings" w:char="F072"/>
      </w:r>
      <w:r>
        <w:rPr>
          <w:rFonts w:asciiTheme="minorHAnsi" w:hAnsiTheme="minorHAnsi"/>
        </w:rPr>
        <w:t xml:space="preserve">  Prohibition on forced movement  (</w:t>
      </w:r>
      <w:r>
        <w:rPr>
          <w:rFonts w:asciiTheme="minorHAnsi" w:hAnsiTheme="minorHAnsi"/>
          <w:i/>
        </w:rPr>
        <w:t>unless civilian security or military imperative</w:t>
      </w:r>
      <w:r>
        <w:rPr>
          <w:rFonts w:asciiTheme="minorHAnsi" w:hAnsiTheme="minorHAnsi"/>
        </w:rPr>
        <w:t>) (art. 17)</w:t>
      </w:r>
    </w:p>
    <w:p w:rsidR="00E8342D" w:rsidRDefault="00E8342D" w:rsidP="00E8342D">
      <w:pPr>
        <w:ind w:left="540"/>
        <w:rPr>
          <w:rFonts w:asciiTheme="minorHAnsi" w:hAnsiTheme="minorHAnsi"/>
        </w:rPr>
      </w:pPr>
      <w:r>
        <w:rPr>
          <w:rFonts w:asciiTheme="minorHAnsi" w:hAnsiTheme="minorHAnsi"/>
        </w:rPr>
        <w:sym w:font="Wingdings" w:char="F072"/>
      </w:r>
      <w:r>
        <w:rPr>
          <w:rFonts w:asciiTheme="minorHAnsi" w:hAnsiTheme="minorHAnsi"/>
        </w:rPr>
        <w:t xml:space="preserve">  Relief actions shall take place subject to the consent of the Party (art. 18)</w:t>
      </w:r>
    </w:p>
    <w:p w:rsidR="00E8342D" w:rsidRDefault="00E8342D" w:rsidP="00E8342D">
      <w:pPr>
        <w:rPr>
          <w:rFonts w:asciiTheme="minorHAnsi" w:hAnsiTheme="minorHAnsi"/>
        </w:rPr>
      </w:pPr>
    </w:p>
    <w:p w:rsidR="00E8342D" w:rsidRDefault="00E8342D" w:rsidP="00E8342D">
      <w:pPr>
        <w:rPr>
          <w:rFonts w:asciiTheme="minorHAnsi" w:hAnsiTheme="minorHAnsi"/>
        </w:rPr>
      </w:pPr>
      <w:r>
        <w:rPr>
          <w:rFonts w:asciiTheme="minorHAnsi" w:hAnsiTheme="minorHAnsi"/>
          <w:b/>
        </w:rPr>
        <w:t>In internal conflicts, must armies avoid excessive harm to civilians?</w:t>
      </w:r>
    </w:p>
    <w:p w:rsidR="00E8342D" w:rsidRDefault="00E8342D" w:rsidP="00E8342D">
      <w:pPr>
        <w:pStyle w:val="ListParagraph"/>
        <w:numPr>
          <w:ilvl w:val="0"/>
          <w:numId w:val="16"/>
        </w:numPr>
        <w:rPr>
          <w:rFonts w:asciiTheme="minorHAnsi" w:hAnsiTheme="minorHAnsi"/>
        </w:rPr>
      </w:pPr>
      <w:r w:rsidRPr="00E8342D">
        <w:rPr>
          <w:rFonts w:asciiTheme="minorHAnsi" w:hAnsiTheme="minorHAnsi"/>
        </w:rPr>
        <w:t>Additional Protocol II does not prohibit excessive harm to civilians, and this is not included in the Rome Statute. However, it is unlawful to direct attacks at them</w:t>
      </w:r>
      <w:r>
        <w:rPr>
          <w:rFonts w:asciiTheme="minorHAnsi" w:hAnsiTheme="minorHAnsi"/>
        </w:rPr>
        <w:t xml:space="preserve"> (art. 13(2))</w:t>
      </w:r>
    </w:p>
    <w:p w:rsidR="00E8342D" w:rsidRDefault="00E8342D" w:rsidP="00E8342D">
      <w:pPr>
        <w:pStyle w:val="ListParagraph"/>
        <w:numPr>
          <w:ilvl w:val="0"/>
          <w:numId w:val="16"/>
        </w:numPr>
        <w:rPr>
          <w:rFonts w:asciiTheme="minorHAnsi" w:hAnsiTheme="minorHAnsi"/>
        </w:rPr>
      </w:pPr>
      <w:r w:rsidRPr="00E8342D">
        <w:rPr>
          <w:rFonts w:asciiTheme="minorHAnsi" w:hAnsiTheme="minorHAnsi"/>
        </w:rPr>
        <w:t>In Afghanistan, Germany’s commitment to ask questions about harm to civilians in the bombing of the tankers indicates that excessive harm is prohibited</w:t>
      </w:r>
      <w:r>
        <w:rPr>
          <w:rFonts w:asciiTheme="minorHAnsi" w:hAnsiTheme="minorHAnsi"/>
        </w:rPr>
        <w:t>.</w:t>
      </w:r>
    </w:p>
    <w:p w:rsidR="00E8342D" w:rsidRDefault="00E8342D" w:rsidP="00E8342D">
      <w:pPr>
        <w:pStyle w:val="ListParagraph"/>
        <w:numPr>
          <w:ilvl w:val="0"/>
          <w:numId w:val="16"/>
        </w:numPr>
        <w:rPr>
          <w:rFonts w:asciiTheme="minorHAnsi" w:hAnsiTheme="minorHAnsi"/>
        </w:rPr>
      </w:pPr>
      <w:r w:rsidRPr="00E8342D">
        <w:rPr>
          <w:rFonts w:asciiTheme="minorHAnsi" w:hAnsiTheme="minorHAnsi"/>
        </w:rPr>
        <w:t>The ICRC has studied state practice and concluded that the prohibition on excessive harm to civilians also applies in internal conflicts</w:t>
      </w:r>
      <w:r>
        <w:rPr>
          <w:rFonts w:asciiTheme="minorHAnsi" w:hAnsiTheme="minorHAnsi"/>
        </w:rPr>
        <w:t>.</w:t>
      </w:r>
    </w:p>
    <w:p w:rsidR="00E8342D" w:rsidRDefault="00E8342D" w:rsidP="00E8342D">
      <w:pPr>
        <w:pStyle w:val="ListParagraph"/>
        <w:numPr>
          <w:ilvl w:val="0"/>
          <w:numId w:val="16"/>
        </w:numPr>
        <w:rPr>
          <w:rFonts w:asciiTheme="minorHAnsi" w:hAnsiTheme="minorHAnsi"/>
        </w:rPr>
      </w:pPr>
      <w:r>
        <w:rPr>
          <w:rFonts w:asciiTheme="minorHAnsi" w:hAnsiTheme="minorHAnsi"/>
        </w:rPr>
        <w:t xml:space="preserve">Perhaps an obligation not to cause excessive harm may be derived from the derogations of the right to life: unless </w:t>
      </w:r>
      <w:r>
        <w:rPr>
          <w:rFonts w:asciiTheme="minorHAnsi" w:hAnsiTheme="minorHAnsi"/>
          <w:i/>
        </w:rPr>
        <w:t>absolutely necessary</w:t>
      </w:r>
      <w:r>
        <w:rPr>
          <w:rFonts w:asciiTheme="minorHAnsi" w:hAnsiTheme="minorHAnsi"/>
        </w:rPr>
        <w:t xml:space="preserve"> (ECHR); prohibition on </w:t>
      </w:r>
      <w:r>
        <w:rPr>
          <w:rFonts w:asciiTheme="minorHAnsi" w:hAnsiTheme="minorHAnsi"/>
          <w:i/>
        </w:rPr>
        <w:t>arbitrary deprivation</w:t>
      </w:r>
      <w:r>
        <w:rPr>
          <w:rFonts w:asciiTheme="minorHAnsi" w:hAnsiTheme="minorHAnsi"/>
        </w:rPr>
        <w:t xml:space="preserve"> (ICCPR).</w:t>
      </w:r>
    </w:p>
    <w:p w:rsidR="00A678B7" w:rsidRDefault="00A678B7" w:rsidP="00A678B7">
      <w:pPr>
        <w:pStyle w:val="ListParagraph"/>
        <w:numPr>
          <w:ilvl w:val="1"/>
          <w:numId w:val="16"/>
        </w:numPr>
        <w:rPr>
          <w:rFonts w:asciiTheme="minorHAnsi" w:hAnsiTheme="minorHAnsi"/>
        </w:rPr>
      </w:pPr>
      <w:r>
        <w:rPr>
          <w:rFonts w:asciiTheme="minorHAnsi" w:hAnsiTheme="minorHAnsi"/>
        </w:rPr>
        <w:t xml:space="preserve">If the right to life is enshrined in international instruments, and institutions are to enforce these rights, then these protections might apply </w:t>
      </w:r>
      <w:r>
        <w:rPr>
          <w:rFonts w:asciiTheme="minorHAnsi" w:hAnsiTheme="minorHAnsi"/>
          <w:i/>
        </w:rPr>
        <w:t xml:space="preserve">above and beyond </w:t>
      </w:r>
      <w:r>
        <w:rPr>
          <w:rFonts w:asciiTheme="minorHAnsi" w:hAnsiTheme="minorHAnsi"/>
        </w:rPr>
        <w:t>the laws of war.</w:t>
      </w:r>
    </w:p>
    <w:p w:rsidR="00A678B7" w:rsidRDefault="00A678B7" w:rsidP="00A678B7">
      <w:pPr>
        <w:rPr>
          <w:rFonts w:asciiTheme="minorHAnsi" w:hAnsiTheme="minorHAnsi"/>
        </w:rPr>
        <w:sectPr w:rsidR="00A678B7" w:rsidSect="00E13B05">
          <w:headerReference w:type="default" r:id="rId14"/>
          <w:type w:val="continuous"/>
          <w:pgSz w:w="12240" w:h="15840"/>
          <w:pgMar w:top="1440" w:right="1440" w:bottom="1440" w:left="1440" w:header="720" w:footer="720" w:gutter="0"/>
          <w:cols w:space="720"/>
          <w:docGrid w:linePitch="360"/>
        </w:sectPr>
      </w:pPr>
    </w:p>
    <w:p w:rsidR="004A0B95" w:rsidRDefault="004A0B95">
      <w:pPr>
        <w:rPr>
          <w:rFonts w:asciiTheme="minorHAnsi" w:hAnsiTheme="minorHAnsi"/>
        </w:rPr>
      </w:pPr>
      <w:r>
        <w:rPr>
          <w:rFonts w:asciiTheme="minorHAnsi" w:hAnsiTheme="minorHAnsi"/>
        </w:rPr>
        <w:lastRenderedPageBreak/>
        <w:br w:type="page"/>
      </w:r>
    </w:p>
    <w:p w:rsidR="00A678B7" w:rsidRDefault="00A678B7" w:rsidP="00A678B7">
      <w:pPr>
        <w:rPr>
          <w:rFonts w:asciiTheme="minorHAnsi" w:hAnsiTheme="minorHAnsi"/>
        </w:rPr>
      </w:pPr>
      <w:r>
        <w:rPr>
          <w:rFonts w:asciiTheme="minorHAnsi" w:hAnsiTheme="minorHAnsi"/>
        </w:rPr>
        <w:lastRenderedPageBreak/>
        <w:t xml:space="preserve">The status of a privileged combatant grants </w:t>
      </w:r>
      <w:r>
        <w:rPr>
          <w:rFonts w:asciiTheme="minorHAnsi" w:hAnsiTheme="minorHAnsi"/>
          <w:b/>
          <w:i/>
        </w:rPr>
        <w:t>immunity from domestic criminal prosecution</w:t>
      </w:r>
      <w:r>
        <w:rPr>
          <w:rFonts w:asciiTheme="minorHAnsi" w:hAnsiTheme="minorHAnsi"/>
          <w:b/>
        </w:rPr>
        <w:t>.</w:t>
      </w:r>
    </w:p>
    <w:p w:rsidR="00A678B7" w:rsidRPr="001E2D7E" w:rsidRDefault="00A678B7" w:rsidP="001E2D7E">
      <w:pPr>
        <w:pStyle w:val="ListParagraph"/>
        <w:numPr>
          <w:ilvl w:val="0"/>
          <w:numId w:val="18"/>
        </w:numPr>
        <w:rPr>
          <w:rFonts w:asciiTheme="minorHAnsi" w:hAnsiTheme="minorHAnsi"/>
        </w:rPr>
      </w:pPr>
      <w:r w:rsidRPr="001E2D7E">
        <w:rPr>
          <w:rFonts w:asciiTheme="minorHAnsi" w:hAnsiTheme="minorHAnsi"/>
          <w:b/>
          <w:i/>
        </w:rPr>
        <w:t>Principle of distinction</w:t>
      </w:r>
      <w:r w:rsidRPr="001E2D7E">
        <w:rPr>
          <w:rFonts w:asciiTheme="minorHAnsi" w:hAnsiTheme="minorHAnsi"/>
          <w:b/>
        </w:rPr>
        <w:t xml:space="preserve">: </w:t>
      </w:r>
      <w:r w:rsidRPr="001E2D7E">
        <w:rPr>
          <w:rFonts w:asciiTheme="minorHAnsi" w:hAnsiTheme="minorHAnsi"/>
        </w:rPr>
        <w:t>To get this status, you must distinguish yourself from the population</w:t>
      </w:r>
    </w:p>
    <w:p w:rsidR="00A678B7" w:rsidRDefault="00A678B7" w:rsidP="001E2D7E">
      <w:pPr>
        <w:pStyle w:val="ListParagraph"/>
        <w:numPr>
          <w:ilvl w:val="0"/>
          <w:numId w:val="18"/>
        </w:numPr>
        <w:rPr>
          <w:rFonts w:asciiTheme="minorHAnsi" w:hAnsiTheme="minorHAnsi"/>
        </w:rPr>
      </w:pPr>
      <w:r w:rsidRPr="001E2D7E">
        <w:rPr>
          <w:rFonts w:asciiTheme="minorHAnsi" w:hAnsiTheme="minorHAnsi"/>
          <w:b/>
          <w:i/>
        </w:rPr>
        <w:t>Note</w:t>
      </w:r>
      <w:r w:rsidRPr="001E2D7E">
        <w:rPr>
          <w:rFonts w:asciiTheme="minorHAnsi" w:hAnsiTheme="minorHAnsi"/>
          <w:b/>
        </w:rPr>
        <w:t>:</w:t>
      </w:r>
      <w:r w:rsidRPr="001E2D7E">
        <w:rPr>
          <w:rFonts w:asciiTheme="minorHAnsi" w:hAnsiTheme="minorHAnsi"/>
        </w:rPr>
        <w:t xml:space="preserve"> It’s </w:t>
      </w:r>
      <w:r w:rsidRPr="001E2D7E">
        <w:rPr>
          <w:rFonts w:asciiTheme="minorHAnsi" w:hAnsiTheme="minorHAnsi"/>
          <w:b/>
          <w:i/>
        </w:rPr>
        <w:t>not</w:t>
      </w:r>
      <w:r w:rsidRPr="001E2D7E">
        <w:rPr>
          <w:rFonts w:asciiTheme="minorHAnsi" w:hAnsiTheme="minorHAnsi"/>
        </w:rPr>
        <w:t xml:space="preserve"> a duty to distinguish yourself. If you do not, you may be tar</w:t>
      </w:r>
      <w:r w:rsidR="001E2D7E" w:rsidRPr="001E2D7E">
        <w:rPr>
          <w:rFonts w:asciiTheme="minorHAnsi" w:hAnsiTheme="minorHAnsi"/>
        </w:rPr>
        <w:t xml:space="preserve">geted, you may participate, and </w:t>
      </w:r>
      <w:r w:rsidRPr="001E2D7E">
        <w:rPr>
          <w:rFonts w:asciiTheme="minorHAnsi" w:hAnsiTheme="minorHAnsi"/>
        </w:rPr>
        <w:t>you may be prosecuted (</w:t>
      </w:r>
      <w:r w:rsidRPr="001E2D7E">
        <w:rPr>
          <w:rFonts w:asciiTheme="minorHAnsi" w:hAnsiTheme="minorHAnsi"/>
          <w:i/>
        </w:rPr>
        <w:t xml:space="preserve">See </w:t>
      </w:r>
      <w:r w:rsidRPr="001E2D7E">
        <w:rPr>
          <w:rFonts w:asciiTheme="minorHAnsi" w:hAnsiTheme="minorHAnsi"/>
        </w:rPr>
        <w:t>Hays Parks).</w:t>
      </w:r>
    </w:p>
    <w:p w:rsidR="00174E6E" w:rsidRDefault="00174E6E" w:rsidP="00CF278C">
      <w:pPr>
        <w:spacing w:before="120"/>
        <w:rPr>
          <w:rFonts w:asciiTheme="minorHAnsi" w:hAnsiTheme="minorHAnsi"/>
        </w:rPr>
      </w:pPr>
      <w:r>
        <w:rPr>
          <w:rFonts w:asciiTheme="minorHAnsi" w:hAnsiTheme="minorHAnsi"/>
          <w:b/>
        </w:rPr>
        <w:t xml:space="preserve">There are </w:t>
      </w:r>
      <w:r>
        <w:rPr>
          <w:rFonts w:asciiTheme="minorHAnsi" w:hAnsiTheme="minorHAnsi"/>
          <w:b/>
          <w:i/>
        </w:rPr>
        <w:t xml:space="preserve">only </w:t>
      </w:r>
      <w:r>
        <w:rPr>
          <w:rFonts w:asciiTheme="minorHAnsi" w:hAnsiTheme="minorHAnsi"/>
          <w:b/>
        </w:rPr>
        <w:t>two categories</w:t>
      </w:r>
      <w:r w:rsidR="005F761C">
        <w:rPr>
          <w:rFonts w:asciiTheme="minorHAnsi" w:hAnsiTheme="minorHAnsi"/>
          <w:b/>
        </w:rPr>
        <w:t xml:space="preserve"> in international conflicts</w:t>
      </w:r>
      <w:r w:rsidR="00CF278C">
        <w:rPr>
          <w:rFonts w:asciiTheme="minorHAnsi" w:hAnsiTheme="minorHAnsi"/>
        </w:rPr>
        <w:t xml:space="preserve"> (</w:t>
      </w:r>
      <w:r w:rsidR="00CF278C">
        <w:rPr>
          <w:rFonts w:asciiTheme="minorHAnsi" w:hAnsiTheme="minorHAnsi"/>
          <w:i/>
        </w:rPr>
        <w:t>see A&amp;B v. Israel</w:t>
      </w:r>
      <w:r w:rsidR="00CF278C">
        <w:rPr>
          <w:rFonts w:asciiTheme="minorHAnsi" w:hAnsiTheme="minorHAnsi"/>
        </w:rPr>
        <w:t>)</w:t>
      </w:r>
      <w:r>
        <w:rPr>
          <w:rFonts w:asciiTheme="minorHAnsi" w:hAnsiTheme="minorHAnsi"/>
          <w:b/>
        </w:rPr>
        <w:t>:</w:t>
      </w:r>
    </w:p>
    <w:p w:rsidR="00174E6E" w:rsidRPr="005F761C" w:rsidRDefault="00174E6E" w:rsidP="001E2D7E">
      <w:pPr>
        <w:rPr>
          <w:rFonts w:asciiTheme="minorHAnsi" w:hAnsiTheme="minorHAnsi"/>
        </w:rPr>
      </w:pPr>
      <w:r>
        <w:rPr>
          <w:rFonts w:asciiTheme="minorHAnsi" w:hAnsiTheme="minorHAnsi"/>
        </w:rPr>
        <w:sym w:font="Wingdings" w:char="F072"/>
      </w:r>
      <w:r>
        <w:rPr>
          <w:rFonts w:asciiTheme="minorHAnsi" w:hAnsiTheme="minorHAnsi"/>
        </w:rPr>
        <w:t xml:space="preserve">  Combatant (privileged)</w:t>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Civilians</w:t>
      </w:r>
      <w:r w:rsidR="005F761C">
        <w:rPr>
          <w:rFonts w:asciiTheme="minorHAnsi" w:hAnsiTheme="minorHAnsi"/>
        </w:rPr>
        <w:t xml:space="preserve"> (</w:t>
      </w:r>
      <w:r w:rsidR="005F761C">
        <w:rPr>
          <w:rFonts w:asciiTheme="minorHAnsi" w:hAnsiTheme="minorHAnsi"/>
          <w:i/>
        </w:rPr>
        <w:t>protected persons</w:t>
      </w:r>
      <w:r w:rsidR="005F761C">
        <w:rPr>
          <w:rFonts w:asciiTheme="minorHAnsi" w:hAnsiTheme="minorHAnsi"/>
        </w:rPr>
        <w:t>)</w:t>
      </w:r>
      <w:r w:rsidR="00CF278C">
        <w:rPr>
          <w:rFonts w:asciiTheme="minorHAnsi" w:hAnsiTheme="minorHAnsi"/>
        </w:rPr>
        <w:t xml:space="preserve"> (</w:t>
      </w:r>
      <w:r w:rsidR="00CF278C" w:rsidRPr="00CF278C">
        <w:rPr>
          <w:rFonts w:asciiTheme="minorHAnsi" w:hAnsiTheme="minorHAnsi"/>
          <w:i/>
        </w:rPr>
        <w:t>unprivileged combatants</w:t>
      </w:r>
      <w:r w:rsidR="00CF278C">
        <w:rPr>
          <w:rFonts w:asciiTheme="minorHAnsi" w:hAnsiTheme="minorHAnsi"/>
        </w:rPr>
        <w:t>)</w:t>
      </w:r>
    </w:p>
    <w:p w:rsidR="00174E6E" w:rsidRDefault="00174E6E" w:rsidP="001E2D7E">
      <w:pPr>
        <w:rPr>
          <w:rFonts w:asciiTheme="minorHAnsi" w:hAnsiTheme="minorHAnsi"/>
        </w:rPr>
      </w:pPr>
    </w:p>
    <w:p w:rsidR="001E2D7E" w:rsidRDefault="001E2D7E" w:rsidP="001E2D7E">
      <w:pPr>
        <w:rPr>
          <w:rFonts w:asciiTheme="minorHAnsi" w:hAnsiTheme="minorHAnsi"/>
        </w:rPr>
      </w:pPr>
      <w:r>
        <w:rPr>
          <w:rFonts w:asciiTheme="minorHAnsi" w:hAnsiTheme="minorHAnsi"/>
          <w:b/>
        </w:rPr>
        <w:t>Who is a privileged combatant?</w:t>
      </w:r>
    </w:p>
    <w:p w:rsidR="001E2D7E" w:rsidRDefault="001E2D7E" w:rsidP="001E2D7E">
      <w:pPr>
        <w:rPr>
          <w:rFonts w:asciiTheme="minorHAnsi" w:hAnsiTheme="minorHAnsi"/>
        </w:rPr>
      </w:pPr>
      <w:r>
        <w:rPr>
          <w:rFonts w:asciiTheme="minorHAnsi" w:hAnsiTheme="minorHAnsi"/>
          <w:i/>
        </w:rPr>
        <w:t>Under the Third Geneva Convention</w:t>
      </w:r>
      <w:r>
        <w:rPr>
          <w:rFonts w:asciiTheme="minorHAnsi" w:hAnsiTheme="minorHAnsi"/>
        </w:rPr>
        <w:t xml:space="preserve"> (1949), article 4:</w:t>
      </w:r>
    </w:p>
    <w:p w:rsidR="001E2D7E" w:rsidRDefault="001E2D7E" w:rsidP="001E2D7E">
      <w:pPr>
        <w:rPr>
          <w:rFonts w:asciiTheme="minorHAnsi" w:hAnsiTheme="minorHAnsi"/>
        </w:rPr>
      </w:pPr>
      <w:r>
        <w:rPr>
          <w:rFonts w:asciiTheme="minorHAnsi" w:hAnsiTheme="minorHAnsi"/>
        </w:rPr>
        <w:sym w:font="Wingdings" w:char="F072"/>
      </w:r>
      <w:r>
        <w:rPr>
          <w:rFonts w:asciiTheme="minorHAnsi" w:hAnsiTheme="minorHAnsi"/>
        </w:rPr>
        <w:t xml:space="preserve">  Members of the </w:t>
      </w:r>
      <w:r>
        <w:rPr>
          <w:rFonts w:asciiTheme="minorHAnsi" w:hAnsiTheme="minorHAnsi"/>
          <w:b/>
          <w:i/>
        </w:rPr>
        <w:t>armed forces</w:t>
      </w:r>
      <w:r>
        <w:rPr>
          <w:rFonts w:asciiTheme="minorHAnsi" w:hAnsiTheme="minorHAnsi"/>
        </w:rPr>
        <w:t xml:space="preserve"> of a Party, including militias or volunteers that form a part</w:t>
      </w:r>
    </w:p>
    <w:p w:rsidR="001E2D7E" w:rsidRPr="007022E1" w:rsidRDefault="001E2D7E" w:rsidP="001E2D7E">
      <w:pPr>
        <w:ind w:left="540"/>
        <w:rPr>
          <w:rFonts w:asciiTheme="minorHAnsi" w:hAnsiTheme="minorHAnsi"/>
        </w:rPr>
      </w:pPr>
      <w:r>
        <w:rPr>
          <w:rFonts w:asciiTheme="minorHAnsi" w:hAnsiTheme="minorHAnsi"/>
        </w:rPr>
        <w:sym w:font="Wingdings" w:char="F04E"/>
      </w:r>
      <w:r>
        <w:rPr>
          <w:rFonts w:asciiTheme="minorHAnsi" w:hAnsiTheme="minorHAnsi"/>
        </w:rPr>
        <w:t xml:space="preserve">   In practice, this is a </w:t>
      </w:r>
      <w:r>
        <w:rPr>
          <w:rFonts w:asciiTheme="minorHAnsi" w:hAnsiTheme="minorHAnsi"/>
          <w:b/>
          <w:i/>
        </w:rPr>
        <w:t>rebuttable presumption</w:t>
      </w:r>
      <w:r>
        <w:rPr>
          <w:rFonts w:asciiTheme="minorHAnsi" w:hAnsiTheme="minorHAnsi"/>
          <w:b/>
        </w:rPr>
        <w:t>.</w:t>
      </w:r>
      <w:r w:rsidR="007022E1">
        <w:rPr>
          <w:rFonts w:asciiTheme="minorHAnsi" w:hAnsiTheme="minorHAnsi"/>
          <w:b/>
        </w:rPr>
        <w:t xml:space="preserve"> </w:t>
      </w:r>
      <w:r w:rsidR="007022E1">
        <w:rPr>
          <w:rFonts w:asciiTheme="minorHAnsi" w:hAnsiTheme="minorHAnsi"/>
        </w:rPr>
        <w:t>The burden is on detaining party to disprove.</w:t>
      </w:r>
    </w:p>
    <w:p w:rsidR="001E2D7E" w:rsidRDefault="001E2D7E" w:rsidP="001E2D7E">
      <w:pPr>
        <w:ind w:left="540"/>
        <w:rPr>
          <w:rFonts w:asciiTheme="minorHAnsi" w:hAnsiTheme="minorHAnsi"/>
        </w:rPr>
      </w:pPr>
      <w:r>
        <w:rPr>
          <w:rFonts w:asciiTheme="minorHAnsi" w:hAnsiTheme="minorHAnsi"/>
        </w:rPr>
        <w:sym w:font="Wingdings" w:char="F072"/>
      </w:r>
      <w:r>
        <w:rPr>
          <w:rFonts w:asciiTheme="minorHAnsi" w:hAnsiTheme="minorHAnsi"/>
        </w:rPr>
        <w:t xml:space="preserve">  This assumes that </w:t>
      </w:r>
      <w:r w:rsidR="00690107">
        <w:rPr>
          <w:rFonts w:asciiTheme="minorHAnsi" w:hAnsiTheme="minorHAnsi"/>
        </w:rPr>
        <w:t xml:space="preserve">the armed forces comply with the conditions in 4(2), </w:t>
      </w:r>
      <w:r w:rsidR="00690107">
        <w:rPr>
          <w:rFonts w:asciiTheme="minorHAnsi" w:hAnsiTheme="minorHAnsi"/>
          <w:i/>
        </w:rPr>
        <w:t>below</w:t>
      </w:r>
      <w:r w:rsidR="00690107">
        <w:rPr>
          <w:rFonts w:asciiTheme="minorHAnsi" w:hAnsiTheme="minorHAnsi"/>
        </w:rPr>
        <w:t>.</w:t>
      </w:r>
    </w:p>
    <w:p w:rsidR="00690107" w:rsidRDefault="00690107" w:rsidP="00690107">
      <w:pPr>
        <w:rPr>
          <w:rFonts w:asciiTheme="minorHAnsi" w:hAnsiTheme="minorHAnsi"/>
        </w:rPr>
      </w:pPr>
      <w:r>
        <w:rPr>
          <w:rFonts w:asciiTheme="minorHAnsi" w:hAnsiTheme="minorHAnsi"/>
        </w:rPr>
        <w:sym w:font="Wingdings" w:char="F072"/>
      </w:r>
      <w:r>
        <w:rPr>
          <w:rFonts w:asciiTheme="minorHAnsi" w:hAnsiTheme="minorHAnsi"/>
        </w:rPr>
        <w:t xml:space="preserve">  Militias and other volunteer corps, belonging to a Party, even in occupied territory (</w:t>
      </w:r>
      <w:r>
        <w:rPr>
          <w:rFonts w:asciiTheme="minorHAnsi" w:hAnsiTheme="minorHAnsi"/>
          <w:i/>
        </w:rPr>
        <w:t>need all</w:t>
      </w:r>
      <w:r>
        <w:rPr>
          <w:rFonts w:asciiTheme="minorHAnsi" w:hAnsiTheme="minorHAnsi"/>
        </w:rPr>
        <w:t>):</w:t>
      </w:r>
    </w:p>
    <w:p w:rsidR="00690107" w:rsidRDefault="00690107" w:rsidP="00690107">
      <w:pPr>
        <w:ind w:left="540"/>
        <w:rPr>
          <w:rFonts w:asciiTheme="minorHAnsi" w:hAnsiTheme="minorHAnsi"/>
        </w:rPr>
      </w:pPr>
      <w:r>
        <w:rPr>
          <w:rFonts w:asciiTheme="minorHAnsi" w:hAnsiTheme="minorHAnsi"/>
        </w:rPr>
        <w:sym w:font="Wingdings" w:char="F072"/>
      </w:r>
      <w:r>
        <w:rPr>
          <w:rFonts w:asciiTheme="minorHAnsi" w:hAnsiTheme="minorHAnsi"/>
        </w:rPr>
        <w:t xml:space="preserve">  Responsible command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Fixed distinctive sign recognizable at a distance</w:t>
      </w:r>
    </w:p>
    <w:p w:rsidR="00690107" w:rsidRDefault="00690107" w:rsidP="00690107">
      <w:pPr>
        <w:ind w:left="540"/>
        <w:rPr>
          <w:rFonts w:asciiTheme="minorHAnsi" w:hAnsiTheme="minorHAnsi"/>
        </w:rPr>
      </w:pPr>
      <w:r>
        <w:rPr>
          <w:rFonts w:asciiTheme="minorHAnsi" w:hAnsiTheme="minorHAnsi"/>
        </w:rPr>
        <w:sym w:font="Wingdings" w:char="F072"/>
      </w:r>
      <w:r>
        <w:rPr>
          <w:rFonts w:asciiTheme="minorHAnsi" w:hAnsiTheme="minorHAnsi"/>
        </w:rPr>
        <w:t xml:space="preserve">  Carry arms openly</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Operations in accordance with the laws of war</w:t>
      </w:r>
    </w:p>
    <w:p w:rsidR="00690107" w:rsidRDefault="00690107" w:rsidP="00690107">
      <w:pPr>
        <w:ind w:left="540"/>
        <w:rPr>
          <w:rFonts w:asciiTheme="minorHAnsi" w:hAnsiTheme="minorHAnsi"/>
        </w:rPr>
      </w:pPr>
      <w:r>
        <w:rPr>
          <w:rFonts w:asciiTheme="minorHAnsi" w:hAnsiTheme="minorHAnsi"/>
        </w:rPr>
        <w:sym w:font="Wingdings" w:char="F072"/>
      </w:r>
      <w:r>
        <w:rPr>
          <w:rFonts w:asciiTheme="minorHAnsi" w:hAnsiTheme="minorHAnsi"/>
        </w:rPr>
        <w:t xml:space="preserve">  Organization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“Belonging to a Party to the conflict”</w:t>
      </w:r>
    </w:p>
    <w:p w:rsidR="00690107" w:rsidRDefault="00690107" w:rsidP="00690107">
      <w:pPr>
        <w:ind w:left="540"/>
        <w:rPr>
          <w:rFonts w:asciiTheme="minorHAnsi" w:hAnsiTheme="minorHAnsi"/>
        </w:rPr>
      </w:pPr>
      <w:r>
        <w:rPr>
          <w:rFonts w:asciiTheme="minorHAnsi" w:hAnsiTheme="minorHAnsi"/>
        </w:rPr>
        <w:t xml:space="preserve">*    </w:t>
      </w:r>
      <w:r>
        <w:rPr>
          <w:rFonts w:asciiTheme="minorHAnsi" w:hAnsiTheme="minorHAnsi"/>
          <w:i/>
        </w:rPr>
        <w:t>Customary Law</w:t>
      </w:r>
      <w:r>
        <w:rPr>
          <w:rFonts w:asciiTheme="minorHAnsi" w:hAnsiTheme="minorHAnsi"/>
        </w:rPr>
        <w:t xml:space="preserve"> allows </w:t>
      </w:r>
      <w:r>
        <w:rPr>
          <w:rFonts w:asciiTheme="minorHAnsi" w:hAnsiTheme="minorHAnsi"/>
          <w:b/>
        </w:rPr>
        <w:t xml:space="preserve">non-aligned </w:t>
      </w:r>
      <w:r>
        <w:rPr>
          <w:rFonts w:asciiTheme="minorHAnsi" w:hAnsiTheme="minorHAnsi"/>
        </w:rPr>
        <w:t>groups to respond to wars of decolonization.</w:t>
      </w:r>
    </w:p>
    <w:p w:rsidR="00690107" w:rsidRDefault="00690107" w:rsidP="00690107">
      <w:pPr>
        <w:rPr>
          <w:rFonts w:asciiTheme="minorHAnsi" w:hAnsiTheme="minorHAnsi"/>
        </w:rPr>
      </w:pPr>
      <w:r>
        <w:rPr>
          <w:rFonts w:asciiTheme="minorHAnsi" w:hAnsiTheme="minorHAnsi"/>
        </w:rPr>
        <w:sym w:font="Wingdings" w:char="F072"/>
      </w:r>
      <w:r>
        <w:rPr>
          <w:rFonts w:asciiTheme="minorHAnsi" w:hAnsiTheme="minorHAnsi"/>
        </w:rPr>
        <w:t xml:space="preserve">  Other groups:</w:t>
      </w:r>
    </w:p>
    <w:p w:rsidR="00D230F6" w:rsidRDefault="00690107" w:rsidP="00690107">
      <w:pPr>
        <w:ind w:left="540"/>
        <w:rPr>
          <w:rFonts w:asciiTheme="minorHAnsi" w:hAnsiTheme="minorHAnsi"/>
        </w:rPr>
      </w:pPr>
      <w:r>
        <w:rPr>
          <w:rFonts w:asciiTheme="minorHAnsi" w:hAnsiTheme="minorHAnsi"/>
        </w:rPr>
        <w:sym w:font="Wingdings" w:char="F072"/>
      </w:r>
      <w:r>
        <w:rPr>
          <w:rFonts w:asciiTheme="minorHAnsi" w:hAnsiTheme="minorHAnsi"/>
        </w:rPr>
        <w:t xml:space="preserve">  Allied to non-recognized authority</w:t>
      </w:r>
      <w:r>
        <w:rPr>
          <w:rFonts w:asciiTheme="minorHAnsi" w:hAnsiTheme="minorHAnsi"/>
        </w:rPr>
        <w:tab/>
      </w:r>
    </w:p>
    <w:p w:rsidR="00690107" w:rsidRPr="00D230F6" w:rsidRDefault="00690107" w:rsidP="00690107">
      <w:pPr>
        <w:ind w:left="540"/>
        <w:rPr>
          <w:rFonts w:asciiTheme="minorHAnsi" w:hAnsiTheme="minorHAnsi"/>
        </w:rPr>
      </w:pPr>
      <w:r>
        <w:rPr>
          <w:rFonts w:asciiTheme="minorHAnsi" w:hAnsiTheme="minorHAnsi"/>
        </w:rPr>
        <w:sym w:font="Wingdings" w:char="F072"/>
      </w:r>
      <w:r w:rsidR="00D230F6">
        <w:rPr>
          <w:rFonts w:asciiTheme="minorHAnsi" w:hAnsiTheme="minorHAnsi"/>
        </w:rPr>
        <w:t xml:space="preserve">  Civilians a</w:t>
      </w:r>
      <w:r>
        <w:rPr>
          <w:rFonts w:asciiTheme="minorHAnsi" w:hAnsiTheme="minorHAnsi"/>
        </w:rPr>
        <w:t>ccompanying armed forces, with authorization</w:t>
      </w:r>
      <w:r w:rsidR="00D230F6">
        <w:rPr>
          <w:rFonts w:asciiTheme="minorHAnsi" w:hAnsiTheme="minorHAnsi"/>
        </w:rPr>
        <w:t xml:space="preserve"> (</w:t>
      </w:r>
      <w:r w:rsidR="00D230F6">
        <w:rPr>
          <w:rFonts w:asciiTheme="minorHAnsi" w:hAnsiTheme="minorHAnsi"/>
          <w:i/>
        </w:rPr>
        <w:t xml:space="preserve">see </w:t>
      </w:r>
      <w:r w:rsidR="00D230F6" w:rsidRPr="00D230F6">
        <w:rPr>
          <w:rFonts w:asciiTheme="minorHAnsi" w:hAnsiTheme="minorHAnsi"/>
          <w:b/>
          <w:i/>
        </w:rPr>
        <w:t>military companies</w:t>
      </w:r>
      <w:r w:rsidR="00D230F6">
        <w:rPr>
          <w:rFonts w:asciiTheme="minorHAnsi" w:hAnsiTheme="minorHAnsi"/>
          <w:i/>
        </w:rPr>
        <w:t>, below</w:t>
      </w:r>
      <w:r w:rsidR="00D230F6">
        <w:rPr>
          <w:rFonts w:asciiTheme="minorHAnsi" w:hAnsiTheme="minorHAnsi"/>
        </w:rPr>
        <w:t>)</w:t>
      </w:r>
    </w:p>
    <w:p w:rsidR="00690107" w:rsidRDefault="00690107" w:rsidP="00690107">
      <w:pPr>
        <w:ind w:left="540"/>
        <w:rPr>
          <w:rFonts w:asciiTheme="minorHAnsi" w:hAnsiTheme="minorHAnsi"/>
        </w:rPr>
      </w:pPr>
      <w:r>
        <w:rPr>
          <w:rFonts w:asciiTheme="minorHAnsi" w:hAnsiTheme="minorHAnsi"/>
        </w:rPr>
        <w:sym w:font="Wingdings" w:char="F072"/>
      </w:r>
      <w:r>
        <w:rPr>
          <w:rFonts w:asciiTheme="minorHAnsi" w:hAnsiTheme="minorHAnsi"/>
        </w:rPr>
        <w:t xml:space="preserve">  Merchant marine, civil pilots, etc.</w:t>
      </w:r>
      <w:r>
        <w:rPr>
          <w:rFonts w:asciiTheme="minorHAnsi" w:hAnsiTheme="minorHAnsi"/>
        </w:rPr>
        <w:tab/>
      </w:r>
      <w:r>
        <w:rPr>
          <w:rFonts w:asciiTheme="minorHAnsi" w:hAnsiTheme="minorHAnsi"/>
        </w:rPr>
        <w:sym w:font="Wingdings" w:char="F072"/>
      </w:r>
      <w:r>
        <w:rPr>
          <w:rFonts w:asciiTheme="minorHAnsi" w:hAnsiTheme="minorHAnsi"/>
        </w:rPr>
        <w:t xml:space="preserve">  </w:t>
      </w:r>
      <w:r>
        <w:rPr>
          <w:rFonts w:asciiTheme="minorHAnsi" w:hAnsiTheme="minorHAnsi"/>
          <w:i/>
        </w:rPr>
        <w:t>Levee en masse</w:t>
      </w:r>
      <w:r>
        <w:rPr>
          <w:rFonts w:asciiTheme="minorHAnsi" w:hAnsiTheme="minorHAnsi"/>
        </w:rPr>
        <w:t xml:space="preserve"> (see 4(6)</w:t>
      </w:r>
    </w:p>
    <w:p w:rsidR="00690107" w:rsidRDefault="00690107" w:rsidP="003105AF">
      <w:pPr>
        <w:spacing w:before="120"/>
        <w:rPr>
          <w:rFonts w:asciiTheme="minorHAnsi" w:hAnsiTheme="minorHAnsi"/>
        </w:rPr>
      </w:pPr>
      <w:r>
        <w:rPr>
          <w:rFonts w:asciiTheme="minorHAnsi" w:hAnsiTheme="minorHAnsi"/>
          <w:i/>
        </w:rPr>
        <w:t>Additional Protocol I attempts to relax the standard, in response to wars of liberation</w:t>
      </w:r>
      <w:r>
        <w:rPr>
          <w:rFonts w:asciiTheme="minorHAnsi" w:hAnsiTheme="minorHAnsi"/>
        </w:rPr>
        <w:t>:</w:t>
      </w:r>
    </w:p>
    <w:p w:rsidR="00690107" w:rsidRDefault="003105AF" w:rsidP="00690107">
      <w:pPr>
        <w:rPr>
          <w:rFonts w:asciiTheme="minorHAnsi" w:hAnsiTheme="minorHAnsi"/>
        </w:rPr>
      </w:pPr>
      <w:r>
        <w:rPr>
          <w:rFonts w:asciiTheme="minorHAnsi" w:hAnsiTheme="minorHAnsi"/>
        </w:rPr>
        <w:sym w:font="Wingdings" w:char="F072"/>
      </w:r>
      <w:r>
        <w:rPr>
          <w:rFonts w:asciiTheme="minorHAnsi" w:hAnsiTheme="minorHAnsi"/>
        </w:rPr>
        <w:t xml:space="preserve">  Organized</w:t>
      </w:r>
      <w:r>
        <w:rPr>
          <w:rFonts w:asciiTheme="minorHAnsi" w:hAnsiTheme="minorHAnsi"/>
        </w:rPr>
        <w:tab/>
      </w:r>
      <w:r>
        <w:rPr>
          <w:rFonts w:asciiTheme="minorHAnsi" w:hAnsiTheme="minorHAnsi"/>
        </w:rPr>
        <w:sym w:font="Wingdings" w:char="F072"/>
      </w:r>
      <w:r>
        <w:rPr>
          <w:rFonts w:asciiTheme="minorHAnsi" w:hAnsiTheme="minorHAnsi"/>
        </w:rPr>
        <w:t xml:space="preserve">  Responsible command</w:t>
      </w:r>
      <w:r>
        <w:rPr>
          <w:rFonts w:asciiTheme="minorHAnsi" w:hAnsiTheme="minorHAnsi"/>
        </w:rPr>
        <w:tab/>
      </w:r>
      <w:r>
        <w:rPr>
          <w:rFonts w:asciiTheme="minorHAnsi" w:hAnsiTheme="minorHAnsi"/>
        </w:rPr>
        <w:sym w:font="Wingdings" w:char="F072"/>
      </w:r>
      <w:r>
        <w:rPr>
          <w:rFonts w:asciiTheme="minorHAnsi" w:hAnsiTheme="minorHAnsi"/>
        </w:rPr>
        <w:t xml:space="preserve">  Subject to an internal disciplinary system</w:t>
      </w:r>
    </w:p>
    <w:p w:rsidR="003105AF" w:rsidRDefault="003105AF" w:rsidP="00690107">
      <w:pPr>
        <w:rPr>
          <w:rFonts w:asciiTheme="minorHAnsi" w:hAnsiTheme="minorHAnsi"/>
        </w:rPr>
      </w:pPr>
      <w:r>
        <w:rPr>
          <w:rFonts w:asciiTheme="minorHAnsi" w:hAnsiTheme="minorHAnsi"/>
        </w:rPr>
        <w:sym w:font="Wingdings" w:char="F072"/>
      </w:r>
      <w:r>
        <w:rPr>
          <w:rFonts w:asciiTheme="minorHAnsi" w:hAnsiTheme="minorHAnsi"/>
        </w:rPr>
        <w:t xml:space="preserve">  Belong to a government or a self-regarded authority</w:t>
      </w:r>
    </w:p>
    <w:p w:rsidR="003105AF" w:rsidRDefault="003105AF" w:rsidP="00690107">
      <w:pPr>
        <w:rPr>
          <w:rFonts w:asciiTheme="minorHAnsi" w:hAnsiTheme="minorHAnsi"/>
        </w:rPr>
      </w:pPr>
      <w:r>
        <w:rPr>
          <w:rFonts w:asciiTheme="minorHAnsi" w:hAnsiTheme="minorHAnsi"/>
        </w:rPr>
        <w:sym w:font="Wingdings" w:char="F072"/>
      </w:r>
      <w:r>
        <w:rPr>
          <w:rFonts w:asciiTheme="minorHAnsi" w:hAnsiTheme="minorHAnsi"/>
        </w:rPr>
        <w:t xml:space="preserve">  Distinction, or at least carry arms openly, during each engagement, and while visible to the enemy</w:t>
      </w:r>
    </w:p>
    <w:p w:rsidR="003105AF" w:rsidRDefault="003105AF" w:rsidP="00690107">
      <w:pPr>
        <w:rPr>
          <w:rFonts w:asciiTheme="minorHAnsi" w:hAnsiTheme="minorHAnsi"/>
        </w:rPr>
      </w:pPr>
      <w:r>
        <w:rPr>
          <w:rFonts w:asciiTheme="minorHAnsi" w:hAnsiTheme="minorHAnsi"/>
        </w:rPr>
        <w:sym w:font="Wingdings" w:char="F04E"/>
      </w:r>
      <w:r>
        <w:rPr>
          <w:rFonts w:asciiTheme="minorHAnsi" w:hAnsiTheme="minorHAnsi"/>
        </w:rPr>
        <w:t xml:space="preserve">   Many important countries (U.S., France, Israel) felt this went </w:t>
      </w:r>
      <w:r w:rsidRPr="00CF278C">
        <w:rPr>
          <w:rFonts w:asciiTheme="minorHAnsi" w:hAnsiTheme="minorHAnsi"/>
        </w:rPr>
        <w:t>too far.</w:t>
      </w:r>
    </w:p>
    <w:p w:rsidR="003105AF" w:rsidRDefault="003105AF" w:rsidP="00690107">
      <w:pPr>
        <w:rPr>
          <w:rFonts w:asciiTheme="minorHAnsi" w:hAnsiTheme="minorHAnsi"/>
        </w:rPr>
      </w:pPr>
    </w:p>
    <w:p w:rsidR="003105AF" w:rsidRPr="003105AF" w:rsidRDefault="003105AF" w:rsidP="00690107">
      <w:pPr>
        <w:rPr>
          <w:rFonts w:asciiTheme="minorHAnsi" w:hAnsiTheme="minorHAnsi"/>
          <w:i/>
        </w:rPr>
      </w:pPr>
      <w:r>
        <w:rPr>
          <w:rFonts w:asciiTheme="minorHAnsi" w:hAnsiTheme="minorHAnsi"/>
          <w:b/>
        </w:rPr>
        <w:t>How to decide who is privileged?</w:t>
      </w:r>
    </w:p>
    <w:p w:rsidR="003105AF" w:rsidRDefault="003105AF" w:rsidP="00690107">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Third Geneva Convention</w:t>
      </w:r>
      <w:r>
        <w:rPr>
          <w:rFonts w:asciiTheme="minorHAnsi" w:hAnsiTheme="minorHAnsi"/>
        </w:rPr>
        <w:t>: Should any doubt arise, a competent tribunal will decide (art. 5).</w:t>
      </w:r>
    </w:p>
    <w:p w:rsidR="003105AF" w:rsidRPr="003105AF" w:rsidRDefault="003105AF" w:rsidP="00690107">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Additional Protocol I</w:t>
      </w:r>
      <w:r>
        <w:rPr>
          <w:rFonts w:asciiTheme="minorHAnsi" w:hAnsiTheme="minorHAnsi"/>
        </w:rPr>
        <w:t>: Shall be presumed to be a POW, then should any doubt arise… (art. 45(2))</w:t>
      </w:r>
    </w:p>
    <w:p w:rsidR="00690107" w:rsidRDefault="00690107" w:rsidP="00690107">
      <w:pPr>
        <w:rPr>
          <w:rFonts w:asciiTheme="minorHAnsi" w:hAnsiTheme="minorHAnsi"/>
        </w:rPr>
      </w:pPr>
    </w:p>
    <w:p w:rsidR="003105AF" w:rsidRPr="00B56F83" w:rsidRDefault="003105AF" w:rsidP="00690107">
      <w:pPr>
        <w:rPr>
          <w:rFonts w:asciiTheme="minorHAnsi" w:hAnsiTheme="minorHAnsi"/>
          <w:b/>
          <w:sz w:val="18"/>
          <w:szCs w:val="18"/>
        </w:rPr>
      </w:pPr>
      <w:r w:rsidRPr="00B56F83">
        <w:rPr>
          <w:rFonts w:asciiTheme="minorHAnsi" w:hAnsiTheme="minorHAnsi"/>
          <w:b/>
          <w:i/>
          <w:sz w:val="18"/>
          <w:szCs w:val="18"/>
        </w:rPr>
        <w:t>Policy Note: Insurgency and the erosion of the principle of distinction</w:t>
      </w:r>
    </w:p>
    <w:p w:rsidR="003105AF" w:rsidRPr="00023D30" w:rsidRDefault="00B56F83" w:rsidP="00690107">
      <w:pPr>
        <w:rPr>
          <w:rFonts w:asciiTheme="minorHAnsi" w:hAnsiTheme="minorHAnsi"/>
          <w:sz w:val="18"/>
          <w:szCs w:val="18"/>
        </w:rPr>
      </w:pPr>
      <w:r w:rsidRPr="00B56F83">
        <w:rPr>
          <w:rFonts w:asciiTheme="minorHAnsi" w:hAnsiTheme="minorHAnsi"/>
          <w:sz w:val="18"/>
          <w:szCs w:val="18"/>
        </w:rPr>
        <w:t xml:space="preserve">Occupied territory poses a constant problem in the laws of war. The occupier is charged with ensuring law and order, but how can it do so if the population has the right to rebel? On the other hand, the rebelling population argues that it is in an armed conflict, so why sit silent? </w:t>
      </w:r>
      <w:r w:rsidRPr="00B56F83">
        <w:rPr>
          <w:rFonts w:asciiTheme="minorHAnsi" w:hAnsiTheme="minorHAnsi"/>
          <w:i/>
          <w:sz w:val="18"/>
          <w:szCs w:val="18"/>
        </w:rPr>
        <w:t>Additional Protocol I</w:t>
      </w:r>
      <w:r w:rsidRPr="00B56F83">
        <w:rPr>
          <w:rFonts w:asciiTheme="minorHAnsi" w:hAnsiTheme="minorHAnsi"/>
          <w:sz w:val="18"/>
          <w:szCs w:val="18"/>
        </w:rPr>
        <w:t xml:space="preserve"> navigates this by privileging rebels who carry arms openly during combat and are subject to a disciplinary system that can enforce the laws of war. This erosion of distinction </w:t>
      </w:r>
      <w:r w:rsidRPr="00B56F83">
        <w:rPr>
          <w:rFonts w:asciiTheme="minorHAnsi" w:hAnsiTheme="minorHAnsi"/>
          <w:b/>
          <w:i/>
          <w:sz w:val="18"/>
          <w:szCs w:val="18"/>
        </w:rPr>
        <w:t>endangers</w:t>
      </w:r>
      <w:r w:rsidRPr="00B56F83">
        <w:rPr>
          <w:rFonts w:asciiTheme="minorHAnsi" w:hAnsiTheme="minorHAnsi"/>
          <w:sz w:val="18"/>
          <w:szCs w:val="18"/>
        </w:rPr>
        <w:t xml:space="preserve"> </w:t>
      </w:r>
      <w:r w:rsidRPr="00B56F83">
        <w:rPr>
          <w:rFonts w:asciiTheme="minorHAnsi" w:hAnsiTheme="minorHAnsi"/>
          <w:b/>
          <w:i/>
          <w:sz w:val="18"/>
          <w:szCs w:val="18"/>
        </w:rPr>
        <w:t>civilians</w:t>
      </w:r>
      <w:r w:rsidRPr="00B56F83">
        <w:rPr>
          <w:rFonts w:asciiTheme="minorHAnsi" w:hAnsiTheme="minorHAnsi"/>
          <w:b/>
          <w:sz w:val="18"/>
          <w:szCs w:val="18"/>
        </w:rPr>
        <w:t>.</w:t>
      </w:r>
      <w:r w:rsidRPr="00B56F83">
        <w:rPr>
          <w:rFonts w:asciiTheme="minorHAnsi" w:hAnsiTheme="minorHAnsi"/>
          <w:sz w:val="18"/>
          <w:szCs w:val="18"/>
        </w:rPr>
        <w:t xml:space="preserve"> </w:t>
      </w:r>
      <w:r>
        <w:rPr>
          <w:rFonts w:asciiTheme="minorHAnsi" w:hAnsiTheme="minorHAnsi"/>
          <w:sz w:val="18"/>
          <w:szCs w:val="18"/>
        </w:rPr>
        <w:t xml:space="preserve">Note that </w:t>
      </w:r>
      <w:r>
        <w:rPr>
          <w:rFonts w:asciiTheme="minorHAnsi" w:hAnsiTheme="minorHAnsi"/>
          <w:i/>
          <w:sz w:val="18"/>
          <w:szCs w:val="18"/>
        </w:rPr>
        <w:t xml:space="preserve">API </w:t>
      </w:r>
      <w:r>
        <w:rPr>
          <w:rFonts w:asciiTheme="minorHAnsi" w:hAnsiTheme="minorHAnsi"/>
          <w:sz w:val="18"/>
          <w:szCs w:val="18"/>
        </w:rPr>
        <w:t>seems to recognize this problem, and holds that the treaty is not intended to change the “generally accepted practice” of wearing uniforms. Art. 44(7). It’s not clear what kind of legal force a provision like this would have.</w:t>
      </w:r>
      <w:r w:rsidR="00023D30">
        <w:rPr>
          <w:rFonts w:asciiTheme="minorHAnsi" w:hAnsiTheme="minorHAnsi"/>
          <w:sz w:val="18"/>
          <w:szCs w:val="18"/>
        </w:rPr>
        <w:t xml:space="preserve"> In addition, the fact of nondistinction </w:t>
      </w:r>
      <w:r w:rsidR="00023D30">
        <w:rPr>
          <w:rFonts w:asciiTheme="minorHAnsi" w:hAnsiTheme="minorHAnsi"/>
          <w:b/>
          <w:i/>
          <w:sz w:val="18"/>
          <w:szCs w:val="18"/>
        </w:rPr>
        <w:t>does not remove obligations to avoid collateral damage</w:t>
      </w:r>
      <w:r w:rsidR="00023D30">
        <w:rPr>
          <w:rFonts w:asciiTheme="minorHAnsi" w:hAnsiTheme="minorHAnsi"/>
          <w:b/>
          <w:sz w:val="18"/>
          <w:szCs w:val="18"/>
        </w:rPr>
        <w:t>.</w:t>
      </w:r>
      <w:r w:rsidR="00023D30">
        <w:rPr>
          <w:rFonts w:asciiTheme="minorHAnsi" w:hAnsiTheme="minorHAnsi"/>
          <w:sz w:val="18"/>
          <w:szCs w:val="18"/>
        </w:rPr>
        <w:t xml:space="preserve"> </w:t>
      </w:r>
    </w:p>
    <w:p w:rsidR="00B56F83" w:rsidRDefault="00B56F83" w:rsidP="00A678B7">
      <w:pPr>
        <w:ind w:left="270" w:hanging="270"/>
        <w:rPr>
          <w:rFonts w:asciiTheme="minorHAnsi" w:hAnsiTheme="minorHAnsi"/>
        </w:rPr>
      </w:pPr>
    </w:p>
    <w:p w:rsidR="00B56F83" w:rsidRDefault="00B56F83" w:rsidP="00A678B7">
      <w:pPr>
        <w:ind w:left="270" w:hanging="270"/>
        <w:rPr>
          <w:rFonts w:asciiTheme="minorHAnsi" w:hAnsiTheme="minorHAnsi"/>
        </w:rPr>
      </w:pPr>
      <w:r>
        <w:rPr>
          <w:rFonts w:asciiTheme="minorHAnsi" w:hAnsiTheme="minorHAnsi"/>
          <w:b/>
        </w:rPr>
        <w:t>What law protects an unprivileged combatant?</w:t>
      </w:r>
    </w:p>
    <w:p w:rsidR="00B56F83" w:rsidRPr="00CF278C" w:rsidRDefault="00B56F83" w:rsidP="00A678B7">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The Fourth Geneva Convention considers them </w:t>
      </w:r>
      <w:r>
        <w:rPr>
          <w:rFonts w:asciiTheme="minorHAnsi" w:hAnsiTheme="minorHAnsi"/>
          <w:i/>
        </w:rPr>
        <w:t>protected persons</w:t>
      </w:r>
      <w:r>
        <w:rPr>
          <w:rFonts w:asciiTheme="minorHAnsi" w:hAnsiTheme="minorHAnsi"/>
        </w:rPr>
        <w:t>: those who, at the given moment, find themselves in the hands of a party to the conflict, of which they are not nationals.</w:t>
      </w:r>
      <w:r w:rsidR="00CF278C">
        <w:rPr>
          <w:rFonts w:asciiTheme="minorHAnsi" w:hAnsiTheme="minorHAnsi"/>
        </w:rPr>
        <w:t xml:space="preserve"> (</w:t>
      </w:r>
      <w:r w:rsidR="00CF278C">
        <w:rPr>
          <w:rFonts w:asciiTheme="minorHAnsi" w:hAnsiTheme="minorHAnsi"/>
          <w:i/>
        </w:rPr>
        <w:t>note limitations</w:t>
      </w:r>
      <w:r w:rsidR="00CF278C">
        <w:rPr>
          <w:rFonts w:asciiTheme="minorHAnsi" w:hAnsiTheme="minorHAnsi"/>
        </w:rPr>
        <w:t>, in art. 5, that are explained in the War on Terror case study).</w:t>
      </w:r>
    </w:p>
    <w:p w:rsidR="00B56F83" w:rsidRDefault="00B56F83" w:rsidP="00A678B7">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00391C42">
        <w:rPr>
          <w:rFonts w:asciiTheme="minorHAnsi" w:hAnsiTheme="minorHAnsi"/>
        </w:rPr>
        <w:t>Common Article 3 applies in internal armed conflicts</w:t>
      </w:r>
    </w:p>
    <w:p w:rsidR="00B56F83" w:rsidRPr="00B56F83" w:rsidRDefault="00391C42" w:rsidP="00A678B7">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The </w:t>
      </w:r>
      <w:r>
        <w:rPr>
          <w:rFonts w:asciiTheme="minorHAnsi" w:hAnsiTheme="minorHAnsi"/>
          <w:i/>
        </w:rPr>
        <w:t xml:space="preserve">fundamental protections </w:t>
      </w:r>
      <w:r>
        <w:rPr>
          <w:rFonts w:asciiTheme="minorHAnsi" w:hAnsiTheme="minorHAnsi"/>
        </w:rPr>
        <w:t xml:space="preserve">of Additional Protocol I, art. 75, have arguably become customary international law and apply also to </w:t>
      </w:r>
      <w:r w:rsidR="00482AF7">
        <w:rPr>
          <w:rFonts w:asciiTheme="minorHAnsi" w:hAnsiTheme="minorHAnsi"/>
        </w:rPr>
        <w:t>internal</w:t>
      </w:r>
      <w:r>
        <w:rPr>
          <w:rFonts w:asciiTheme="minorHAnsi" w:hAnsiTheme="minorHAnsi"/>
        </w:rPr>
        <w:t xml:space="preserve"> conflicts.</w:t>
      </w:r>
    </w:p>
    <w:p w:rsidR="00CF278C" w:rsidRDefault="00CF278C">
      <w:pPr>
        <w:rPr>
          <w:rFonts w:asciiTheme="minorHAnsi" w:hAnsiTheme="minorHAnsi"/>
          <w:b/>
        </w:rPr>
        <w:sectPr w:rsidR="00CF278C" w:rsidSect="005F761C">
          <w:headerReference w:type="default" r:id="rId15"/>
          <w:type w:val="continuous"/>
          <w:pgSz w:w="12240" w:h="15840"/>
          <w:pgMar w:top="1440" w:right="1440" w:bottom="1440" w:left="1440" w:header="720" w:footer="720" w:gutter="0"/>
          <w:cols w:space="720"/>
          <w:docGrid w:linePitch="360"/>
        </w:sectPr>
      </w:pPr>
    </w:p>
    <w:p w:rsidR="007E169E" w:rsidRDefault="007E169E">
      <w:pPr>
        <w:rPr>
          <w:rFonts w:asciiTheme="minorHAnsi" w:hAnsiTheme="minorHAnsi"/>
          <w:b/>
        </w:rPr>
      </w:pPr>
      <w:r>
        <w:rPr>
          <w:rFonts w:asciiTheme="minorHAnsi" w:hAnsiTheme="minorHAnsi"/>
          <w:b/>
        </w:rPr>
        <w:lastRenderedPageBreak/>
        <w:br w:type="page"/>
      </w:r>
    </w:p>
    <w:p w:rsidR="007E169E" w:rsidRPr="007E169E" w:rsidRDefault="007E169E" w:rsidP="00A678B7">
      <w:pPr>
        <w:ind w:left="270" w:hanging="270"/>
        <w:rPr>
          <w:rFonts w:asciiTheme="minorHAnsi" w:hAnsiTheme="minorHAnsi"/>
        </w:rPr>
      </w:pPr>
      <w:r>
        <w:rPr>
          <w:rFonts w:asciiTheme="minorHAnsi" w:hAnsiTheme="minorHAnsi"/>
          <w:b/>
        </w:rPr>
        <w:lastRenderedPageBreak/>
        <w:t>Non-Standard Uniforms:</w:t>
      </w:r>
      <w:r>
        <w:rPr>
          <w:rFonts w:asciiTheme="minorHAnsi" w:hAnsiTheme="minorHAnsi"/>
        </w:rPr>
        <w:t xml:space="preserve"> To what extent is it legitimate for soldiers to wear civilian clothing?</w:t>
      </w:r>
    </w:p>
    <w:p w:rsidR="007E169E" w:rsidRDefault="00023D30" w:rsidP="00A678B7">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Doing so may qualify as </w:t>
      </w:r>
      <w:r>
        <w:rPr>
          <w:rFonts w:asciiTheme="minorHAnsi" w:hAnsiTheme="minorHAnsi"/>
          <w:i/>
        </w:rPr>
        <w:t>perfidy</w:t>
      </w:r>
      <w:r>
        <w:rPr>
          <w:rFonts w:asciiTheme="minorHAnsi" w:hAnsiTheme="minorHAnsi"/>
        </w:rPr>
        <w:t xml:space="preserve"> under the laws of war if (</w:t>
      </w:r>
      <w:r>
        <w:rPr>
          <w:rFonts w:asciiTheme="minorHAnsi" w:hAnsiTheme="minorHAnsi"/>
          <w:i/>
        </w:rPr>
        <w:t>API</w:t>
      </w:r>
      <w:r>
        <w:rPr>
          <w:rFonts w:asciiTheme="minorHAnsi" w:hAnsiTheme="minorHAnsi"/>
        </w:rPr>
        <w:t>, art. 37)</w:t>
      </w:r>
      <w:r w:rsidR="007022E1">
        <w:rPr>
          <w:rFonts w:asciiTheme="minorHAnsi" w:hAnsiTheme="minorHAnsi"/>
        </w:rPr>
        <w:t xml:space="preserve"> (</w:t>
      </w:r>
      <w:r w:rsidR="007022E1">
        <w:rPr>
          <w:rFonts w:asciiTheme="minorHAnsi" w:hAnsiTheme="minorHAnsi"/>
          <w:i/>
        </w:rPr>
        <w:t>need both</w:t>
      </w:r>
      <w:r w:rsidR="007022E1">
        <w:rPr>
          <w:rFonts w:asciiTheme="minorHAnsi" w:hAnsiTheme="minorHAnsi"/>
        </w:rPr>
        <w:t>)</w:t>
      </w:r>
      <w:r>
        <w:rPr>
          <w:rFonts w:asciiTheme="minorHAnsi" w:hAnsiTheme="minorHAnsi"/>
        </w:rPr>
        <w:t>:</w:t>
      </w:r>
    </w:p>
    <w:p w:rsidR="00023D30" w:rsidRDefault="00023D30" w:rsidP="00023D30">
      <w:pPr>
        <w:ind w:left="540"/>
        <w:rPr>
          <w:rFonts w:asciiTheme="minorHAnsi" w:hAnsiTheme="minorHAnsi"/>
        </w:rPr>
      </w:pPr>
      <w:r>
        <w:rPr>
          <w:rFonts w:asciiTheme="minorHAnsi" w:hAnsiTheme="minorHAnsi"/>
        </w:rPr>
        <w:sym w:font="Wingdings" w:char="F072"/>
      </w:r>
      <w:r>
        <w:rPr>
          <w:rFonts w:asciiTheme="minorHAnsi" w:hAnsiTheme="minorHAnsi"/>
        </w:rPr>
        <w:t xml:space="preserve">  Soldier kills, wounds, or captures an adversary</w:t>
      </w:r>
    </w:p>
    <w:p w:rsidR="00023D30" w:rsidRDefault="00023D30" w:rsidP="00023D30">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sidRPr="00023D30">
        <w:rPr>
          <w:rFonts w:asciiTheme="minorHAnsi" w:hAnsiTheme="minorHAnsi"/>
          <w:b/>
          <w:i/>
        </w:rPr>
        <w:t>Intended</w:t>
      </w:r>
      <w:r>
        <w:rPr>
          <w:rFonts w:asciiTheme="minorHAnsi" w:hAnsiTheme="minorHAnsi"/>
        </w:rPr>
        <w:t xml:space="preserve"> to lead the adversary to believe he was entitled to protection</w:t>
      </w:r>
    </w:p>
    <w:p w:rsidR="00023D30" w:rsidRDefault="00023D30" w:rsidP="00023D30">
      <w:pPr>
        <w:rPr>
          <w:rFonts w:asciiTheme="minorHAnsi" w:hAnsiTheme="minorHAnsi"/>
        </w:rPr>
      </w:pPr>
      <w:r>
        <w:rPr>
          <w:rFonts w:asciiTheme="minorHAnsi" w:hAnsiTheme="minorHAnsi"/>
        </w:rPr>
        <w:sym w:font="Wingdings" w:char="F072"/>
      </w:r>
      <w:r>
        <w:rPr>
          <w:rFonts w:asciiTheme="minorHAnsi" w:hAnsiTheme="minorHAnsi"/>
        </w:rPr>
        <w:t xml:space="preserve">  But doing so is not necessarily a war crime:</w:t>
      </w:r>
    </w:p>
    <w:p w:rsidR="00023D30" w:rsidRDefault="00023D30" w:rsidP="00023D30">
      <w:pPr>
        <w:ind w:left="540"/>
        <w:rPr>
          <w:rFonts w:asciiTheme="minorHAnsi" w:hAnsiTheme="minorHAnsi"/>
        </w:rPr>
      </w:pPr>
      <w:r>
        <w:rPr>
          <w:rFonts w:asciiTheme="minorHAnsi" w:hAnsiTheme="minorHAnsi"/>
        </w:rPr>
        <w:sym w:font="Wingdings" w:char="F072"/>
      </w:r>
      <w:r>
        <w:rPr>
          <w:rFonts w:asciiTheme="minorHAnsi" w:hAnsiTheme="minorHAnsi"/>
        </w:rPr>
        <w:t xml:space="preserve">  It is not a </w:t>
      </w:r>
      <w:r>
        <w:rPr>
          <w:rFonts w:asciiTheme="minorHAnsi" w:hAnsiTheme="minorHAnsi"/>
          <w:i/>
        </w:rPr>
        <w:t>grave breach</w:t>
      </w:r>
      <w:r>
        <w:rPr>
          <w:rFonts w:asciiTheme="minorHAnsi" w:hAnsiTheme="minorHAnsi"/>
        </w:rPr>
        <w:t xml:space="preserve"> of API (art. 85) to feign civilian status, only to use the red cross emblem</w:t>
      </w:r>
    </w:p>
    <w:p w:rsidR="00023D30" w:rsidRDefault="00023D30" w:rsidP="00023D30">
      <w:pPr>
        <w:ind w:left="540"/>
        <w:rPr>
          <w:rFonts w:asciiTheme="minorHAnsi" w:hAnsiTheme="minorHAnsi"/>
        </w:rPr>
      </w:pPr>
      <w:r>
        <w:rPr>
          <w:rFonts w:asciiTheme="minorHAnsi" w:hAnsiTheme="minorHAnsi"/>
        </w:rPr>
        <w:sym w:font="Wingdings" w:char="F04E"/>
      </w:r>
      <w:r>
        <w:rPr>
          <w:rFonts w:asciiTheme="minorHAnsi" w:hAnsiTheme="minorHAnsi"/>
        </w:rPr>
        <w:t xml:space="preserve">   ICC Statute prohibits “killing or wounding treacherously,” may include feigning civilian status </w:t>
      </w:r>
    </w:p>
    <w:p w:rsidR="00023D30" w:rsidRPr="00023D30" w:rsidRDefault="00023D30" w:rsidP="00023D30">
      <w:pPr>
        <w:ind w:left="540"/>
        <w:rPr>
          <w:rFonts w:asciiTheme="minorHAnsi" w:hAnsiTheme="minorHAnsi"/>
        </w:rPr>
      </w:pPr>
      <w:r>
        <w:rPr>
          <w:rFonts w:asciiTheme="minorHAnsi" w:hAnsiTheme="minorHAnsi"/>
        </w:rPr>
        <w:sym w:font="Wingdings" w:char="F072"/>
      </w:r>
      <w:r>
        <w:rPr>
          <w:rFonts w:asciiTheme="minorHAnsi" w:hAnsiTheme="minorHAnsi"/>
        </w:rPr>
        <w:t xml:space="preserve">  But ICC statute does not prohibit </w:t>
      </w:r>
      <w:r>
        <w:rPr>
          <w:rFonts w:asciiTheme="minorHAnsi" w:hAnsiTheme="minorHAnsi"/>
          <w:i/>
        </w:rPr>
        <w:t>capturing</w:t>
      </w:r>
      <w:r>
        <w:rPr>
          <w:rFonts w:asciiTheme="minorHAnsi" w:hAnsiTheme="minorHAnsi"/>
        </w:rPr>
        <w:t xml:space="preserve">. </w:t>
      </w:r>
      <w:r>
        <w:rPr>
          <w:rFonts w:asciiTheme="minorHAnsi" w:hAnsiTheme="minorHAnsi"/>
          <w:i/>
        </w:rPr>
        <w:t>This is not a war crime</w:t>
      </w:r>
      <w:r>
        <w:rPr>
          <w:rFonts w:asciiTheme="minorHAnsi" w:hAnsiTheme="minorHAnsi"/>
        </w:rPr>
        <w:t xml:space="preserve">. </w:t>
      </w:r>
    </w:p>
    <w:p w:rsidR="00023D30" w:rsidRDefault="00023D30" w:rsidP="00A678B7">
      <w:pPr>
        <w:ind w:left="270" w:hanging="270"/>
        <w:rPr>
          <w:rFonts w:asciiTheme="minorHAnsi" w:hAnsiTheme="minorHAnsi"/>
          <w:b/>
        </w:rPr>
      </w:pPr>
    </w:p>
    <w:p w:rsidR="00A678B7" w:rsidRPr="001E2D7E" w:rsidRDefault="00A678B7" w:rsidP="00A678B7">
      <w:pPr>
        <w:ind w:left="270" w:hanging="270"/>
        <w:rPr>
          <w:rFonts w:asciiTheme="minorHAnsi" w:hAnsiTheme="minorHAnsi"/>
          <w:b/>
        </w:rPr>
      </w:pPr>
      <w:r w:rsidRPr="001E2D7E">
        <w:rPr>
          <w:rFonts w:asciiTheme="minorHAnsi" w:hAnsiTheme="minorHAnsi"/>
          <w:b/>
        </w:rPr>
        <w:t>Problems with wearing a uniform in counter-insurgency:</w:t>
      </w:r>
    </w:p>
    <w:p w:rsidR="00A678B7" w:rsidRDefault="00A678B7" w:rsidP="00A678B7">
      <w:pPr>
        <w:pStyle w:val="ListParagraph"/>
        <w:numPr>
          <w:ilvl w:val="0"/>
          <w:numId w:val="17"/>
        </w:numPr>
        <w:rPr>
          <w:rFonts w:asciiTheme="minorHAnsi" w:hAnsiTheme="minorHAnsi"/>
        </w:rPr>
      </w:pPr>
      <w:r>
        <w:rPr>
          <w:rFonts w:asciiTheme="minorHAnsi" w:hAnsiTheme="minorHAnsi"/>
        </w:rPr>
        <w:t>Wearing a uniform increases the risk of being targeted</w:t>
      </w:r>
    </w:p>
    <w:p w:rsidR="00A678B7" w:rsidRDefault="00A678B7" w:rsidP="00A678B7">
      <w:pPr>
        <w:pStyle w:val="ListParagraph"/>
        <w:numPr>
          <w:ilvl w:val="0"/>
          <w:numId w:val="17"/>
        </w:numPr>
        <w:rPr>
          <w:rFonts w:asciiTheme="minorHAnsi" w:hAnsiTheme="minorHAnsi"/>
        </w:rPr>
      </w:pPr>
      <w:r>
        <w:rPr>
          <w:rFonts w:asciiTheme="minorHAnsi" w:hAnsiTheme="minorHAnsi"/>
        </w:rPr>
        <w:t>It’s likely that the insurgency will hold uniformed soldiers hostage</w:t>
      </w:r>
    </w:p>
    <w:p w:rsidR="00A678B7" w:rsidRDefault="001E2D7E" w:rsidP="00A678B7">
      <w:pPr>
        <w:pStyle w:val="ListParagraph"/>
        <w:numPr>
          <w:ilvl w:val="0"/>
          <w:numId w:val="17"/>
        </w:numPr>
        <w:rPr>
          <w:rFonts w:asciiTheme="minorHAnsi" w:hAnsiTheme="minorHAnsi"/>
        </w:rPr>
      </w:pPr>
      <w:r>
        <w:rPr>
          <w:rFonts w:asciiTheme="minorHAnsi" w:hAnsiTheme="minorHAnsi"/>
        </w:rPr>
        <w:t xml:space="preserve">In addition, if you wish to effectively work with the civilian population, you may need to wear civilian clothes. </w:t>
      </w:r>
      <w:r>
        <w:rPr>
          <w:rFonts w:asciiTheme="minorHAnsi" w:hAnsiTheme="minorHAnsi"/>
          <w:i/>
        </w:rPr>
        <w:t>See</w:t>
      </w:r>
      <w:r>
        <w:rPr>
          <w:rFonts w:asciiTheme="minorHAnsi" w:hAnsiTheme="minorHAnsi"/>
        </w:rPr>
        <w:t xml:space="preserve">, I guess, </w:t>
      </w:r>
      <w:r>
        <w:rPr>
          <w:rFonts w:asciiTheme="minorHAnsi" w:hAnsiTheme="minorHAnsi"/>
          <w:i/>
        </w:rPr>
        <w:t>Lawrence of Arabia</w:t>
      </w:r>
      <w:r>
        <w:rPr>
          <w:rFonts w:asciiTheme="minorHAnsi" w:hAnsiTheme="minorHAnsi"/>
        </w:rPr>
        <w:t>.</w:t>
      </w:r>
    </w:p>
    <w:p w:rsidR="007E169E" w:rsidRDefault="005F761C" w:rsidP="007E169E">
      <w:pPr>
        <w:rPr>
          <w:rFonts w:asciiTheme="minorHAnsi" w:hAnsiTheme="minorHAnsi"/>
        </w:rPr>
      </w:pPr>
      <w:r>
        <w:rPr>
          <w:rFonts w:asciiTheme="minorHAnsi" w:hAnsiTheme="minorHAnsi"/>
        </w:rPr>
        <w:t>-------------------------------------------------</w:t>
      </w:r>
    </w:p>
    <w:p w:rsidR="007E169E" w:rsidRPr="00D230F6" w:rsidRDefault="00D230F6" w:rsidP="007E169E">
      <w:pPr>
        <w:rPr>
          <w:rFonts w:asciiTheme="minorHAnsi" w:hAnsiTheme="minorHAnsi"/>
        </w:rPr>
      </w:pPr>
      <w:r>
        <w:rPr>
          <w:rFonts w:asciiTheme="minorHAnsi" w:hAnsiTheme="minorHAnsi"/>
          <w:b/>
        </w:rPr>
        <w:t>Status</w:t>
      </w:r>
      <w:r w:rsidR="007022E1">
        <w:rPr>
          <w:rFonts w:asciiTheme="minorHAnsi" w:hAnsiTheme="minorHAnsi"/>
          <w:b/>
        </w:rPr>
        <w:t xml:space="preserve"> of private military companies</w:t>
      </w:r>
      <w:r>
        <w:rPr>
          <w:rFonts w:asciiTheme="minorHAnsi" w:hAnsiTheme="minorHAnsi"/>
          <w:b/>
        </w:rPr>
        <w:t xml:space="preserve"> </w:t>
      </w:r>
      <w:r>
        <w:rPr>
          <w:rFonts w:asciiTheme="minorHAnsi" w:hAnsiTheme="minorHAnsi"/>
        </w:rPr>
        <w:t>(from ICRC “Challenges” document)</w:t>
      </w:r>
    </w:p>
    <w:p w:rsidR="00D230F6" w:rsidRPr="004E3E58" w:rsidRDefault="00D230F6" w:rsidP="004E3E58">
      <w:pPr>
        <w:pStyle w:val="ListParagraph"/>
        <w:numPr>
          <w:ilvl w:val="0"/>
          <w:numId w:val="19"/>
        </w:numPr>
        <w:rPr>
          <w:rFonts w:asciiTheme="minorHAnsi" w:hAnsiTheme="minorHAnsi"/>
          <w:sz w:val="18"/>
          <w:szCs w:val="18"/>
        </w:rPr>
      </w:pPr>
      <w:r w:rsidRPr="004E3E58">
        <w:rPr>
          <w:rFonts w:asciiTheme="minorHAnsi" w:hAnsiTheme="minorHAnsi"/>
          <w:sz w:val="18"/>
          <w:szCs w:val="18"/>
        </w:rPr>
        <w:t>These have the status of private entities</w:t>
      </w:r>
      <w:r w:rsidR="004E3E58" w:rsidRPr="004E3E58">
        <w:rPr>
          <w:rFonts w:asciiTheme="minorHAnsi" w:hAnsiTheme="minorHAnsi"/>
          <w:sz w:val="18"/>
          <w:szCs w:val="18"/>
        </w:rPr>
        <w:t xml:space="preserve">. </w:t>
      </w:r>
      <w:r w:rsidRPr="004E3E58">
        <w:rPr>
          <w:rFonts w:asciiTheme="minorHAnsi" w:hAnsiTheme="minorHAnsi"/>
          <w:sz w:val="18"/>
          <w:szCs w:val="18"/>
        </w:rPr>
        <w:t xml:space="preserve">Insofar as the </w:t>
      </w:r>
      <w:r w:rsidRPr="004E3E58">
        <w:rPr>
          <w:rFonts w:asciiTheme="minorHAnsi" w:hAnsiTheme="minorHAnsi"/>
          <w:i/>
          <w:sz w:val="18"/>
          <w:szCs w:val="18"/>
        </w:rPr>
        <w:t>companies</w:t>
      </w:r>
      <w:r w:rsidRPr="004E3E58">
        <w:rPr>
          <w:rFonts w:asciiTheme="minorHAnsi" w:hAnsiTheme="minorHAnsi"/>
          <w:sz w:val="18"/>
          <w:szCs w:val="18"/>
        </w:rPr>
        <w:t xml:space="preserve"> are not organized armed groups, they are not themselves parties to the conflict</w:t>
      </w:r>
      <w:r w:rsidR="004E3E58" w:rsidRPr="004E3E58">
        <w:rPr>
          <w:rFonts w:asciiTheme="minorHAnsi" w:hAnsiTheme="minorHAnsi"/>
          <w:sz w:val="18"/>
          <w:szCs w:val="18"/>
        </w:rPr>
        <w:t xml:space="preserve">. </w:t>
      </w:r>
      <w:r w:rsidRPr="004E3E58">
        <w:rPr>
          <w:rFonts w:asciiTheme="minorHAnsi" w:hAnsiTheme="minorHAnsi"/>
          <w:i/>
          <w:sz w:val="18"/>
          <w:szCs w:val="18"/>
        </w:rPr>
        <w:t>Individuals</w:t>
      </w:r>
      <w:r w:rsidRPr="004E3E58">
        <w:rPr>
          <w:rFonts w:asciiTheme="minorHAnsi" w:hAnsiTheme="minorHAnsi"/>
          <w:sz w:val="18"/>
          <w:szCs w:val="18"/>
        </w:rPr>
        <w:t xml:space="preserve"> working in armed conflicts have rights and obligations under IHL</w:t>
      </w:r>
    </w:p>
    <w:p w:rsidR="00D230F6" w:rsidRDefault="00D230F6" w:rsidP="00D230F6">
      <w:pPr>
        <w:spacing w:before="120"/>
        <w:rPr>
          <w:rFonts w:asciiTheme="minorHAnsi" w:hAnsiTheme="minorHAnsi"/>
        </w:rPr>
      </w:pPr>
      <w:r>
        <w:rPr>
          <w:rFonts w:asciiTheme="minorHAnsi" w:hAnsiTheme="minorHAnsi"/>
          <w:b/>
        </w:rPr>
        <w:t>Categories of individual:</w:t>
      </w:r>
    </w:p>
    <w:p w:rsidR="00D230F6" w:rsidRDefault="00D230F6" w:rsidP="00D230F6">
      <w:pPr>
        <w:rPr>
          <w:rFonts w:asciiTheme="minorHAnsi" w:hAnsiTheme="minorHAnsi"/>
        </w:rPr>
      </w:pPr>
      <w:r>
        <w:rPr>
          <w:rFonts w:asciiTheme="minorHAnsi" w:hAnsiTheme="minorHAnsi"/>
        </w:rPr>
        <w:sym w:font="Wingdings" w:char="F072"/>
      </w:r>
      <w:r>
        <w:rPr>
          <w:rFonts w:asciiTheme="minorHAnsi" w:hAnsiTheme="minorHAnsi"/>
        </w:rPr>
        <w:t xml:space="preserve">  Members of the armed forces (GC3, art. 4(A)(1)) if they are incorporated into armed forces (</w:t>
      </w:r>
      <w:r>
        <w:rPr>
          <w:rFonts w:asciiTheme="minorHAnsi" w:hAnsiTheme="minorHAnsi"/>
          <w:i/>
        </w:rPr>
        <w:t>rare</w:t>
      </w:r>
      <w:r>
        <w:rPr>
          <w:rFonts w:asciiTheme="minorHAnsi" w:hAnsiTheme="minorHAnsi"/>
        </w:rPr>
        <w:t>)</w:t>
      </w:r>
    </w:p>
    <w:p w:rsidR="00D230F6" w:rsidRDefault="00D230F6" w:rsidP="00D230F6">
      <w:pPr>
        <w:rPr>
          <w:rFonts w:asciiTheme="minorHAnsi" w:hAnsiTheme="minorHAnsi"/>
        </w:rPr>
      </w:pPr>
      <w:r>
        <w:rPr>
          <w:rFonts w:asciiTheme="minorHAnsi" w:hAnsiTheme="minorHAnsi"/>
        </w:rPr>
        <w:sym w:font="Wingdings" w:char="F072"/>
      </w:r>
      <w:r>
        <w:rPr>
          <w:rFonts w:asciiTheme="minorHAnsi" w:hAnsiTheme="minorHAnsi"/>
        </w:rPr>
        <w:t xml:space="preserve">  Militias/volunteer corps (4(A)(2)) in an </w:t>
      </w:r>
      <w:r>
        <w:rPr>
          <w:rFonts w:asciiTheme="minorHAnsi" w:hAnsiTheme="minorHAnsi"/>
          <w:b/>
        </w:rPr>
        <w:t xml:space="preserve">international </w:t>
      </w:r>
      <w:r>
        <w:rPr>
          <w:rFonts w:asciiTheme="minorHAnsi" w:hAnsiTheme="minorHAnsi"/>
        </w:rPr>
        <w:t xml:space="preserve">armed conflict </w:t>
      </w:r>
      <w:r>
        <w:rPr>
          <w:rFonts w:asciiTheme="minorHAnsi" w:hAnsiTheme="minorHAnsi"/>
          <w:i/>
        </w:rPr>
        <w:t>if</w:t>
      </w:r>
      <w:r>
        <w:rPr>
          <w:rFonts w:asciiTheme="minorHAnsi" w:hAnsiTheme="minorHAnsi"/>
        </w:rPr>
        <w:t xml:space="preserve"> (</w:t>
      </w:r>
      <w:r>
        <w:rPr>
          <w:rFonts w:asciiTheme="minorHAnsi" w:hAnsiTheme="minorHAnsi"/>
          <w:i/>
        </w:rPr>
        <w:t>need all</w:t>
      </w:r>
      <w:r>
        <w:rPr>
          <w:rFonts w:asciiTheme="minorHAnsi" w:hAnsiTheme="minorHAnsi"/>
        </w:rPr>
        <w:t>):</w:t>
      </w:r>
    </w:p>
    <w:p w:rsidR="00D230F6" w:rsidRDefault="00D230F6" w:rsidP="00D230F6">
      <w:pPr>
        <w:ind w:left="720"/>
        <w:rPr>
          <w:rFonts w:asciiTheme="minorHAnsi" w:hAnsiTheme="minorHAnsi"/>
        </w:rPr>
      </w:pPr>
      <w:r>
        <w:rPr>
          <w:rFonts w:asciiTheme="minorHAnsi" w:hAnsiTheme="minorHAnsi"/>
        </w:rPr>
        <w:sym w:font="Wingdings" w:char="F072"/>
      </w:r>
      <w:r>
        <w:rPr>
          <w:rFonts w:asciiTheme="minorHAnsi" w:hAnsiTheme="minorHAnsi"/>
        </w:rPr>
        <w:t xml:space="preserve">  “belonging to a Party”</w:t>
      </w:r>
      <w:r>
        <w:rPr>
          <w:rFonts w:asciiTheme="minorHAnsi" w:hAnsiTheme="minorHAnsi"/>
        </w:rPr>
        <w:tab/>
      </w:r>
      <w:r>
        <w:rPr>
          <w:rFonts w:asciiTheme="minorHAnsi" w:hAnsiTheme="minorHAnsi"/>
        </w:rPr>
        <w:sym w:font="Wingdings" w:char="F072"/>
      </w:r>
      <w:r>
        <w:rPr>
          <w:rFonts w:asciiTheme="minorHAnsi" w:hAnsiTheme="minorHAnsi"/>
        </w:rPr>
        <w:t xml:space="preserve">  Responsible Command</w:t>
      </w:r>
      <w:r>
        <w:rPr>
          <w:rFonts w:asciiTheme="minorHAnsi" w:hAnsiTheme="minorHAnsi"/>
        </w:rPr>
        <w:tab/>
      </w:r>
      <w:r>
        <w:rPr>
          <w:rFonts w:asciiTheme="minorHAnsi" w:hAnsiTheme="minorHAnsi"/>
        </w:rPr>
        <w:sym w:font="Wingdings" w:char="F072"/>
      </w:r>
      <w:r>
        <w:rPr>
          <w:rFonts w:asciiTheme="minorHAnsi" w:hAnsiTheme="minorHAnsi"/>
        </w:rPr>
        <w:t xml:space="preserve">  Carry arms openly</w:t>
      </w:r>
    </w:p>
    <w:p w:rsidR="00D230F6" w:rsidRDefault="00D230F6" w:rsidP="00D230F6">
      <w:pPr>
        <w:ind w:left="720"/>
        <w:rPr>
          <w:rFonts w:asciiTheme="minorHAnsi" w:hAnsiTheme="minorHAnsi"/>
        </w:rPr>
      </w:pPr>
      <w:r>
        <w:rPr>
          <w:rFonts w:asciiTheme="minorHAnsi" w:hAnsiTheme="minorHAnsi"/>
        </w:rPr>
        <w:sym w:font="Wingdings" w:char="F072"/>
      </w:r>
      <w:r>
        <w:rPr>
          <w:rFonts w:asciiTheme="minorHAnsi" w:hAnsiTheme="minorHAnsi"/>
        </w:rPr>
        <w:t xml:space="preserve">  Fixed, distinctive sign</w:t>
      </w:r>
      <w:r>
        <w:rPr>
          <w:rFonts w:asciiTheme="minorHAnsi" w:hAnsiTheme="minorHAnsi"/>
        </w:rPr>
        <w:tab/>
      </w:r>
      <w:r>
        <w:rPr>
          <w:rFonts w:asciiTheme="minorHAnsi" w:hAnsiTheme="minorHAnsi"/>
        </w:rPr>
        <w:sym w:font="Wingdings" w:char="F072"/>
      </w:r>
      <w:r>
        <w:rPr>
          <w:rFonts w:asciiTheme="minorHAnsi" w:hAnsiTheme="minorHAnsi"/>
        </w:rPr>
        <w:t xml:space="preserve">  Obey the laws and customs of war</w:t>
      </w:r>
    </w:p>
    <w:p w:rsidR="00D230F6" w:rsidRDefault="00D230F6" w:rsidP="00D230F6">
      <w:pPr>
        <w:rPr>
          <w:rFonts w:asciiTheme="minorHAnsi" w:hAnsiTheme="minorHAnsi"/>
        </w:rPr>
      </w:pPr>
      <w:r>
        <w:rPr>
          <w:rFonts w:asciiTheme="minorHAnsi" w:hAnsiTheme="minorHAnsi"/>
        </w:rPr>
        <w:sym w:font="Wingdings" w:char="F072"/>
      </w:r>
      <w:r>
        <w:rPr>
          <w:rFonts w:asciiTheme="minorHAnsi" w:hAnsiTheme="minorHAnsi"/>
        </w:rPr>
        <w:t xml:space="preserve">  Civilians accompanying the armed forces (4(A)(4)).</w:t>
      </w:r>
    </w:p>
    <w:p w:rsidR="00D230F6" w:rsidRDefault="00D230F6" w:rsidP="00D230F6">
      <w:pPr>
        <w:ind w:left="72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There must be a “</w:t>
      </w:r>
      <w:r>
        <w:rPr>
          <w:rFonts w:asciiTheme="minorHAnsi" w:hAnsiTheme="minorHAnsi"/>
          <w:b/>
          <w:i/>
        </w:rPr>
        <w:t>real link</w:t>
      </w:r>
      <w:r>
        <w:rPr>
          <w:rFonts w:asciiTheme="minorHAnsi" w:hAnsiTheme="minorHAnsi"/>
          <w:i/>
        </w:rPr>
        <w:t xml:space="preserve">” </w:t>
      </w:r>
      <w:r w:rsidR="004E3E58">
        <w:rPr>
          <w:rFonts w:asciiTheme="minorHAnsi" w:hAnsiTheme="minorHAnsi"/>
        </w:rPr>
        <w:t>to the armed forces, not merely the State.</w:t>
      </w:r>
    </w:p>
    <w:p w:rsidR="004E3E58" w:rsidRPr="004E3E58" w:rsidRDefault="004E3E58" w:rsidP="004E3E58">
      <w:pPr>
        <w:ind w:left="270"/>
        <w:rPr>
          <w:rFonts w:asciiTheme="minorHAnsi" w:hAnsiTheme="minorHAnsi"/>
        </w:rPr>
      </w:pPr>
      <w:r>
        <w:rPr>
          <w:rFonts w:asciiTheme="minorHAnsi" w:hAnsiTheme="minorHAnsi"/>
          <w:i/>
        </w:rPr>
        <w:t>Protections to civilians accompanying armed forces</w:t>
      </w:r>
      <w:r>
        <w:rPr>
          <w:rFonts w:asciiTheme="minorHAnsi" w:hAnsiTheme="minorHAnsi"/>
        </w:rPr>
        <w:t>:</w:t>
      </w:r>
    </w:p>
    <w:p w:rsidR="00D230F6" w:rsidRDefault="00D230F6" w:rsidP="00D230F6">
      <w:pPr>
        <w:ind w:left="720"/>
        <w:rPr>
          <w:rFonts w:asciiTheme="minorHAnsi" w:hAnsiTheme="minorHAnsi"/>
        </w:rPr>
      </w:pPr>
      <w:r>
        <w:rPr>
          <w:rFonts w:asciiTheme="minorHAnsi" w:hAnsiTheme="minorHAnsi"/>
        </w:rPr>
        <w:sym w:font="Wingdings" w:char="F072"/>
      </w:r>
      <w:r>
        <w:rPr>
          <w:rFonts w:asciiTheme="minorHAnsi" w:hAnsiTheme="minorHAnsi"/>
        </w:rPr>
        <w:t xml:space="preserve">  Entitled to prisoner of war status in international armed conflict</w:t>
      </w:r>
    </w:p>
    <w:p w:rsidR="00D230F6" w:rsidRDefault="00D230F6" w:rsidP="00D230F6">
      <w:pPr>
        <w:ind w:left="720"/>
        <w:rPr>
          <w:rFonts w:asciiTheme="minorHAnsi" w:hAnsiTheme="minorHAnsi"/>
        </w:rPr>
      </w:pPr>
      <w:r>
        <w:rPr>
          <w:rFonts w:asciiTheme="minorHAnsi" w:hAnsiTheme="minorHAnsi"/>
        </w:rPr>
        <w:sym w:font="Wingdings" w:char="F04E"/>
      </w:r>
      <w:r>
        <w:rPr>
          <w:rFonts w:asciiTheme="minorHAnsi" w:hAnsiTheme="minorHAnsi"/>
        </w:rPr>
        <w:t xml:space="preserve">   Are </w:t>
      </w:r>
      <w:r>
        <w:rPr>
          <w:rFonts w:asciiTheme="minorHAnsi" w:hAnsiTheme="minorHAnsi"/>
          <w:i/>
        </w:rPr>
        <w:t>not</w:t>
      </w:r>
      <w:r>
        <w:rPr>
          <w:rFonts w:asciiTheme="minorHAnsi" w:hAnsiTheme="minorHAnsi"/>
        </w:rPr>
        <w:t xml:space="preserve"> entitled to participate in combat, and may arguably be prosecuted for doing so.</w:t>
      </w:r>
    </w:p>
    <w:p w:rsidR="004E3E58" w:rsidRDefault="004E3E58" w:rsidP="004E3E58">
      <w:pPr>
        <w:rPr>
          <w:rFonts w:asciiTheme="minorHAnsi" w:hAnsiTheme="minorHAnsi"/>
        </w:rPr>
      </w:pPr>
      <w:r>
        <w:rPr>
          <w:rFonts w:asciiTheme="minorHAnsi" w:hAnsiTheme="minorHAnsi"/>
        </w:rPr>
        <w:sym w:font="Wingdings" w:char="F072"/>
      </w:r>
      <w:r>
        <w:rPr>
          <w:rFonts w:asciiTheme="minorHAnsi" w:hAnsiTheme="minorHAnsi"/>
        </w:rPr>
        <w:t xml:space="preserve">  Civilians</w:t>
      </w:r>
      <w:r w:rsidR="004F481D">
        <w:rPr>
          <w:rFonts w:asciiTheme="minorHAnsi" w:hAnsiTheme="minorHAnsi"/>
        </w:rPr>
        <w:t>.</w:t>
      </w:r>
      <w:r>
        <w:rPr>
          <w:rFonts w:asciiTheme="minorHAnsi" w:hAnsiTheme="minorHAnsi"/>
        </w:rPr>
        <w:t xml:space="preserve"> </w:t>
      </w:r>
      <w:r w:rsidR="004F481D">
        <w:rPr>
          <w:rFonts w:asciiTheme="minorHAnsi" w:hAnsiTheme="minorHAnsi"/>
        </w:rPr>
        <w:t xml:space="preserve"> E</w:t>
      </w:r>
      <w:r>
        <w:rPr>
          <w:rFonts w:asciiTheme="minorHAnsi" w:hAnsiTheme="minorHAnsi"/>
        </w:rPr>
        <w:t xml:space="preserve">ntitled to all the protections under IHL. </w:t>
      </w:r>
    </w:p>
    <w:p w:rsidR="004E3E58" w:rsidRDefault="004E3E58" w:rsidP="004E3E58">
      <w:pPr>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b/>
        </w:rPr>
        <w:t xml:space="preserve">Mercenaries: </w:t>
      </w:r>
      <w:r>
        <w:rPr>
          <w:rFonts w:asciiTheme="minorHAnsi" w:hAnsiTheme="minorHAnsi"/>
        </w:rPr>
        <w:t>(</w:t>
      </w:r>
      <w:r>
        <w:rPr>
          <w:rFonts w:asciiTheme="minorHAnsi" w:hAnsiTheme="minorHAnsi"/>
          <w:i/>
        </w:rPr>
        <w:t xml:space="preserve">see </w:t>
      </w:r>
      <w:r>
        <w:rPr>
          <w:rFonts w:asciiTheme="minorHAnsi" w:hAnsiTheme="minorHAnsi"/>
        </w:rPr>
        <w:t>ICRC document, page 3, for reasons why this category is rarely applicable)</w:t>
      </w:r>
    </w:p>
    <w:p w:rsidR="004E3E58" w:rsidRDefault="004E3E58" w:rsidP="004E3E58">
      <w:pPr>
        <w:ind w:left="720"/>
        <w:rPr>
          <w:rFonts w:asciiTheme="minorHAnsi" w:hAnsiTheme="minorHAnsi"/>
        </w:rPr>
      </w:pPr>
      <w:r>
        <w:rPr>
          <w:rFonts w:asciiTheme="minorHAnsi" w:hAnsiTheme="minorHAnsi"/>
        </w:rPr>
        <w:sym w:font="Wingdings" w:char="F04E"/>
      </w:r>
      <w:r>
        <w:rPr>
          <w:rFonts w:asciiTheme="minorHAnsi" w:hAnsiTheme="minorHAnsi"/>
        </w:rPr>
        <w:t xml:space="preserve">   A mercenary has no right to prisoner-of-war status (API, art. 47)</w:t>
      </w:r>
    </w:p>
    <w:p w:rsidR="004E3E58" w:rsidRDefault="004E3E58" w:rsidP="004E3E58">
      <w:pPr>
        <w:ind w:left="720"/>
        <w:rPr>
          <w:rFonts w:asciiTheme="minorHAnsi" w:hAnsiTheme="minorHAnsi"/>
        </w:rPr>
      </w:pPr>
      <w:r>
        <w:rPr>
          <w:rFonts w:asciiTheme="minorHAnsi" w:hAnsiTheme="minorHAnsi"/>
        </w:rPr>
        <w:sym w:font="Wingdings" w:char="F072"/>
      </w:r>
      <w:r>
        <w:rPr>
          <w:rFonts w:asciiTheme="minorHAnsi" w:hAnsiTheme="minorHAnsi"/>
        </w:rPr>
        <w:t xml:space="preserve">  Nonetheless, mercenaries are </w:t>
      </w:r>
      <w:r>
        <w:rPr>
          <w:rFonts w:asciiTheme="minorHAnsi" w:hAnsiTheme="minorHAnsi"/>
          <w:i/>
        </w:rPr>
        <w:t>protected persons</w:t>
      </w:r>
      <w:r>
        <w:rPr>
          <w:rFonts w:asciiTheme="minorHAnsi" w:hAnsiTheme="minorHAnsi"/>
        </w:rPr>
        <w:t xml:space="preserve"> (GC4, art. 4, limited by art. 5)</w:t>
      </w:r>
    </w:p>
    <w:p w:rsidR="004E3E58" w:rsidRDefault="004E3E58" w:rsidP="004E3E58">
      <w:pPr>
        <w:spacing w:before="120"/>
        <w:rPr>
          <w:rFonts w:asciiTheme="minorHAnsi" w:hAnsiTheme="minorHAnsi"/>
        </w:rPr>
      </w:pPr>
      <w:r>
        <w:rPr>
          <w:rFonts w:asciiTheme="minorHAnsi" w:hAnsiTheme="minorHAnsi"/>
          <w:b/>
        </w:rPr>
        <w:t>States employing PMCs:</w:t>
      </w:r>
    </w:p>
    <w:p w:rsidR="004E3E58" w:rsidRDefault="004F481D" w:rsidP="004E3E58">
      <w:pPr>
        <w:rPr>
          <w:rFonts w:asciiTheme="minorHAnsi" w:hAnsiTheme="minorHAnsi"/>
        </w:rPr>
      </w:pPr>
      <w:r>
        <w:rPr>
          <w:rFonts w:asciiTheme="minorHAnsi" w:hAnsiTheme="minorHAnsi"/>
        </w:rPr>
        <w:sym w:font="Wingdings" w:char="F072"/>
      </w:r>
      <w:r>
        <w:rPr>
          <w:rFonts w:asciiTheme="minorHAnsi" w:hAnsiTheme="minorHAnsi"/>
        </w:rPr>
        <w:t xml:space="preserve">  Responsible for the acts of PMCs attributable to them under the rules of state responsibility</w:t>
      </w:r>
    </w:p>
    <w:p w:rsidR="004F481D" w:rsidRDefault="004F481D" w:rsidP="004E3E58">
      <w:pPr>
        <w:rPr>
          <w:rFonts w:asciiTheme="minorHAnsi" w:hAnsiTheme="minorHAnsi"/>
        </w:rPr>
      </w:pPr>
      <w:r>
        <w:rPr>
          <w:rFonts w:asciiTheme="minorHAnsi" w:hAnsiTheme="minorHAnsi"/>
        </w:rPr>
        <w:sym w:font="Wingdings" w:char="F072"/>
      </w:r>
      <w:r>
        <w:rPr>
          <w:rFonts w:asciiTheme="minorHAnsi" w:hAnsiTheme="minorHAnsi"/>
        </w:rPr>
        <w:t xml:space="preserve">  Obligation to ensure respect by PMCs of IHL, through, e.g., contract provisions</w:t>
      </w:r>
    </w:p>
    <w:p w:rsidR="004F481D" w:rsidRDefault="004F481D" w:rsidP="004E3E58">
      <w:pPr>
        <w:rPr>
          <w:rFonts w:asciiTheme="minorHAnsi" w:hAnsiTheme="minorHAnsi"/>
        </w:rPr>
      </w:pPr>
      <w:r>
        <w:rPr>
          <w:rFonts w:asciiTheme="minorHAnsi" w:hAnsiTheme="minorHAnsi"/>
        </w:rPr>
        <w:sym w:font="Wingdings" w:char="F072"/>
      </w:r>
      <w:r>
        <w:rPr>
          <w:rFonts w:asciiTheme="minorHAnsi" w:hAnsiTheme="minorHAnsi"/>
        </w:rPr>
        <w:t xml:space="preserve">  Must repress war crimes and suppress other violations of the laws of war by PMCs</w:t>
      </w:r>
    </w:p>
    <w:p w:rsidR="004F481D" w:rsidRDefault="004F481D" w:rsidP="004F481D">
      <w:pPr>
        <w:spacing w:before="120"/>
        <w:rPr>
          <w:rFonts w:asciiTheme="minorHAnsi" w:hAnsiTheme="minorHAnsi"/>
        </w:rPr>
      </w:pPr>
      <w:r>
        <w:rPr>
          <w:rFonts w:asciiTheme="minorHAnsi" w:hAnsiTheme="minorHAnsi"/>
          <w:b/>
        </w:rPr>
        <w:t>States on whose territory PMCs operate:</w:t>
      </w:r>
    </w:p>
    <w:p w:rsidR="004F481D" w:rsidRDefault="004F481D" w:rsidP="004E3E58">
      <w:pPr>
        <w:rPr>
          <w:rFonts w:asciiTheme="minorHAnsi" w:hAnsiTheme="minorHAnsi"/>
        </w:rPr>
      </w:pPr>
      <w:r>
        <w:rPr>
          <w:rFonts w:asciiTheme="minorHAnsi" w:hAnsiTheme="minorHAnsi"/>
        </w:rPr>
        <w:sym w:font="Wingdings" w:char="F072"/>
      </w:r>
      <w:r>
        <w:rPr>
          <w:rFonts w:asciiTheme="minorHAnsi" w:hAnsiTheme="minorHAnsi"/>
        </w:rPr>
        <w:t xml:space="preserve">  Ensure IHL is respected within jurisdiction, through, e.g., licensing and regulations</w:t>
      </w:r>
    </w:p>
    <w:p w:rsidR="004F481D" w:rsidRDefault="004F481D" w:rsidP="004F481D">
      <w:pPr>
        <w:spacing w:before="120"/>
        <w:rPr>
          <w:rFonts w:asciiTheme="minorHAnsi" w:hAnsiTheme="minorHAnsi"/>
        </w:rPr>
      </w:pPr>
      <w:r>
        <w:rPr>
          <w:rFonts w:asciiTheme="minorHAnsi" w:hAnsiTheme="minorHAnsi"/>
          <w:b/>
        </w:rPr>
        <w:t>States where PMCs are incorporated:</w:t>
      </w:r>
    </w:p>
    <w:p w:rsidR="004F481D" w:rsidRDefault="004F481D" w:rsidP="004E3E58">
      <w:pPr>
        <w:rPr>
          <w:rFonts w:asciiTheme="minorHAnsi" w:hAnsiTheme="minorHAnsi"/>
        </w:rPr>
      </w:pPr>
      <w:r>
        <w:rPr>
          <w:rFonts w:asciiTheme="minorHAnsi" w:hAnsiTheme="minorHAnsi"/>
        </w:rPr>
        <w:sym w:font="Wingdings" w:char="F072"/>
      </w:r>
      <w:r>
        <w:rPr>
          <w:rFonts w:asciiTheme="minorHAnsi" w:hAnsiTheme="minorHAnsi"/>
        </w:rPr>
        <w:t xml:space="preserve">  Obligation to ensure respect for IHL by, e.g., mandating training and other regulations.</w:t>
      </w:r>
    </w:p>
    <w:p w:rsidR="004F481D" w:rsidRDefault="004F481D" w:rsidP="004F481D">
      <w:pPr>
        <w:spacing w:before="120"/>
        <w:rPr>
          <w:rFonts w:asciiTheme="minorHAnsi" w:hAnsiTheme="minorHAnsi"/>
        </w:rPr>
      </w:pPr>
      <w:r>
        <w:rPr>
          <w:rFonts w:asciiTheme="minorHAnsi" w:hAnsiTheme="minorHAnsi"/>
          <w:b/>
        </w:rPr>
        <w:t>States whose nationals work for PMCs:</w:t>
      </w:r>
    </w:p>
    <w:p w:rsidR="004E3E58" w:rsidRPr="004E3E58" w:rsidRDefault="004F481D" w:rsidP="00CF278C">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These are “</w:t>
      </w:r>
      <w:r w:rsidRPr="004F481D">
        <w:rPr>
          <w:rFonts w:asciiTheme="minorHAnsi" w:hAnsiTheme="minorHAnsi"/>
        </w:rPr>
        <w:t>well-placed to exercise criminal jurisdiction over them should they commit violations of IHL, even abroad</w:t>
      </w:r>
      <w:r>
        <w:rPr>
          <w:rFonts w:asciiTheme="minorHAnsi" w:hAnsiTheme="minorHAnsi"/>
        </w:rPr>
        <w:t>.”</w:t>
      </w:r>
    </w:p>
    <w:p w:rsidR="006A6DAD" w:rsidRDefault="006A6DAD">
      <w:pPr>
        <w:rPr>
          <w:rFonts w:asciiTheme="minorHAnsi" w:hAnsiTheme="minorHAnsi"/>
        </w:rPr>
      </w:pPr>
      <w:r>
        <w:rPr>
          <w:rFonts w:asciiTheme="minorHAnsi" w:hAnsiTheme="minorHAnsi"/>
        </w:rPr>
        <w:br w:type="page"/>
      </w:r>
    </w:p>
    <w:p w:rsidR="006A6DAD" w:rsidRDefault="006A6DAD" w:rsidP="00D230F6">
      <w:pPr>
        <w:rPr>
          <w:rFonts w:asciiTheme="minorHAnsi" w:hAnsiTheme="minorHAnsi"/>
        </w:rPr>
        <w:sectPr w:rsidR="006A6DAD" w:rsidSect="005F761C">
          <w:headerReference w:type="default" r:id="rId16"/>
          <w:type w:val="continuous"/>
          <w:pgSz w:w="12240" w:h="15840"/>
          <w:pgMar w:top="1440" w:right="1440" w:bottom="1440" w:left="1440" w:header="720" w:footer="720" w:gutter="0"/>
          <w:cols w:space="720"/>
          <w:docGrid w:linePitch="360"/>
        </w:sectPr>
      </w:pPr>
    </w:p>
    <w:p w:rsidR="00D230F6" w:rsidRDefault="006A6DAD" w:rsidP="00D230F6">
      <w:pPr>
        <w:rPr>
          <w:rFonts w:asciiTheme="minorHAnsi" w:hAnsiTheme="minorHAnsi"/>
        </w:rPr>
      </w:pPr>
      <w:r>
        <w:rPr>
          <w:rFonts w:asciiTheme="minorHAnsi" w:hAnsiTheme="minorHAnsi"/>
          <w:b/>
        </w:rPr>
        <w:lastRenderedPageBreak/>
        <w:t>What law applies to terrorists?</w:t>
      </w:r>
    </w:p>
    <w:p w:rsidR="006A6DAD" w:rsidRDefault="006A6DAD" w:rsidP="006A6DAD">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 xml:space="preserve">Internal armed conflict? </w:t>
      </w:r>
      <w:r>
        <w:rPr>
          <w:rFonts w:asciiTheme="minorHAnsi" w:hAnsiTheme="minorHAnsi"/>
        </w:rPr>
        <w:t>May argue that this is a protracted conflict between organized armed groups involving the territory of many States</w:t>
      </w:r>
    </w:p>
    <w:p w:rsidR="006A6DAD" w:rsidRDefault="006A6DAD" w:rsidP="00D230F6">
      <w:pPr>
        <w:rPr>
          <w:rFonts w:asciiTheme="minorHAnsi" w:hAnsiTheme="minorHAnsi"/>
        </w:rPr>
      </w:pPr>
      <w:r>
        <w:rPr>
          <w:rFonts w:asciiTheme="minorHAnsi" w:hAnsiTheme="minorHAnsi"/>
        </w:rPr>
        <w:sym w:font="Wingdings" w:char="F072"/>
      </w:r>
      <w:r>
        <w:rPr>
          <w:rFonts w:asciiTheme="minorHAnsi" w:hAnsiTheme="minorHAnsi"/>
        </w:rPr>
        <w:t xml:space="preserve">  Domestic law</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Human rights law</w:t>
      </w:r>
    </w:p>
    <w:p w:rsidR="006A6DAD" w:rsidRDefault="006A6DAD" w:rsidP="006A6DAD">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i/>
        </w:rPr>
        <w:t>International outlaws</w:t>
      </w:r>
      <w:r>
        <w:rPr>
          <w:rFonts w:asciiTheme="minorHAnsi" w:hAnsiTheme="minorHAnsi"/>
        </w:rPr>
        <w:t xml:space="preserve">: It could be argued that Al-Qaeda are not protected by GCs or by CA3, because they are not parties to a conflict, and </w:t>
      </w:r>
      <w:r>
        <w:rPr>
          <w:rFonts w:asciiTheme="minorHAnsi" w:hAnsiTheme="minorHAnsi"/>
          <w:i/>
        </w:rPr>
        <w:t xml:space="preserve">cannot </w:t>
      </w:r>
      <w:r>
        <w:rPr>
          <w:rFonts w:asciiTheme="minorHAnsi" w:hAnsiTheme="minorHAnsi"/>
        </w:rPr>
        <w:t xml:space="preserve">be parties to a treaty. </w:t>
      </w:r>
      <w:r>
        <w:rPr>
          <w:rFonts w:asciiTheme="minorHAnsi" w:hAnsiTheme="minorHAnsi"/>
          <w:i/>
        </w:rPr>
        <w:t>Response</w:t>
      </w:r>
      <w:r>
        <w:rPr>
          <w:rFonts w:asciiTheme="minorHAnsi" w:hAnsiTheme="minorHAnsi"/>
        </w:rPr>
        <w:t>:</w:t>
      </w:r>
    </w:p>
    <w:p w:rsidR="006A6DAD" w:rsidRDefault="006A6DAD" w:rsidP="006A6DAD">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Nicaragua</w:t>
      </w:r>
      <w:r>
        <w:rPr>
          <w:rFonts w:asciiTheme="minorHAnsi" w:hAnsiTheme="minorHAnsi"/>
        </w:rPr>
        <w:t xml:space="preserve"> and </w:t>
      </w:r>
      <w:r>
        <w:rPr>
          <w:rFonts w:asciiTheme="minorHAnsi" w:hAnsiTheme="minorHAnsi"/>
          <w:i/>
        </w:rPr>
        <w:t>Hamdan</w:t>
      </w:r>
      <w:r>
        <w:rPr>
          <w:rFonts w:asciiTheme="minorHAnsi" w:hAnsiTheme="minorHAnsi"/>
        </w:rPr>
        <w:t xml:space="preserve"> indicate that CA3 and API, art. 75, apply </w:t>
      </w:r>
      <w:r w:rsidRPr="006A6DAD">
        <w:rPr>
          <w:rFonts w:asciiTheme="minorHAnsi" w:hAnsiTheme="minorHAnsi"/>
          <w:i/>
        </w:rPr>
        <w:t>regardless and wherever</w:t>
      </w:r>
    </w:p>
    <w:p w:rsidR="006A6DAD" w:rsidRDefault="006A6DAD" w:rsidP="006A6DAD">
      <w:pPr>
        <w:ind w:left="810" w:hanging="270"/>
        <w:rPr>
          <w:rFonts w:asciiTheme="minorHAnsi" w:hAnsiTheme="minorHAnsi"/>
        </w:rPr>
      </w:pPr>
      <w:r>
        <w:rPr>
          <w:rFonts w:asciiTheme="minorHAnsi" w:hAnsiTheme="minorHAnsi"/>
        </w:rPr>
        <w:sym w:font="Wingdings" w:char="F072"/>
      </w:r>
      <w:r>
        <w:rPr>
          <w:rFonts w:asciiTheme="minorHAnsi" w:hAnsiTheme="minorHAnsi"/>
        </w:rPr>
        <w:t xml:space="preserve">  We can look at the relevant State, by becoming party to the rules of IHL, as undertaking to protect civilians within its territory. Treating Al-Qaeda as international outlaws </w:t>
      </w:r>
      <w:r>
        <w:rPr>
          <w:rFonts w:asciiTheme="minorHAnsi" w:hAnsiTheme="minorHAnsi"/>
          <w:i/>
        </w:rPr>
        <w:t>endangers civilians.</w:t>
      </w:r>
      <w:r>
        <w:rPr>
          <w:rFonts w:asciiTheme="minorHAnsi" w:hAnsiTheme="minorHAnsi"/>
        </w:rPr>
        <w:t xml:space="preserve"> (</w:t>
      </w:r>
      <w:r>
        <w:rPr>
          <w:rFonts w:asciiTheme="minorHAnsi" w:hAnsiTheme="minorHAnsi"/>
          <w:i/>
        </w:rPr>
        <w:t xml:space="preserve">See </w:t>
      </w:r>
      <w:r>
        <w:rPr>
          <w:rFonts w:asciiTheme="minorHAnsi" w:hAnsiTheme="minorHAnsi"/>
        </w:rPr>
        <w:t>note on erosion of distinction, page X).</w:t>
      </w:r>
    </w:p>
    <w:p w:rsidR="001C7692" w:rsidRDefault="001C7692" w:rsidP="001C7692">
      <w:pPr>
        <w:rPr>
          <w:rFonts w:asciiTheme="minorHAnsi" w:hAnsiTheme="minorHAnsi"/>
          <w:b/>
        </w:rPr>
      </w:pPr>
    </w:p>
    <w:p w:rsidR="001C7692" w:rsidRPr="001C7692" w:rsidRDefault="001C7692" w:rsidP="001C7692">
      <w:pPr>
        <w:rPr>
          <w:rFonts w:asciiTheme="minorHAnsi" w:hAnsiTheme="minorHAnsi"/>
          <w:b/>
        </w:rPr>
      </w:pPr>
      <w:r>
        <w:rPr>
          <w:rFonts w:asciiTheme="minorHAnsi" w:hAnsiTheme="minorHAnsi"/>
          <w:b/>
        </w:rPr>
        <w:t>Case study: Killing of the Al-Qaeda leader in Somalia:</w:t>
      </w:r>
    </w:p>
    <w:p w:rsidR="00B04EFC" w:rsidRDefault="00B04EFC" w:rsidP="001C7692">
      <w:pPr>
        <w:pStyle w:val="ListParagraph"/>
        <w:numPr>
          <w:ilvl w:val="0"/>
          <w:numId w:val="19"/>
        </w:numPr>
        <w:rPr>
          <w:rFonts w:asciiTheme="minorHAnsi" w:hAnsiTheme="minorHAnsi"/>
        </w:rPr>
      </w:pPr>
      <w:r>
        <w:rPr>
          <w:rFonts w:asciiTheme="minorHAnsi" w:hAnsiTheme="minorHAnsi"/>
        </w:rPr>
        <w:t xml:space="preserve">Is this an armed conflict at all? Al-Qaeda were not even attacking. </w:t>
      </w:r>
    </w:p>
    <w:p w:rsidR="00B04EFC" w:rsidRDefault="00B04EFC" w:rsidP="00B04EFC">
      <w:pPr>
        <w:pStyle w:val="ListParagraph"/>
        <w:numPr>
          <w:ilvl w:val="1"/>
          <w:numId w:val="19"/>
        </w:numPr>
        <w:rPr>
          <w:rFonts w:asciiTheme="minorHAnsi" w:hAnsiTheme="minorHAnsi"/>
        </w:rPr>
      </w:pPr>
      <w:r>
        <w:rPr>
          <w:rFonts w:asciiTheme="minorHAnsi" w:hAnsiTheme="minorHAnsi"/>
          <w:i/>
        </w:rPr>
        <w:t>Response</w:t>
      </w:r>
      <w:r>
        <w:rPr>
          <w:rFonts w:asciiTheme="minorHAnsi" w:hAnsiTheme="minorHAnsi"/>
        </w:rPr>
        <w:t>: You could connect the series of attacks into a protracted armed conflict (</w:t>
      </w:r>
      <w:r>
        <w:rPr>
          <w:rFonts w:asciiTheme="minorHAnsi" w:hAnsiTheme="minorHAnsi"/>
          <w:i/>
        </w:rPr>
        <w:t>above</w:t>
      </w:r>
      <w:r>
        <w:rPr>
          <w:rFonts w:asciiTheme="minorHAnsi" w:hAnsiTheme="minorHAnsi"/>
        </w:rPr>
        <w:t>)</w:t>
      </w:r>
    </w:p>
    <w:p w:rsidR="00B04EFC" w:rsidRDefault="00B04EFC" w:rsidP="00B04EFC">
      <w:pPr>
        <w:pStyle w:val="ListParagraph"/>
        <w:numPr>
          <w:ilvl w:val="1"/>
          <w:numId w:val="19"/>
        </w:numPr>
        <w:rPr>
          <w:rFonts w:asciiTheme="minorHAnsi" w:hAnsiTheme="minorHAnsi"/>
        </w:rPr>
      </w:pPr>
      <w:r>
        <w:rPr>
          <w:rFonts w:asciiTheme="minorHAnsi" w:hAnsiTheme="minorHAnsi"/>
        </w:rPr>
        <w:t>The muted reaction of States may suggest that this shows an understanding that the war on terror requires something broader than police power.</w:t>
      </w:r>
    </w:p>
    <w:p w:rsidR="006A6DAD" w:rsidRDefault="00B04EFC" w:rsidP="001C7692">
      <w:pPr>
        <w:pStyle w:val="ListParagraph"/>
        <w:numPr>
          <w:ilvl w:val="0"/>
          <w:numId w:val="19"/>
        </w:numPr>
        <w:rPr>
          <w:rFonts w:asciiTheme="minorHAnsi" w:hAnsiTheme="minorHAnsi"/>
        </w:rPr>
      </w:pPr>
      <w:r>
        <w:rPr>
          <w:rFonts w:asciiTheme="minorHAnsi" w:hAnsiTheme="minorHAnsi"/>
        </w:rPr>
        <w:t>If it is, t</w:t>
      </w:r>
      <w:r w:rsidR="001C7692">
        <w:rPr>
          <w:rFonts w:asciiTheme="minorHAnsi" w:hAnsiTheme="minorHAnsi"/>
        </w:rPr>
        <w:t xml:space="preserve">his is a </w:t>
      </w:r>
      <w:r w:rsidR="001C7692">
        <w:rPr>
          <w:rFonts w:asciiTheme="minorHAnsi" w:hAnsiTheme="minorHAnsi"/>
          <w:i/>
        </w:rPr>
        <w:t>transnational armed conflict</w:t>
      </w:r>
      <w:r w:rsidR="001C7692">
        <w:rPr>
          <w:rFonts w:asciiTheme="minorHAnsi" w:hAnsiTheme="minorHAnsi"/>
        </w:rPr>
        <w:t>. Applicable law includes</w:t>
      </w:r>
      <w:r>
        <w:rPr>
          <w:rFonts w:asciiTheme="minorHAnsi" w:hAnsiTheme="minorHAnsi"/>
        </w:rPr>
        <w:t>:</w:t>
      </w:r>
    </w:p>
    <w:p w:rsidR="001C7692" w:rsidRDefault="001C7692" w:rsidP="001C7692">
      <w:pPr>
        <w:pStyle w:val="ListParagraph"/>
        <w:numPr>
          <w:ilvl w:val="1"/>
          <w:numId w:val="19"/>
        </w:numPr>
        <w:rPr>
          <w:rFonts w:asciiTheme="minorHAnsi" w:hAnsiTheme="minorHAnsi"/>
        </w:rPr>
      </w:pPr>
      <w:r>
        <w:rPr>
          <w:rFonts w:asciiTheme="minorHAnsi" w:hAnsiTheme="minorHAnsi"/>
        </w:rPr>
        <w:t>Minimum standards (CA3, art. 75) and customary law</w:t>
      </w:r>
    </w:p>
    <w:p w:rsidR="001C7692" w:rsidRPr="001C7692" w:rsidRDefault="001C7692" w:rsidP="001C7692">
      <w:pPr>
        <w:pStyle w:val="ListParagraph"/>
        <w:numPr>
          <w:ilvl w:val="1"/>
          <w:numId w:val="19"/>
        </w:numPr>
        <w:rPr>
          <w:rFonts w:asciiTheme="minorHAnsi" w:hAnsiTheme="minorHAnsi"/>
        </w:rPr>
      </w:pPr>
      <w:r>
        <w:rPr>
          <w:rFonts w:asciiTheme="minorHAnsi" w:hAnsiTheme="minorHAnsi"/>
        </w:rPr>
        <w:t>Because the area is not effectively controlled, there is no question that human rights law does not apply in attacking the area (</w:t>
      </w:r>
      <w:r>
        <w:rPr>
          <w:rFonts w:asciiTheme="minorHAnsi" w:hAnsiTheme="minorHAnsi"/>
          <w:i/>
        </w:rPr>
        <w:t>see, e.g., Bankovic</w:t>
      </w:r>
      <w:r>
        <w:rPr>
          <w:rFonts w:asciiTheme="minorHAnsi" w:hAnsiTheme="minorHAnsi"/>
        </w:rPr>
        <w:t>)</w:t>
      </w:r>
    </w:p>
    <w:p w:rsidR="001C7692" w:rsidRDefault="001C7692" w:rsidP="006A6DAD">
      <w:pPr>
        <w:rPr>
          <w:rFonts w:asciiTheme="minorHAnsi" w:hAnsiTheme="minorHAnsi"/>
        </w:rPr>
      </w:pPr>
    </w:p>
    <w:p w:rsidR="006A6DAD" w:rsidRPr="00CF278C" w:rsidRDefault="006A6DAD" w:rsidP="006A6DAD">
      <w:pPr>
        <w:rPr>
          <w:rFonts w:asciiTheme="minorHAnsi" w:hAnsiTheme="minorHAnsi"/>
        </w:rPr>
      </w:pPr>
      <w:r>
        <w:rPr>
          <w:rFonts w:asciiTheme="minorHAnsi" w:hAnsiTheme="minorHAnsi"/>
          <w:b/>
        </w:rPr>
        <w:t>What is the status of detainees?</w:t>
      </w:r>
      <w:r w:rsidR="00CF278C">
        <w:rPr>
          <w:rFonts w:asciiTheme="minorHAnsi" w:hAnsiTheme="minorHAnsi"/>
        </w:rPr>
        <w:t xml:space="preserve"> They’re generally </w:t>
      </w:r>
    </w:p>
    <w:p w:rsidR="006A6DAD" w:rsidRPr="001C7692" w:rsidRDefault="001C7692" w:rsidP="006A6DAD">
      <w:pPr>
        <w:rPr>
          <w:rFonts w:asciiTheme="minorHAnsi" w:hAnsiTheme="minorHAnsi"/>
          <w:sz w:val="18"/>
          <w:szCs w:val="18"/>
        </w:rPr>
      </w:pPr>
      <w:r w:rsidRPr="001C7692">
        <w:rPr>
          <w:rFonts w:asciiTheme="minorHAnsi" w:hAnsiTheme="minorHAnsi"/>
          <w:i/>
          <w:sz w:val="18"/>
          <w:szCs w:val="18"/>
        </w:rPr>
        <w:t>Problems</w:t>
      </w:r>
      <w:r w:rsidRPr="001C7692">
        <w:rPr>
          <w:rFonts w:asciiTheme="minorHAnsi" w:hAnsiTheme="minorHAnsi"/>
          <w:sz w:val="18"/>
          <w:szCs w:val="18"/>
        </w:rPr>
        <w:t>: Ensuring people are not detained for life, and preventing harsh treatment.</w:t>
      </w:r>
    </w:p>
    <w:p w:rsidR="00CF278C" w:rsidRDefault="00CF278C" w:rsidP="00CF278C">
      <w:pPr>
        <w:spacing w:before="120"/>
        <w:rPr>
          <w:rFonts w:asciiTheme="minorHAnsi" w:hAnsiTheme="minorHAnsi"/>
          <w:b/>
        </w:rPr>
      </w:pPr>
      <w:r>
        <w:rPr>
          <w:rFonts w:asciiTheme="minorHAnsi" w:hAnsiTheme="minorHAnsi"/>
          <w:b/>
        </w:rPr>
        <w:t>Applicable law in International armed conflict:</w:t>
      </w:r>
    </w:p>
    <w:p w:rsidR="00CF278C" w:rsidRPr="00CF278C" w:rsidRDefault="00CF278C" w:rsidP="00CF278C">
      <w:pPr>
        <w:rPr>
          <w:rFonts w:asciiTheme="minorHAnsi" w:hAnsiTheme="minorHAnsi"/>
          <w:i/>
        </w:rPr>
      </w:pPr>
      <w:r>
        <w:rPr>
          <w:rFonts w:asciiTheme="minorHAnsi" w:hAnsiTheme="minorHAnsi"/>
          <w:i/>
        </w:rPr>
        <w:t>Note that anyone can be detained or assigned a residence for “safety measures.”</w:t>
      </w:r>
    </w:p>
    <w:p w:rsidR="00CF278C" w:rsidRDefault="00CF278C" w:rsidP="00CF278C">
      <w:pPr>
        <w:rPr>
          <w:rFonts w:asciiTheme="minorHAnsi" w:hAnsiTheme="minorHAnsi"/>
        </w:rPr>
      </w:pPr>
      <w:r>
        <w:rPr>
          <w:rFonts w:asciiTheme="minorHAnsi" w:hAnsiTheme="minorHAnsi"/>
        </w:rPr>
        <w:sym w:font="Wingdings" w:char="F072"/>
      </w:r>
      <w:r>
        <w:rPr>
          <w:rFonts w:asciiTheme="minorHAnsi" w:hAnsiTheme="minorHAnsi"/>
        </w:rPr>
        <w:t xml:space="preserve">  Common Article 3 and API, art. 75</w:t>
      </w:r>
    </w:p>
    <w:p w:rsidR="00CF278C" w:rsidRDefault="00CF278C" w:rsidP="00CF278C">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Protected person status</w:t>
      </w:r>
      <w:r>
        <w:rPr>
          <w:rFonts w:asciiTheme="minorHAnsi" w:hAnsiTheme="minorHAnsi"/>
        </w:rPr>
        <w:t>: “in any manner whatsoever” find themselves in the hands of a Party</w:t>
      </w:r>
    </w:p>
    <w:p w:rsidR="00CF278C" w:rsidRDefault="00CF278C" w:rsidP="00CF278C">
      <w:pPr>
        <w:rPr>
          <w:rFonts w:asciiTheme="minorHAnsi" w:hAnsiTheme="minorHAnsi"/>
        </w:rPr>
      </w:pPr>
      <w:r>
        <w:rPr>
          <w:rFonts w:asciiTheme="minorHAnsi" w:hAnsiTheme="minorHAnsi"/>
        </w:rPr>
        <w:sym w:font="Wingdings" w:char="F04E"/>
      </w:r>
      <w:r>
        <w:rPr>
          <w:rFonts w:asciiTheme="minorHAnsi" w:hAnsiTheme="minorHAnsi"/>
        </w:rPr>
        <w:t xml:space="preserve">   Limitations on protected status (GC4, art. 5):</w:t>
      </w:r>
    </w:p>
    <w:p w:rsidR="00CF278C" w:rsidRDefault="00CF278C" w:rsidP="00CF278C">
      <w:pPr>
        <w:ind w:left="540"/>
        <w:rPr>
          <w:rFonts w:asciiTheme="minorHAnsi" w:hAnsiTheme="minorHAnsi"/>
        </w:rPr>
      </w:pPr>
      <w:r>
        <w:rPr>
          <w:rFonts w:asciiTheme="minorHAnsi" w:hAnsiTheme="minorHAnsi"/>
        </w:rPr>
        <w:sym w:font="Wingdings" w:char="F072"/>
      </w:r>
      <w:r>
        <w:rPr>
          <w:rFonts w:asciiTheme="minorHAnsi" w:hAnsiTheme="minorHAnsi"/>
        </w:rPr>
        <w:t xml:space="preserve">  In territory of a Party</w:t>
      </w:r>
      <w:r>
        <w:rPr>
          <w:rFonts w:asciiTheme="minorHAnsi" w:hAnsiTheme="minorHAnsi"/>
        </w:rPr>
        <w:tab/>
        <w:t xml:space="preserve">         </w:t>
      </w:r>
      <w:r>
        <w:rPr>
          <w:rFonts w:asciiTheme="minorHAnsi" w:hAnsiTheme="minorHAnsi"/>
          <w:i/>
        </w:rPr>
        <w:t>AND</w:t>
      </w:r>
      <w:r>
        <w:rPr>
          <w:rFonts w:asciiTheme="minorHAnsi" w:hAnsiTheme="minorHAnsi"/>
        </w:rPr>
        <w:tab/>
      </w:r>
      <w:r>
        <w:rPr>
          <w:rFonts w:asciiTheme="minorHAnsi" w:hAnsiTheme="minorHAnsi"/>
        </w:rPr>
        <w:sym w:font="Wingdings" w:char="F072"/>
      </w:r>
      <w:r>
        <w:rPr>
          <w:rFonts w:asciiTheme="minorHAnsi" w:hAnsiTheme="minorHAnsi"/>
        </w:rPr>
        <w:t xml:space="preserve">  Activities hostile to the security of the State</w:t>
      </w:r>
    </w:p>
    <w:p w:rsidR="00CF278C" w:rsidRDefault="00CF278C" w:rsidP="00CF278C">
      <w:pPr>
        <w:ind w:left="1080"/>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i/>
        </w:rPr>
        <w:t xml:space="preserve">Then </w:t>
      </w:r>
      <w:r>
        <w:rPr>
          <w:rFonts w:asciiTheme="minorHAnsi" w:hAnsiTheme="minorHAnsi"/>
        </w:rPr>
        <w:t>loses benefits that would be prejudicial security</w:t>
      </w:r>
    </w:p>
    <w:p w:rsidR="00CF278C" w:rsidRDefault="00CF278C" w:rsidP="00CF278C">
      <w:pPr>
        <w:ind w:left="540"/>
        <w:rPr>
          <w:rFonts w:asciiTheme="minorHAnsi" w:hAnsiTheme="minorHAnsi"/>
        </w:rPr>
      </w:pPr>
      <w:r>
        <w:rPr>
          <w:rFonts w:asciiTheme="minorHAnsi" w:hAnsiTheme="minorHAnsi"/>
        </w:rPr>
        <w:sym w:font="Wingdings" w:char="F072"/>
      </w:r>
      <w:r>
        <w:rPr>
          <w:rFonts w:asciiTheme="minorHAnsi" w:hAnsiTheme="minorHAnsi"/>
        </w:rPr>
        <w:t xml:space="preserve">  Occupied territory</w:t>
      </w:r>
      <w:r>
        <w:rPr>
          <w:rFonts w:asciiTheme="minorHAnsi" w:hAnsiTheme="minorHAnsi"/>
        </w:rPr>
        <w:tab/>
        <w:t xml:space="preserve">      </w:t>
      </w:r>
      <w:r>
        <w:rPr>
          <w:rFonts w:asciiTheme="minorHAnsi" w:hAnsiTheme="minorHAnsi"/>
          <w:i/>
        </w:rPr>
        <w:t xml:space="preserve"> AND</w:t>
      </w:r>
      <w:r>
        <w:rPr>
          <w:rFonts w:asciiTheme="minorHAnsi" w:hAnsiTheme="minorHAnsi"/>
          <w:i/>
        </w:rPr>
        <w:tab/>
      </w:r>
      <w:r>
        <w:rPr>
          <w:rFonts w:asciiTheme="minorHAnsi" w:hAnsiTheme="minorHAnsi"/>
        </w:rPr>
        <w:sym w:font="Wingdings" w:char="F072"/>
      </w:r>
      <w:r>
        <w:rPr>
          <w:rFonts w:asciiTheme="minorHAnsi" w:hAnsiTheme="minorHAnsi"/>
        </w:rPr>
        <w:t xml:space="preserve">  Detained as spy or saboteur</w:t>
      </w:r>
    </w:p>
    <w:p w:rsidR="00CF278C" w:rsidRDefault="00CF278C" w:rsidP="00CF278C">
      <w:pPr>
        <w:ind w:left="1080"/>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i/>
        </w:rPr>
        <w:t xml:space="preserve">Then </w:t>
      </w:r>
      <w:r>
        <w:rPr>
          <w:rFonts w:asciiTheme="minorHAnsi" w:hAnsiTheme="minorHAnsi"/>
        </w:rPr>
        <w:t xml:space="preserve">forfeits rights of </w:t>
      </w:r>
      <w:r>
        <w:rPr>
          <w:rFonts w:asciiTheme="minorHAnsi" w:hAnsiTheme="minorHAnsi"/>
          <w:b/>
        </w:rPr>
        <w:t>communication</w:t>
      </w:r>
      <w:r>
        <w:rPr>
          <w:rFonts w:asciiTheme="minorHAnsi" w:hAnsiTheme="minorHAnsi"/>
        </w:rPr>
        <w:t xml:space="preserve"> as “absolute military necessity” requires</w:t>
      </w:r>
    </w:p>
    <w:p w:rsidR="00CF278C" w:rsidRPr="005F761C" w:rsidRDefault="00CF278C" w:rsidP="00CF278C">
      <w:pPr>
        <w:ind w:left="540"/>
        <w:rPr>
          <w:rFonts w:asciiTheme="minorHAnsi" w:hAnsiTheme="minorHAnsi"/>
        </w:rPr>
      </w:pPr>
      <w:r>
        <w:rPr>
          <w:rFonts w:cs="Times New Roman"/>
        </w:rPr>
        <w:t>•</w:t>
      </w:r>
      <w:r>
        <w:rPr>
          <w:rFonts w:asciiTheme="minorHAnsi" w:hAnsiTheme="minorHAnsi"/>
        </w:rPr>
        <w:t xml:space="preserve">    </w:t>
      </w:r>
      <w:r w:rsidRPr="005F761C">
        <w:rPr>
          <w:rFonts w:asciiTheme="minorHAnsi" w:hAnsiTheme="minorHAnsi"/>
          <w:i/>
        </w:rPr>
        <w:t>Note</w:t>
      </w:r>
      <w:r>
        <w:rPr>
          <w:rFonts w:asciiTheme="minorHAnsi" w:hAnsiTheme="minorHAnsi"/>
        </w:rPr>
        <w:t xml:space="preserve"> the savings clause in the third paragraph.</w:t>
      </w:r>
    </w:p>
    <w:p w:rsidR="001C7692" w:rsidRDefault="001C7692" w:rsidP="007E169E">
      <w:pPr>
        <w:rPr>
          <w:rFonts w:asciiTheme="minorHAnsi" w:hAnsiTheme="minorHAnsi"/>
        </w:rPr>
      </w:pPr>
    </w:p>
    <w:p w:rsidR="00CF278C" w:rsidRDefault="00CF278C" w:rsidP="007E169E">
      <w:pPr>
        <w:rPr>
          <w:rFonts w:asciiTheme="minorHAnsi" w:hAnsiTheme="minorHAnsi"/>
        </w:rPr>
      </w:pPr>
      <w:r>
        <w:rPr>
          <w:rFonts w:asciiTheme="minorHAnsi" w:hAnsiTheme="minorHAnsi"/>
          <w:b/>
        </w:rPr>
        <w:t>What protections are the detained entitled to?</w:t>
      </w:r>
    </w:p>
    <w:p w:rsidR="00CF278C" w:rsidRPr="00CF278C" w:rsidRDefault="00CF278C" w:rsidP="007E169E">
      <w:pPr>
        <w:rPr>
          <w:rFonts w:asciiTheme="minorHAnsi" w:hAnsiTheme="minorHAnsi"/>
        </w:rPr>
      </w:pPr>
      <w:r>
        <w:rPr>
          <w:rFonts w:asciiTheme="minorHAnsi" w:hAnsiTheme="minorHAnsi"/>
        </w:rPr>
        <w:sym w:font="Wingdings" w:char="F072"/>
      </w:r>
      <w:r>
        <w:rPr>
          <w:rFonts w:asciiTheme="minorHAnsi" w:hAnsiTheme="minorHAnsi"/>
        </w:rPr>
        <w:t xml:space="preserve">  Life, food, etc.</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sym w:font="Wingdings" w:char="F072"/>
      </w:r>
      <w:r>
        <w:rPr>
          <w:rFonts w:asciiTheme="minorHAnsi" w:hAnsiTheme="minorHAnsi"/>
        </w:rPr>
        <w:t xml:space="preserve">  Right to appeal and periodic review (</w:t>
      </w:r>
      <w:r>
        <w:rPr>
          <w:rFonts w:asciiTheme="minorHAnsi" w:hAnsiTheme="minorHAnsi"/>
          <w:i/>
        </w:rPr>
        <w:t>e.g.</w:t>
      </w:r>
      <w:r>
        <w:rPr>
          <w:rFonts w:asciiTheme="minorHAnsi" w:hAnsiTheme="minorHAnsi"/>
        </w:rPr>
        <w:t xml:space="preserve">, GC4, art. 78) </w:t>
      </w:r>
    </w:p>
    <w:p w:rsidR="00CF278C" w:rsidRDefault="00CF278C" w:rsidP="007E169E">
      <w:pPr>
        <w:rPr>
          <w:rFonts w:asciiTheme="minorHAnsi" w:hAnsiTheme="minorHAnsi"/>
        </w:rPr>
      </w:pPr>
      <w:r>
        <w:rPr>
          <w:rFonts w:asciiTheme="minorHAnsi" w:hAnsiTheme="minorHAnsi"/>
        </w:rPr>
        <w:sym w:font="Wingdings" w:char="F04E"/>
      </w:r>
      <w:r>
        <w:rPr>
          <w:rFonts w:asciiTheme="minorHAnsi" w:hAnsiTheme="minorHAnsi"/>
        </w:rPr>
        <w:t xml:space="preserve">   They have </w:t>
      </w:r>
      <w:r>
        <w:rPr>
          <w:rFonts w:asciiTheme="minorHAnsi" w:hAnsiTheme="minorHAnsi"/>
          <w:b/>
          <w:i/>
        </w:rPr>
        <w:t>no immunity</w:t>
      </w:r>
      <w:r>
        <w:rPr>
          <w:rFonts w:asciiTheme="minorHAnsi" w:hAnsiTheme="minorHAnsi"/>
        </w:rPr>
        <w:t xml:space="preserve"> from prosecution under domestic/occupation law.</w:t>
      </w:r>
    </w:p>
    <w:p w:rsidR="00CF278C" w:rsidRPr="00363D42" w:rsidRDefault="00CF278C" w:rsidP="007E169E">
      <w:pPr>
        <w:rPr>
          <w:rFonts w:asciiTheme="minorHAnsi" w:hAnsiTheme="minorHAnsi"/>
          <w:sz w:val="18"/>
          <w:szCs w:val="18"/>
        </w:rPr>
      </w:pPr>
      <w:r w:rsidRPr="00363D42">
        <w:rPr>
          <w:rFonts w:asciiTheme="minorHAnsi" w:hAnsiTheme="minorHAnsi"/>
          <w:b/>
          <w:i/>
          <w:sz w:val="18"/>
          <w:szCs w:val="18"/>
        </w:rPr>
        <w:t>Policy note</w:t>
      </w:r>
      <w:r w:rsidRPr="00363D42">
        <w:rPr>
          <w:rFonts w:asciiTheme="minorHAnsi" w:hAnsiTheme="minorHAnsi"/>
          <w:b/>
          <w:sz w:val="18"/>
          <w:szCs w:val="18"/>
        </w:rPr>
        <w:t xml:space="preserve">: </w:t>
      </w:r>
      <w:r w:rsidR="00363D42" w:rsidRPr="00363D42">
        <w:rPr>
          <w:rFonts w:asciiTheme="minorHAnsi" w:hAnsiTheme="minorHAnsi"/>
          <w:sz w:val="18"/>
          <w:szCs w:val="18"/>
        </w:rPr>
        <w:t>T</w:t>
      </w:r>
      <w:r w:rsidRPr="00363D42">
        <w:rPr>
          <w:rFonts w:asciiTheme="minorHAnsi" w:hAnsiTheme="minorHAnsi"/>
          <w:sz w:val="18"/>
          <w:szCs w:val="18"/>
        </w:rPr>
        <w:t xml:space="preserve">he Geneva Conventions and the rules that have passed into customary law envision a war that has an </w:t>
      </w:r>
      <w:r w:rsidRPr="00363D42">
        <w:rPr>
          <w:rFonts w:asciiTheme="minorHAnsi" w:hAnsiTheme="minorHAnsi"/>
          <w:i/>
          <w:sz w:val="18"/>
          <w:szCs w:val="18"/>
        </w:rPr>
        <w:t>ending</w:t>
      </w:r>
      <w:r w:rsidRPr="00363D42">
        <w:rPr>
          <w:rFonts w:asciiTheme="minorHAnsi" w:hAnsiTheme="minorHAnsi"/>
          <w:sz w:val="18"/>
          <w:szCs w:val="18"/>
        </w:rPr>
        <w:t xml:space="preserve">. So these basic provisions may need to be altered, </w:t>
      </w:r>
      <w:r w:rsidR="00363D42" w:rsidRPr="00363D42">
        <w:rPr>
          <w:rFonts w:asciiTheme="minorHAnsi" w:hAnsiTheme="minorHAnsi"/>
          <w:sz w:val="18"/>
          <w:szCs w:val="18"/>
        </w:rPr>
        <w:t>being informed by human rights and constitutional guarantees.</w:t>
      </w:r>
    </w:p>
    <w:p w:rsidR="001C7692" w:rsidRDefault="001C7692" w:rsidP="007E169E">
      <w:pPr>
        <w:rPr>
          <w:rFonts w:asciiTheme="minorHAnsi" w:hAnsiTheme="minorHAnsi"/>
        </w:rPr>
      </w:pPr>
    </w:p>
    <w:p w:rsidR="00363D42" w:rsidRDefault="00363D42" w:rsidP="007E169E">
      <w:pPr>
        <w:rPr>
          <w:rFonts w:asciiTheme="minorHAnsi" w:hAnsiTheme="minorHAnsi"/>
        </w:rPr>
      </w:pPr>
      <w:r>
        <w:rPr>
          <w:rFonts w:asciiTheme="minorHAnsi" w:hAnsiTheme="minorHAnsi"/>
          <w:b/>
        </w:rPr>
        <w:t>What can be done about endless detention?</w:t>
      </w:r>
      <w:r w:rsidR="00CA6DD3">
        <w:rPr>
          <w:rFonts w:asciiTheme="minorHAnsi" w:hAnsiTheme="minorHAnsi"/>
        </w:rPr>
        <w:t xml:space="preserve"> </w:t>
      </w:r>
      <w:r w:rsidR="00CA6DD3">
        <w:rPr>
          <w:rFonts w:asciiTheme="minorHAnsi" w:hAnsiTheme="minorHAnsi"/>
          <w:i/>
        </w:rPr>
        <w:t>See Courts as Actors, Page X</w:t>
      </w:r>
      <w:r w:rsidR="00CA6DD3">
        <w:rPr>
          <w:rFonts w:asciiTheme="minorHAnsi" w:hAnsiTheme="minorHAnsi"/>
        </w:rPr>
        <w:t>.</w:t>
      </w:r>
    </w:p>
    <w:p w:rsidR="00CA6DD3" w:rsidRDefault="00CA6DD3" w:rsidP="007E169E">
      <w:pPr>
        <w:rPr>
          <w:rFonts w:asciiTheme="minorHAnsi" w:hAnsiTheme="minorHAnsi"/>
        </w:rPr>
      </w:pPr>
    </w:p>
    <w:p w:rsidR="00CA6DD3" w:rsidRDefault="00CA6DD3">
      <w:pPr>
        <w:rPr>
          <w:rFonts w:asciiTheme="minorHAnsi" w:hAnsiTheme="minorHAnsi"/>
        </w:rPr>
      </w:pPr>
      <w:r>
        <w:rPr>
          <w:rFonts w:asciiTheme="minorHAnsi" w:hAnsiTheme="minorHAnsi"/>
        </w:rPr>
        <w:br w:type="page"/>
      </w:r>
    </w:p>
    <w:p w:rsidR="00CA6DD3" w:rsidRDefault="00CA6DD3" w:rsidP="007E169E">
      <w:pPr>
        <w:rPr>
          <w:rFonts w:asciiTheme="minorHAnsi" w:hAnsiTheme="minorHAnsi"/>
        </w:rPr>
        <w:sectPr w:rsidR="00CA6DD3" w:rsidSect="006A6DAD">
          <w:headerReference w:type="default" r:id="rId17"/>
          <w:type w:val="continuous"/>
          <w:pgSz w:w="12240" w:h="15840"/>
          <w:pgMar w:top="1440" w:right="1440" w:bottom="1440" w:left="1440" w:header="720" w:footer="720" w:gutter="0"/>
          <w:cols w:space="720"/>
          <w:docGrid w:linePitch="360"/>
        </w:sectPr>
      </w:pPr>
    </w:p>
    <w:p w:rsidR="009A3B75" w:rsidRPr="009A3B75" w:rsidRDefault="00CA6DD3" w:rsidP="007E169E">
      <w:pPr>
        <w:rPr>
          <w:rFonts w:asciiTheme="minorHAnsi" w:hAnsiTheme="minorHAnsi"/>
        </w:rPr>
      </w:pPr>
      <w:r>
        <w:rPr>
          <w:rFonts w:asciiTheme="minorHAnsi" w:hAnsiTheme="minorHAnsi"/>
          <w:b/>
        </w:rPr>
        <w:lastRenderedPageBreak/>
        <w:t xml:space="preserve">Basic regulation: </w:t>
      </w:r>
      <w:r>
        <w:rPr>
          <w:rFonts w:asciiTheme="minorHAnsi" w:hAnsiTheme="minorHAnsi"/>
        </w:rPr>
        <w:t xml:space="preserve">The right of a belligerent to adopt </w:t>
      </w:r>
      <w:r>
        <w:rPr>
          <w:rFonts w:asciiTheme="minorHAnsi" w:hAnsiTheme="minorHAnsi"/>
          <w:b/>
        </w:rPr>
        <w:t>means</w:t>
      </w:r>
      <w:r>
        <w:rPr>
          <w:rFonts w:asciiTheme="minorHAnsi" w:hAnsiTheme="minorHAnsi"/>
        </w:rPr>
        <w:t xml:space="preserve"> of injuring the enemy is not unlimited (Hague Regulations). Additional Protocol I adds the term </w:t>
      </w:r>
      <w:r>
        <w:rPr>
          <w:rFonts w:asciiTheme="minorHAnsi" w:hAnsiTheme="minorHAnsi"/>
          <w:b/>
        </w:rPr>
        <w:t>methods</w:t>
      </w:r>
      <w:r>
        <w:rPr>
          <w:rFonts w:asciiTheme="minorHAnsi" w:hAnsiTheme="minorHAnsi"/>
        </w:rPr>
        <w:t xml:space="preserve">. </w:t>
      </w:r>
      <w:r w:rsidR="009A3B75">
        <w:rPr>
          <w:rFonts w:asciiTheme="minorHAnsi" w:hAnsiTheme="minorHAnsi"/>
        </w:rPr>
        <w:t xml:space="preserve">It is </w:t>
      </w:r>
      <w:r w:rsidR="009A3B75" w:rsidRPr="009A3B75">
        <w:rPr>
          <w:rFonts w:asciiTheme="minorHAnsi" w:hAnsiTheme="minorHAnsi"/>
          <w:b/>
          <w:i/>
        </w:rPr>
        <w:t>prohibited</w:t>
      </w:r>
      <w:r w:rsidR="009A3B75">
        <w:rPr>
          <w:rFonts w:asciiTheme="minorHAnsi" w:hAnsiTheme="minorHAnsi"/>
          <w:i/>
        </w:rPr>
        <w:t xml:space="preserve"> </w:t>
      </w:r>
      <w:r w:rsidR="009A3B75">
        <w:rPr>
          <w:rFonts w:asciiTheme="minorHAnsi" w:hAnsiTheme="minorHAnsi"/>
        </w:rPr>
        <w:t>to:</w:t>
      </w:r>
    </w:p>
    <w:p w:rsidR="009A3B75" w:rsidRDefault="009A3B75" w:rsidP="007E169E">
      <w:pPr>
        <w:rPr>
          <w:rFonts w:asciiTheme="minorHAnsi" w:hAnsiTheme="minorHAnsi"/>
        </w:rPr>
      </w:pPr>
      <w:r>
        <w:rPr>
          <w:rFonts w:asciiTheme="minorHAnsi" w:hAnsiTheme="minorHAnsi"/>
        </w:rPr>
        <w:sym w:font="Wingdings" w:char="F072"/>
      </w:r>
      <w:r>
        <w:rPr>
          <w:rFonts w:asciiTheme="minorHAnsi" w:hAnsiTheme="minorHAnsi"/>
        </w:rPr>
        <w:t xml:space="preserve">  Employ weapons of a nature to cause superfluous injury or unnecessary suffering (API, art. 35(2))</w:t>
      </w:r>
    </w:p>
    <w:p w:rsidR="00C3509E" w:rsidRPr="00C3509E" w:rsidRDefault="00C3509E" w:rsidP="00C3509E">
      <w:pPr>
        <w:pStyle w:val="ListParagraph"/>
        <w:numPr>
          <w:ilvl w:val="0"/>
          <w:numId w:val="22"/>
        </w:numPr>
        <w:ind w:left="720" w:hanging="180"/>
        <w:rPr>
          <w:rFonts w:asciiTheme="minorHAnsi" w:hAnsiTheme="minorHAnsi"/>
          <w:sz w:val="18"/>
          <w:szCs w:val="18"/>
        </w:rPr>
      </w:pPr>
      <w:r>
        <w:rPr>
          <w:rFonts w:asciiTheme="minorHAnsi" w:hAnsiTheme="minorHAnsi"/>
          <w:sz w:val="18"/>
          <w:szCs w:val="18"/>
        </w:rPr>
        <w:t>The Hague Regulations originally prohibited only superfluous injury. The addition of unnecessary suffering implies a subjective element, where the Hague Requirement was entirely objective. It’s an open question how far this goes.</w:t>
      </w:r>
    </w:p>
    <w:p w:rsidR="009A3B75" w:rsidRDefault="009A3B75" w:rsidP="009A3B75">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Means or methods intended or may be expected to cause widespread, long-term, severe environmental damage (API, art. 35(3))</w:t>
      </w:r>
    </w:p>
    <w:p w:rsidR="00E55C98" w:rsidRDefault="009A3B75" w:rsidP="00C3509E">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00C3509E">
        <w:rPr>
          <w:rFonts w:asciiTheme="minorHAnsi" w:hAnsiTheme="minorHAnsi"/>
        </w:rPr>
        <w:t>Hague regulations specifically prohibit poison (art. 23(a))</w:t>
      </w:r>
    </w:p>
    <w:p w:rsidR="009A3B75" w:rsidRPr="009A3B75" w:rsidRDefault="00E55C98" w:rsidP="00C3509E">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i/>
        </w:rPr>
        <w:t>Note that the formulation of these regulations implies a weapon is lawful until found unlawful.</w:t>
      </w:r>
      <w:r w:rsidR="009A3B75">
        <w:rPr>
          <w:rFonts w:asciiTheme="minorHAnsi" w:hAnsiTheme="minorHAnsi"/>
        </w:rPr>
        <w:tab/>
      </w:r>
    </w:p>
    <w:p w:rsidR="00CA6DD3" w:rsidRPr="00CA6DD3" w:rsidRDefault="00CA6DD3" w:rsidP="007E169E">
      <w:pPr>
        <w:rPr>
          <w:rFonts w:asciiTheme="minorHAnsi" w:hAnsiTheme="minorHAnsi"/>
        </w:rPr>
      </w:pPr>
    </w:p>
    <w:p w:rsidR="00CA6DD3" w:rsidRDefault="00CA6DD3" w:rsidP="007E169E">
      <w:pPr>
        <w:rPr>
          <w:rFonts w:asciiTheme="minorHAnsi" w:hAnsiTheme="minorHAnsi"/>
        </w:rPr>
      </w:pPr>
      <w:r>
        <w:rPr>
          <w:rFonts w:asciiTheme="minorHAnsi" w:hAnsiTheme="minorHAnsi"/>
          <w:b/>
        </w:rPr>
        <w:t>Note on Internal armed conflict:</w:t>
      </w:r>
    </w:p>
    <w:p w:rsidR="00CA6DD3" w:rsidRDefault="00CA6DD3" w:rsidP="007E169E">
      <w:pPr>
        <w:rPr>
          <w:rFonts w:asciiTheme="minorHAnsi" w:hAnsiTheme="minorHAnsi"/>
        </w:rPr>
      </w:pPr>
      <w:r>
        <w:rPr>
          <w:rFonts w:asciiTheme="minorHAnsi" w:hAnsiTheme="minorHAnsi"/>
        </w:rPr>
        <w:sym w:font="Wingdings" w:char="F04E"/>
      </w:r>
      <w:r>
        <w:rPr>
          <w:rFonts w:asciiTheme="minorHAnsi" w:hAnsiTheme="minorHAnsi"/>
        </w:rPr>
        <w:t xml:space="preserve">   Neither the ICC Statute nor Additional Protocol II restrict means and methods.</w:t>
      </w:r>
    </w:p>
    <w:p w:rsidR="00CA6DD3" w:rsidRDefault="00CA6DD3" w:rsidP="007E169E">
      <w:pPr>
        <w:rPr>
          <w:rFonts w:asciiTheme="minorHAnsi" w:hAnsiTheme="minorHAnsi"/>
        </w:rPr>
      </w:pPr>
      <w:r>
        <w:rPr>
          <w:rFonts w:asciiTheme="minorHAnsi" w:hAnsiTheme="minorHAnsi"/>
        </w:rPr>
        <w:sym w:font="Wingdings" w:char="F072"/>
      </w:r>
      <w:r>
        <w:rPr>
          <w:rFonts w:asciiTheme="minorHAnsi" w:hAnsiTheme="minorHAnsi"/>
        </w:rPr>
        <w:t xml:space="preserve">  Such restrictions must be found in </w:t>
      </w:r>
      <w:r>
        <w:rPr>
          <w:rFonts w:asciiTheme="minorHAnsi" w:hAnsiTheme="minorHAnsi"/>
          <w:i/>
        </w:rPr>
        <w:t>customary law</w:t>
      </w:r>
      <w:r>
        <w:rPr>
          <w:rFonts w:asciiTheme="minorHAnsi" w:hAnsiTheme="minorHAnsi"/>
        </w:rPr>
        <w:t>. The ICRC argues that the same restrictions apply.</w:t>
      </w:r>
    </w:p>
    <w:p w:rsidR="0067010E" w:rsidRDefault="0067010E" w:rsidP="007E169E">
      <w:pPr>
        <w:rPr>
          <w:rFonts w:asciiTheme="minorHAnsi" w:hAnsiTheme="minorHAnsi"/>
        </w:rPr>
      </w:pPr>
    </w:p>
    <w:p w:rsidR="0067010E" w:rsidRDefault="0067010E" w:rsidP="007E169E">
      <w:pPr>
        <w:rPr>
          <w:rFonts w:asciiTheme="minorHAnsi" w:hAnsiTheme="minorHAnsi"/>
        </w:rPr>
      </w:pPr>
      <w:r>
        <w:rPr>
          <w:rFonts w:asciiTheme="minorHAnsi" w:hAnsiTheme="minorHAnsi"/>
          <w:b/>
        </w:rPr>
        <w:t>What does it mean to cause unnecessary suffering or superfluous injury?</w:t>
      </w:r>
    </w:p>
    <w:p w:rsidR="00E55C98" w:rsidRDefault="00E55C98" w:rsidP="00E55C98">
      <w:pPr>
        <w:ind w:left="180" w:hanging="180"/>
        <w:rPr>
          <w:rFonts w:asciiTheme="minorHAnsi" w:hAnsiTheme="minorHAnsi"/>
        </w:rPr>
      </w:pPr>
      <w:r>
        <w:rPr>
          <w:rFonts w:cs="Times New Roman"/>
        </w:rPr>
        <w:t>•</w:t>
      </w:r>
      <w:r>
        <w:rPr>
          <w:rFonts w:asciiTheme="minorHAnsi" w:hAnsiTheme="minorHAnsi"/>
        </w:rPr>
        <w:t xml:space="preserve">  </w:t>
      </w:r>
      <w:r>
        <w:rPr>
          <w:rFonts w:asciiTheme="minorHAnsi" w:hAnsiTheme="minorHAnsi"/>
          <w:b/>
        </w:rPr>
        <w:t xml:space="preserve">Proportionality: </w:t>
      </w:r>
      <w:r>
        <w:rPr>
          <w:rFonts w:asciiTheme="minorHAnsi" w:hAnsiTheme="minorHAnsi"/>
        </w:rPr>
        <w:t>“Superfluous” and “unnecessary” suggest that the suffering and injury should be compared with the military objective, indicating that proportionality is the background principle.</w:t>
      </w:r>
    </w:p>
    <w:p w:rsidR="00825EAC" w:rsidRPr="004A1DA1" w:rsidRDefault="00825EAC" w:rsidP="00E55C98">
      <w:pPr>
        <w:ind w:left="180" w:hanging="180"/>
        <w:rPr>
          <w:rFonts w:asciiTheme="minorHAnsi" w:hAnsiTheme="minorHAnsi"/>
        </w:rPr>
      </w:pPr>
      <w:r>
        <w:rPr>
          <w:rFonts w:cs="Times New Roman"/>
        </w:rPr>
        <w:t>•</w:t>
      </w:r>
      <w:r>
        <w:rPr>
          <w:rFonts w:asciiTheme="minorHAnsi" w:hAnsiTheme="minorHAnsi"/>
        </w:rPr>
        <w:t xml:space="preserve">  </w:t>
      </w:r>
      <w:r>
        <w:rPr>
          <w:rFonts w:asciiTheme="minorHAnsi" w:hAnsiTheme="minorHAnsi"/>
          <w:b/>
        </w:rPr>
        <w:t xml:space="preserve">Indiscriminate: </w:t>
      </w:r>
      <w:r>
        <w:rPr>
          <w:rFonts w:asciiTheme="minorHAnsi" w:hAnsiTheme="minorHAnsi"/>
        </w:rPr>
        <w:t xml:space="preserve">Weapons that cannot by their nature distinguish between civilians and </w:t>
      </w:r>
      <w:r w:rsidR="004A1DA1">
        <w:rPr>
          <w:rFonts w:asciiTheme="minorHAnsi" w:hAnsiTheme="minorHAnsi"/>
        </w:rPr>
        <w:t>combatants could potentially fall under this heading. (</w:t>
      </w:r>
      <w:r w:rsidR="004A1DA1">
        <w:rPr>
          <w:rFonts w:asciiTheme="minorHAnsi" w:hAnsiTheme="minorHAnsi"/>
          <w:i/>
        </w:rPr>
        <w:t>Additional Protocol I</w:t>
      </w:r>
      <w:r w:rsidR="004A1DA1">
        <w:rPr>
          <w:rFonts w:asciiTheme="minorHAnsi" w:hAnsiTheme="minorHAnsi"/>
        </w:rPr>
        <w:t>, art. 51(4) prohibits means and methods that can’t be directed against a specific military objective).</w:t>
      </w:r>
    </w:p>
    <w:p w:rsidR="00E55C98" w:rsidRDefault="0067010E" w:rsidP="00E55C98">
      <w:pPr>
        <w:ind w:left="180" w:hanging="180"/>
        <w:rPr>
          <w:rFonts w:asciiTheme="minorHAnsi" w:hAnsiTheme="minorHAnsi"/>
        </w:rPr>
      </w:pPr>
      <w:r>
        <w:rPr>
          <w:rFonts w:cs="Times New Roman"/>
        </w:rPr>
        <w:t>•</w:t>
      </w:r>
      <w:r>
        <w:rPr>
          <w:rFonts w:asciiTheme="minorHAnsi" w:hAnsiTheme="minorHAnsi"/>
        </w:rPr>
        <w:t xml:space="preserve">  </w:t>
      </w:r>
      <w:r>
        <w:rPr>
          <w:rFonts w:asciiTheme="minorHAnsi" w:hAnsiTheme="minorHAnsi"/>
          <w:b/>
        </w:rPr>
        <w:t xml:space="preserve">Rendering death inevitable: </w:t>
      </w:r>
      <w:r>
        <w:rPr>
          <w:rFonts w:asciiTheme="minorHAnsi" w:hAnsiTheme="minorHAnsi"/>
        </w:rPr>
        <w:t xml:space="preserve">The St. Petersburg Declaration holds that the purpose of war is to disable enemy forces, not to kill. Weapons like </w:t>
      </w:r>
      <w:r>
        <w:rPr>
          <w:rFonts w:asciiTheme="minorHAnsi" w:hAnsiTheme="minorHAnsi"/>
          <w:i/>
        </w:rPr>
        <w:t>poison</w:t>
      </w:r>
      <w:r>
        <w:rPr>
          <w:rFonts w:asciiTheme="minorHAnsi" w:hAnsiTheme="minorHAnsi"/>
        </w:rPr>
        <w:t xml:space="preserve"> render death inevitable. Perhaps this is contrary to the principles in these instruments.</w:t>
      </w:r>
    </w:p>
    <w:p w:rsidR="0067010E" w:rsidRPr="0067010E" w:rsidRDefault="0067010E" w:rsidP="0067010E">
      <w:pPr>
        <w:ind w:left="180" w:hanging="180"/>
        <w:rPr>
          <w:rFonts w:asciiTheme="minorHAnsi" w:hAnsiTheme="minorHAnsi"/>
        </w:rPr>
      </w:pPr>
      <w:r>
        <w:rPr>
          <w:rFonts w:cs="Times New Roman"/>
        </w:rPr>
        <w:t>•</w:t>
      </w:r>
      <w:r>
        <w:rPr>
          <w:rFonts w:asciiTheme="minorHAnsi" w:hAnsiTheme="minorHAnsi"/>
        </w:rPr>
        <w:t xml:space="preserve">  Should the laws of war require an </w:t>
      </w:r>
      <w:r w:rsidRPr="0067010E">
        <w:rPr>
          <w:rFonts w:asciiTheme="minorHAnsi" w:hAnsiTheme="minorHAnsi"/>
          <w:i/>
        </w:rPr>
        <w:t>opportunity to respond</w:t>
      </w:r>
      <w:r>
        <w:rPr>
          <w:rFonts w:asciiTheme="minorHAnsi" w:hAnsiTheme="minorHAnsi"/>
        </w:rPr>
        <w:t xml:space="preserve">? </w:t>
      </w:r>
    </w:p>
    <w:p w:rsidR="00CA6DD3" w:rsidRDefault="00CA6DD3" w:rsidP="007E169E">
      <w:pPr>
        <w:rPr>
          <w:rFonts w:asciiTheme="minorHAnsi" w:hAnsiTheme="minorHAnsi"/>
        </w:rPr>
      </w:pPr>
    </w:p>
    <w:p w:rsidR="00825EAC" w:rsidRDefault="00825EAC" w:rsidP="007E169E">
      <w:pPr>
        <w:rPr>
          <w:rFonts w:asciiTheme="minorHAnsi" w:hAnsiTheme="minorHAnsi"/>
        </w:rPr>
      </w:pPr>
      <w:r>
        <w:rPr>
          <w:rFonts w:asciiTheme="minorHAnsi" w:hAnsiTheme="minorHAnsi"/>
          <w:b/>
        </w:rPr>
        <w:t>Problem of Proportionality:</w:t>
      </w:r>
    </w:p>
    <w:p w:rsidR="00825EAC" w:rsidRDefault="00825EAC" w:rsidP="00825EAC">
      <w:pPr>
        <w:ind w:left="27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b/>
        </w:rPr>
        <w:t xml:space="preserve">  </w:t>
      </w:r>
      <w:r>
        <w:rPr>
          <w:rFonts w:asciiTheme="minorHAnsi" w:hAnsiTheme="minorHAnsi"/>
        </w:rPr>
        <w:t xml:space="preserve">It’s unclear whether the military objective should be </w:t>
      </w:r>
      <w:r w:rsidRPr="00825EAC">
        <w:rPr>
          <w:rFonts w:asciiTheme="minorHAnsi" w:hAnsiTheme="minorHAnsi"/>
          <w:b/>
          <w:i/>
        </w:rPr>
        <w:t>assumed</w:t>
      </w:r>
      <w:r>
        <w:rPr>
          <w:rFonts w:asciiTheme="minorHAnsi" w:hAnsiTheme="minorHAnsi"/>
        </w:rPr>
        <w:t xml:space="preserve"> as necessary, or whether the commander should be forced to weigh alternatives. If the military objective is necessary, then civilian deaths are justified to save soldiers.</w:t>
      </w:r>
    </w:p>
    <w:p w:rsidR="00E54F0D" w:rsidRDefault="00E54F0D" w:rsidP="00825EAC">
      <w:pPr>
        <w:ind w:left="270" w:hanging="270"/>
        <w:rPr>
          <w:rFonts w:asciiTheme="minorHAnsi" w:hAnsiTheme="minorHAnsi"/>
        </w:rPr>
      </w:pPr>
      <w:r>
        <w:rPr>
          <w:rFonts w:cs="Times New Roman"/>
        </w:rPr>
        <w:t>•</w:t>
      </w:r>
      <w:r>
        <w:rPr>
          <w:rFonts w:asciiTheme="minorHAnsi" w:hAnsiTheme="minorHAnsi"/>
        </w:rPr>
        <w:t xml:space="preserve">    If the commander is choosing between competing strategies, with lives on both side of the equation, there is no guidance as to how to balance.</w:t>
      </w:r>
    </w:p>
    <w:p w:rsidR="00E54F0D" w:rsidRPr="00E54F0D" w:rsidRDefault="00825EAC" w:rsidP="00E54F0D">
      <w:pPr>
        <w:ind w:left="270" w:hanging="270"/>
        <w:rPr>
          <w:rFonts w:asciiTheme="minorHAnsi" w:hAnsiTheme="minorHAnsi"/>
          <w:i/>
        </w:rPr>
      </w:pPr>
      <w:r>
        <w:rPr>
          <w:rFonts w:cs="Times New Roman"/>
        </w:rPr>
        <w:t>•</w:t>
      </w:r>
      <w:r>
        <w:rPr>
          <w:rFonts w:asciiTheme="minorHAnsi" w:hAnsiTheme="minorHAnsi"/>
        </w:rPr>
        <w:t xml:space="preserve">    </w:t>
      </w:r>
      <w:r w:rsidR="00AD20B6">
        <w:rPr>
          <w:rFonts w:asciiTheme="minorHAnsi" w:hAnsiTheme="minorHAnsi"/>
          <w:i/>
        </w:rPr>
        <w:t xml:space="preserve">Nuclear Weapons </w:t>
      </w:r>
      <w:r w:rsidR="00AD20B6">
        <w:rPr>
          <w:rFonts w:asciiTheme="minorHAnsi" w:hAnsiTheme="minorHAnsi"/>
        </w:rPr>
        <w:t xml:space="preserve">(ICJ): Indicates it might be legal for a State to use nuclear weapons when its survival is at stake. </w:t>
      </w:r>
      <w:r w:rsidR="00E54F0D">
        <w:rPr>
          <w:rFonts w:asciiTheme="minorHAnsi" w:hAnsiTheme="minorHAnsi"/>
        </w:rPr>
        <w:t>(</w:t>
      </w:r>
      <w:r w:rsidR="00E54F0D">
        <w:rPr>
          <w:rFonts w:asciiTheme="minorHAnsi" w:hAnsiTheme="minorHAnsi"/>
          <w:i/>
        </w:rPr>
        <w:t xml:space="preserve">See </w:t>
      </w:r>
      <w:r w:rsidR="00E54F0D">
        <w:rPr>
          <w:rFonts w:asciiTheme="minorHAnsi" w:hAnsiTheme="minorHAnsi"/>
        </w:rPr>
        <w:t>para. 96). So perhaps the military advantage is sometimes so important that it affects the proportionality analysis.</w:t>
      </w:r>
    </w:p>
    <w:p w:rsidR="00E54F0D" w:rsidRDefault="00E54F0D" w:rsidP="00E54F0D">
      <w:pPr>
        <w:ind w:left="270" w:hanging="270"/>
        <w:rPr>
          <w:rFonts w:asciiTheme="minorHAnsi" w:hAnsiTheme="minorHAnsi"/>
        </w:rPr>
      </w:pPr>
    </w:p>
    <w:p w:rsidR="00E54F0D" w:rsidRDefault="00E54F0D" w:rsidP="00E54F0D">
      <w:pPr>
        <w:ind w:left="270" w:hanging="270"/>
        <w:rPr>
          <w:rFonts w:asciiTheme="minorHAnsi" w:hAnsiTheme="minorHAnsi"/>
        </w:rPr>
      </w:pPr>
      <w:r>
        <w:rPr>
          <w:rFonts w:asciiTheme="minorHAnsi" w:hAnsiTheme="minorHAnsi"/>
          <w:b/>
        </w:rPr>
        <w:t>Problem of specificity:</w:t>
      </w:r>
    </w:p>
    <w:p w:rsidR="00E54F0D" w:rsidRDefault="00E54F0D" w:rsidP="00E54F0D">
      <w:pPr>
        <w:ind w:left="270" w:hanging="270"/>
        <w:rPr>
          <w:rFonts w:asciiTheme="minorHAnsi" w:hAnsiTheme="minorHAnsi"/>
        </w:rPr>
      </w:pPr>
      <w:r>
        <w:rPr>
          <w:rFonts w:cs="Times New Roman"/>
        </w:rPr>
        <w:t>•</w:t>
      </w:r>
      <w:r>
        <w:rPr>
          <w:rFonts w:asciiTheme="minorHAnsi" w:hAnsiTheme="minorHAnsi"/>
        </w:rPr>
        <w:t xml:space="preserve">    It’s likely that these principles — superfluous injury, unnecessary harm, indiscriminate — have little application by themselves, and that a weapon is legal unless specifically banned.</w:t>
      </w:r>
    </w:p>
    <w:p w:rsidR="00E54F0D" w:rsidRPr="000729E7" w:rsidRDefault="00E54F0D" w:rsidP="00E54F0D">
      <w:pPr>
        <w:ind w:left="720" w:hanging="270"/>
        <w:rPr>
          <w:rFonts w:asciiTheme="minorHAnsi" w:hAnsiTheme="minorHAnsi"/>
          <w:sz w:val="18"/>
          <w:szCs w:val="18"/>
        </w:rPr>
      </w:pPr>
      <w:r w:rsidRPr="000729E7">
        <w:rPr>
          <w:rFonts w:cs="Times New Roman"/>
          <w:sz w:val="18"/>
          <w:szCs w:val="18"/>
        </w:rPr>
        <w:t>•</w:t>
      </w:r>
      <w:r w:rsidRPr="000729E7">
        <w:rPr>
          <w:rFonts w:asciiTheme="minorHAnsi" w:hAnsiTheme="minorHAnsi"/>
          <w:sz w:val="18"/>
          <w:szCs w:val="18"/>
        </w:rPr>
        <w:t xml:space="preserve">    </w:t>
      </w:r>
      <w:r w:rsidR="000729E7">
        <w:rPr>
          <w:rFonts w:asciiTheme="minorHAnsi" w:hAnsiTheme="minorHAnsi"/>
          <w:sz w:val="18"/>
          <w:szCs w:val="18"/>
        </w:rPr>
        <w:t xml:space="preserve"> </w:t>
      </w:r>
      <w:r w:rsidRPr="000729E7">
        <w:rPr>
          <w:rFonts w:asciiTheme="minorHAnsi" w:hAnsiTheme="minorHAnsi"/>
          <w:i/>
          <w:sz w:val="18"/>
          <w:szCs w:val="18"/>
        </w:rPr>
        <w:t>Nuclear Weapons</w:t>
      </w:r>
      <w:r w:rsidRPr="000729E7">
        <w:rPr>
          <w:rFonts w:asciiTheme="minorHAnsi" w:hAnsiTheme="minorHAnsi"/>
          <w:sz w:val="18"/>
          <w:szCs w:val="18"/>
        </w:rPr>
        <w:t xml:space="preserve">: Because nukes can </w:t>
      </w:r>
      <w:r w:rsidRPr="000729E7">
        <w:rPr>
          <w:rFonts w:asciiTheme="minorHAnsi" w:hAnsiTheme="minorHAnsi"/>
          <w:b/>
          <w:i/>
          <w:sz w:val="18"/>
          <w:szCs w:val="18"/>
        </w:rPr>
        <w:t>potentially</w:t>
      </w:r>
      <w:r w:rsidR="000729E7">
        <w:rPr>
          <w:rFonts w:asciiTheme="minorHAnsi" w:hAnsiTheme="minorHAnsi"/>
          <w:sz w:val="18"/>
          <w:szCs w:val="18"/>
        </w:rPr>
        <w:t xml:space="preserve"> be used without causing</w:t>
      </w:r>
      <w:r w:rsidRPr="000729E7">
        <w:rPr>
          <w:rFonts w:asciiTheme="minorHAnsi" w:hAnsiTheme="minorHAnsi"/>
          <w:sz w:val="18"/>
          <w:szCs w:val="18"/>
        </w:rPr>
        <w:t xml:space="preserve"> unnecessary harm, they are lawful.</w:t>
      </w:r>
    </w:p>
    <w:p w:rsidR="00E54F0D" w:rsidRPr="000729E7" w:rsidRDefault="00E54F0D" w:rsidP="00E54F0D">
      <w:pPr>
        <w:ind w:left="720" w:hanging="270"/>
        <w:rPr>
          <w:rFonts w:asciiTheme="minorHAnsi" w:hAnsiTheme="minorHAnsi"/>
          <w:sz w:val="18"/>
          <w:szCs w:val="18"/>
        </w:rPr>
      </w:pPr>
      <w:r w:rsidRPr="000729E7">
        <w:rPr>
          <w:rFonts w:cs="Times New Roman"/>
          <w:sz w:val="18"/>
          <w:szCs w:val="18"/>
        </w:rPr>
        <w:t>•</w:t>
      </w:r>
      <w:r w:rsidRPr="000729E7">
        <w:rPr>
          <w:rFonts w:asciiTheme="minorHAnsi" w:hAnsiTheme="minorHAnsi"/>
          <w:sz w:val="18"/>
          <w:szCs w:val="18"/>
        </w:rPr>
        <w:t xml:space="preserve">    </w:t>
      </w:r>
      <w:r w:rsidR="000729E7">
        <w:rPr>
          <w:rFonts w:asciiTheme="minorHAnsi" w:hAnsiTheme="minorHAnsi"/>
          <w:sz w:val="18"/>
          <w:szCs w:val="18"/>
        </w:rPr>
        <w:t xml:space="preserve"> </w:t>
      </w:r>
      <w:r w:rsidRPr="000729E7">
        <w:rPr>
          <w:rFonts w:asciiTheme="minorHAnsi" w:hAnsiTheme="minorHAnsi"/>
          <w:sz w:val="18"/>
          <w:szCs w:val="18"/>
        </w:rPr>
        <w:t xml:space="preserve">Rome Statute, art. 8(2)(b)(xx) defines the following war crime: deploying weapons that cause superfluous injury or unnecessary harm, or are indiscriminate, </w:t>
      </w:r>
      <w:r w:rsidRPr="000729E7">
        <w:rPr>
          <w:rFonts w:asciiTheme="minorHAnsi" w:hAnsiTheme="minorHAnsi"/>
          <w:b/>
          <w:i/>
          <w:sz w:val="18"/>
          <w:szCs w:val="18"/>
        </w:rPr>
        <w:t>provided</w:t>
      </w:r>
      <w:r w:rsidRPr="000729E7">
        <w:rPr>
          <w:rFonts w:asciiTheme="minorHAnsi" w:hAnsiTheme="minorHAnsi"/>
          <w:sz w:val="18"/>
          <w:szCs w:val="18"/>
        </w:rPr>
        <w:t xml:space="preserve"> that such weapons are subject to a comprehensive prohibition.</w:t>
      </w:r>
    </w:p>
    <w:p w:rsidR="00E54F0D" w:rsidRDefault="00E54F0D" w:rsidP="00E54F0D">
      <w:pPr>
        <w:ind w:left="270" w:hanging="270"/>
        <w:rPr>
          <w:rFonts w:asciiTheme="minorHAnsi" w:hAnsiTheme="minorHAnsi"/>
        </w:rPr>
      </w:pPr>
      <w:r>
        <w:rPr>
          <w:rFonts w:cs="Times New Roman"/>
        </w:rPr>
        <w:t>•</w:t>
      </w:r>
      <w:r>
        <w:rPr>
          <w:rFonts w:asciiTheme="minorHAnsi" w:hAnsiTheme="minorHAnsi"/>
        </w:rPr>
        <w:t xml:space="preserve">    A general principle is a more </w:t>
      </w:r>
      <w:r>
        <w:rPr>
          <w:rFonts w:asciiTheme="minorHAnsi" w:hAnsiTheme="minorHAnsi"/>
          <w:b/>
          <w:i/>
        </w:rPr>
        <w:t>humane</w:t>
      </w:r>
      <w:r>
        <w:rPr>
          <w:rFonts w:asciiTheme="minorHAnsi" w:hAnsiTheme="minorHAnsi"/>
        </w:rPr>
        <w:t xml:space="preserve"> approach, but this would meet with suspicion from armies</w:t>
      </w:r>
      <w:r w:rsidR="000643CA">
        <w:rPr>
          <w:rFonts w:asciiTheme="minorHAnsi" w:hAnsiTheme="minorHAnsi"/>
        </w:rPr>
        <w:t xml:space="preserve">. </w:t>
      </w:r>
      <w:r>
        <w:rPr>
          <w:rFonts w:asciiTheme="minorHAnsi" w:hAnsiTheme="minorHAnsi"/>
        </w:rPr>
        <w:t>First, commanders need concrete guidance as to whether a weapon will be lawful.</w:t>
      </w:r>
      <w:r w:rsidR="000643CA">
        <w:rPr>
          <w:rFonts w:asciiTheme="minorHAnsi" w:hAnsiTheme="minorHAnsi"/>
        </w:rPr>
        <w:t xml:space="preserve"> In addition, we need some common ground to assure us that the other side is on the same page with respect to lawful weapons. </w:t>
      </w:r>
    </w:p>
    <w:p w:rsidR="000643CA" w:rsidRDefault="000643CA" w:rsidP="000643CA">
      <w:pPr>
        <w:ind w:left="270" w:hanging="270"/>
        <w:rPr>
          <w:rFonts w:asciiTheme="minorHAnsi" w:hAnsiTheme="minorHAnsi"/>
        </w:rPr>
        <w:sectPr w:rsidR="000643CA" w:rsidSect="006A6DAD">
          <w:headerReference w:type="default" r:id="rId18"/>
          <w:type w:val="continuous"/>
          <w:pgSz w:w="12240" w:h="15840"/>
          <w:pgMar w:top="1440" w:right="1440" w:bottom="1440" w:left="1440" w:header="720" w:footer="720" w:gutter="0"/>
          <w:cols w:space="720"/>
          <w:docGrid w:linePitch="360"/>
        </w:sectPr>
      </w:pPr>
      <w:r>
        <w:rPr>
          <w:rFonts w:cs="Times New Roman"/>
        </w:rPr>
        <w:t>•</w:t>
      </w:r>
      <w:r>
        <w:rPr>
          <w:rFonts w:asciiTheme="minorHAnsi" w:hAnsiTheme="minorHAnsi"/>
        </w:rPr>
        <w:t xml:space="preserve">    Thus, you see both governments (Framework Convention concerning certain conventional weapons), and civil society (Ottawa conventions on antipersonnel mines and cluster munitions), engaging in parallel paths of treatymaking.</w:t>
      </w:r>
    </w:p>
    <w:p w:rsidR="000729E7" w:rsidRDefault="000729E7">
      <w:pPr>
        <w:rPr>
          <w:rFonts w:asciiTheme="minorHAnsi" w:hAnsiTheme="minorHAnsi"/>
          <w:b/>
        </w:rPr>
      </w:pPr>
      <w:r>
        <w:rPr>
          <w:rFonts w:asciiTheme="minorHAnsi" w:hAnsiTheme="minorHAnsi"/>
          <w:b/>
        </w:rPr>
        <w:lastRenderedPageBreak/>
        <w:br w:type="page"/>
      </w:r>
    </w:p>
    <w:p w:rsidR="000643CA" w:rsidRDefault="00AA12B2" w:rsidP="000643CA">
      <w:pPr>
        <w:rPr>
          <w:rFonts w:asciiTheme="minorHAnsi" w:hAnsiTheme="minorHAnsi"/>
        </w:rPr>
      </w:pPr>
      <w:r>
        <w:rPr>
          <w:rFonts w:asciiTheme="minorHAnsi" w:hAnsiTheme="minorHAnsi"/>
          <w:b/>
        </w:rPr>
        <w:lastRenderedPageBreak/>
        <w:t>Law applicable to irregulars and fighting civilians</w:t>
      </w:r>
      <w:r w:rsidR="000643CA">
        <w:rPr>
          <w:rFonts w:asciiTheme="minorHAnsi" w:hAnsiTheme="minorHAnsi"/>
          <w:b/>
        </w:rPr>
        <w:t>:</w:t>
      </w:r>
      <w:r w:rsidR="000643CA">
        <w:rPr>
          <w:rFonts w:asciiTheme="minorHAnsi" w:hAnsiTheme="minorHAnsi"/>
        </w:rPr>
        <w:t xml:space="preserve"> </w:t>
      </w:r>
    </w:p>
    <w:p w:rsidR="00CA6DD3" w:rsidRPr="004A1DA1" w:rsidRDefault="00AA12B2" w:rsidP="00AA12B2">
      <w:pPr>
        <w:ind w:left="270" w:hanging="270"/>
        <w:rPr>
          <w:rFonts w:asciiTheme="minorHAnsi" w:hAnsiTheme="minorHAnsi"/>
          <w:b/>
        </w:rPr>
      </w:pPr>
      <w:r>
        <w:rPr>
          <w:rFonts w:asciiTheme="minorHAnsi" w:hAnsiTheme="minorHAnsi"/>
        </w:rPr>
        <w:sym w:font="Wingdings" w:char="F072"/>
      </w:r>
      <w:r>
        <w:rPr>
          <w:rFonts w:asciiTheme="minorHAnsi" w:hAnsiTheme="minorHAnsi"/>
        </w:rPr>
        <w:t xml:space="preserve">  </w:t>
      </w:r>
      <w:r w:rsidRPr="0028753F">
        <w:rPr>
          <w:rFonts w:asciiTheme="minorHAnsi" w:hAnsiTheme="minorHAnsi"/>
          <w:b/>
          <w:i/>
        </w:rPr>
        <w:t>Additional Protocol I</w:t>
      </w:r>
      <w:r>
        <w:rPr>
          <w:rFonts w:asciiTheme="minorHAnsi" w:hAnsiTheme="minorHAnsi"/>
        </w:rPr>
        <w:t>:</w:t>
      </w:r>
      <w:r>
        <w:rPr>
          <w:rFonts w:asciiTheme="minorHAnsi" w:hAnsiTheme="minorHAnsi"/>
          <w:i/>
        </w:rPr>
        <w:t xml:space="preserve"> </w:t>
      </w:r>
      <w:r w:rsidR="000643CA" w:rsidRPr="00AA12B2">
        <w:rPr>
          <w:rFonts w:asciiTheme="minorHAnsi" w:hAnsiTheme="minorHAnsi"/>
        </w:rPr>
        <w:t xml:space="preserve">Civilians enjoy protection </w:t>
      </w:r>
      <w:r w:rsidR="000643CA" w:rsidRPr="00AA12B2">
        <w:rPr>
          <w:rFonts w:asciiTheme="minorHAnsi" w:hAnsiTheme="minorHAnsi"/>
          <w:i/>
        </w:rPr>
        <w:t xml:space="preserve">unless </w:t>
      </w:r>
      <w:r w:rsidR="000643CA" w:rsidRPr="00AA12B2">
        <w:rPr>
          <w:rFonts w:asciiTheme="minorHAnsi" w:hAnsiTheme="minorHAnsi"/>
        </w:rPr>
        <w:t xml:space="preserve">and </w:t>
      </w:r>
      <w:r w:rsidR="000643CA" w:rsidRPr="00AA12B2">
        <w:rPr>
          <w:rFonts w:asciiTheme="minorHAnsi" w:hAnsiTheme="minorHAnsi"/>
          <w:i/>
        </w:rPr>
        <w:t>for such time</w:t>
      </w:r>
      <w:r w:rsidR="000643CA" w:rsidRPr="00AA12B2">
        <w:rPr>
          <w:rFonts w:asciiTheme="minorHAnsi" w:hAnsiTheme="minorHAnsi"/>
        </w:rPr>
        <w:t xml:space="preserve"> as they take a </w:t>
      </w:r>
      <w:r w:rsidR="000643CA" w:rsidRPr="00AA12B2">
        <w:rPr>
          <w:rFonts w:asciiTheme="minorHAnsi" w:hAnsiTheme="minorHAnsi"/>
          <w:i/>
        </w:rPr>
        <w:t xml:space="preserve">direct part </w:t>
      </w:r>
      <w:r w:rsidR="000643CA" w:rsidRPr="00AA12B2">
        <w:rPr>
          <w:rFonts w:asciiTheme="minorHAnsi" w:hAnsiTheme="minorHAnsi"/>
        </w:rPr>
        <w:t xml:space="preserve">in </w:t>
      </w:r>
      <w:r w:rsidR="000643CA" w:rsidRPr="0028753F">
        <w:rPr>
          <w:rFonts w:asciiTheme="minorHAnsi" w:hAnsiTheme="minorHAnsi"/>
        </w:rPr>
        <w:t>hostilities.</w:t>
      </w:r>
      <w:r w:rsidR="0028753F" w:rsidRPr="0028753F">
        <w:rPr>
          <w:rFonts w:asciiTheme="minorHAnsi" w:hAnsiTheme="minorHAnsi"/>
        </w:rPr>
        <w:t xml:space="preserve"> </w:t>
      </w:r>
      <w:r w:rsidR="0028753F" w:rsidRPr="0028753F">
        <w:rPr>
          <w:rFonts w:asciiTheme="minorHAnsi" w:hAnsiTheme="minorHAnsi"/>
          <w:i/>
        </w:rPr>
        <w:t xml:space="preserve">This obligation exists in internal conflicts as </w:t>
      </w:r>
      <w:r w:rsidR="0028753F" w:rsidRPr="0028753F">
        <w:rPr>
          <w:rFonts w:asciiTheme="minorHAnsi" w:hAnsiTheme="minorHAnsi"/>
          <w:b/>
          <w:i/>
        </w:rPr>
        <w:t>customary law</w:t>
      </w:r>
      <w:r w:rsidR="0028753F" w:rsidRPr="0028753F">
        <w:rPr>
          <w:rFonts w:asciiTheme="minorHAnsi" w:hAnsiTheme="minorHAnsi"/>
          <w:i/>
        </w:rPr>
        <w:t>.</w:t>
      </w:r>
      <w:r w:rsidR="004A1DA1">
        <w:rPr>
          <w:rFonts w:asciiTheme="minorHAnsi" w:hAnsiTheme="minorHAnsi"/>
        </w:rPr>
        <w:t xml:space="preserve"> (Art. 51(3))</w:t>
      </w:r>
    </w:p>
    <w:p w:rsidR="00AA12B2" w:rsidRPr="0028753F" w:rsidRDefault="00AA12B2" w:rsidP="00AA12B2">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sidRPr="0028753F">
        <w:rPr>
          <w:rFonts w:asciiTheme="minorHAnsi" w:hAnsiTheme="minorHAnsi"/>
          <w:b/>
          <w:i/>
        </w:rPr>
        <w:t>Human Rights Law</w:t>
      </w:r>
      <w:r>
        <w:rPr>
          <w:rFonts w:asciiTheme="minorHAnsi" w:hAnsiTheme="minorHAnsi"/>
        </w:rPr>
        <w:t>: In a territory under your control, you must also consider whether killing is the legitimate step to take.</w:t>
      </w:r>
      <w:r w:rsidR="0028753F">
        <w:rPr>
          <w:rFonts w:asciiTheme="minorHAnsi" w:hAnsiTheme="minorHAnsi"/>
        </w:rPr>
        <w:t xml:space="preserve"> (</w:t>
      </w:r>
      <w:r w:rsidR="0028753F">
        <w:rPr>
          <w:rFonts w:asciiTheme="minorHAnsi" w:hAnsiTheme="minorHAnsi"/>
          <w:i/>
        </w:rPr>
        <w:t>Note in Targeted Killings case, it was crucial whether the killings took place in territory where the army had effective control, or in territory that was no longer occupied</w:t>
      </w:r>
      <w:r w:rsidR="0028753F">
        <w:rPr>
          <w:rFonts w:asciiTheme="minorHAnsi" w:hAnsiTheme="minorHAnsi"/>
        </w:rPr>
        <w:t>)</w:t>
      </w:r>
    </w:p>
    <w:p w:rsidR="0028753F" w:rsidRDefault="0028753F" w:rsidP="00AA12B2">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Note the API requirement does not create a </w:t>
      </w:r>
      <w:r w:rsidR="00D73BAB">
        <w:rPr>
          <w:rFonts w:asciiTheme="minorHAnsi" w:hAnsiTheme="minorHAnsi"/>
        </w:rPr>
        <w:t xml:space="preserve">third </w:t>
      </w:r>
      <w:r>
        <w:rPr>
          <w:rFonts w:asciiTheme="minorHAnsi" w:hAnsiTheme="minorHAnsi"/>
        </w:rPr>
        <w:t>category: civilians are civilians.</w:t>
      </w:r>
    </w:p>
    <w:p w:rsidR="0028753F" w:rsidRDefault="0028753F" w:rsidP="0028753F">
      <w:pPr>
        <w:rPr>
          <w:rFonts w:asciiTheme="minorHAnsi" w:hAnsiTheme="minorHAnsi"/>
        </w:rPr>
      </w:pPr>
    </w:p>
    <w:p w:rsidR="0028753F" w:rsidRDefault="0028753F" w:rsidP="0028753F">
      <w:pPr>
        <w:rPr>
          <w:rFonts w:asciiTheme="minorHAnsi" w:hAnsiTheme="minorHAnsi"/>
          <w:i/>
        </w:rPr>
      </w:pPr>
      <w:r>
        <w:rPr>
          <w:rFonts w:asciiTheme="minorHAnsi" w:hAnsiTheme="minorHAnsi"/>
          <w:b/>
        </w:rPr>
        <w:t xml:space="preserve">Direct part in hostilities: </w:t>
      </w:r>
      <w:r>
        <w:rPr>
          <w:rFonts w:asciiTheme="minorHAnsi" w:hAnsiTheme="minorHAnsi"/>
          <w:i/>
        </w:rPr>
        <w:t>Two views</w:t>
      </w:r>
    </w:p>
    <w:p w:rsidR="0028753F" w:rsidRDefault="0028753F" w:rsidP="0028753F">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General approach</w:t>
      </w:r>
      <w:r>
        <w:rPr>
          <w:rFonts w:asciiTheme="minorHAnsi" w:hAnsiTheme="minorHAnsi"/>
        </w:rPr>
        <w:t>: “Nature and objective” (</w:t>
      </w:r>
      <w:r>
        <w:rPr>
          <w:rFonts w:asciiTheme="minorHAnsi" w:hAnsiTheme="minorHAnsi"/>
          <w:i/>
        </w:rPr>
        <w:t>TK case</w:t>
      </w:r>
      <w:r>
        <w:rPr>
          <w:rFonts w:asciiTheme="minorHAnsi" w:hAnsiTheme="minorHAnsi"/>
        </w:rPr>
        <w:t>, para. 33). Includes “</w:t>
      </w:r>
      <w:r w:rsidRPr="0028753F">
        <w:rPr>
          <w:rFonts w:asciiTheme="minorHAnsi" w:hAnsiTheme="minorHAnsi"/>
        </w:rPr>
        <w:t>gathering intelligence, or while preparing himself</w:t>
      </w:r>
      <w:r>
        <w:rPr>
          <w:rFonts w:asciiTheme="minorHAnsi" w:hAnsiTheme="minorHAnsi"/>
        </w:rPr>
        <w:t>.”</w:t>
      </w:r>
    </w:p>
    <w:p w:rsidR="0028753F" w:rsidRDefault="0028753F" w:rsidP="0028753F">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Specific acts</w:t>
      </w:r>
      <w:r>
        <w:rPr>
          <w:rFonts w:asciiTheme="minorHAnsi" w:hAnsiTheme="minorHAnsi"/>
        </w:rPr>
        <w:t>: The ICRC</w:t>
      </w:r>
      <w:r w:rsidR="00D73BAB">
        <w:rPr>
          <w:rFonts w:asciiTheme="minorHAnsi" w:hAnsiTheme="minorHAnsi"/>
        </w:rPr>
        <w:t xml:space="preserve"> sees direct participation as a </w:t>
      </w:r>
      <w:r w:rsidR="00D73BAB">
        <w:rPr>
          <w:rFonts w:asciiTheme="minorHAnsi" w:hAnsiTheme="minorHAnsi"/>
          <w:b/>
          <w:i/>
        </w:rPr>
        <w:t>specific act</w:t>
      </w:r>
      <w:r w:rsidR="00D73BAB">
        <w:rPr>
          <w:rFonts w:asciiTheme="minorHAnsi" w:hAnsiTheme="minorHAnsi"/>
        </w:rPr>
        <w:t xml:space="preserve">, with </w:t>
      </w:r>
      <w:r w:rsidR="00D73BAB">
        <w:rPr>
          <w:rFonts w:asciiTheme="minorHAnsi" w:hAnsiTheme="minorHAnsi"/>
          <w:i/>
        </w:rPr>
        <w:t>three elements</w:t>
      </w:r>
      <w:r w:rsidR="00D73BAB">
        <w:rPr>
          <w:rFonts w:asciiTheme="minorHAnsi" w:hAnsiTheme="minorHAnsi"/>
        </w:rPr>
        <w:t>:</w:t>
      </w:r>
    </w:p>
    <w:p w:rsidR="00D73BAB" w:rsidRDefault="00D73BAB" w:rsidP="00D73BAB">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Threshold of harm</w:t>
      </w:r>
      <w:r>
        <w:rPr>
          <w:rFonts w:asciiTheme="minorHAnsi" w:hAnsiTheme="minorHAnsi"/>
        </w:rPr>
        <w:t>:</w:t>
      </w:r>
      <w:r>
        <w:rPr>
          <w:rFonts w:asciiTheme="minorHAnsi" w:hAnsiTheme="minorHAnsi"/>
          <w:i/>
        </w:rPr>
        <w:t xml:space="preserve"> </w:t>
      </w:r>
      <w:r>
        <w:rPr>
          <w:rFonts w:asciiTheme="minorHAnsi" w:hAnsiTheme="minorHAnsi"/>
        </w:rPr>
        <w:t xml:space="preserve">Likely to </w:t>
      </w:r>
      <w:r>
        <w:rPr>
          <w:rFonts w:asciiTheme="minorHAnsi" w:hAnsiTheme="minorHAnsi"/>
          <w:i/>
        </w:rPr>
        <w:t>either</w:t>
      </w:r>
      <w:r>
        <w:rPr>
          <w:rFonts w:asciiTheme="minorHAnsi" w:hAnsiTheme="minorHAnsi"/>
        </w:rPr>
        <w:t>:</w:t>
      </w:r>
    </w:p>
    <w:p w:rsidR="00D73BAB" w:rsidRDefault="00D73BAB" w:rsidP="00D73BAB">
      <w:pPr>
        <w:ind w:left="1080"/>
        <w:rPr>
          <w:rFonts w:asciiTheme="minorHAnsi" w:hAnsiTheme="minorHAnsi"/>
        </w:rPr>
      </w:pPr>
      <w:r>
        <w:rPr>
          <w:rFonts w:asciiTheme="minorHAnsi" w:hAnsiTheme="minorHAnsi"/>
        </w:rPr>
        <w:sym w:font="Wingdings" w:char="F072"/>
      </w:r>
      <w:r>
        <w:rPr>
          <w:rFonts w:asciiTheme="minorHAnsi" w:hAnsiTheme="minorHAnsi"/>
        </w:rPr>
        <w:t xml:space="preserve">  Adversely affect the military operations or capacity of a party to a conflict</w:t>
      </w:r>
    </w:p>
    <w:p w:rsidR="00D73BAB" w:rsidRDefault="00D73BAB" w:rsidP="00D73BAB">
      <w:pPr>
        <w:ind w:left="1080"/>
        <w:rPr>
          <w:rFonts w:asciiTheme="minorHAnsi" w:hAnsiTheme="minorHAnsi"/>
        </w:rPr>
      </w:pPr>
      <w:r>
        <w:rPr>
          <w:rFonts w:asciiTheme="minorHAnsi" w:hAnsiTheme="minorHAnsi"/>
        </w:rPr>
        <w:sym w:font="Wingdings" w:char="F072"/>
      </w:r>
      <w:r>
        <w:rPr>
          <w:rFonts w:asciiTheme="minorHAnsi" w:hAnsiTheme="minorHAnsi"/>
        </w:rPr>
        <w:t xml:space="preserve">  Inflict death, injury, or destruction on protected persons or objects</w:t>
      </w:r>
    </w:p>
    <w:p w:rsidR="00D73BAB" w:rsidRDefault="00D73BAB" w:rsidP="00D73BAB">
      <w:pPr>
        <w:ind w:left="54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Direct causation</w:t>
      </w:r>
      <w:r>
        <w:rPr>
          <w:rFonts w:asciiTheme="minorHAnsi" w:hAnsiTheme="minorHAnsi"/>
        </w:rPr>
        <w:t>: Direct causal link between the act and the likely harm</w:t>
      </w:r>
    </w:p>
    <w:p w:rsidR="00D73BAB" w:rsidRDefault="00D73BAB" w:rsidP="00D73BAB">
      <w:pPr>
        <w:ind w:left="81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Belligerent nexus</w:t>
      </w:r>
      <w:r>
        <w:rPr>
          <w:rFonts w:asciiTheme="minorHAnsi" w:hAnsiTheme="minorHAnsi"/>
        </w:rPr>
        <w:t xml:space="preserve">: </w:t>
      </w:r>
      <w:r w:rsidRPr="00D73BAB">
        <w:rPr>
          <w:rFonts w:asciiTheme="minorHAnsi" w:hAnsiTheme="minorHAnsi"/>
          <w:i/>
        </w:rPr>
        <w:t>Specifically designed</w:t>
      </w:r>
      <w:r>
        <w:rPr>
          <w:rFonts w:asciiTheme="minorHAnsi" w:hAnsiTheme="minorHAnsi"/>
        </w:rPr>
        <w:t xml:space="preserve"> to directly cause the required threshold of harm in support of a party to the conflict and to the detriment of another. </w:t>
      </w:r>
    </w:p>
    <w:p w:rsidR="00D73BAB" w:rsidRDefault="00D73BAB" w:rsidP="00D73BAB">
      <w:pPr>
        <w:rPr>
          <w:rFonts w:asciiTheme="minorHAnsi" w:hAnsiTheme="minorHAnsi"/>
        </w:rPr>
      </w:pPr>
    </w:p>
    <w:p w:rsidR="00D73BAB" w:rsidRDefault="00D73BAB" w:rsidP="00D73BAB">
      <w:pPr>
        <w:rPr>
          <w:rFonts w:asciiTheme="minorHAnsi" w:hAnsiTheme="minorHAnsi"/>
        </w:rPr>
      </w:pPr>
      <w:r>
        <w:rPr>
          <w:rFonts w:asciiTheme="minorHAnsi" w:hAnsiTheme="minorHAnsi"/>
          <w:b/>
        </w:rPr>
        <w:t xml:space="preserve">For such time: </w:t>
      </w:r>
      <w:r w:rsidR="00C9659F">
        <w:rPr>
          <w:rFonts w:asciiTheme="minorHAnsi" w:hAnsiTheme="minorHAnsi"/>
          <w:i/>
        </w:rPr>
        <w:t>Three</w:t>
      </w:r>
      <w:r>
        <w:rPr>
          <w:rFonts w:asciiTheme="minorHAnsi" w:hAnsiTheme="minorHAnsi"/>
          <w:i/>
        </w:rPr>
        <w:t xml:space="preserve"> views</w:t>
      </w:r>
    </w:p>
    <w:p w:rsidR="00C9659F" w:rsidRDefault="00D73BAB" w:rsidP="00D73BAB">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Nearly any time</w:t>
      </w:r>
      <w:r>
        <w:rPr>
          <w:rFonts w:asciiTheme="minorHAnsi" w:hAnsiTheme="minorHAnsi"/>
        </w:rPr>
        <w:t xml:space="preserve"> (</w:t>
      </w:r>
      <w:r>
        <w:rPr>
          <w:rFonts w:asciiTheme="minorHAnsi" w:hAnsiTheme="minorHAnsi"/>
          <w:i/>
        </w:rPr>
        <w:t>TK case</w:t>
      </w:r>
      <w:r>
        <w:rPr>
          <w:rFonts w:asciiTheme="minorHAnsi" w:hAnsiTheme="minorHAnsi"/>
        </w:rPr>
        <w:t xml:space="preserve">): The Court says the inquiry must be case-to-case, with some procedural guarantees, but in para. </w:t>
      </w:r>
      <w:r w:rsidR="00C9659F">
        <w:rPr>
          <w:rFonts w:asciiTheme="minorHAnsi" w:hAnsiTheme="minorHAnsi"/>
        </w:rPr>
        <w:t>33, the focus on the “nature and objective” of the acts indicates that nearly anything can be considered “conduct of hostilities.”</w:t>
      </w:r>
    </w:p>
    <w:p w:rsidR="00D73BAB" w:rsidRDefault="00C9659F" w:rsidP="00D73BAB">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Specific acts</w:t>
      </w:r>
      <w:r>
        <w:rPr>
          <w:rFonts w:asciiTheme="minorHAnsi" w:hAnsiTheme="minorHAnsi"/>
        </w:rPr>
        <w:t xml:space="preserve"> (ICRC): Preparation, deployment, and return constitute part of the specific act.</w:t>
      </w:r>
    </w:p>
    <w:p w:rsidR="00C9659F" w:rsidRDefault="00C9659F" w:rsidP="00D73BAB">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i/>
        </w:rPr>
        <w:t>Continuous combat function</w:t>
      </w:r>
      <w:r>
        <w:rPr>
          <w:rFonts w:asciiTheme="minorHAnsi" w:hAnsiTheme="minorHAnsi"/>
          <w:b/>
        </w:rPr>
        <w:t xml:space="preserve"> (ICRC): </w:t>
      </w:r>
      <w:r>
        <w:rPr>
          <w:rFonts w:asciiTheme="minorHAnsi" w:hAnsiTheme="minorHAnsi"/>
        </w:rPr>
        <w:t>Where a person is a member of an organized armed group and holds a CCF in that group, he may be targeted for such time that he holds this function.</w:t>
      </w:r>
    </w:p>
    <w:p w:rsidR="00C9659F" w:rsidRDefault="00C9659F" w:rsidP="00D73BAB">
      <w:pPr>
        <w:ind w:left="270" w:hanging="270"/>
        <w:rPr>
          <w:rFonts w:asciiTheme="minorHAnsi" w:hAnsiTheme="minorHAnsi"/>
        </w:rPr>
      </w:pPr>
    </w:p>
    <w:p w:rsidR="00C9659F" w:rsidRDefault="00C9659F" w:rsidP="00D73BAB">
      <w:pPr>
        <w:ind w:left="270" w:hanging="270"/>
        <w:rPr>
          <w:rFonts w:asciiTheme="minorHAnsi" w:hAnsiTheme="minorHAnsi"/>
          <w:b/>
        </w:rPr>
      </w:pPr>
      <w:r>
        <w:rPr>
          <w:rFonts w:asciiTheme="minorHAnsi" w:hAnsiTheme="minorHAnsi"/>
          <w:b/>
        </w:rPr>
        <w:t>Problems with “continuous combat function”:</w:t>
      </w:r>
    </w:p>
    <w:p w:rsidR="00C9659F" w:rsidRDefault="00C9659F" w:rsidP="00C9659F">
      <w:pPr>
        <w:ind w:left="270" w:hanging="270"/>
        <w:rPr>
          <w:rFonts w:asciiTheme="minorHAnsi" w:hAnsiTheme="minorHAnsi"/>
        </w:rPr>
      </w:pPr>
      <w:r>
        <w:rPr>
          <w:rFonts w:cs="Times New Roman"/>
        </w:rPr>
        <w:t>•</w:t>
      </w:r>
      <w:r>
        <w:rPr>
          <w:rFonts w:asciiTheme="minorHAnsi" w:hAnsiTheme="minorHAnsi"/>
        </w:rPr>
        <w:t xml:space="preserve">    Once you say that, for </w:t>
      </w:r>
      <w:r>
        <w:rPr>
          <w:rFonts w:asciiTheme="minorHAnsi" w:hAnsiTheme="minorHAnsi"/>
          <w:i/>
        </w:rPr>
        <w:t xml:space="preserve">some </w:t>
      </w:r>
      <w:r>
        <w:rPr>
          <w:rFonts w:asciiTheme="minorHAnsi" w:hAnsiTheme="minorHAnsi"/>
        </w:rPr>
        <w:t>groups, there is no need to prove “for such time,” then the worry is that civilians will be endangered.</w:t>
      </w:r>
    </w:p>
    <w:p w:rsidR="00C9659F" w:rsidRDefault="00C9659F" w:rsidP="00C9659F">
      <w:pPr>
        <w:ind w:left="270" w:hanging="270"/>
        <w:rPr>
          <w:rFonts w:asciiTheme="minorHAnsi" w:hAnsiTheme="minorHAnsi"/>
        </w:rPr>
      </w:pPr>
      <w:r>
        <w:rPr>
          <w:rFonts w:cs="Times New Roman"/>
        </w:rPr>
        <w:t>•</w:t>
      </w:r>
      <w:r>
        <w:rPr>
          <w:rFonts w:asciiTheme="minorHAnsi" w:hAnsiTheme="minorHAnsi"/>
        </w:rPr>
        <w:t xml:space="preserve">    If the ICRC insists on the specific act requirement, then it must recognize this CCF exception, otherwise protection would encompass many actual fighters. The Israeli Court has a wider criterion, and may not need this third category.</w:t>
      </w:r>
    </w:p>
    <w:p w:rsidR="002A5902" w:rsidRDefault="002A5902" w:rsidP="00C9659F">
      <w:pPr>
        <w:ind w:left="270" w:hanging="270"/>
        <w:rPr>
          <w:rFonts w:asciiTheme="minorHAnsi" w:hAnsiTheme="minorHAnsi"/>
        </w:rPr>
      </w:pPr>
    </w:p>
    <w:p w:rsidR="002A5902" w:rsidRDefault="002A5902" w:rsidP="002A5902">
      <w:pPr>
        <w:rPr>
          <w:rFonts w:asciiTheme="minorHAnsi" w:hAnsiTheme="minorHAnsi"/>
        </w:rPr>
      </w:pPr>
    </w:p>
    <w:p w:rsidR="00A51B0F" w:rsidRDefault="00A51B0F" w:rsidP="002A5902">
      <w:pPr>
        <w:rPr>
          <w:rFonts w:asciiTheme="minorHAnsi" w:hAnsiTheme="minorHAnsi"/>
        </w:rPr>
        <w:sectPr w:rsidR="00A51B0F" w:rsidSect="006A6DAD">
          <w:headerReference w:type="default" r:id="rId19"/>
          <w:type w:val="continuous"/>
          <w:pgSz w:w="12240" w:h="15840"/>
          <w:pgMar w:top="1440" w:right="1440" w:bottom="1440" w:left="1440" w:header="720" w:footer="720" w:gutter="0"/>
          <w:cols w:space="720"/>
          <w:docGrid w:linePitch="360"/>
        </w:sectPr>
      </w:pPr>
      <w:r>
        <w:rPr>
          <w:rFonts w:asciiTheme="minorHAnsi" w:hAnsiTheme="minorHAnsi"/>
        </w:rPr>
        <w:t xml:space="preserve">EB: Actors with their own interpretations establish a system of normative checks and balances. Perhaps the best test is whether you feel uneasy after your decision. </w:t>
      </w:r>
    </w:p>
    <w:p w:rsidR="002A5902" w:rsidRDefault="002A5902" w:rsidP="002A5902">
      <w:pPr>
        <w:rPr>
          <w:rFonts w:asciiTheme="minorHAnsi" w:hAnsiTheme="minorHAnsi"/>
        </w:rPr>
      </w:pPr>
      <w:r>
        <w:rPr>
          <w:rFonts w:asciiTheme="minorHAnsi" w:hAnsiTheme="minorHAnsi"/>
          <w:b/>
        </w:rPr>
        <w:lastRenderedPageBreak/>
        <w:t xml:space="preserve">General Rule: </w:t>
      </w:r>
      <w:r>
        <w:rPr>
          <w:rFonts w:asciiTheme="minorHAnsi" w:hAnsiTheme="minorHAnsi"/>
        </w:rPr>
        <w:t>Civilian objects must not be the objects of attack. Civilian objects are those which are not military objectives. (Additional Protocol I, art. 52).</w:t>
      </w:r>
    </w:p>
    <w:p w:rsidR="002A5902" w:rsidRDefault="002A5902" w:rsidP="002A5902">
      <w:pPr>
        <w:rPr>
          <w:rFonts w:asciiTheme="minorHAnsi" w:hAnsiTheme="minorHAnsi"/>
        </w:rPr>
      </w:pPr>
    </w:p>
    <w:p w:rsidR="002A5902" w:rsidRPr="002A5902" w:rsidRDefault="002A5902" w:rsidP="002A5902">
      <w:pPr>
        <w:rPr>
          <w:rFonts w:asciiTheme="minorHAnsi" w:hAnsiTheme="minorHAnsi"/>
        </w:rPr>
      </w:pPr>
      <w:r>
        <w:rPr>
          <w:rFonts w:asciiTheme="minorHAnsi" w:hAnsiTheme="minorHAnsi"/>
          <w:b/>
        </w:rPr>
        <w:t xml:space="preserve">Military objectives </w:t>
      </w:r>
      <w:r w:rsidRPr="002A5902">
        <w:rPr>
          <w:rFonts w:asciiTheme="minorHAnsi" w:hAnsiTheme="minorHAnsi"/>
        </w:rPr>
        <w:t>(art. 52(2))</w:t>
      </w:r>
      <w:r>
        <w:rPr>
          <w:rFonts w:asciiTheme="minorHAnsi" w:hAnsiTheme="minorHAnsi"/>
        </w:rPr>
        <w:t xml:space="preserve"> (</w:t>
      </w:r>
      <w:r>
        <w:rPr>
          <w:rFonts w:asciiTheme="minorHAnsi" w:hAnsiTheme="minorHAnsi"/>
          <w:i/>
        </w:rPr>
        <w:t>need both</w:t>
      </w:r>
      <w:r>
        <w:rPr>
          <w:rFonts w:asciiTheme="minorHAnsi" w:hAnsiTheme="minorHAnsi"/>
        </w:rPr>
        <w:t>)</w:t>
      </w:r>
      <w:r w:rsidRPr="002A5902">
        <w:rPr>
          <w:rFonts w:asciiTheme="minorHAnsi" w:hAnsiTheme="minorHAnsi"/>
        </w:rPr>
        <w:t>:</w:t>
      </w:r>
    </w:p>
    <w:p w:rsidR="002A5902" w:rsidRDefault="002A5902" w:rsidP="002A5902">
      <w:pPr>
        <w:rPr>
          <w:rFonts w:asciiTheme="minorHAnsi" w:hAnsiTheme="minorHAnsi"/>
        </w:rPr>
      </w:pPr>
      <w:r>
        <w:rPr>
          <w:rFonts w:asciiTheme="minorHAnsi" w:hAnsiTheme="minorHAnsi"/>
        </w:rPr>
        <w:sym w:font="Wingdings" w:char="F072"/>
      </w:r>
      <w:r>
        <w:rPr>
          <w:rFonts w:asciiTheme="minorHAnsi" w:hAnsiTheme="minorHAnsi"/>
        </w:rPr>
        <w:t xml:space="preserve">  By their </w:t>
      </w:r>
      <w:r w:rsidRPr="002A5902">
        <w:rPr>
          <w:rFonts w:asciiTheme="minorHAnsi" w:hAnsiTheme="minorHAnsi"/>
        </w:rPr>
        <w:t>nature, location, purpose or use make an effective contribution to military action</w:t>
      </w:r>
      <w:r>
        <w:rPr>
          <w:rFonts w:asciiTheme="minorHAnsi" w:hAnsiTheme="minorHAnsi"/>
        </w:rPr>
        <w:t>;</w:t>
      </w:r>
    </w:p>
    <w:p w:rsidR="002A5902" w:rsidRDefault="002A5902" w:rsidP="002A5902">
      <w:pPr>
        <w:rPr>
          <w:rFonts w:asciiTheme="minorHAnsi" w:hAnsiTheme="minorHAnsi"/>
        </w:rPr>
      </w:pPr>
      <w:r>
        <w:rPr>
          <w:rFonts w:asciiTheme="minorHAnsi" w:hAnsiTheme="minorHAnsi"/>
        </w:rPr>
        <w:sym w:font="Wingdings" w:char="F072"/>
      </w:r>
      <w:r>
        <w:rPr>
          <w:rFonts w:asciiTheme="minorHAnsi" w:hAnsiTheme="minorHAnsi"/>
        </w:rPr>
        <w:t xml:space="preserve">  Total/partial destruction/neutralization, in the circumstances, offers a </w:t>
      </w:r>
      <w:r>
        <w:rPr>
          <w:rFonts w:asciiTheme="minorHAnsi" w:hAnsiTheme="minorHAnsi"/>
          <w:i/>
        </w:rPr>
        <w:t>definite</w:t>
      </w:r>
      <w:r>
        <w:rPr>
          <w:rFonts w:asciiTheme="minorHAnsi" w:hAnsiTheme="minorHAnsi"/>
        </w:rPr>
        <w:t xml:space="preserve"> military advantage.</w:t>
      </w:r>
    </w:p>
    <w:p w:rsidR="002A5902" w:rsidRPr="004A1DA1" w:rsidRDefault="002A5902" w:rsidP="004A1DA1">
      <w:pPr>
        <w:ind w:left="270" w:hanging="270"/>
        <w:rPr>
          <w:rFonts w:asciiTheme="minorHAnsi" w:hAnsiTheme="minorHAnsi"/>
          <w:sz w:val="18"/>
          <w:szCs w:val="18"/>
        </w:rPr>
      </w:pPr>
      <w:r w:rsidRPr="004A1DA1">
        <w:rPr>
          <w:rFonts w:cs="Times New Roman"/>
          <w:sz w:val="18"/>
          <w:szCs w:val="18"/>
        </w:rPr>
        <w:t>•</w:t>
      </w:r>
      <w:r w:rsidRPr="004A1DA1">
        <w:rPr>
          <w:rFonts w:asciiTheme="minorHAnsi" w:hAnsiTheme="minorHAnsi"/>
          <w:sz w:val="18"/>
          <w:szCs w:val="18"/>
        </w:rPr>
        <w:t xml:space="preserve">    </w:t>
      </w:r>
      <w:r w:rsidR="004A1DA1">
        <w:rPr>
          <w:rFonts w:asciiTheme="minorHAnsi" w:hAnsiTheme="minorHAnsi"/>
          <w:sz w:val="18"/>
          <w:szCs w:val="18"/>
        </w:rPr>
        <w:t xml:space="preserve"> </w:t>
      </w:r>
      <w:r w:rsidRPr="004A1DA1">
        <w:rPr>
          <w:rFonts w:asciiTheme="minorHAnsi" w:hAnsiTheme="minorHAnsi"/>
          <w:sz w:val="18"/>
          <w:szCs w:val="18"/>
        </w:rPr>
        <w:t xml:space="preserve"> </w:t>
      </w:r>
      <w:r w:rsidRPr="004A1DA1">
        <w:rPr>
          <w:rFonts w:asciiTheme="minorHAnsi" w:hAnsiTheme="minorHAnsi"/>
          <w:i/>
          <w:sz w:val="18"/>
          <w:szCs w:val="18"/>
        </w:rPr>
        <w:t xml:space="preserve">So in hard cases, the question often comes down to </w:t>
      </w:r>
      <w:r w:rsidRPr="004A1DA1">
        <w:rPr>
          <w:rFonts w:asciiTheme="minorHAnsi" w:hAnsiTheme="minorHAnsi"/>
          <w:b/>
          <w:i/>
          <w:sz w:val="18"/>
          <w:szCs w:val="18"/>
        </w:rPr>
        <w:t>military advantage</w:t>
      </w:r>
      <w:r w:rsidRPr="004A1DA1">
        <w:rPr>
          <w:rFonts w:asciiTheme="minorHAnsi" w:hAnsiTheme="minorHAnsi"/>
          <w:i/>
          <w:sz w:val="18"/>
          <w:szCs w:val="18"/>
        </w:rPr>
        <w:t>.</w:t>
      </w:r>
      <w:r w:rsidR="004A1DA1">
        <w:rPr>
          <w:rFonts w:asciiTheme="minorHAnsi" w:hAnsiTheme="minorHAnsi"/>
          <w:sz w:val="18"/>
          <w:szCs w:val="18"/>
        </w:rPr>
        <w:t xml:space="preserve"> Take the prosecutor’s report on Belgrade bombings of TV stations. T</w:t>
      </w:r>
      <w:r w:rsidR="004A1DA1" w:rsidRPr="004A1DA1">
        <w:rPr>
          <w:rFonts w:asciiTheme="minorHAnsi" w:hAnsiTheme="minorHAnsi"/>
          <w:sz w:val="18"/>
          <w:szCs w:val="18"/>
        </w:rPr>
        <w:t xml:space="preserve">he only reason the attack on the TV station is OK is because it was designed to destroy communications infrastructure and </w:t>
      </w:r>
      <w:r w:rsidR="004A1DA1" w:rsidRPr="004A1DA1">
        <w:rPr>
          <w:rFonts w:asciiTheme="minorHAnsi" w:hAnsiTheme="minorHAnsi"/>
          <w:i/>
          <w:sz w:val="18"/>
          <w:szCs w:val="18"/>
        </w:rPr>
        <w:t>not to destroy a propaganda outlet</w:t>
      </w:r>
      <w:r w:rsidR="004A1DA1">
        <w:rPr>
          <w:rFonts w:asciiTheme="minorHAnsi" w:hAnsiTheme="minorHAnsi"/>
          <w:sz w:val="18"/>
          <w:szCs w:val="18"/>
        </w:rPr>
        <w:t>.</w:t>
      </w:r>
    </w:p>
    <w:p w:rsidR="00EF53BE" w:rsidRDefault="00EF53BE" w:rsidP="002A5902">
      <w:pPr>
        <w:rPr>
          <w:rFonts w:asciiTheme="minorHAnsi" w:hAnsiTheme="minorHAnsi"/>
        </w:rPr>
      </w:pPr>
    </w:p>
    <w:p w:rsidR="00EF53BE" w:rsidRDefault="00EF53BE" w:rsidP="002A5902">
      <w:pPr>
        <w:rPr>
          <w:rFonts w:asciiTheme="minorHAnsi" w:hAnsiTheme="minorHAnsi"/>
        </w:rPr>
      </w:pPr>
      <w:r>
        <w:rPr>
          <w:rFonts w:asciiTheme="minorHAnsi" w:hAnsiTheme="minorHAnsi"/>
          <w:b/>
        </w:rPr>
        <w:t>Prohibition on indiscriminate attacks</w:t>
      </w:r>
      <w:r>
        <w:rPr>
          <w:rFonts w:asciiTheme="minorHAnsi" w:hAnsiTheme="minorHAnsi"/>
        </w:rPr>
        <w:t xml:space="preserve"> (art. 51(4)):</w:t>
      </w:r>
    </w:p>
    <w:p w:rsidR="00EF53BE" w:rsidRDefault="00EF53BE" w:rsidP="002A5902">
      <w:pPr>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i/>
        </w:rPr>
        <w:t>Need one of the following</w:t>
      </w:r>
      <w:r>
        <w:rPr>
          <w:rFonts w:asciiTheme="minorHAnsi" w:hAnsiTheme="minorHAnsi"/>
        </w:rPr>
        <w:t>:</w:t>
      </w:r>
    </w:p>
    <w:p w:rsidR="00EF53BE" w:rsidRDefault="00EF53BE" w:rsidP="00EF53BE">
      <w:pPr>
        <w:ind w:left="540"/>
        <w:rPr>
          <w:rFonts w:asciiTheme="minorHAnsi" w:hAnsiTheme="minorHAnsi"/>
        </w:rPr>
      </w:pPr>
      <w:r>
        <w:rPr>
          <w:rFonts w:asciiTheme="minorHAnsi" w:hAnsiTheme="minorHAnsi"/>
        </w:rPr>
        <w:sym w:font="Wingdings" w:char="F072"/>
      </w:r>
      <w:r>
        <w:rPr>
          <w:rFonts w:asciiTheme="minorHAnsi" w:hAnsiTheme="minorHAnsi"/>
        </w:rPr>
        <w:t xml:space="preserve">  Not directed at military objective</w:t>
      </w:r>
      <w:r>
        <w:rPr>
          <w:rFonts w:asciiTheme="minorHAnsi" w:hAnsiTheme="minorHAnsi"/>
        </w:rPr>
        <w:tab/>
      </w:r>
      <w:r>
        <w:rPr>
          <w:rFonts w:asciiTheme="minorHAnsi" w:hAnsiTheme="minorHAnsi"/>
        </w:rPr>
        <w:sym w:font="Wingdings" w:char="F072"/>
      </w:r>
      <w:r>
        <w:rPr>
          <w:rFonts w:asciiTheme="minorHAnsi" w:hAnsiTheme="minorHAnsi"/>
        </w:rPr>
        <w:t xml:space="preserve">  Means/method cannot be directed at specific m.o.</w:t>
      </w:r>
    </w:p>
    <w:p w:rsidR="00EF53BE" w:rsidRDefault="00EF53BE" w:rsidP="00EF53BE">
      <w:pPr>
        <w:ind w:left="540"/>
        <w:rPr>
          <w:rFonts w:asciiTheme="minorHAnsi" w:hAnsiTheme="minorHAnsi"/>
        </w:rPr>
      </w:pPr>
      <w:r>
        <w:rPr>
          <w:rFonts w:asciiTheme="minorHAnsi" w:hAnsiTheme="minorHAnsi"/>
        </w:rPr>
        <w:sym w:font="Wingdings" w:char="F072"/>
      </w:r>
      <w:r>
        <w:rPr>
          <w:rFonts w:asciiTheme="minorHAnsi" w:hAnsiTheme="minorHAnsi"/>
        </w:rPr>
        <w:t xml:space="preserve">  Employ means/method the effects of which cannot be limited as required</w:t>
      </w:r>
    </w:p>
    <w:p w:rsidR="00EF53BE" w:rsidRDefault="00EF53BE" w:rsidP="00EF53BE">
      <w:pPr>
        <w:rPr>
          <w:rFonts w:asciiTheme="minorHAnsi" w:hAnsiTheme="minorHAnsi"/>
        </w:rPr>
      </w:pPr>
      <w:r>
        <w:rPr>
          <w:rFonts w:asciiTheme="minorHAnsi" w:hAnsiTheme="minorHAnsi"/>
        </w:rPr>
        <w:sym w:font="Wingdings" w:char="F072"/>
      </w:r>
      <w:r>
        <w:rPr>
          <w:rFonts w:asciiTheme="minorHAnsi" w:hAnsiTheme="minorHAnsi"/>
        </w:rPr>
        <w:t xml:space="preserve">  Consequently of one of the above, the attacks are of a nature to be indiscriminate.</w:t>
      </w:r>
    </w:p>
    <w:p w:rsidR="00EF53BE" w:rsidRDefault="00EF53BE" w:rsidP="00EF53BE">
      <w:pPr>
        <w:ind w:left="27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i/>
        </w:rPr>
        <w:t>Note</w:t>
      </w:r>
      <w:r>
        <w:rPr>
          <w:rFonts w:asciiTheme="minorHAnsi" w:hAnsiTheme="minorHAnsi"/>
        </w:rPr>
        <w:t>: This formulation raises the vagueness problems associated with the rules governing Lawful Weapons (</w:t>
      </w:r>
      <w:r>
        <w:rPr>
          <w:rFonts w:asciiTheme="minorHAnsi" w:hAnsiTheme="minorHAnsi"/>
          <w:i/>
        </w:rPr>
        <w:t>above</w:t>
      </w:r>
      <w:r>
        <w:rPr>
          <w:rFonts w:asciiTheme="minorHAnsi" w:hAnsiTheme="minorHAnsi"/>
        </w:rPr>
        <w:t>). Therefore, API offers two more specific rules (</w:t>
      </w:r>
      <w:r>
        <w:rPr>
          <w:rFonts w:asciiTheme="minorHAnsi" w:hAnsiTheme="minorHAnsi"/>
          <w:i/>
        </w:rPr>
        <w:t>below</w:t>
      </w:r>
      <w:r>
        <w:rPr>
          <w:rFonts w:asciiTheme="minorHAnsi" w:hAnsiTheme="minorHAnsi"/>
        </w:rPr>
        <w:t>).</w:t>
      </w:r>
    </w:p>
    <w:p w:rsidR="00EF53BE" w:rsidRDefault="00EF53BE" w:rsidP="00EF53BE">
      <w:pPr>
        <w:ind w:left="270" w:hanging="270"/>
        <w:rPr>
          <w:rFonts w:asciiTheme="minorHAnsi" w:hAnsiTheme="minorHAnsi"/>
        </w:rPr>
      </w:pPr>
    </w:p>
    <w:p w:rsidR="00EF53BE" w:rsidRDefault="00EF53BE" w:rsidP="00EF53BE">
      <w:pPr>
        <w:ind w:left="270" w:hanging="270"/>
        <w:rPr>
          <w:rFonts w:asciiTheme="minorHAnsi" w:hAnsiTheme="minorHAnsi"/>
        </w:rPr>
      </w:pPr>
      <w:r>
        <w:rPr>
          <w:rFonts w:asciiTheme="minorHAnsi" w:hAnsiTheme="minorHAnsi"/>
          <w:b/>
        </w:rPr>
        <w:t xml:space="preserve">Specific rules on indiscriminate attacks </w:t>
      </w:r>
      <w:r>
        <w:rPr>
          <w:rFonts w:asciiTheme="minorHAnsi" w:hAnsiTheme="minorHAnsi"/>
        </w:rPr>
        <w:t>(art. 51(5)):</w:t>
      </w:r>
    </w:p>
    <w:p w:rsidR="00EF53BE" w:rsidRDefault="00EF53BE" w:rsidP="00EF53BE">
      <w:pPr>
        <w:rPr>
          <w:rFonts w:asciiTheme="minorHAnsi" w:hAnsiTheme="minorHAnsi"/>
        </w:rPr>
      </w:pPr>
      <w:r>
        <w:rPr>
          <w:rFonts w:asciiTheme="minorHAnsi" w:hAnsiTheme="minorHAnsi"/>
        </w:rPr>
        <w:sym w:font="Wingdings" w:char="F072"/>
      </w:r>
      <w:r>
        <w:rPr>
          <w:rFonts w:asciiTheme="minorHAnsi" w:hAnsiTheme="minorHAnsi"/>
        </w:rPr>
        <w:t xml:space="preserve">  Prohibition on carpet bombing and similar activities.</w:t>
      </w:r>
    </w:p>
    <w:p w:rsidR="00EF53BE" w:rsidRPr="000E076D" w:rsidRDefault="00EF53BE" w:rsidP="000E076D">
      <w:pPr>
        <w:ind w:left="270" w:hanging="270"/>
        <w:rPr>
          <w:rFonts w:asciiTheme="minorHAnsi" w:hAnsiTheme="minorHAnsi"/>
        </w:rPr>
      </w:pPr>
      <w:r>
        <w:rPr>
          <w:rFonts w:asciiTheme="minorHAnsi" w:hAnsiTheme="minorHAnsi"/>
        </w:rPr>
        <w:sym w:font="Wingdings" w:char="F072"/>
      </w:r>
      <w:r>
        <w:rPr>
          <w:rFonts w:asciiTheme="minorHAnsi" w:hAnsiTheme="minorHAnsi"/>
        </w:rPr>
        <w:t xml:space="preserve">  An attack which </w:t>
      </w:r>
      <w:r>
        <w:rPr>
          <w:rFonts w:asciiTheme="minorHAnsi" w:hAnsiTheme="minorHAnsi"/>
          <w:i/>
        </w:rPr>
        <w:t xml:space="preserve">may be expected </w:t>
      </w:r>
      <w:r>
        <w:rPr>
          <w:rFonts w:asciiTheme="minorHAnsi" w:hAnsiTheme="minorHAnsi"/>
        </w:rPr>
        <w:t xml:space="preserve">to cause incidental </w:t>
      </w:r>
      <w:r w:rsidR="000E076D">
        <w:rPr>
          <w:rFonts w:asciiTheme="minorHAnsi" w:hAnsiTheme="minorHAnsi"/>
        </w:rPr>
        <w:t xml:space="preserve">loss of civilian life, injury, or damage to civilian objects, which would be </w:t>
      </w:r>
      <w:r w:rsidR="000E076D">
        <w:rPr>
          <w:rFonts w:asciiTheme="minorHAnsi" w:hAnsiTheme="minorHAnsi"/>
          <w:b/>
          <w:i/>
        </w:rPr>
        <w:t xml:space="preserve">excessive </w:t>
      </w:r>
      <w:r w:rsidR="000E076D">
        <w:rPr>
          <w:rFonts w:asciiTheme="minorHAnsi" w:hAnsiTheme="minorHAnsi"/>
        </w:rPr>
        <w:t xml:space="preserve">in relation to the </w:t>
      </w:r>
      <w:r w:rsidR="000E076D">
        <w:rPr>
          <w:rFonts w:asciiTheme="minorHAnsi" w:hAnsiTheme="minorHAnsi"/>
          <w:i/>
        </w:rPr>
        <w:t xml:space="preserve">direct &amp; concrete </w:t>
      </w:r>
      <w:r w:rsidR="000E076D">
        <w:rPr>
          <w:rFonts w:asciiTheme="minorHAnsi" w:hAnsiTheme="minorHAnsi"/>
        </w:rPr>
        <w:t>military advantage anticipated.</w:t>
      </w:r>
    </w:p>
    <w:p w:rsidR="00EF53BE" w:rsidRDefault="00EF53BE" w:rsidP="002A5902">
      <w:pPr>
        <w:rPr>
          <w:rFonts w:asciiTheme="minorHAnsi" w:hAnsiTheme="minorHAnsi"/>
        </w:rPr>
      </w:pPr>
    </w:p>
    <w:p w:rsidR="004B147F" w:rsidRDefault="00D00654" w:rsidP="002A5902">
      <w:pPr>
        <w:rPr>
          <w:rFonts w:asciiTheme="minorHAnsi" w:hAnsiTheme="minorHAnsi"/>
        </w:rPr>
      </w:pPr>
      <w:r>
        <w:rPr>
          <w:rFonts w:asciiTheme="minorHAnsi" w:hAnsiTheme="minorHAnsi"/>
          <w:b/>
        </w:rPr>
        <w:t>What is a military advantage?</w:t>
      </w:r>
      <w:r w:rsidR="004A1DA1">
        <w:rPr>
          <w:rFonts w:asciiTheme="minorHAnsi" w:hAnsiTheme="minorHAnsi"/>
        </w:rPr>
        <w:t xml:space="preserve"> </w:t>
      </w:r>
    </w:p>
    <w:p w:rsidR="004B147F" w:rsidRDefault="00D00654" w:rsidP="00D00654">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b/>
          <w:i/>
        </w:rPr>
        <w:t>Direct and concrete</w:t>
      </w:r>
      <w:r>
        <w:rPr>
          <w:rFonts w:asciiTheme="minorHAnsi" w:hAnsiTheme="minorHAnsi"/>
          <w:b/>
        </w:rPr>
        <w:t>:</w:t>
      </w:r>
      <w:r>
        <w:rPr>
          <w:rFonts w:asciiTheme="minorHAnsi" w:hAnsiTheme="minorHAnsi"/>
          <w:b/>
          <w:i/>
        </w:rPr>
        <w:t xml:space="preserve"> </w:t>
      </w:r>
      <w:r>
        <w:rPr>
          <w:rFonts w:asciiTheme="minorHAnsi" w:hAnsiTheme="minorHAnsi"/>
        </w:rPr>
        <w:t>Refers to the specific military operation. (API, art. 51(5)(b)). M</w:t>
      </w:r>
      <w:r w:rsidR="000E076D">
        <w:rPr>
          <w:rFonts w:asciiTheme="minorHAnsi" w:hAnsiTheme="minorHAnsi"/>
        </w:rPr>
        <w:t xml:space="preserve">any armies refuse to accept </w:t>
      </w:r>
      <w:r>
        <w:rPr>
          <w:rFonts w:asciiTheme="minorHAnsi" w:hAnsiTheme="minorHAnsi"/>
        </w:rPr>
        <w:t>this</w:t>
      </w:r>
      <w:r w:rsidR="000E076D">
        <w:rPr>
          <w:rFonts w:asciiTheme="minorHAnsi" w:hAnsiTheme="minorHAnsi"/>
        </w:rPr>
        <w:t xml:space="preserve"> formulation.</w:t>
      </w:r>
    </w:p>
    <w:p w:rsidR="00A51B0F" w:rsidRDefault="00D00654" w:rsidP="00D00654">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b/>
          <w:i/>
        </w:rPr>
        <w:t>Considered as a whole</w:t>
      </w:r>
      <w:r>
        <w:rPr>
          <w:rFonts w:asciiTheme="minorHAnsi" w:hAnsiTheme="minorHAnsi"/>
          <w:b/>
        </w:rPr>
        <w:t>:</w:t>
      </w:r>
      <w:r>
        <w:rPr>
          <w:rFonts w:asciiTheme="minorHAnsi" w:hAnsiTheme="minorHAnsi"/>
          <w:b/>
          <w:i/>
        </w:rPr>
        <w:t xml:space="preserve"> </w:t>
      </w:r>
      <w:r w:rsidR="000E076D" w:rsidRPr="00A51B0F">
        <w:rPr>
          <w:rFonts w:asciiTheme="minorHAnsi" w:hAnsiTheme="minorHAnsi"/>
          <w:i/>
        </w:rPr>
        <w:t>See</w:t>
      </w:r>
      <w:r w:rsidR="000E076D">
        <w:rPr>
          <w:rFonts w:asciiTheme="minorHAnsi" w:hAnsiTheme="minorHAnsi"/>
        </w:rPr>
        <w:t xml:space="preserve"> the British ratification of the additional protocols: “</w:t>
      </w:r>
      <w:r w:rsidR="000E076D" w:rsidRPr="000E076D">
        <w:rPr>
          <w:rFonts w:asciiTheme="minorHAnsi" w:hAnsiTheme="minorHAnsi"/>
        </w:rPr>
        <w:t xml:space="preserve">the military advantage anticipated from an attack is intended to refer to the advantage anticipated from the </w:t>
      </w:r>
      <w:r w:rsidR="000E076D" w:rsidRPr="00A51B0F">
        <w:rPr>
          <w:rFonts w:asciiTheme="minorHAnsi" w:hAnsiTheme="minorHAnsi"/>
          <w:b/>
        </w:rPr>
        <w:t>attack considered as a whole</w:t>
      </w:r>
      <w:r w:rsidR="000E076D" w:rsidRPr="000E076D">
        <w:rPr>
          <w:rFonts w:asciiTheme="minorHAnsi" w:hAnsiTheme="minorHAnsi"/>
        </w:rPr>
        <w:t xml:space="preserve"> and not only from isolated or particular parts of the attack</w:t>
      </w:r>
      <w:r w:rsidR="000E076D">
        <w:rPr>
          <w:rFonts w:asciiTheme="minorHAnsi" w:hAnsiTheme="minorHAnsi"/>
        </w:rPr>
        <w:t>.”</w:t>
      </w:r>
      <w:r w:rsidR="00A51B0F">
        <w:rPr>
          <w:rFonts w:asciiTheme="minorHAnsi" w:hAnsiTheme="minorHAnsi"/>
        </w:rPr>
        <w:t xml:space="preserve"> (para. (i)).</w:t>
      </w:r>
    </w:p>
    <w:p w:rsidR="00A51B0F" w:rsidRDefault="00D00654" w:rsidP="004A6C43">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sidR="00A51B0F">
        <w:rPr>
          <w:rFonts w:asciiTheme="minorHAnsi" w:hAnsiTheme="minorHAnsi"/>
        </w:rPr>
        <w:t>The trouble with this</w:t>
      </w:r>
      <w:r w:rsidR="004A6C43">
        <w:rPr>
          <w:rFonts w:asciiTheme="minorHAnsi" w:hAnsiTheme="minorHAnsi"/>
        </w:rPr>
        <w:t xml:space="preserve"> latter</w:t>
      </w:r>
      <w:r w:rsidR="00A51B0F">
        <w:rPr>
          <w:rFonts w:asciiTheme="minorHAnsi" w:hAnsiTheme="minorHAnsi"/>
        </w:rPr>
        <w:t xml:space="preserve"> formulation is that it appears to balance civilian losses against </w:t>
      </w:r>
      <w:r w:rsidR="00A51B0F">
        <w:rPr>
          <w:rFonts w:asciiTheme="minorHAnsi" w:hAnsiTheme="minorHAnsi"/>
          <w:i/>
        </w:rPr>
        <w:t>winning the entire war</w:t>
      </w:r>
      <w:r w:rsidR="00A51B0F">
        <w:rPr>
          <w:rFonts w:asciiTheme="minorHAnsi" w:hAnsiTheme="minorHAnsi"/>
        </w:rPr>
        <w:t>.</w:t>
      </w:r>
    </w:p>
    <w:p w:rsidR="00A51B0F" w:rsidRPr="004A6C43" w:rsidRDefault="00A51B0F" w:rsidP="004A6C43">
      <w:pPr>
        <w:tabs>
          <w:tab w:val="center" w:pos="4680"/>
        </w:tabs>
        <w:spacing w:before="120"/>
        <w:rPr>
          <w:rFonts w:asciiTheme="minorHAnsi" w:hAnsiTheme="minorHAnsi"/>
          <w:b/>
        </w:rPr>
      </w:pPr>
      <w:r w:rsidRPr="004A6C43">
        <w:rPr>
          <w:rFonts w:asciiTheme="minorHAnsi" w:hAnsiTheme="minorHAnsi"/>
          <w:b/>
        </w:rPr>
        <w:t>Do you question the military advantage?</w:t>
      </w:r>
    </w:p>
    <w:p w:rsidR="004A6C43" w:rsidRDefault="004A6C43" w:rsidP="004A6C43">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sidR="00A51B0F" w:rsidRPr="004A6C43">
        <w:rPr>
          <w:rFonts w:asciiTheme="minorHAnsi" w:hAnsiTheme="minorHAnsi"/>
        </w:rPr>
        <w:t xml:space="preserve">This would introduce a </w:t>
      </w:r>
      <w:r w:rsidR="00A51B0F" w:rsidRPr="004A6C43">
        <w:rPr>
          <w:rFonts w:asciiTheme="minorHAnsi" w:hAnsiTheme="minorHAnsi"/>
          <w:i/>
        </w:rPr>
        <w:t>jus ad bellum</w:t>
      </w:r>
      <w:r w:rsidR="00A51B0F" w:rsidRPr="004A6C43">
        <w:rPr>
          <w:rFonts w:asciiTheme="minorHAnsi" w:hAnsiTheme="minorHAnsi"/>
        </w:rPr>
        <w:t xml:space="preserve"> question into the equation</w:t>
      </w:r>
    </w:p>
    <w:p w:rsidR="00A51B0F" w:rsidRPr="004A6C43" w:rsidRDefault="004A6C43" w:rsidP="004A6C43">
      <w:pPr>
        <w:tabs>
          <w:tab w:val="center" w:pos="4680"/>
        </w:tabs>
        <w:ind w:left="270" w:hanging="270"/>
        <w:rPr>
          <w:rFonts w:asciiTheme="minorHAnsi" w:hAnsiTheme="minorHAnsi"/>
        </w:rPr>
      </w:pPr>
      <w:r>
        <w:rPr>
          <w:rFonts w:cs="Times New Roman"/>
        </w:rPr>
        <w:t>•</w:t>
      </w:r>
      <w:r>
        <w:rPr>
          <w:rFonts w:asciiTheme="minorHAnsi" w:hAnsiTheme="minorHAnsi"/>
        </w:rPr>
        <w:t xml:space="preserve">    The rise of human rights and the principles of humanity may demand this.</w:t>
      </w:r>
    </w:p>
    <w:p w:rsidR="00A51B0F" w:rsidRPr="004A6C43" w:rsidRDefault="004A6C43" w:rsidP="004A6C43">
      <w:pPr>
        <w:tabs>
          <w:tab w:val="center" w:pos="4680"/>
        </w:tabs>
        <w:spacing w:before="120"/>
        <w:rPr>
          <w:rFonts w:asciiTheme="minorHAnsi" w:hAnsiTheme="minorHAnsi"/>
          <w:b/>
        </w:rPr>
      </w:pPr>
      <w:r>
        <w:rPr>
          <w:rFonts w:asciiTheme="minorHAnsi" w:hAnsiTheme="minorHAnsi"/>
          <w:b/>
        </w:rPr>
        <w:t>How armies approach excessiveness:</w:t>
      </w:r>
    </w:p>
    <w:p w:rsidR="004A6C43" w:rsidRPr="004A6C43" w:rsidRDefault="004A6C43" w:rsidP="004A6C43">
      <w:pPr>
        <w:tabs>
          <w:tab w:val="center" w:pos="4680"/>
        </w:tabs>
        <w:ind w:left="270" w:hanging="270"/>
        <w:rPr>
          <w:rFonts w:asciiTheme="minorHAnsi" w:hAnsiTheme="minorHAnsi"/>
          <w:u w:val="single"/>
        </w:rPr>
      </w:pPr>
      <w:r>
        <w:rPr>
          <w:rFonts w:cs="Times New Roman"/>
        </w:rPr>
        <w:t>•</w:t>
      </w:r>
      <w:r>
        <w:rPr>
          <w:rFonts w:asciiTheme="minorHAnsi" w:hAnsiTheme="minorHAnsi"/>
        </w:rPr>
        <w:t xml:space="preserve">    </w:t>
      </w:r>
      <w:r w:rsidR="00A51B0F">
        <w:rPr>
          <w:rFonts w:asciiTheme="minorHAnsi" w:hAnsiTheme="minorHAnsi"/>
        </w:rPr>
        <w:t xml:space="preserve">Army manuals generally hold that, if the actor was diligent and not reckless, then the attack is within the bounds and is not excessive. </w:t>
      </w:r>
      <w:r>
        <w:rPr>
          <w:rFonts w:asciiTheme="minorHAnsi" w:hAnsiTheme="minorHAnsi"/>
        </w:rPr>
        <w:t>Some require “willful intent” to inflict civilian casualties. (</w:t>
      </w:r>
      <w:r>
        <w:rPr>
          <w:rFonts w:asciiTheme="minorHAnsi" w:hAnsiTheme="minorHAnsi"/>
          <w:i/>
        </w:rPr>
        <w:t xml:space="preserve">See </w:t>
      </w:r>
      <w:r>
        <w:rPr>
          <w:rFonts w:asciiTheme="minorHAnsi" w:hAnsiTheme="minorHAnsi"/>
        </w:rPr>
        <w:t>Benvenisti, “Human Dignity,” at 96).</w:t>
      </w:r>
    </w:p>
    <w:p w:rsidR="00A51B0F" w:rsidRPr="004A6C43" w:rsidRDefault="004A6C43" w:rsidP="004A6C43">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sidR="00A51B0F">
        <w:rPr>
          <w:rFonts w:asciiTheme="minorHAnsi" w:hAnsiTheme="minorHAnsi"/>
        </w:rPr>
        <w:t xml:space="preserve">There is a problem with this view, which blurs the lines between individual criminal responsibility and state responsibility. The question of excessive harm, absent </w:t>
      </w:r>
      <w:r w:rsidR="00A51B0F">
        <w:rPr>
          <w:rFonts w:asciiTheme="minorHAnsi" w:hAnsiTheme="minorHAnsi"/>
          <w:i/>
        </w:rPr>
        <w:t>mens rea</w:t>
      </w:r>
      <w:r w:rsidR="00A51B0F">
        <w:rPr>
          <w:rFonts w:asciiTheme="minorHAnsi" w:hAnsiTheme="minorHAnsi"/>
        </w:rPr>
        <w:t>, should be a state responsibility question.</w:t>
      </w:r>
      <w:r>
        <w:rPr>
          <w:rFonts w:asciiTheme="minorHAnsi" w:hAnsiTheme="minorHAnsi"/>
        </w:rPr>
        <w:t xml:space="preserve"> (</w:t>
      </w:r>
      <w:r>
        <w:rPr>
          <w:rFonts w:asciiTheme="minorHAnsi" w:hAnsiTheme="minorHAnsi"/>
          <w:i/>
        </w:rPr>
        <w:t>Cf.</w:t>
      </w:r>
      <w:r>
        <w:rPr>
          <w:rFonts w:asciiTheme="minorHAnsi" w:hAnsiTheme="minorHAnsi"/>
        </w:rPr>
        <w:t xml:space="preserve"> Benvenisti at 97).</w:t>
      </w:r>
    </w:p>
    <w:p w:rsidR="00A51B0F" w:rsidRDefault="00A51B0F" w:rsidP="004A1DA1">
      <w:pPr>
        <w:tabs>
          <w:tab w:val="center" w:pos="4680"/>
        </w:tabs>
        <w:rPr>
          <w:rFonts w:asciiTheme="minorHAnsi" w:hAnsiTheme="minorHAnsi"/>
        </w:rPr>
      </w:pPr>
    </w:p>
    <w:p w:rsidR="004A6C43" w:rsidRDefault="004A6C43">
      <w:pPr>
        <w:rPr>
          <w:rFonts w:asciiTheme="minorHAnsi" w:hAnsiTheme="minorHAnsi"/>
        </w:rPr>
      </w:pPr>
      <w:r>
        <w:rPr>
          <w:rFonts w:asciiTheme="minorHAnsi" w:hAnsiTheme="minorHAnsi"/>
        </w:rPr>
        <w:br w:type="page"/>
      </w:r>
    </w:p>
    <w:p w:rsidR="004A6C43" w:rsidRDefault="004A6C43" w:rsidP="004A1DA1">
      <w:pPr>
        <w:tabs>
          <w:tab w:val="center" w:pos="4680"/>
        </w:tabs>
        <w:rPr>
          <w:rFonts w:asciiTheme="minorHAnsi" w:hAnsiTheme="minorHAnsi"/>
        </w:rPr>
      </w:pPr>
      <w:r>
        <w:rPr>
          <w:rFonts w:asciiTheme="minorHAnsi" w:hAnsiTheme="minorHAnsi"/>
          <w:b/>
        </w:rPr>
        <w:lastRenderedPageBreak/>
        <w:t>Basic precautionary measures (API, art. 57):</w:t>
      </w:r>
    </w:p>
    <w:p w:rsidR="004A6C43" w:rsidRPr="004A6C43" w:rsidRDefault="004A6C43" w:rsidP="004A1DA1">
      <w:pPr>
        <w:tabs>
          <w:tab w:val="center" w:pos="4680"/>
        </w:tabs>
        <w:rPr>
          <w:rFonts w:asciiTheme="minorHAnsi" w:hAnsiTheme="minorHAnsi"/>
        </w:rPr>
      </w:pPr>
      <w:r>
        <w:rPr>
          <w:rFonts w:asciiTheme="minorHAnsi" w:hAnsiTheme="minorHAnsi"/>
        </w:rPr>
        <w:sym w:font="Wingdings" w:char="F072"/>
      </w:r>
      <w:r>
        <w:rPr>
          <w:rFonts w:asciiTheme="minorHAnsi" w:hAnsiTheme="minorHAnsi"/>
        </w:rPr>
        <w:t xml:space="preserve">  In planning the attack …</w:t>
      </w:r>
    </w:p>
    <w:p w:rsidR="004A6C43" w:rsidRDefault="004A6C43" w:rsidP="004A6C43">
      <w:pPr>
        <w:tabs>
          <w:tab w:val="center" w:pos="4680"/>
        </w:tabs>
        <w:ind w:left="540"/>
        <w:rPr>
          <w:rFonts w:asciiTheme="minorHAnsi" w:hAnsiTheme="minorHAnsi"/>
        </w:rPr>
      </w:pPr>
      <w:r>
        <w:rPr>
          <w:rFonts w:asciiTheme="minorHAnsi" w:hAnsiTheme="minorHAnsi"/>
        </w:rPr>
        <w:sym w:font="Wingdings" w:char="F072"/>
      </w:r>
      <w:r>
        <w:rPr>
          <w:rFonts w:asciiTheme="minorHAnsi" w:hAnsiTheme="minorHAnsi"/>
        </w:rPr>
        <w:t xml:space="preserve">  Do </w:t>
      </w:r>
      <w:r>
        <w:rPr>
          <w:rFonts w:asciiTheme="minorHAnsi" w:hAnsiTheme="minorHAnsi"/>
          <w:i/>
        </w:rPr>
        <w:t xml:space="preserve">everything feasible </w:t>
      </w:r>
      <w:r>
        <w:rPr>
          <w:rFonts w:asciiTheme="minorHAnsi" w:hAnsiTheme="minorHAnsi"/>
        </w:rPr>
        <w:t>to verify that objectives are military objectives</w:t>
      </w:r>
    </w:p>
    <w:p w:rsidR="004A6C43" w:rsidRDefault="004A6C43" w:rsidP="004A6C43">
      <w:pPr>
        <w:tabs>
          <w:tab w:val="center" w:pos="4680"/>
        </w:tabs>
        <w:ind w:left="540"/>
        <w:rPr>
          <w:rFonts w:asciiTheme="minorHAnsi" w:hAnsiTheme="minorHAnsi"/>
        </w:rPr>
      </w:pPr>
      <w:r>
        <w:rPr>
          <w:rFonts w:asciiTheme="minorHAnsi" w:hAnsiTheme="minorHAnsi"/>
        </w:rPr>
        <w:sym w:font="Wingdings" w:char="F072"/>
      </w:r>
      <w:r>
        <w:rPr>
          <w:rFonts w:asciiTheme="minorHAnsi" w:hAnsiTheme="minorHAnsi"/>
        </w:rPr>
        <w:t xml:space="preserve">  Take </w:t>
      </w:r>
      <w:r>
        <w:rPr>
          <w:rFonts w:asciiTheme="minorHAnsi" w:hAnsiTheme="minorHAnsi"/>
          <w:i/>
        </w:rPr>
        <w:t xml:space="preserve">all feasible precautions </w:t>
      </w:r>
      <w:r>
        <w:rPr>
          <w:rFonts w:asciiTheme="minorHAnsi" w:hAnsiTheme="minorHAnsi"/>
        </w:rPr>
        <w:t>in choice of means/methods</w:t>
      </w:r>
    </w:p>
    <w:p w:rsidR="004A6C43" w:rsidRDefault="004A6C43" w:rsidP="004A6C43">
      <w:pPr>
        <w:tabs>
          <w:tab w:val="center" w:pos="4680"/>
        </w:tabs>
        <w:ind w:left="540"/>
        <w:rPr>
          <w:rFonts w:asciiTheme="minorHAnsi" w:hAnsiTheme="minorHAnsi"/>
        </w:rPr>
      </w:pPr>
      <w:r>
        <w:rPr>
          <w:rFonts w:asciiTheme="minorHAnsi" w:hAnsiTheme="minorHAnsi"/>
        </w:rPr>
        <w:sym w:font="Wingdings" w:char="F072"/>
      </w:r>
      <w:r>
        <w:rPr>
          <w:rFonts w:asciiTheme="minorHAnsi" w:hAnsiTheme="minorHAnsi"/>
        </w:rPr>
        <w:t xml:space="preserve">  Refrain attack that would be excessive in relation to concrete/direct military advantage</w:t>
      </w:r>
    </w:p>
    <w:p w:rsidR="004A6C43" w:rsidRDefault="004A6C43" w:rsidP="00496E46">
      <w:pPr>
        <w:tabs>
          <w:tab w:val="center" w:pos="4680"/>
        </w:tabs>
        <w:ind w:left="270" w:hanging="270"/>
        <w:rPr>
          <w:rFonts w:asciiTheme="minorHAnsi" w:hAnsiTheme="minorHAnsi"/>
        </w:rPr>
      </w:pPr>
      <w:r>
        <w:rPr>
          <w:rFonts w:asciiTheme="minorHAnsi" w:hAnsiTheme="minorHAnsi"/>
        </w:rPr>
        <w:sym w:font="Wingdings" w:char="F072"/>
      </w:r>
      <w:r>
        <w:rPr>
          <w:rFonts w:asciiTheme="minorHAnsi" w:hAnsiTheme="minorHAnsi"/>
        </w:rPr>
        <w:t xml:space="preserve">  Cancel/suspend attacks </w:t>
      </w:r>
      <w:r w:rsidR="00496E46">
        <w:rPr>
          <w:rFonts w:asciiTheme="minorHAnsi" w:hAnsiTheme="minorHAnsi"/>
        </w:rPr>
        <w:t>if it becomes apparent that object is not military or the attack may be expected to cause excessive harm</w:t>
      </w:r>
    </w:p>
    <w:p w:rsidR="00496E46" w:rsidRPr="00496E46" w:rsidRDefault="00496E46" w:rsidP="00496E46">
      <w:pPr>
        <w:tabs>
          <w:tab w:val="center" w:pos="4680"/>
        </w:tabs>
        <w:ind w:left="270" w:hanging="270"/>
        <w:rPr>
          <w:rFonts w:asciiTheme="minorHAnsi" w:hAnsiTheme="minorHAnsi"/>
        </w:rPr>
      </w:pPr>
      <w:r>
        <w:rPr>
          <w:rFonts w:asciiTheme="minorHAnsi" w:hAnsiTheme="minorHAnsi"/>
        </w:rPr>
        <w:sym w:font="Wingdings" w:char="F072"/>
      </w:r>
      <w:r>
        <w:rPr>
          <w:rFonts w:asciiTheme="minorHAnsi" w:hAnsiTheme="minorHAnsi"/>
        </w:rPr>
        <w:t xml:space="preserve">  </w:t>
      </w:r>
      <w:r>
        <w:rPr>
          <w:rFonts w:asciiTheme="minorHAnsi" w:hAnsiTheme="minorHAnsi"/>
          <w:b/>
        </w:rPr>
        <w:t>Effective advance warning</w:t>
      </w:r>
      <w:r>
        <w:rPr>
          <w:rFonts w:asciiTheme="minorHAnsi" w:hAnsiTheme="minorHAnsi"/>
        </w:rPr>
        <w:t xml:space="preserve"> shall be given, </w:t>
      </w:r>
      <w:r>
        <w:rPr>
          <w:rFonts w:asciiTheme="minorHAnsi" w:hAnsiTheme="minorHAnsi"/>
          <w:i/>
        </w:rPr>
        <w:t>unless circumstances do not permit</w:t>
      </w:r>
      <w:r>
        <w:rPr>
          <w:rFonts w:asciiTheme="minorHAnsi" w:hAnsiTheme="minorHAnsi"/>
        </w:rPr>
        <w:t>.</w:t>
      </w:r>
    </w:p>
    <w:p w:rsidR="004A6C43" w:rsidRDefault="004A6C43" w:rsidP="004A1DA1">
      <w:pPr>
        <w:tabs>
          <w:tab w:val="center" w:pos="4680"/>
        </w:tabs>
        <w:rPr>
          <w:rFonts w:asciiTheme="minorHAnsi" w:hAnsiTheme="minorHAnsi"/>
        </w:rPr>
      </w:pPr>
    </w:p>
    <w:p w:rsidR="00496E46" w:rsidRDefault="00496E46" w:rsidP="004A1DA1">
      <w:pPr>
        <w:tabs>
          <w:tab w:val="center" w:pos="4680"/>
        </w:tabs>
        <w:rPr>
          <w:rFonts w:asciiTheme="minorHAnsi" w:hAnsiTheme="minorHAnsi"/>
        </w:rPr>
      </w:pPr>
      <w:r>
        <w:rPr>
          <w:rFonts w:asciiTheme="minorHAnsi" w:hAnsiTheme="minorHAnsi"/>
          <w:b/>
        </w:rPr>
        <w:t>What is effective warning?</w:t>
      </w:r>
    </w:p>
    <w:p w:rsidR="00496E46" w:rsidRDefault="00496E46" w:rsidP="004A1DA1">
      <w:pPr>
        <w:tabs>
          <w:tab w:val="center" w:pos="4680"/>
        </w:tabs>
        <w:rPr>
          <w:rFonts w:asciiTheme="minorHAnsi" w:hAnsiTheme="minorHAnsi"/>
        </w:rPr>
      </w:pPr>
      <w:r>
        <w:rPr>
          <w:rFonts w:cs="Times New Roman"/>
        </w:rPr>
        <w:t>•</w:t>
      </w:r>
      <w:r>
        <w:rPr>
          <w:rFonts w:asciiTheme="minorHAnsi" w:hAnsiTheme="minorHAnsi"/>
        </w:rPr>
        <w:t xml:space="preserve">    Goldstone Report argues that art. 57 requires effective warning that:</w:t>
      </w:r>
    </w:p>
    <w:p w:rsidR="00496E46" w:rsidRDefault="00496E46" w:rsidP="00496E46">
      <w:pPr>
        <w:ind w:left="540"/>
        <w:rPr>
          <w:rFonts w:asciiTheme="minorHAnsi" w:hAnsiTheme="minorHAnsi"/>
        </w:rPr>
      </w:pPr>
      <w:r>
        <w:rPr>
          <w:rFonts w:asciiTheme="minorHAnsi" w:hAnsiTheme="minorHAnsi"/>
        </w:rPr>
        <w:sym w:font="Wingdings" w:char="F072"/>
      </w:r>
      <w:r>
        <w:rPr>
          <w:rFonts w:asciiTheme="minorHAnsi" w:hAnsiTheme="minorHAnsi"/>
        </w:rPr>
        <w:t xml:space="preserve">  Will reach those in danger</w:t>
      </w:r>
      <w:r>
        <w:rPr>
          <w:rFonts w:asciiTheme="minorHAnsi" w:hAnsiTheme="minorHAnsi"/>
        </w:rPr>
        <w:tab/>
      </w:r>
      <w:r>
        <w:rPr>
          <w:rFonts w:asciiTheme="minorHAnsi" w:hAnsiTheme="minorHAnsi"/>
        </w:rPr>
        <w:sym w:font="Wingdings" w:char="F072"/>
      </w:r>
      <w:r>
        <w:rPr>
          <w:rFonts w:asciiTheme="minorHAnsi" w:hAnsiTheme="minorHAnsi"/>
        </w:rPr>
        <w:t xml:space="preserve">  Gives sufficient time to respond</w:t>
      </w:r>
      <w:r>
        <w:rPr>
          <w:rFonts w:asciiTheme="minorHAnsi" w:hAnsiTheme="minorHAnsi"/>
        </w:rPr>
        <w:tab/>
      </w:r>
    </w:p>
    <w:p w:rsidR="00496E46" w:rsidRDefault="00496E46" w:rsidP="00496E46">
      <w:pPr>
        <w:ind w:left="540"/>
        <w:rPr>
          <w:rFonts w:asciiTheme="minorHAnsi" w:hAnsiTheme="minorHAnsi"/>
        </w:rPr>
      </w:pPr>
      <w:r>
        <w:rPr>
          <w:rFonts w:asciiTheme="minorHAnsi" w:hAnsiTheme="minorHAnsi"/>
        </w:rPr>
        <w:sym w:font="Wingdings" w:char="F072"/>
      </w:r>
      <w:r>
        <w:rPr>
          <w:rFonts w:asciiTheme="minorHAnsi" w:hAnsiTheme="minorHAnsi"/>
        </w:rPr>
        <w:t xml:space="preserve">  Explains what civilians should do</w:t>
      </w:r>
    </w:p>
    <w:p w:rsidR="00496E46" w:rsidRDefault="00496E46" w:rsidP="00496E46">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What if civilians don’t comply with a warning? Are they taking direct part in hostilities and thus may be targeted? This seems counter to the principles of humanity.</w:t>
      </w:r>
    </w:p>
    <w:p w:rsidR="00496E46" w:rsidRPr="00496E46" w:rsidRDefault="00496E46" w:rsidP="00496E46">
      <w:pPr>
        <w:ind w:left="270" w:hanging="270"/>
        <w:rPr>
          <w:rFonts w:asciiTheme="minorHAnsi" w:hAnsiTheme="minorHAnsi"/>
        </w:rPr>
      </w:pPr>
      <w:r>
        <w:rPr>
          <w:rFonts w:asciiTheme="minorHAnsi" w:hAnsiTheme="minorHAnsi"/>
        </w:rPr>
        <w:sym w:font="Wingdings" w:char="F04E"/>
      </w:r>
      <w:r>
        <w:rPr>
          <w:rFonts w:asciiTheme="minorHAnsi" w:hAnsiTheme="minorHAnsi"/>
        </w:rPr>
        <w:t xml:space="preserve">  </w:t>
      </w:r>
      <w:r>
        <w:rPr>
          <w:rFonts w:asciiTheme="minorHAnsi" w:hAnsiTheme="minorHAnsi"/>
          <w:b/>
          <w:i/>
        </w:rPr>
        <w:t>Mock warnings</w:t>
      </w:r>
      <w:r>
        <w:rPr>
          <w:rFonts w:asciiTheme="minorHAnsi" w:hAnsiTheme="minorHAnsi"/>
        </w:rPr>
        <w:t xml:space="preserve"> designed to terrorize civilians would be prohibited under art. 51(2).</w:t>
      </w:r>
    </w:p>
    <w:p w:rsidR="00496E46" w:rsidRDefault="00496E46" w:rsidP="004A1DA1">
      <w:pPr>
        <w:tabs>
          <w:tab w:val="center" w:pos="4680"/>
        </w:tabs>
        <w:rPr>
          <w:rFonts w:asciiTheme="minorHAnsi" w:hAnsiTheme="minorHAnsi"/>
        </w:rPr>
      </w:pPr>
    </w:p>
    <w:p w:rsidR="00A51B0F" w:rsidRPr="00496E46" w:rsidRDefault="00D00654" w:rsidP="004A1DA1">
      <w:pPr>
        <w:tabs>
          <w:tab w:val="center" w:pos="4680"/>
        </w:tabs>
        <w:rPr>
          <w:rFonts w:asciiTheme="minorHAnsi" w:hAnsiTheme="minorHAnsi"/>
          <w:b/>
        </w:rPr>
      </w:pPr>
      <w:r w:rsidRPr="00496E46">
        <w:rPr>
          <w:rFonts w:asciiTheme="minorHAnsi" w:hAnsiTheme="minorHAnsi"/>
          <w:b/>
        </w:rPr>
        <w:t>Must armies assume risks to protect the civilian population?</w:t>
      </w:r>
    </w:p>
    <w:p w:rsidR="00D00654" w:rsidRDefault="00496E46" w:rsidP="004A1DA1">
      <w:pPr>
        <w:tabs>
          <w:tab w:val="center" w:pos="4680"/>
        </w:tabs>
        <w:rPr>
          <w:rFonts w:asciiTheme="minorHAnsi" w:hAnsiTheme="minorHAnsi"/>
        </w:rPr>
      </w:pPr>
      <w:r>
        <w:rPr>
          <w:rFonts w:cs="Times New Roman"/>
        </w:rPr>
        <w:t>•</w:t>
      </w:r>
      <w:r>
        <w:rPr>
          <w:rFonts w:asciiTheme="minorHAnsi" w:hAnsiTheme="minorHAnsi"/>
        </w:rPr>
        <w:t xml:space="preserve">    </w:t>
      </w:r>
      <w:r w:rsidR="00D00654">
        <w:rPr>
          <w:rFonts w:asciiTheme="minorHAnsi" w:hAnsiTheme="minorHAnsi"/>
        </w:rPr>
        <w:t>This is unresolved in the ICTY.</w:t>
      </w:r>
    </w:p>
    <w:p w:rsidR="00D00654" w:rsidRDefault="00496E46" w:rsidP="004A1DA1">
      <w:pPr>
        <w:tabs>
          <w:tab w:val="center" w:pos="4680"/>
        </w:tabs>
        <w:rPr>
          <w:rFonts w:asciiTheme="minorHAnsi" w:hAnsiTheme="minorHAnsi"/>
        </w:rPr>
      </w:pPr>
      <w:r>
        <w:rPr>
          <w:rFonts w:cs="Times New Roman"/>
        </w:rPr>
        <w:t>•</w:t>
      </w:r>
      <w:r>
        <w:rPr>
          <w:rFonts w:asciiTheme="minorHAnsi" w:hAnsiTheme="minorHAnsi"/>
        </w:rPr>
        <w:t xml:space="preserve">    </w:t>
      </w:r>
      <w:r w:rsidR="00D00654">
        <w:rPr>
          <w:rFonts w:asciiTheme="minorHAnsi" w:hAnsiTheme="minorHAnsi"/>
        </w:rPr>
        <w:t>Goldstone report indicates that some risks must be assumed.</w:t>
      </w:r>
    </w:p>
    <w:p w:rsidR="00D00654" w:rsidRDefault="00496E46" w:rsidP="00496E46">
      <w:pPr>
        <w:tabs>
          <w:tab w:val="center" w:pos="4680"/>
        </w:tabs>
        <w:ind w:left="270" w:hanging="270"/>
        <w:rPr>
          <w:rFonts w:asciiTheme="minorHAnsi" w:hAnsiTheme="minorHAnsi"/>
        </w:rPr>
      </w:pPr>
      <w:r>
        <w:rPr>
          <w:rFonts w:cs="Times New Roman"/>
        </w:rPr>
        <w:t>•</w:t>
      </w:r>
      <w:r>
        <w:rPr>
          <w:rFonts w:asciiTheme="minorHAnsi" w:hAnsiTheme="minorHAnsi"/>
        </w:rPr>
        <w:t xml:space="preserve">    Military manuals and statements of armies indicate only that the obligation is not to act recklessly. (</w:t>
      </w:r>
      <w:r>
        <w:rPr>
          <w:rFonts w:asciiTheme="minorHAnsi" w:hAnsiTheme="minorHAnsi"/>
          <w:i/>
        </w:rPr>
        <w:t xml:space="preserve">See </w:t>
      </w:r>
      <w:r>
        <w:rPr>
          <w:rFonts w:asciiTheme="minorHAnsi" w:hAnsiTheme="minorHAnsi"/>
        </w:rPr>
        <w:t xml:space="preserve">discussion of excessiveness, </w:t>
      </w:r>
      <w:r>
        <w:rPr>
          <w:rFonts w:asciiTheme="minorHAnsi" w:hAnsiTheme="minorHAnsi"/>
          <w:i/>
        </w:rPr>
        <w:t>above</w:t>
      </w:r>
      <w:r>
        <w:rPr>
          <w:rFonts w:asciiTheme="minorHAnsi" w:hAnsiTheme="minorHAnsi"/>
        </w:rPr>
        <w:t>).</w:t>
      </w:r>
    </w:p>
    <w:p w:rsidR="00421555" w:rsidRDefault="00421555" w:rsidP="00496E46">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Pr>
          <w:rFonts w:asciiTheme="minorHAnsi" w:hAnsiTheme="minorHAnsi"/>
          <w:i/>
        </w:rPr>
        <w:t>Currently</w:t>
      </w:r>
      <w:r>
        <w:rPr>
          <w:rFonts w:asciiTheme="minorHAnsi" w:hAnsiTheme="minorHAnsi"/>
        </w:rPr>
        <w:t xml:space="preserve">, the law offers no obligation to take risks to save civilian lives on the other side. Consider the argument from </w:t>
      </w:r>
      <w:r>
        <w:rPr>
          <w:rFonts w:asciiTheme="minorHAnsi" w:hAnsiTheme="minorHAnsi"/>
          <w:i/>
        </w:rPr>
        <w:t>reciprocity</w:t>
      </w:r>
      <w:r>
        <w:rPr>
          <w:rFonts w:asciiTheme="minorHAnsi" w:hAnsiTheme="minorHAnsi"/>
        </w:rPr>
        <w:t>: how can one side know that the other side is taking risks to save its civilians?</w:t>
      </w:r>
    </w:p>
    <w:p w:rsidR="00421555" w:rsidRPr="00421555" w:rsidRDefault="00421555" w:rsidP="00421555">
      <w:pPr>
        <w:spacing w:before="120"/>
        <w:rPr>
          <w:rFonts w:asciiTheme="minorHAnsi" w:hAnsiTheme="minorHAnsi"/>
        </w:rPr>
      </w:pPr>
      <w:r>
        <w:rPr>
          <w:rFonts w:asciiTheme="minorHAnsi" w:hAnsiTheme="minorHAnsi"/>
          <w:i/>
        </w:rPr>
        <w:t>Moral arguments regarding risks to save civilians</w:t>
      </w:r>
      <w:r>
        <w:rPr>
          <w:rFonts w:asciiTheme="minorHAnsi" w:hAnsiTheme="minorHAnsi"/>
        </w:rPr>
        <w:t>:</w:t>
      </w:r>
    </w:p>
    <w:p w:rsidR="00D00654" w:rsidRDefault="00421555" w:rsidP="00421555">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sidR="00D00654" w:rsidRPr="00421555">
        <w:rPr>
          <w:rFonts w:asciiTheme="minorHAnsi" w:hAnsiTheme="minorHAnsi"/>
          <w:i/>
        </w:rPr>
        <w:t>Walzer</w:t>
      </w:r>
      <w:r w:rsidR="00D00654">
        <w:rPr>
          <w:rFonts w:asciiTheme="minorHAnsi" w:hAnsiTheme="minorHAnsi"/>
        </w:rPr>
        <w:t xml:space="preserve"> finds </w:t>
      </w:r>
      <w:r w:rsidR="00D00654" w:rsidRPr="00421555">
        <w:rPr>
          <w:rFonts w:asciiTheme="minorHAnsi" w:hAnsiTheme="minorHAnsi"/>
          <w:b/>
        </w:rPr>
        <w:t>no distinction between allied and enemy civilians</w:t>
      </w:r>
      <w:r w:rsidR="00D00654">
        <w:rPr>
          <w:rFonts w:asciiTheme="minorHAnsi" w:hAnsiTheme="minorHAnsi"/>
        </w:rPr>
        <w:t>. All are deserving of protection. Bombers should fly lower, risking being shot down, to reduce risks to the civilian population.</w:t>
      </w:r>
    </w:p>
    <w:p w:rsidR="00421555" w:rsidRDefault="00421555" w:rsidP="00421555">
      <w:pPr>
        <w:tabs>
          <w:tab w:val="center" w:pos="4680"/>
        </w:tabs>
        <w:ind w:left="270" w:hanging="270"/>
        <w:rPr>
          <w:rFonts w:asciiTheme="minorHAnsi" w:hAnsiTheme="minorHAnsi"/>
        </w:rPr>
      </w:pPr>
      <w:r>
        <w:rPr>
          <w:rFonts w:cs="Times New Roman"/>
        </w:rPr>
        <w:t>•</w:t>
      </w:r>
      <w:r>
        <w:rPr>
          <w:rFonts w:asciiTheme="minorHAnsi" w:hAnsiTheme="minorHAnsi"/>
        </w:rPr>
        <w:t xml:space="preserve">    </w:t>
      </w:r>
      <w:r w:rsidR="00D00654">
        <w:rPr>
          <w:rFonts w:asciiTheme="minorHAnsi" w:hAnsiTheme="minorHAnsi"/>
        </w:rPr>
        <w:t xml:space="preserve">EB: </w:t>
      </w:r>
      <w:r>
        <w:rPr>
          <w:rFonts w:asciiTheme="minorHAnsi" w:hAnsiTheme="minorHAnsi"/>
        </w:rPr>
        <w:t xml:space="preserve">Consider international and internal/asymmetric conflicts separately. </w:t>
      </w:r>
    </w:p>
    <w:p w:rsidR="00421555" w:rsidRDefault="00421555" w:rsidP="00421555">
      <w:pPr>
        <w:ind w:left="900" w:hanging="270"/>
        <w:rPr>
          <w:rFonts w:asciiTheme="minorHAnsi" w:hAnsiTheme="minorHAnsi"/>
        </w:rPr>
      </w:pPr>
      <w:r>
        <w:rPr>
          <w:rFonts w:cs="Times New Roman"/>
        </w:rPr>
        <w:t>•</w:t>
      </w:r>
      <w:r>
        <w:rPr>
          <w:rFonts w:asciiTheme="minorHAnsi" w:hAnsiTheme="minorHAnsi"/>
        </w:rPr>
        <w:t xml:space="preserve">    </w:t>
      </w:r>
      <w:r w:rsidR="00D00654">
        <w:rPr>
          <w:rFonts w:asciiTheme="minorHAnsi" w:hAnsiTheme="minorHAnsi"/>
        </w:rPr>
        <w:t xml:space="preserve">With respect to international armed conflict, the idea is that each adversary is responsible to its own population. There is a distinction between obligations to one’s own population and obligations to other populations. </w:t>
      </w:r>
      <w:r>
        <w:rPr>
          <w:rFonts w:asciiTheme="minorHAnsi" w:hAnsiTheme="minorHAnsi"/>
        </w:rPr>
        <w:t>(“Human Dignity”).</w:t>
      </w:r>
    </w:p>
    <w:p w:rsidR="00A51B0F" w:rsidRDefault="00421555" w:rsidP="00421555">
      <w:pPr>
        <w:ind w:left="900" w:hanging="270"/>
        <w:rPr>
          <w:rFonts w:asciiTheme="minorHAnsi" w:hAnsiTheme="minorHAnsi"/>
        </w:rPr>
      </w:pPr>
      <w:r>
        <w:rPr>
          <w:rFonts w:cs="Times New Roman"/>
        </w:rPr>
        <w:t>•</w:t>
      </w:r>
      <w:r>
        <w:rPr>
          <w:rFonts w:asciiTheme="minorHAnsi" w:hAnsiTheme="minorHAnsi"/>
        </w:rPr>
        <w:t xml:space="preserve">    </w:t>
      </w:r>
      <w:r w:rsidR="00D00654">
        <w:rPr>
          <w:rFonts w:asciiTheme="minorHAnsi" w:hAnsiTheme="minorHAnsi"/>
        </w:rPr>
        <w:t>In asymmetric conflicts, however, the civilians on the side of the enemy do not have any institutional actors to protect them.</w:t>
      </w:r>
    </w:p>
    <w:p w:rsidR="004C49BE" w:rsidRDefault="004C49BE" w:rsidP="004C49BE">
      <w:pPr>
        <w:rPr>
          <w:rFonts w:asciiTheme="minorHAnsi" w:hAnsiTheme="minorHAnsi"/>
        </w:rPr>
      </w:pPr>
    </w:p>
    <w:p w:rsidR="004C49BE" w:rsidRPr="000729E7" w:rsidRDefault="004C49BE" w:rsidP="004C49BE">
      <w:pPr>
        <w:rPr>
          <w:rFonts w:asciiTheme="minorHAnsi" w:hAnsiTheme="minorHAnsi"/>
          <w:b/>
        </w:rPr>
      </w:pPr>
      <w:r w:rsidRPr="000729E7">
        <w:rPr>
          <w:rFonts w:asciiTheme="minorHAnsi" w:hAnsiTheme="minorHAnsi"/>
          <w:b/>
        </w:rPr>
        <w:t>Syllabus readings not integrated into the above outline:</w:t>
      </w:r>
    </w:p>
    <w:p w:rsidR="004C49BE" w:rsidRPr="004C49BE" w:rsidRDefault="004C49BE" w:rsidP="004C49BE">
      <w:pPr>
        <w:rPr>
          <w:rFonts w:asciiTheme="minorHAnsi" w:hAnsiTheme="minorHAnsi"/>
        </w:rPr>
      </w:pPr>
      <w:r>
        <w:rPr>
          <w:rFonts w:asciiTheme="minorHAnsi" w:hAnsiTheme="minorHAnsi"/>
        </w:rPr>
        <w:t>P</w:t>
      </w:r>
      <w:r w:rsidRPr="004C49BE">
        <w:rPr>
          <w:rFonts w:asciiTheme="minorHAnsi" w:hAnsiTheme="minorHAnsi"/>
        </w:rPr>
        <w:t>hysicians for Human Rights et al vs. Almog et al, Israel Supreme Court (2003)</w:t>
      </w:r>
    </w:p>
    <w:p w:rsidR="004C49BE" w:rsidRPr="004C49BE" w:rsidRDefault="004C49BE" w:rsidP="004C49BE">
      <w:pPr>
        <w:rPr>
          <w:rFonts w:asciiTheme="minorHAnsi" w:hAnsiTheme="minorHAnsi"/>
        </w:rPr>
      </w:pPr>
      <w:r w:rsidRPr="004C49BE">
        <w:rPr>
          <w:rFonts w:asciiTheme="minorHAnsi" w:hAnsiTheme="minorHAnsi"/>
        </w:rPr>
        <w:t>Prosecutor v. Martic, Case No. IT-95-11-T, Judgment, ¶¶ 461-463 (June 12, 2007)</w:t>
      </w:r>
    </w:p>
    <w:p w:rsidR="004C49BE" w:rsidRPr="004C49BE" w:rsidRDefault="004C49BE" w:rsidP="004C49BE">
      <w:pPr>
        <w:rPr>
          <w:rFonts w:asciiTheme="minorHAnsi" w:hAnsiTheme="minorHAnsi"/>
        </w:rPr>
      </w:pPr>
      <w:r w:rsidRPr="004C49BE">
        <w:rPr>
          <w:rFonts w:asciiTheme="minorHAnsi" w:hAnsiTheme="minorHAnsi"/>
        </w:rPr>
        <w:t>ICRC, International Humanitarian Law and the Challenges of Contemporary Armed Conflicts (2007) (excerpts) (on “cluster munitions”)</w:t>
      </w:r>
    </w:p>
    <w:p w:rsidR="000729E7" w:rsidRDefault="004C49BE" w:rsidP="004C49BE">
      <w:pPr>
        <w:rPr>
          <w:rFonts w:asciiTheme="minorHAnsi" w:hAnsiTheme="minorHAnsi"/>
        </w:rPr>
      </w:pPr>
      <w:r w:rsidRPr="004C49BE">
        <w:rPr>
          <w:rFonts w:asciiTheme="minorHAnsi" w:hAnsiTheme="minorHAnsi"/>
        </w:rPr>
        <w:t>Israel Supreme Court, Adalah – The Legal Center for Arab Minority Rights in Israel v. GOC Central Command, IDF (2005)</w:t>
      </w:r>
    </w:p>
    <w:p w:rsidR="000729E7" w:rsidRDefault="000729E7" w:rsidP="004C49BE">
      <w:pPr>
        <w:rPr>
          <w:rFonts w:asciiTheme="minorHAnsi" w:hAnsiTheme="minorHAnsi"/>
        </w:rPr>
        <w:sectPr w:rsidR="000729E7" w:rsidSect="002A5902">
          <w:headerReference w:type="default" r:id="rId20"/>
          <w:pgSz w:w="12240" w:h="15840"/>
          <w:pgMar w:top="1440" w:right="1440" w:bottom="1440" w:left="1440" w:header="720" w:footer="720" w:gutter="0"/>
          <w:cols w:space="720"/>
          <w:docGrid w:linePitch="360"/>
        </w:sectPr>
      </w:pPr>
    </w:p>
    <w:p w:rsidR="000729E7" w:rsidRDefault="000729E7" w:rsidP="004C49BE">
      <w:pPr>
        <w:rPr>
          <w:rFonts w:asciiTheme="minorHAnsi" w:hAnsiTheme="minorHAnsi"/>
        </w:rPr>
      </w:pPr>
      <w:r>
        <w:rPr>
          <w:rFonts w:asciiTheme="minorHAnsi" w:hAnsiTheme="minorHAnsi"/>
        </w:rPr>
        <w:lastRenderedPageBreak/>
        <w:t>Assumption: Acting hostilities have ended. We need to move to a law &amp; order regime.</w:t>
      </w:r>
    </w:p>
    <w:p w:rsidR="000729E7" w:rsidRDefault="000729E7" w:rsidP="004C49BE">
      <w:pPr>
        <w:rPr>
          <w:rFonts w:asciiTheme="minorHAnsi" w:hAnsiTheme="minorHAnsi"/>
        </w:rPr>
      </w:pPr>
    </w:p>
    <w:p w:rsidR="000729E7" w:rsidRDefault="000729E7" w:rsidP="004C49BE">
      <w:pPr>
        <w:rPr>
          <w:rFonts w:asciiTheme="minorHAnsi" w:hAnsiTheme="minorHAnsi"/>
        </w:rPr>
      </w:pPr>
      <w:r>
        <w:rPr>
          <w:rFonts w:asciiTheme="minorHAnsi" w:hAnsiTheme="minorHAnsi"/>
        </w:rPr>
        <w:t>Definition in Hague Regulation art. 42:</w:t>
      </w:r>
    </w:p>
    <w:p w:rsidR="000729E7" w:rsidRDefault="000729E7" w:rsidP="000729E7">
      <w:pPr>
        <w:rPr>
          <w:rFonts w:asciiTheme="minorHAnsi" w:hAnsiTheme="minorHAnsi"/>
        </w:rPr>
      </w:pPr>
      <w:r w:rsidRPr="000729E7">
        <w:rPr>
          <w:rFonts w:asciiTheme="minorHAnsi" w:hAnsiTheme="minorHAnsi"/>
        </w:rPr>
        <w:t>Territory is considered occupied when it is actually placed under the authority of the hostile army.</w:t>
      </w:r>
      <w:r>
        <w:rPr>
          <w:rFonts w:asciiTheme="minorHAnsi" w:hAnsiTheme="minorHAnsi"/>
        </w:rPr>
        <w:t xml:space="preserve"> </w:t>
      </w:r>
      <w:r w:rsidRPr="000729E7">
        <w:rPr>
          <w:rFonts w:asciiTheme="minorHAnsi" w:hAnsiTheme="minorHAnsi"/>
        </w:rPr>
        <w:t>The occupation extends only to the territory where such authority has been established and can be exercised.</w:t>
      </w:r>
    </w:p>
    <w:p w:rsidR="000729E7" w:rsidRDefault="000729E7" w:rsidP="000729E7">
      <w:pPr>
        <w:rPr>
          <w:rFonts w:asciiTheme="minorHAnsi" w:hAnsiTheme="minorHAnsi"/>
        </w:rPr>
      </w:pPr>
    </w:p>
    <w:p w:rsidR="000729E7" w:rsidRDefault="000729E7" w:rsidP="000729E7">
      <w:pPr>
        <w:rPr>
          <w:rFonts w:asciiTheme="minorHAnsi" w:hAnsiTheme="minorHAnsi"/>
        </w:rPr>
      </w:pPr>
      <w:r>
        <w:rPr>
          <w:rFonts w:asciiTheme="minorHAnsi" w:hAnsiTheme="minorHAnsi"/>
        </w:rPr>
        <w:t>Note the tension between the two sentences. The first indicates that actual control of territory is all that is needed. The second may suggest that you actually need the establishment of authority over the people as well.</w:t>
      </w:r>
    </w:p>
    <w:p w:rsidR="000729E7" w:rsidRDefault="000729E7" w:rsidP="000729E7">
      <w:pPr>
        <w:rPr>
          <w:rFonts w:asciiTheme="minorHAnsi" w:hAnsiTheme="minorHAnsi"/>
        </w:rPr>
      </w:pPr>
    </w:p>
    <w:p w:rsidR="000729E7" w:rsidRDefault="000729E7" w:rsidP="000729E7">
      <w:pPr>
        <w:rPr>
          <w:rFonts w:asciiTheme="minorHAnsi" w:hAnsiTheme="minorHAnsi"/>
        </w:rPr>
      </w:pPr>
      <w:r>
        <w:rPr>
          <w:rFonts w:asciiTheme="minorHAnsi" w:hAnsiTheme="minorHAnsi"/>
        </w:rPr>
        <w:t>ICJ (armed activities) emphasizes assuming authority over the population. “Substituting its own authority for the authority of the Congolese government”</w:t>
      </w:r>
    </w:p>
    <w:p w:rsidR="000729E7" w:rsidRDefault="000729E7" w:rsidP="000729E7">
      <w:pPr>
        <w:rPr>
          <w:rFonts w:asciiTheme="minorHAnsi" w:hAnsiTheme="minorHAnsi"/>
        </w:rPr>
      </w:pPr>
      <w:r>
        <w:rPr>
          <w:rFonts w:asciiTheme="minorHAnsi" w:hAnsiTheme="minorHAnsi"/>
        </w:rPr>
        <w:t>Dissent: Where they are in a position to exercise such authority and have prevented the local government from doing so.</w:t>
      </w:r>
    </w:p>
    <w:p w:rsidR="000729E7" w:rsidRDefault="000729E7" w:rsidP="000729E7">
      <w:pPr>
        <w:rPr>
          <w:rFonts w:asciiTheme="minorHAnsi" w:hAnsiTheme="minorHAnsi"/>
        </w:rPr>
      </w:pPr>
    </w:p>
    <w:p w:rsidR="000729E7" w:rsidRDefault="000729E7" w:rsidP="000729E7">
      <w:pPr>
        <w:rPr>
          <w:rFonts w:asciiTheme="minorHAnsi" w:hAnsiTheme="minorHAnsi"/>
        </w:rPr>
      </w:pPr>
      <w:r>
        <w:rPr>
          <w:rFonts w:asciiTheme="minorHAnsi" w:hAnsiTheme="minorHAnsi"/>
        </w:rPr>
        <w:t xml:space="preserve">Perverse incentive: The majority view in the ICJ seems to allow armies to control territory without incurring responsibility to the local population. Once you have the </w:t>
      </w:r>
      <w:r>
        <w:rPr>
          <w:rFonts w:asciiTheme="minorHAnsi" w:hAnsiTheme="minorHAnsi"/>
          <w:i/>
        </w:rPr>
        <w:t xml:space="preserve">means </w:t>
      </w:r>
      <w:r>
        <w:rPr>
          <w:rFonts w:asciiTheme="minorHAnsi" w:hAnsiTheme="minorHAnsi"/>
        </w:rPr>
        <w:t>to secure control, you can argue that you incur the obligations.</w:t>
      </w:r>
    </w:p>
    <w:p w:rsidR="000729E7" w:rsidRDefault="000729E7" w:rsidP="000729E7">
      <w:pPr>
        <w:rPr>
          <w:rFonts w:asciiTheme="minorHAnsi" w:hAnsiTheme="minorHAnsi"/>
        </w:rPr>
      </w:pPr>
    </w:p>
    <w:p w:rsidR="000729E7" w:rsidRDefault="000729E7" w:rsidP="000729E7">
      <w:pPr>
        <w:rPr>
          <w:rFonts w:asciiTheme="minorHAnsi" w:hAnsiTheme="minorHAnsi"/>
        </w:rPr>
      </w:pPr>
      <w:r>
        <w:rPr>
          <w:rFonts w:asciiTheme="minorHAnsi" w:hAnsiTheme="minorHAnsi"/>
        </w:rPr>
        <w:t>History: In 1907, a strict reading of occupation made sense; invaders would hasten to say they were occupiers. Now the situation has reversed.</w:t>
      </w:r>
    </w:p>
    <w:p w:rsidR="000729E7" w:rsidRDefault="000729E7" w:rsidP="000729E7">
      <w:pPr>
        <w:rPr>
          <w:rFonts w:asciiTheme="minorHAnsi" w:hAnsiTheme="minorHAnsi"/>
        </w:rPr>
      </w:pPr>
    </w:p>
    <w:p w:rsidR="000729E7" w:rsidRDefault="000729E7" w:rsidP="000729E7">
      <w:pPr>
        <w:rPr>
          <w:rFonts w:asciiTheme="minorHAnsi" w:hAnsiTheme="minorHAnsi"/>
        </w:rPr>
      </w:pPr>
      <w:r>
        <w:rPr>
          <w:rFonts w:asciiTheme="minorHAnsi" w:hAnsiTheme="minorHAnsi"/>
        </w:rPr>
        <w:t>What about the situation in which the army tries to control the territory from the outside? If we look at the laws of war as a way to ensure protection of individuals, there is a need to ask who is responsible for their survival.</w:t>
      </w:r>
      <w:r w:rsidR="008159FB">
        <w:rPr>
          <w:rFonts w:asciiTheme="minorHAnsi" w:hAnsiTheme="minorHAnsi"/>
        </w:rPr>
        <w:t xml:space="preserve"> The ICJ separate opinion would indicate that, to the extent they prevent a local regime from forming, they incur responsibility. </w:t>
      </w:r>
    </w:p>
    <w:p w:rsidR="008159FB" w:rsidRDefault="008159FB" w:rsidP="000729E7">
      <w:pPr>
        <w:rPr>
          <w:rFonts w:asciiTheme="minorHAnsi" w:hAnsiTheme="minorHAnsi"/>
        </w:rPr>
      </w:pPr>
    </w:p>
    <w:p w:rsidR="008159FB" w:rsidRPr="000729E7" w:rsidRDefault="008159FB" w:rsidP="000729E7">
      <w:pPr>
        <w:rPr>
          <w:rFonts w:asciiTheme="minorHAnsi" w:hAnsiTheme="minorHAnsi"/>
        </w:rPr>
      </w:pPr>
      <w:r>
        <w:rPr>
          <w:rFonts w:asciiTheme="minorHAnsi" w:hAnsiTheme="minorHAnsi"/>
        </w:rPr>
        <w:t>End of occupation: traditionally when the parties sign peace agreements. But Gaza indicates that the clear-cut distinction between occupation and end of occupation needs to be questioned here.</w:t>
      </w:r>
    </w:p>
    <w:p w:rsidR="000729E7" w:rsidRPr="00A51B0F" w:rsidRDefault="000729E7" w:rsidP="004C49BE">
      <w:pPr>
        <w:rPr>
          <w:rFonts w:asciiTheme="minorHAnsi" w:hAnsiTheme="minorHAnsi"/>
        </w:rPr>
      </w:pPr>
    </w:p>
    <w:sectPr w:rsidR="000729E7" w:rsidRPr="00A51B0F" w:rsidSect="002A5902">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21" w:rsidRDefault="008C5F21" w:rsidP="00460CE7">
      <w:r>
        <w:separator/>
      </w:r>
    </w:p>
  </w:endnote>
  <w:endnote w:type="continuationSeparator" w:id="1">
    <w:p w:rsidR="008C5F21" w:rsidRDefault="008C5F21" w:rsidP="00460C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4063"/>
      <w:docPartObj>
        <w:docPartGallery w:val="Page Numbers (Bottom of Page)"/>
        <w:docPartUnique/>
      </w:docPartObj>
    </w:sdtPr>
    <w:sdtContent>
      <w:p w:rsidR="000729E7" w:rsidRDefault="00FB5D6B">
        <w:pPr>
          <w:pStyle w:val="Footer"/>
          <w:jc w:val="center"/>
        </w:pPr>
        <w:fldSimple w:instr=" PAGE   \* MERGEFORMAT ">
          <w:r w:rsidR="00B83A8A">
            <w:rPr>
              <w:noProof/>
            </w:rPr>
            <w:t>10</w:t>
          </w:r>
        </w:fldSimple>
      </w:p>
    </w:sdtContent>
  </w:sdt>
  <w:p w:rsidR="000729E7" w:rsidRDefault="00072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21" w:rsidRDefault="008C5F21" w:rsidP="00460CE7">
      <w:r>
        <w:separator/>
      </w:r>
    </w:p>
  </w:footnote>
  <w:footnote w:type="continuationSeparator" w:id="1">
    <w:p w:rsidR="008C5F21" w:rsidRDefault="008C5F21" w:rsidP="00460CE7">
      <w:r>
        <w:continuationSeparator/>
      </w:r>
    </w:p>
  </w:footnote>
  <w:footnote w:id="2">
    <w:p w:rsidR="000729E7" w:rsidRPr="00A1672D" w:rsidRDefault="000729E7" w:rsidP="00A1672D">
      <w:pPr>
        <w:pStyle w:val="FootnoteText"/>
        <w:rPr>
          <w:rFonts w:asciiTheme="minorHAnsi" w:hAnsiTheme="minorHAnsi"/>
          <w:sz w:val="18"/>
          <w:szCs w:val="18"/>
        </w:rPr>
      </w:pPr>
      <w:r w:rsidRPr="00A1672D">
        <w:rPr>
          <w:rStyle w:val="FootnoteReference"/>
          <w:rFonts w:asciiTheme="minorHAnsi" w:hAnsiTheme="minorHAnsi"/>
          <w:sz w:val="18"/>
          <w:szCs w:val="18"/>
        </w:rPr>
        <w:footnoteRef/>
      </w:r>
      <w:r w:rsidRPr="00A1672D">
        <w:rPr>
          <w:rFonts w:asciiTheme="minorHAnsi" w:hAnsiTheme="minorHAnsi"/>
          <w:sz w:val="18"/>
          <w:szCs w:val="18"/>
        </w:rPr>
        <w:t xml:space="preserve"> </w:t>
      </w:r>
      <w:r w:rsidRPr="00A1672D">
        <w:rPr>
          <w:rFonts w:asciiTheme="minorHAnsi" w:hAnsiTheme="minorHAnsi"/>
          <w:i/>
          <w:sz w:val="18"/>
          <w:szCs w:val="18"/>
        </w:rPr>
        <w:t>Note on terminology</w:t>
      </w:r>
      <w:r w:rsidRPr="00A1672D">
        <w:rPr>
          <w:rFonts w:asciiTheme="minorHAnsi" w:hAnsiTheme="minorHAnsi"/>
          <w:sz w:val="18"/>
          <w:szCs w:val="18"/>
        </w:rPr>
        <w:t>: This tension can be seen in the terms used to describe the laws of war. Humanitarian actors prefer the term “International Humanitarian Law,” which places the individual at the center of this body of rules. Military lawyers wish to emphasize the term “law of armed conflict.” The point is that the law is not necessarily humanitarian in character, and is primarily a set of agreements between States governing the conduct of hostilities.</w:t>
      </w:r>
    </w:p>
  </w:footnote>
  <w:footnote w:id="3">
    <w:p w:rsidR="000729E7" w:rsidRPr="000960CC" w:rsidRDefault="000729E7" w:rsidP="000960CC">
      <w:pPr>
        <w:rPr>
          <w:rFonts w:asciiTheme="minorHAnsi" w:hAnsiTheme="minorHAnsi"/>
          <w:sz w:val="18"/>
          <w:szCs w:val="18"/>
        </w:rPr>
      </w:pPr>
      <w:r w:rsidRPr="00A1672D">
        <w:rPr>
          <w:rStyle w:val="FootnoteReference"/>
          <w:rFonts w:asciiTheme="minorHAnsi" w:hAnsiTheme="minorHAnsi"/>
          <w:sz w:val="18"/>
          <w:szCs w:val="18"/>
        </w:rPr>
        <w:footnoteRef/>
      </w:r>
      <w:r w:rsidRPr="00A1672D">
        <w:rPr>
          <w:rFonts w:asciiTheme="minorHAnsi" w:hAnsiTheme="minorHAnsi"/>
          <w:sz w:val="18"/>
          <w:szCs w:val="18"/>
        </w:rPr>
        <w:t xml:space="preserve"> </w:t>
      </w:r>
      <w:r w:rsidRPr="00A1672D">
        <w:rPr>
          <w:rFonts w:asciiTheme="minorHAnsi" w:hAnsiTheme="minorHAnsi"/>
          <w:i/>
          <w:sz w:val="18"/>
          <w:szCs w:val="18"/>
        </w:rPr>
        <w:t>Martens Clause</w:t>
      </w:r>
      <w:r w:rsidRPr="00A1672D">
        <w:rPr>
          <w:rFonts w:asciiTheme="minorHAnsi" w:hAnsiTheme="minorHAnsi"/>
          <w:sz w:val="18"/>
          <w:szCs w:val="18"/>
        </w:rPr>
        <w:t xml:space="preserve">: Until a more complete code of the laws of war is issued, the High Contracting Parties think it right to declare that in cases not included in the Regulations adopted by them, populations and belligerents remain under the protection and empire of the </w:t>
      </w:r>
      <w:r w:rsidRPr="00A1672D">
        <w:rPr>
          <w:rFonts w:asciiTheme="minorHAnsi" w:hAnsiTheme="minorHAnsi"/>
          <w:b/>
          <w:sz w:val="18"/>
          <w:szCs w:val="18"/>
        </w:rPr>
        <w:t>principles of international law</w:t>
      </w:r>
      <w:r w:rsidRPr="00A1672D">
        <w:rPr>
          <w:rFonts w:asciiTheme="minorHAnsi" w:hAnsiTheme="minorHAnsi"/>
          <w:sz w:val="18"/>
          <w:szCs w:val="18"/>
        </w:rPr>
        <w:t xml:space="preserve">, as they result from </w:t>
      </w:r>
      <w:r w:rsidRPr="00A1672D">
        <w:rPr>
          <w:rFonts w:asciiTheme="minorHAnsi" w:hAnsiTheme="minorHAnsi"/>
          <w:b/>
          <w:sz w:val="18"/>
          <w:szCs w:val="18"/>
        </w:rPr>
        <w:t>the usages established between civilized nations</w:t>
      </w:r>
      <w:r w:rsidRPr="00A1672D">
        <w:rPr>
          <w:rFonts w:asciiTheme="minorHAnsi" w:hAnsiTheme="minorHAnsi"/>
          <w:sz w:val="18"/>
          <w:szCs w:val="18"/>
        </w:rPr>
        <w:t xml:space="preserve">, from the </w:t>
      </w:r>
      <w:r w:rsidRPr="00A1672D">
        <w:rPr>
          <w:rFonts w:asciiTheme="minorHAnsi" w:hAnsiTheme="minorHAnsi"/>
          <w:b/>
          <w:sz w:val="18"/>
          <w:szCs w:val="18"/>
        </w:rPr>
        <w:t>laws of humanity</w:t>
      </w:r>
      <w:r w:rsidRPr="00A1672D">
        <w:rPr>
          <w:rFonts w:asciiTheme="minorHAnsi" w:hAnsiTheme="minorHAnsi"/>
          <w:sz w:val="18"/>
          <w:szCs w:val="18"/>
        </w:rPr>
        <w:t xml:space="preserve">, and the </w:t>
      </w:r>
      <w:r w:rsidRPr="00A1672D">
        <w:rPr>
          <w:rFonts w:asciiTheme="minorHAnsi" w:hAnsiTheme="minorHAnsi"/>
          <w:b/>
          <w:sz w:val="18"/>
          <w:szCs w:val="18"/>
        </w:rPr>
        <w:t xml:space="preserve">requirements of the public conscience. </w:t>
      </w:r>
      <w:r w:rsidRPr="00A1672D">
        <w:rPr>
          <w:rFonts w:asciiTheme="minorHAnsi" w:hAnsiTheme="minorHAnsi"/>
          <w:sz w:val="18"/>
          <w:szCs w:val="18"/>
        </w:rPr>
        <w:t>(preamble to 1899 Hague Regulations)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Principles and Themes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Lawful Weapons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Principle of Distinction: Targeted Killings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Principle of Distinction: Civilian Objects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Occupation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Courts and Other Actors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Asymmetric Warfare fact sheet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Belligerent Reprisals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International, Transnational Armed Conflict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Additional Protocols I &amp; II; Civilians in Internal Conflict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Privileged Combatancy</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Brief Case Studies in Privileged Combatancy</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7" w:rsidRPr="00460CE7" w:rsidRDefault="000729E7">
    <w:pPr>
      <w:pStyle w:val="Header"/>
      <w:rPr>
        <w:rFonts w:asciiTheme="minorHAnsi" w:hAnsiTheme="minorHAnsi"/>
        <w:b/>
        <w:sz w:val="36"/>
        <w:szCs w:val="36"/>
      </w:rPr>
    </w:pPr>
    <w:r>
      <w:rPr>
        <w:rFonts w:asciiTheme="minorHAnsi" w:hAnsiTheme="minorHAnsi"/>
        <w:b/>
        <w:sz w:val="36"/>
        <w:szCs w:val="36"/>
      </w:rPr>
      <w:t xml:space="preserve">Case Study: The Global War on </w:t>
    </w:r>
    <w:r w:rsidRPr="006A6DAD">
      <w:rPr>
        <w:rFonts w:ascii="Matura MT Script Capitals" w:hAnsi="Matura MT Script Capitals"/>
        <w:sz w:val="36"/>
        <w:szCs w:val="36"/>
      </w:rPr>
      <w:t>Terror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9D5"/>
    <w:multiLevelType w:val="hybridMultilevel"/>
    <w:tmpl w:val="9E4A1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070C11"/>
    <w:multiLevelType w:val="hybridMultilevel"/>
    <w:tmpl w:val="2DF8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445D5"/>
    <w:multiLevelType w:val="hybridMultilevel"/>
    <w:tmpl w:val="6C5CA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10239F"/>
    <w:multiLevelType w:val="hybridMultilevel"/>
    <w:tmpl w:val="66E00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671032"/>
    <w:multiLevelType w:val="hybridMultilevel"/>
    <w:tmpl w:val="12AE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440EB"/>
    <w:multiLevelType w:val="hybridMultilevel"/>
    <w:tmpl w:val="C1A21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7F0934"/>
    <w:multiLevelType w:val="hybridMultilevel"/>
    <w:tmpl w:val="6ADA8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69021F"/>
    <w:multiLevelType w:val="hybridMultilevel"/>
    <w:tmpl w:val="33D4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F44807"/>
    <w:multiLevelType w:val="hybridMultilevel"/>
    <w:tmpl w:val="0DDA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B3C6D"/>
    <w:multiLevelType w:val="hybridMultilevel"/>
    <w:tmpl w:val="E53A6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C629B"/>
    <w:multiLevelType w:val="hybridMultilevel"/>
    <w:tmpl w:val="56349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C27AC9"/>
    <w:multiLevelType w:val="hybridMultilevel"/>
    <w:tmpl w:val="A400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2E60D6"/>
    <w:multiLevelType w:val="hybridMultilevel"/>
    <w:tmpl w:val="5B729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C935ECE"/>
    <w:multiLevelType w:val="hybridMultilevel"/>
    <w:tmpl w:val="902C8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CD1472"/>
    <w:multiLevelType w:val="hybridMultilevel"/>
    <w:tmpl w:val="0EDC7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34246E"/>
    <w:multiLevelType w:val="hybridMultilevel"/>
    <w:tmpl w:val="710C3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D97325"/>
    <w:multiLevelType w:val="hybridMultilevel"/>
    <w:tmpl w:val="3FD6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C39D2"/>
    <w:multiLevelType w:val="hybridMultilevel"/>
    <w:tmpl w:val="7BEA3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D67CF1"/>
    <w:multiLevelType w:val="hybridMultilevel"/>
    <w:tmpl w:val="E28CB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E37C10"/>
    <w:multiLevelType w:val="hybridMultilevel"/>
    <w:tmpl w:val="8FE00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286FD8"/>
    <w:multiLevelType w:val="hybridMultilevel"/>
    <w:tmpl w:val="0136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DD276E"/>
    <w:multiLevelType w:val="hybridMultilevel"/>
    <w:tmpl w:val="4204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15"/>
  </w:num>
  <w:num w:numId="4">
    <w:abstractNumId w:val="18"/>
  </w:num>
  <w:num w:numId="5">
    <w:abstractNumId w:val="2"/>
  </w:num>
  <w:num w:numId="6">
    <w:abstractNumId w:val="16"/>
  </w:num>
  <w:num w:numId="7">
    <w:abstractNumId w:val="13"/>
  </w:num>
  <w:num w:numId="8">
    <w:abstractNumId w:val="17"/>
  </w:num>
  <w:num w:numId="9">
    <w:abstractNumId w:val="12"/>
  </w:num>
  <w:num w:numId="10">
    <w:abstractNumId w:val="1"/>
  </w:num>
  <w:num w:numId="11">
    <w:abstractNumId w:val="5"/>
  </w:num>
  <w:num w:numId="12">
    <w:abstractNumId w:val="4"/>
  </w:num>
  <w:num w:numId="13">
    <w:abstractNumId w:val="8"/>
  </w:num>
  <w:num w:numId="14">
    <w:abstractNumId w:val="20"/>
  </w:num>
  <w:num w:numId="15">
    <w:abstractNumId w:val="7"/>
  </w:num>
  <w:num w:numId="16">
    <w:abstractNumId w:val="6"/>
  </w:num>
  <w:num w:numId="17">
    <w:abstractNumId w:val="11"/>
  </w:num>
  <w:num w:numId="18">
    <w:abstractNumId w:val="19"/>
  </w:num>
  <w:num w:numId="19">
    <w:abstractNumId w:val="0"/>
  </w:num>
  <w:num w:numId="20">
    <w:abstractNumId w:val="10"/>
  </w:num>
  <w:num w:numId="21">
    <w:abstractNumId w:val="3"/>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defaultTabStop w:val="720"/>
  <w:characterSpacingControl w:val="doNotCompress"/>
  <w:hdrShapeDefaults>
    <o:shapedefaults v:ext="edit" spidmax="21506"/>
  </w:hdrShapeDefaults>
  <w:footnotePr>
    <w:footnote w:id="0"/>
    <w:footnote w:id="1"/>
  </w:footnotePr>
  <w:endnotePr>
    <w:endnote w:id="0"/>
    <w:endnote w:id="1"/>
  </w:endnotePr>
  <w:compat/>
  <w:rsids>
    <w:rsidRoot w:val="00460CE7"/>
    <w:rsid w:val="00021F42"/>
    <w:rsid w:val="000230C3"/>
    <w:rsid w:val="00023D30"/>
    <w:rsid w:val="00026025"/>
    <w:rsid w:val="000643CA"/>
    <w:rsid w:val="000729E7"/>
    <w:rsid w:val="000833BA"/>
    <w:rsid w:val="000960CC"/>
    <w:rsid w:val="000966AE"/>
    <w:rsid w:val="000C4A76"/>
    <w:rsid w:val="000E076D"/>
    <w:rsid w:val="00174E6E"/>
    <w:rsid w:val="001B1CE5"/>
    <w:rsid w:val="001C21AC"/>
    <w:rsid w:val="001C7692"/>
    <w:rsid w:val="001E2D7E"/>
    <w:rsid w:val="001E38D3"/>
    <w:rsid w:val="0028753F"/>
    <w:rsid w:val="002A5902"/>
    <w:rsid w:val="002D5586"/>
    <w:rsid w:val="003105AF"/>
    <w:rsid w:val="00344FCD"/>
    <w:rsid w:val="00363D42"/>
    <w:rsid w:val="00376058"/>
    <w:rsid w:val="00386180"/>
    <w:rsid w:val="00391C42"/>
    <w:rsid w:val="00421555"/>
    <w:rsid w:val="004400C1"/>
    <w:rsid w:val="00460CE7"/>
    <w:rsid w:val="00471660"/>
    <w:rsid w:val="00482AF7"/>
    <w:rsid w:val="00496E46"/>
    <w:rsid w:val="004A0B95"/>
    <w:rsid w:val="004A1DA1"/>
    <w:rsid w:val="004A6C43"/>
    <w:rsid w:val="004B147F"/>
    <w:rsid w:val="004C49BE"/>
    <w:rsid w:val="004E3E58"/>
    <w:rsid w:val="004F481D"/>
    <w:rsid w:val="005240BD"/>
    <w:rsid w:val="0053302C"/>
    <w:rsid w:val="0056180A"/>
    <w:rsid w:val="005716A4"/>
    <w:rsid w:val="005A280B"/>
    <w:rsid w:val="005F761C"/>
    <w:rsid w:val="0067010E"/>
    <w:rsid w:val="0068785A"/>
    <w:rsid w:val="00690107"/>
    <w:rsid w:val="00692188"/>
    <w:rsid w:val="00695478"/>
    <w:rsid w:val="006A6DAD"/>
    <w:rsid w:val="006B235A"/>
    <w:rsid w:val="007022E1"/>
    <w:rsid w:val="0074123E"/>
    <w:rsid w:val="00774EA6"/>
    <w:rsid w:val="007A5931"/>
    <w:rsid w:val="007E169E"/>
    <w:rsid w:val="00800FE5"/>
    <w:rsid w:val="008159FB"/>
    <w:rsid w:val="00825EAC"/>
    <w:rsid w:val="00847334"/>
    <w:rsid w:val="00881155"/>
    <w:rsid w:val="008C0DEC"/>
    <w:rsid w:val="008C5F21"/>
    <w:rsid w:val="008F43F2"/>
    <w:rsid w:val="00935ED8"/>
    <w:rsid w:val="009A3B75"/>
    <w:rsid w:val="009E6061"/>
    <w:rsid w:val="00A1672D"/>
    <w:rsid w:val="00A4393B"/>
    <w:rsid w:val="00A51B0F"/>
    <w:rsid w:val="00A678B7"/>
    <w:rsid w:val="00A814BE"/>
    <w:rsid w:val="00AA12B2"/>
    <w:rsid w:val="00AD20B6"/>
    <w:rsid w:val="00B04EFC"/>
    <w:rsid w:val="00B43898"/>
    <w:rsid w:val="00B56F83"/>
    <w:rsid w:val="00B83A8A"/>
    <w:rsid w:val="00C3509E"/>
    <w:rsid w:val="00C673FB"/>
    <w:rsid w:val="00C72570"/>
    <w:rsid w:val="00C74F93"/>
    <w:rsid w:val="00C820DB"/>
    <w:rsid w:val="00C87BC4"/>
    <w:rsid w:val="00C9659F"/>
    <w:rsid w:val="00CA6DD3"/>
    <w:rsid w:val="00CF278C"/>
    <w:rsid w:val="00D00654"/>
    <w:rsid w:val="00D230F6"/>
    <w:rsid w:val="00D31D63"/>
    <w:rsid w:val="00D41E6B"/>
    <w:rsid w:val="00D73BAB"/>
    <w:rsid w:val="00D84FBA"/>
    <w:rsid w:val="00D857F1"/>
    <w:rsid w:val="00E10626"/>
    <w:rsid w:val="00E13B05"/>
    <w:rsid w:val="00E162FF"/>
    <w:rsid w:val="00E468F2"/>
    <w:rsid w:val="00E54F0D"/>
    <w:rsid w:val="00E55C98"/>
    <w:rsid w:val="00E74D04"/>
    <w:rsid w:val="00E8342D"/>
    <w:rsid w:val="00E876F0"/>
    <w:rsid w:val="00EA6543"/>
    <w:rsid w:val="00EF53BE"/>
    <w:rsid w:val="00F32F59"/>
    <w:rsid w:val="00F70C71"/>
    <w:rsid w:val="00F77263"/>
    <w:rsid w:val="00FB5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6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CE7"/>
    <w:pPr>
      <w:ind w:left="720"/>
      <w:contextualSpacing/>
    </w:pPr>
  </w:style>
  <w:style w:type="paragraph" w:styleId="Header">
    <w:name w:val="header"/>
    <w:basedOn w:val="Normal"/>
    <w:link w:val="HeaderChar"/>
    <w:uiPriority w:val="99"/>
    <w:semiHidden/>
    <w:unhideWhenUsed/>
    <w:rsid w:val="00460CE7"/>
    <w:pPr>
      <w:tabs>
        <w:tab w:val="center" w:pos="4680"/>
        <w:tab w:val="right" w:pos="9360"/>
      </w:tabs>
    </w:pPr>
  </w:style>
  <w:style w:type="character" w:customStyle="1" w:styleId="HeaderChar">
    <w:name w:val="Header Char"/>
    <w:basedOn w:val="DefaultParagraphFont"/>
    <w:link w:val="Header"/>
    <w:uiPriority w:val="99"/>
    <w:semiHidden/>
    <w:rsid w:val="00460CE7"/>
    <w:rPr>
      <w:rFonts w:ascii="Times New Roman" w:hAnsi="Times New Roman"/>
    </w:rPr>
  </w:style>
  <w:style w:type="paragraph" w:styleId="Footer">
    <w:name w:val="footer"/>
    <w:basedOn w:val="Normal"/>
    <w:link w:val="FooterChar"/>
    <w:uiPriority w:val="99"/>
    <w:unhideWhenUsed/>
    <w:rsid w:val="00460CE7"/>
    <w:pPr>
      <w:tabs>
        <w:tab w:val="center" w:pos="4680"/>
        <w:tab w:val="right" w:pos="9360"/>
      </w:tabs>
    </w:pPr>
  </w:style>
  <w:style w:type="character" w:customStyle="1" w:styleId="FooterChar">
    <w:name w:val="Footer Char"/>
    <w:basedOn w:val="DefaultParagraphFont"/>
    <w:link w:val="Footer"/>
    <w:uiPriority w:val="99"/>
    <w:rsid w:val="00460CE7"/>
    <w:rPr>
      <w:rFonts w:ascii="Times New Roman" w:hAnsi="Times New Roman"/>
    </w:rPr>
  </w:style>
  <w:style w:type="paragraph" w:styleId="FootnoteText">
    <w:name w:val="footnote text"/>
    <w:basedOn w:val="Normal"/>
    <w:link w:val="FootnoteTextChar"/>
    <w:uiPriority w:val="99"/>
    <w:semiHidden/>
    <w:unhideWhenUsed/>
    <w:rsid w:val="00A1672D"/>
    <w:rPr>
      <w:sz w:val="20"/>
      <w:szCs w:val="20"/>
    </w:rPr>
  </w:style>
  <w:style w:type="character" w:customStyle="1" w:styleId="FootnoteTextChar">
    <w:name w:val="Footnote Text Char"/>
    <w:basedOn w:val="DefaultParagraphFont"/>
    <w:link w:val="FootnoteText"/>
    <w:uiPriority w:val="99"/>
    <w:semiHidden/>
    <w:rsid w:val="00A1672D"/>
    <w:rPr>
      <w:rFonts w:ascii="Times New Roman" w:hAnsi="Times New Roman"/>
      <w:sz w:val="20"/>
      <w:szCs w:val="20"/>
    </w:rPr>
  </w:style>
  <w:style w:type="character" w:styleId="FootnoteReference">
    <w:name w:val="footnote reference"/>
    <w:basedOn w:val="DefaultParagraphFont"/>
    <w:uiPriority w:val="99"/>
    <w:semiHidden/>
    <w:unhideWhenUsed/>
    <w:rsid w:val="00A1672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755A-6111-404C-8C47-6D1484B7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17</Pages>
  <Words>7188</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Heath</dc:creator>
  <cp:lastModifiedBy>Joseph Heath</cp:lastModifiedBy>
  <cp:revision>10</cp:revision>
  <dcterms:created xsi:type="dcterms:W3CDTF">2009-10-07T23:31:00Z</dcterms:created>
  <dcterms:modified xsi:type="dcterms:W3CDTF">2010-03-12T04:28:00Z</dcterms:modified>
</cp:coreProperties>
</file>