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BA" w:rsidRPr="00B34CE7" w:rsidRDefault="00661DBA" w:rsidP="00661DBA">
      <w:pPr>
        <w:numPr>
          <w:ilvl w:val="0"/>
          <w:numId w:val="1"/>
        </w:numPr>
        <w:rPr>
          <w:rFonts w:asciiTheme="minorHAnsi" w:hAnsiTheme="minorHAnsi"/>
          <w:b/>
          <w:sz w:val="22"/>
          <w:u w:val="single"/>
        </w:rPr>
      </w:pPr>
      <w:r w:rsidRPr="00B34CE7">
        <w:rPr>
          <w:rFonts w:asciiTheme="minorHAnsi" w:hAnsiTheme="minorHAnsi"/>
          <w:b/>
          <w:sz w:val="22"/>
          <w:u w:val="single"/>
        </w:rPr>
        <w:t>Policy</w:t>
      </w:r>
    </w:p>
    <w:p w:rsidR="00661DBA" w:rsidRPr="00B34CE7" w:rsidRDefault="00661DBA" w:rsidP="00661DBA">
      <w:pPr>
        <w:numPr>
          <w:ilvl w:val="1"/>
          <w:numId w:val="1"/>
        </w:numPr>
        <w:rPr>
          <w:rFonts w:asciiTheme="minorHAnsi" w:hAnsiTheme="minorHAnsi"/>
          <w:sz w:val="22"/>
        </w:rPr>
      </w:pPr>
      <w:r w:rsidRPr="00B34CE7">
        <w:rPr>
          <w:rFonts w:asciiTheme="minorHAnsi" w:hAnsiTheme="minorHAnsi"/>
          <w:b/>
          <w:sz w:val="22"/>
        </w:rPr>
        <w:t>Efficiency</w:t>
      </w:r>
      <w:r>
        <w:rPr>
          <w:rFonts w:asciiTheme="minorHAnsi" w:hAnsiTheme="minorHAnsi"/>
          <w:sz w:val="22"/>
        </w:rPr>
        <w:t>: Avoid changing behavior, or at least change behavior the way intended</w:t>
      </w:r>
    </w:p>
    <w:p w:rsidR="00661DBA" w:rsidRPr="00B34CE7" w:rsidRDefault="00661DBA" w:rsidP="00661DBA">
      <w:pPr>
        <w:numPr>
          <w:ilvl w:val="1"/>
          <w:numId w:val="1"/>
        </w:numPr>
        <w:rPr>
          <w:rFonts w:asciiTheme="minorHAnsi" w:hAnsiTheme="minorHAnsi"/>
          <w:b/>
          <w:sz w:val="22"/>
        </w:rPr>
      </w:pPr>
      <w:r w:rsidRPr="00B34CE7">
        <w:rPr>
          <w:rFonts w:asciiTheme="minorHAnsi" w:hAnsiTheme="minorHAnsi"/>
          <w:b/>
          <w:sz w:val="22"/>
        </w:rPr>
        <w:t>Equity</w:t>
      </w:r>
    </w:p>
    <w:p w:rsidR="00661DBA" w:rsidRPr="00B34CE7" w:rsidRDefault="00661DBA" w:rsidP="00661DBA">
      <w:pPr>
        <w:numPr>
          <w:ilvl w:val="2"/>
          <w:numId w:val="1"/>
        </w:numPr>
        <w:rPr>
          <w:rFonts w:asciiTheme="minorHAnsi" w:hAnsiTheme="minorHAnsi"/>
          <w:sz w:val="22"/>
        </w:rPr>
      </w:pPr>
      <w:r w:rsidRPr="00B34CE7">
        <w:rPr>
          <w:rFonts w:asciiTheme="minorHAnsi" w:hAnsiTheme="minorHAnsi"/>
          <w:sz w:val="22"/>
          <w:u w:val="single"/>
        </w:rPr>
        <w:t>Vertical</w:t>
      </w:r>
      <w:r>
        <w:rPr>
          <w:rFonts w:asciiTheme="minorHAnsi" w:hAnsiTheme="minorHAnsi"/>
          <w:sz w:val="22"/>
        </w:rPr>
        <w:t xml:space="preserve">: </w:t>
      </w:r>
      <w:r w:rsidRPr="00B34CE7">
        <w:rPr>
          <w:rFonts w:asciiTheme="minorHAnsi" w:hAnsiTheme="minorHAnsi"/>
          <w:sz w:val="22"/>
        </w:rPr>
        <w:t>Those with more pay more</w:t>
      </w:r>
    </w:p>
    <w:p w:rsidR="00661DBA" w:rsidRPr="00B34CE7" w:rsidRDefault="00661DBA" w:rsidP="00661DBA">
      <w:pPr>
        <w:numPr>
          <w:ilvl w:val="2"/>
          <w:numId w:val="1"/>
        </w:numPr>
        <w:rPr>
          <w:rFonts w:asciiTheme="minorHAnsi" w:hAnsiTheme="minorHAnsi"/>
          <w:sz w:val="22"/>
        </w:rPr>
      </w:pPr>
      <w:r w:rsidRPr="00B34CE7">
        <w:rPr>
          <w:rFonts w:asciiTheme="minorHAnsi" w:hAnsiTheme="minorHAnsi"/>
          <w:sz w:val="22"/>
          <w:u w:val="single"/>
        </w:rPr>
        <w:t>Horizontal</w:t>
      </w:r>
      <w:r>
        <w:rPr>
          <w:rFonts w:asciiTheme="minorHAnsi" w:hAnsiTheme="minorHAnsi"/>
          <w:sz w:val="22"/>
        </w:rPr>
        <w:t>: Those with same pay same</w:t>
      </w:r>
    </w:p>
    <w:p w:rsidR="00661DBA" w:rsidRPr="00B34CE7" w:rsidRDefault="00661DBA" w:rsidP="00661DBA">
      <w:pPr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Administrative ease, reduce admin costs</w:t>
      </w:r>
    </w:p>
    <w:p w:rsidR="00661DBA" w:rsidRPr="00B34CE7" w:rsidRDefault="00FB7419" w:rsidP="00661DBA">
      <w:pPr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I</w:t>
      </w:r>
      <w:r w:rsidR="00661DBA" w:rsidRPr="00B34CE7">
        <w:rPr>
          <w:rFonts w:asciiTheme="minorHAnsi" w:hAnsiTheme="minorHAnsi"/>
          <w:b/>
          <w:sz w:val="22"/>
          <w:u w:val="single"/>
        </w:rPr>
        <w:t>ncome</w:t>
      </w:r>
      <w:r w:rsidR="00661DBA">
        <w:rPr>
          <w:rFonts w:asciiTheme="minorHAnsi" w:hAnsiTheme="minorHAnsi"/>
          <w:sz w:val="22"/>
        </w:rPr>
        <w:t xml:space="preserve">, </w:t>
      </w:r>
      <w:r w:rsidR="00661DBA" w:rsidRPr="00B34CE7">
        <w:rPr>
          <w:rFonts w:asciiTheme="minorHAnsi" w:hAnsiTheme="minorHAnsi"/>
          <w:sz w:val="22"/>
        </w:rPr>
        <w:t>§</w:t>
      </w:r>
      <w:r w:rsidR="00661DBA">
        <w:rPr>
          <w:rFonts w:asciiTheme="minorHAnsi" w:hAnsiTheme="minorHAnsi"/>
          <w:sz w:val="22"/>
        </w:rPr>
        <w:t>61</w:t>
      </w:r>
    </w:p>
    <w:p w:rsidR="00661DBA" w:rsidRPr="00B34CE7" w:rsidRDefault="00661DBA" w:rsidP="00661DBA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“</w:t>
      </w:r>
      <w:r>
        <w:rPr>
          <w:sz w:val="22"/>
          <w:u w:val="single"/>
        </w:rPr>
        <w:t>A</w:t>
      </w:r>
      <w:r w:rsidRPr="00583FEC">
        <w:rPr>
          <w:sz w:val="22"/>
          <w:u w:val="single"/>
        </w:rPr>
        <w:t>ccessions to wealth</w:t>
      </w:r>
      <w:r>
        <w:rPr>
          <w:sz w:val="22"/>
        </w:rPr>
        <w:t xml:space="preserve">”, </w:t>
      </w:r>
      <w:r>
        <w:rPr>
          <w:i/>
          <w:sz w:val="22"/>
        </w:rPr>
        <w:t>Glenshaw Glass</w:t>
      </w:r>
    </w:p>
    <w:p w:rsidR="00661DBA" w:rsidRPr="00B34CE7" w:rsidRDefault="00034FDB" w:rsidP="00661DBA">
      <w:pPr>
        <w:numPr>
          <w:ilvl w:val="1"/>
          <w:numId w:val="1"/>
        </w:numPr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I</w:t>
      </w:r>
      <w:r w:rsidR="00661DBA" w:rsidRPr="00B34CE7">
        <w:rPr>
          <w:rFonts w:asciiTheme="minorHAnsi" w:hAnsiTheme="minorHAnsi"/>
          <w:b/>
          <w:sz w:val="22"/>
          <w:u w:val="single"/>
        </w:rPr>
        <w:t>nclusions</w:t>
      </w:r>
      <w:r w:rsidR="00661DBA" w:rsidRPr="00661DBA">
        <w:rPr>
          <w:rFonts w:asciiTheme="minorHAnsi" w:hAnsiTheme="minorHAnsi"/>
          <w:sz w:val="22"/>
        </w:rPr>
        <w:t xml:space="preserve"> in income</w:t>
      </w:r>
    </w:p>
    <w:p w:rsidR="00661DBA" w:rsidRPr="00EC506C" w:rsidRDefault="00661DBA" w:rsidP="00661DBA">
      <w:pPr>
        <w:pStyle w:val="ListParagraph"/>
        <w:numPr>
          <w:ilvl w:val="2"/>
          <w:numId w:val="1"/>
        </w:numPr>
        <w:rPr>
          <w:sz w:val="22"/>
          <w:u w:val="single"/>
        </w:rPr>
      </w:pPr>
      <w:r w:rsidRPr="00B34CE7">
        <w:rPr>
          <w:b/>
          <w:sz w:val="22"/>
        </w:rPr>
        <w:t>Compensation for services</w:t>
      </w:r>
      <w:r>
        <w:rPr>
          <w:sz w:val="22"/>
        </w:rPr>
        <w:t xml:space="preserve">, </w:t>
      </w:r>
      <w:r w:rsidRPr="00B34CE7">
        <w:rPr>
          <w:sz w:val="22"/>
        </w:rPr>
        <w:t>§61</w:t>
      </w:r>
      <w:r>
        <w:rPr>
          <w:sz w:val="22"/>
        </w:rPr>
        <w:t>(a)(1)</w:t>
      </w:r>
    </w:p>
    <w:p w:rsidR="00661DBA" w:rsidRPr="00EC506C" w:rsidRDefault="00661DBA" w:rsidP="00661DBA">
      <w:pPr>
        <w:pStyle w:val="ListParagraph"/>
        <w:numPr>
          <w:ilvl w:val="3"/>
          <w:numId w:val="1"/>
        </w:numPr>
        <w:rPr>
          <w:sz w:val="22"/>
        </w:rPr>
      </w:pPr>
      <w:r w:rsidRPr="00B34CE7">
        <w:rPr>
          <w:sz w:val="22"/>
        </w:rPr>
        <w:t>Property or services</w:t>
      </w:r>
      <w:r>
        <w:rPr>
          <w:sz w:val="22"/>
        </w:rPr>
        <w:t>, FMV, §1.61-2(d)(1)</w:t>
      </w:r>
    </w:p>
    <w:p w:rsidR="00661DBA" w:rsidRPr="00EC506C" w:rsidRDefault="00661DBA" w:rsidP="00661DBA">
      <w:pPr>
        <w:pStyle w:val="ListParagraph"/>
        <w:numPr>
          <w:ilvl w:val="4"/>
          <w:numId w:val="1"/>
        </w:numPr>
        <w:rPr>
          <w:sz w:val="22"/>
        </w:rPr>
      </w:pPr>
      <w:r w:rsidRPr="00EC506C">
        <w:rPr>
          <w:sz w:val="22"/>
        </w:rPr>
        <w:t>If proper</w:t>
      </w:r>
      <w:r>
        <w:rPr>
          <w:sz w:val="22"/>
        </w:rPr>
        <w:t xml:space="preserve">ty sold for &lt;FMV as comp, comp is FMV minus price </w:t>
      </w:r>
    </w:p>
    <w:p w:rsidR="00661DBA" w:rsidRPr="00EC506C" w:rsidRDefault="00661DBA" w:rsidP="00661DBA">
      <w:pPr>
        <w:pStyle w:val="ListParagraph"/>
        <w:numPr>
          <w:ilvl w:val="4"/>
          <w:numId w:val="1"/>
        </w:numPr>
        <w:rPr>
          <w:sz w:val="22"/>
        </w:rPr>
      </w:pPr>
      <w:r>
        <w:rPr>
          <w:sz w:val="22"/>
        </w:rPr>
        <w:t>S</w:t>
      </w:r>
      <w:r w:rsidRPr="00EC506C">
        <w:rPr>
          <w:sz w:val="22"/>
        </w:rPr>
        <w:t>ervices valued by</w:t>
      </w:r>
      <w:r>
        <w:rPr>
          <w:sz w:val="22"/>
        </w:rPr>
        <w:t xml:space="preserve"> the price paid</w:t>
      </w:r>
    </w:p>
    <w:p w:rsidR="00100616" w:rsidRDefault="00D549EF" w:rsidP="00661DBA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B</w:t>
      </w:r>
      <w:r w:rsidR="00661DBA" w:rsidRPr="00B34CE7">
        <w:rPr>
          <w:sz w:val="22"/>
        </w:rPr>
        <w:t>usiness income; sale of p</w:t>
      </w:r>
      <w:r w:rsidR="00661DBA">
        <w:rPr>
          <w:sz w:val="22"/>
        </w:rPr>
        <w:t xml:space="preserve">roperty; </w:t>
      </w:r>
      <w:r w:rsidR="00661DBA" w:rsidRPr="00B34CE7">
        <w:rPr>
          <w:sz w:val="22"/>
        </w:rPr>
        <w:t xml:space="preserve">interest; rent; royalties; </w:t>
      </w:r>
      <w:r w:rsidR="00661DBA">
        <w:rPr>
          <w:sz w:val="22"/>
        </w:rPr>
        <w:t xml:space="preserve">dividends; </w:t>
      </w:r>
      <w:r w:rsidR="00661DBA" w:rsidRPr="00B34CE7">
        <w:rPr>
          <w:sz w:val="22"/>
        </w:rPr>
        <w:t xml:space="preserve">alimony; annuities; life insurance; </w:t>
      </w:r>
      <w:r w:rsidR="00661DBA">
        <w:rPr>
          <w:sz w:val="22"/>
        </w:rPr>
        <w:t xml:space="preserve">pensions; </w:t>
      </w:r>
      <w:r w:rsidR="00661DBA" w:rsidRPr="00B34CE7">
        <w:rPr>
          <w:sz w:val="22"/>
        </w:rPr>
        <w:t>discharge of indebtedness</w:t>
      </w:r>
    </w:p>
    <w:p w:rsidR="00100616" w:rsidRPr="00B92C02" w:rsidRDefault="00100616" w:rsidP="00100616">
      <w:pPr>
        <w:pStyle w:val="ListParagraph"/>
        <w:numPr>
          <w:ilvl w:val="2"/>
          <w:numId w:val="1"/>
        </w:numPr>
        <w:rPr>
          <w:sz w:val="22"/>
        </w:rPr>
      </w:pPr>
      <w:r w:rsidRPr="00B92C02">
        <w:rPr>
          <w:sz w:val="22"/>
        </w:rPr>
        <w:t xml:space="preserve">Special rules for </w:t>
      </w:r>
      <w:r w:rsidRPr="00FB7419">
        <w:rPr>
          <w:b/>
          <w:sz w:val="22"/>
        </w:rPr>
        <w:t>restricted property</w:t>
      </w:r>
      <w:r>
        <w:rPr>
          <w:sz w:val="22"/>
        </w:rPr>
        <w:t>, §83</w:t>
      </w:r>
    </w:p>
    <w:p w:rsidR="00100616" w:rsidRDefault="00100616" w:rsidP="00100616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At vesting (not subject to forfeiture), pay taxes on FMV minus amount paid, §83(a)</w:t>
      </w:r>
    </w:p>
    <w:p w:rsidR="00100616" w:rsidRDefault="00100616" w:rsidP="00100616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But may elect to pay taxes at transfer, §83(b), market going up and plan to stay</w:t>
      </w:r>
    </w:p>
    <w:p w:rsidR="00100616" w:rsidRDefault="00100616" w:rsidP="00100616">
      <w:pPr>
        <w:pStyle w:val="ListParagraph"/>
        <w:numPr>
          <w:ilvl w:val="4"/>
          <w:numId w:val="1"/>
        </w:numPr>
        <w:rPr>
          <w:sz w:val="22"/>
        </w:rPr>
      </w:pPr>
      <w:r>
        <w:rPr>
          <w:sz w:val="22"/>
        </w:rPr>
        <w:t>Get no loss if subsequently forfeit</w:t>
      </w:r>
    </w:p>
    <w:p w:rsidR="00661DBA" w:rsidRPr="00100616" w:rsidRDefault="00100616" w:rsidP="00100616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Employer deducts when included, §</w:t>
      </w:r>
      <w:r w:rsidRPr="00EB5E31">
        <w:rPr>
          <w:sz w:val="22"/>
        </w:rPr>
        <w:t>83(</w:t>
      </w:r>
      <w:r>
        <w:rPr>
          <w:sz w:val="22"/>
        </w:rPr>
        <w:t>h)</w:t>
      </w:r>
    </w:p>
    <w:p w:rsidR="007B193A" w:rsidRDefault="00661DBA" w:rsidP="007B193A">
      <w:pPr>
        <w:pStyle w:val="ListParagraph"/>
        <w:numPr>
          <w:ilvl w:val="2"/>
          <w:numId w:val="1"/>
        </w:numPr>
        <w:rPr>
          <w:i/>
          <w:sz w:val="22"/>
        </w:rPr>
      </w:pPr>
      <w:r w:rsidRPr="00F07C9C">
        <w:rPr>
          <w:b/>
          <w:sz w:val="22"/>
        </w:rPr>
        <w:t>Paid obligations</w:t>
      </w:r>
      <w:r w:rsidRPr="00B83822">
        <w:rPr>
          <w:sz w:val="22"/>
        </w:rPr>
        <w:t xml:space="preserve">, </w:t>
      </w:r>
      <w:r w:rsidRPr="00B83822">
        <w:rPr>
          <w:i/>
          <w:sz w:val="22"/>
        </w:rPr>
        <w:t>Old Colony Trust</w:t>
      </w:r>
    </w:p>
    <w:p w:rsidR="007B193A" w:rsidRPr="007B193A" w:rsidRDefault="007B193A" w:rsidP="007B193A">
      <w:pPr>
        <w:pStyle w:val="ListParagraph"/>
        <w:numPr>
          <w:ilvl w:val="2"/>
          <w:numId w:val="1"/>
        </w:numPr>
        <w:rPr>
          <w:i/>
          <w:sz w:val="22"/>
        </w:rPr>
      </w:pPr>
      <w:r w:rsidRPr="00F07C9C">
        <w:rPr>
          <w:b/>
          <w:sz w:val="22"/>
        </w:rPr>
        <w:t>Illegal gains</w:t>
      </w:r>
      <w:r w:rsidRPr="007B193A">
        <w:rPr>
          <w:sz w:val="22"/>
        </w:rPr>
        <w:t xml:space="preserve">, </w:t>
      </w:r>
      <w:r>
        <w:rPr>
          <w:sz w:val="22"/>
        </w:rPr>
        <w:t>§</w:t>
      </w:r>
      <w:r w:rsidRPr="007B193A">
        <w:rPr>
          <w:sz w:val="22"/>
        </w:rPr>
        <w:t xml:space="preserve">1.61-14, </w:t>
      </w:r>
      <w:r w:rsidRPr="007B193A">
        <w:rPr>
          <w:i/>
          <w:sz w:val="22"/>
        </w:rPr>
        <w:t>James</w:t>
      </w:r>
      <w:r>
        <w:rPr>
          <w:sz w:val="22"/>
        </w:rPr>
        <w:t xml:space="preserve">, </w:t>
      </w:r>
      <w:r>
        <w:rPr>
          <w:i/>
          <w:sz w:val="22"/>
        </w:rPr>
        <w:t>Collins</w:t>
      </w:r>
    </w:p>
    <w:p w:rsidR="007B193A" w:rsidRPr="007B193A" w:rsidRDefault="007B193A" w:rsidP="007B193A">
      <w:pPr>
        <w:pStyle w:val="ListParagraph"/>
        <w:numPr>
          <w:ilvl w:val="3"/>
          <w:numId w:val="1"/>
        </w:numPr>
        <w:rPr>
          <w:i/>
          <w:sz w:val="22"/>
        </w:rPr>
      </w:pPr>
      <w:r>
        <w:rPr>
          <w:sz w:val="22"/>
        </w:rPr>
        <w:t xml:space="preserve">But deduct when forfeit, </w:t>
      </w:r>
      <w:r>
        <w:rPr>
          <w:i/>
          <w:sz w:val="22"/>
        </w:rPr>
        <w:t>Stephens</w:t>
      </w:r>
      <w:r>
        <w:rPr>
          <w:sz w:val="22"/>
        </w:rPr>
        <w:t xml:space="preserve">, </w:t>
      </w:r>
      <w:proofErr w:type="spellStart"/>
      <w:r>
        <w:rPr>
          <w:i/>
          <w:sz w:val="22"/>
        </w:rPr>
        <w:t>Ianiello</w:t>
      </w:r>
      <w:proofErr w:type="spellEnd"/>
    </w:p>
    <w:p w:rsidR="00661DBA" w:rsidRPr="00B83822" w:rsidRDefault="00661DBA" w:rsidP="00661DBA">
      <w:pPr>
        <w:pStyle w:val="ListParagraph"/>
        <w:numPr>
          <w:ilvl w:val="1"/>
          <w:numId w:val="1"/>
        </w:numPr>
        <w:rPr>
          <w:sz w:val="22"/>
        </w:rPr>
      </w:pPr>
      <w:r w:rsidRPr="00174FDC">
        <w:rPr>
          <w:b/>
          <w:sz w:val="22"/>
        </w:rPr>
        <w:t>Exclusions</w:t>
      </w:r>
      <w:r w:rsidRPr="00661DBA">
        <w:rPr>
          <w:sz w:val="22"/>
        </w:rPr>
        <w:t xml:space="preserve"> from income</w:t>
      </w:r>
    </w:p>
    <w:p w:rsidR="00EC7DAC" w:rsidRPr="007C3B03" w:rsidRDefault="00EC7DAC" w:rsidP="00EC7DAC">
      <w:pPr>
        <w:pStyle w:val="ListParagraph"/>
        <w:numPr>
          <w:ilvl w:val="2"/>
          <w:numId w:val="1"/>
        </w:numPr>
        <w:rPr>
          <w:sz w:val="22"/>
        </w:rPr>
      </w:pPr>
      <w:r w:rsidRPr="007C3B03">
        <w:rPr>
          <w:b/>
          <w:sz w:val="22"/>
        </w:rPr>
        <w:t>Imputed income</w:t>
      </w:r>
    </w:p>
    <w:p w:rsidR="00EC7DAC" w:rsidRPr="007C3B03" w:rsidRDefault="00EC7DAC" w:rsidP="00EC7DAC">
      <w:pPr>
        <w:pStyle w:val="ListParagraph"/>
        <w:numPr>
          <w:ilvl w:val="3"/>
          <w:numId w:val="1"/>
        </w:numPr>
        <w:rPr>
          <w:sz w:val="22"/>
        </w:rPr>
      </w:pPr>
      <w:r w:rsidRPr="007C3B03">
        <w:rPr>
          <w:sz w:val="22"/>
        </w:rPr>
        <w:t xml:space="preserve">Inequity </w:t>
      </w:r>
      <w:proofErr w:type="spellStart"/>
      <w:r w:rsidRPr="007C3B03">
        <w:rPr>
          <w:sz w:val="22"/>
        </w:rPr>
        <w:t>btwn</w:t>
      </w:r>
      <w:proofErr w:type="spellEnd"/>
      <w:r w:rsidRPr="007C3B03">
        <w:rPr>
          <w:sz w:val="22"/>
        </w:rPr>
        <w:t xml:space="preserve"> person who works and pays and</w:t>
      </w:r>
      <w:r>
        <w:rPr>
          <w:sz w:val="22"/>
        </w:rPr>
        <w:t xml:space="preserve"> who performs service for self</w:t>
      </w:r>
    </w:p>
    <w:p w:rsidR="00EC7DAC" w:rsidRPr="00EC7DAC" w:rsidRDefault="00EC7DAC" w:rsidP="00EC7DAC">
      <w:pPr>
        <w:pStyle w:val="ListParagraph"/>
        <w:numPr>
          <w:ilvl w:val="3"/>
          <w:numId w:val="1"/>
        </w:numPr>
        <w:rPr>
          <w:sz w:val="22"/>
        </w:rPr>
      </w:pPr>
      <w:r w:rsidRPr="007C3B03">
        <w:rPr>
          <w:sz w:val="22"/>
        </w:rPr>
        <w:t xml:space="preserve">Incentive not to work if after-tax </w:t>
      </w:r>
      <w:r>
        <w:rPr>
          <w:sz w:val="22"/>
        </w:rPr>
        <w:t>income lower than cost but pre-tax income higher</w:t>
      </w:r>
    </w:p>
    <w:p w:rsidR="009E4516" w:rsidRPr="009E4516" w:rsidRDefault="009E4516" w:rsidP="00EC7DAC">
      <w:pPr>
        <w:pStyle w:val="ListParagraph"/>
        <w:numPr>
          <w:ilvl w:val="2"/>
          <w:numId w:val="1"/>
        </w:numPr>
        <w:rPr>
          <w:sz w:val="22"/>
        </w:rPr>
      </w:pPr>
      <w:r>
        <w:rPr>
          <w:b/>
          <w:sz w:val="22"/>
        </w:rPr>
        <w:t>Employer contrib</w:t>
      </w:r>
      <w:r w:rsidR="00432727">
        <w:rPr>
          <w:b/>
          <w:sz w:val="22"/>
        </w:rPr>
        <w:t>ution</w:t>
      </w:r>
      <w:r w:rsidRPr="009E4516">
        <w:rPr>
          <w:b/>
          <w:sz w:val="22"/>
        </w:rPr>
        <w:t>s to life ins</w:t>
      </w:r>
      <w:r w:rsidR="00432727">
        <w:rPr>
          <w:b/>
          <w:sz w:val="22"/>
        </w:rPr>
        <w:t>urance</w:t>
      </w:r>
      <w:r w:rsidR="00432727">
        <w:rPr>
          <w:sz w:val="22"/>
        </w:rPr>
        <w:t xml:space="preserve"> up to</w:t>
      </w:r>
      <w:r>
        <w:rPr>
          <w:sz w:val="22"/>
        </w:rPr>
        <w:t xml:space="preserve"> </w:t>
      </w:r>
      <w:r w:rsidR="00432727">
        <w:rPr>
          <w:sz w:val="22"/>
        </w:rPr>
        <w:t xml:space="preserve">(but not beyond) </w:t>
      </w:r>
      <w:r>
        <w:rPr>
          <w:sz w:val="22"/>
        </w:rPr>
        <w:t>$50k, §79(a)</w:t>
      </w:r>
    </w:p>
    <w:p w:rsidR="00EC7DAC" w:rsidRPr="00EC7DAC" w:rsidRDefault="00EC7DAC" w:rsidP="00EC7DAC">
      <w:pPr>
        <w:pStyle w:val="ListParagraph"/>
        <w:numPr>
          <w:ilvl w:val="2"/>
          <w:numId w:val="1"/>
        </w:numPr>
        <w:rPr>
          <w:sz w:val="22"/>
        </w:rPr>
      </w:pPr>
      <w:r w:rsidRPr="007C3B03">
        <w:rPr>
          <w:b/>
          <w:sz w:val="22"/>
        </w:rPr>
        <w:t>Life insurance</w:t>
      </w:r>
      <w:r>
        <w:rPr>
          <w:b/>
          <w:sz w:val="22"/>
        </w:rPr>
        <w:t xml:space="preserve"> </w:t>
      </w:r>
      <w:r w:rsidRPr="003556D9">
        <w:rPr>
          <w:sz w:val="22"/>
        </w:rPr>
        <w:t>payouts at death</w:t>
      </w:r>
      <w:r>
        <w:rPr>
          <w:sz w:val="22"/>
        </w:rPr>
        <w:t>,</w:t>
      </w:r>
      <w:r>
        <w:rPr>
          <w:b/>
          <w:sz w:val="22"/>
        </w:rPr>
        <w:t xml:space="preserve"> </w:t>
      </w:r>
      <w:r>
        <w:rPr>
          <w:sz w:val="22"/>
        </w:rPr>
        <w:t>§101</w:t>
      </w:r>
    </w:p>
    <w:p w:rsidR="005157B1" w:rsidRPr="007B7E3D" w:rsidRDefault="005157B1" w:rsidP="007B7E3D">
      <w:pPr>
        <w:pStyle w:val="ListParagraph"/>
        <w:numPr>
          <w:ilvl w:val="2"/>
          <w:numId w:val="1"/>
        </w:numPr>
        <w:rPr>
          <w:sz w:val="22"/>
        </w:rPr>
      </w:pPr>
      <w:r w:rsidRPr="007B7E3D">
        <w:rPr>
          <w:b/>
          <w:sz w:val="22"/>
        </w:rPr>
        <w:t>Gifts</w:t>
      </w:r>
      <w:r w:rsidRPr="007B7E3D">
        <w:rPr>
          <w:sz w:val="22"/>
        </w:rPr>
        <w:t>, §102</w:t>
      </w:r>
    </w:p>
    <w:p w:rsidR="005157B1" w:rsidRDefault="005157B1" w:rsidP="005157B1">
      <w:pPr>
        <w:pStyle w:val="ListParagraph"/>
        <w:numPr>
          <w:ilvl w:val="3"/>
          <w:numId w:val="1"/>
        </w:numPr>
        <w:rPr>
          <w:sz w:val="22"/>
        </w:rPr>
      </w:pPr>
      <w:r w:rsidRPr="00174FDC">
        <w:rPr>
          <w:sz w:val="22"/>
          <w:u w:val="single"/>
        </w:rPr>
        <w:t>Disinterested generosity</w:t>
      </w:r>
      <w:r>
        <w:rPr>
          <w:sz w:val="22"/>
        </w:rPr>
        <w:t xml:space="preserve">, </w:t>
      </w:r>
      <w:r>
        <w:rPr>
          <w:i/>
          <w:sz w:val="22"/>
        </w:rPr>
        <w:t>Duberstein</w:t>
      </w:r>
    </w:p>
    <w:p w:rsidR="00447D19" w:rsidRDefault="005157B1" w:rsidP="005157B1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Employer gifts not excluded, </w:t>
      </w:r>
      <w:r w:rsidRPr="00661DBA">
        <w:rPr>
          <w:sz w:val="22"/>
        </w:rPr>
        <w:t>§</w:t>
      </w:r>
      <w:r>
        <w:rPr>
          <w:sz w:val="22"/>
        </w:rPr>
        <w:t>102(c)</w:t>
      </w:r>
    </w:p>
    <w:p w:rsidR="00111524" w:rsidRDefault="00EC7DAC" w:rsidP="00447D19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Interest on </w:t>
      </w:r>
      <w:r>
        <w:rPr>
          <w:b/>
          <w:sz w:val="22"/>
        </w:rPr>
        <w:t>s</w:t>
      </w:r>
      <w:r w:rsidR="00447D19">
        <w:rPr>
          <w:b/>
          <w:sz w:val="22"/>
        </w:rPr>
        <w:t>tate and local bonds</w:t>
      </w:r>
      <w:r w:rsidR="00447D19">
        <w:rPr>
          <w:sz w:val="22"/>
        </w:rPr>
        <w:t>, §103</w:t>
      </w:r>
    </w:p>
    <w:p w:rsidR="00111524" w:rsidRDefault="00111524" w:rsidP="00111524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Greater advantage for higher tax brackets</w:t>
      </w:r>
    </w:p>
    <w:p w:rsidR="005C387C" w:rsidRDefault="00111524" w:rsidP="00111524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Lower interest rate for public bonds v. pvt</w:t>
      </w:r>
    </w:p>
    <w:p w:rsidR="005C387C" w:rsidRPr="005C387C" w:rsidRDefault="00530A91" w:rsidP="005C387C">
      <w:pPr>
        <w:pStyle w:val="ListParagraph"/>
        <w:numPr>
          <w:ilvl w:val="2"/>
          <w:numId w:val="1"/>
        </w:numPr>
        <w:rPr>
          <w:sz w:val="22"/>
        </w:rPr>
      </w:pPr>
      <w:r>
        <w:rPr>
          <w:b/>
          <w:sz w:val="22"/>
        </w:rPr>
        <w:t>Health-related</w:t>
      </w:r>
      <w:r w:rsidR="005C387C">
        <w:rPr>
          <w:b/>
          <w:sz w:val="22"/>
        </w:rPr>
        <w:t xml:space="preserve"> payouts</w:t>
      </w:r>
      <w:r w:rsidR="005C387C">
        <w:rPr>
          <w:sz w:val="22"/>
        </w:rPr>
        <w:t xml:space="preserve">, </w:t>
      </w:r>
      <w:r w:rsidR="005C387C" w:rsidRPr="00F97B5A">
        <w:rPr>
          <w:rFonts w:ascii="Cambria" w:hAnsi="Cambria"/>
          <w:sz w:val="22"/>
        </w:rPr>
        <w:t>§</w:t>
      </w:r>
      <w:r w:rsidR="005C387C">
        <w:rPr>
          <w:rFonts w:ascii="Cambria" w:hAnsi="Cambria"/>
          <w:sz w:val="22"/>
        </w:rPr>
        <w:t>104</w:t>
      </w:r>
    </w:p>
    <w:p w:rsidR="00530A91" w:rsidRDefault="00530A91" w:rsidP="00530A91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Including </w:t>
      </w:r>
      <w:r w:rsidRPr="00174FDC">
        <w:rPr>
          <w:sz w:val="22"/>
          <w:u w:val="single"/>
        </w:rPr>
        <w:t>health insurance</w:t>
      </w:r>
      <w:r>
        <w:rPr>
          <w:sz w:val="22"/>
        </w:rPr>
        <w:t xml:space="preserve">, </w:t>
      </w:r>
      <w:r w:rsidRPr="00174FDC">
        <w:rPr>
          <w:sz w:val="22"/>
          <w:u w:val="single"/>
        </w:rPr>
        <w:t>workman’s compensation</w:t>
      </w:r>
      <w:r>
        <w:rPr>
          <w:sz w:val="22"/>
        </w:rPr>
        <w:t xml:space="preserve">, and </w:t>
      </w:r>
      <w:r w:rsidRPr="00174FDC">
        <w:rPr>
          <w:sz w:val="22"/>
          <w:u w:val="single"/>
        </w:rPr>
        <w:t>tort recovery</w:t>
      </w:r>
    </w:p>
    <w:p w:rsidR="00CD5E7C" w:rsidRDefault="00253D9E" w:rsidP="00CD5E7C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Must be for “</w:t>
      </w:r>
      <w:r w:rsidRPr="00174FDC">
        <w:rPr>
          <w:sz w:val="22"/>
          <w:u w:val="single"/>
        </w:rPr>
        <w:t>personal physical injuries</w:t>
      </w:r>
      <w:r>
        <w:rPr>
          <w:sz w:val="22"/>
        </w:rPr>
        <w:t>”</w:t>
      </w:r>
    </w:p>
    <w:p w:rsidR="00174FDC" w:rsidRPr="00174FDC" w:rsidRDefault="00174FDC" w:rsidP="00174FDC">
      <w:pPr>
        <w:pStyle w:val="ListParagraph"/>
        <w:numPr>
          <w:ilvl w:val="2"/>
          <w:numId w:val="1"/>
        </w:numPr>
        <w:rPr>
          <w:sz w:val="22"/>
        </w:rPr>
      </w:pPr>
      <w:r w:rsidRPr="00174FDC">
        <w:rPr>
          <w:b/>
          <w:sz w:val="22"/>
        </w:rPr>
        <w:t>Payouts from employer health ins</w:t>
      </w:r>
      <w:r>
        <w:rPr>
          <w:sz w:val="22"/>
        </w:rPr>
        <w:t xml:space="preserve">.,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105</w:t>
      </w:r>
    </w:p>
    <w:p w:rsidR="00174FDC" w:rsidRPr="00174FDC" w:rsidRDefault="00174FDC" w:rsidP="00174FDC">
      <w:pPr>
        <w:pStyle w:val="ListParagraph"/>
        <w:numPr>
          <w:ilvl w:val="3"/>
          <w:numId w:val="1"/>
        </w:numPr>
        <w:rPr>
          <w:sz w:val="22"/>
        </w:rPr>
      </w:pPr>
      <w:r>
        <w:rPr>
          <w:rFonts w:ascii="Cambria" w:hAnsi="Cambria"/>
          <w:sz w:val="22"/>
        </w:rPr>
        <w:t xml:space="preserve">Excluded </w:t>
      </w:r>
      <w:r w:rsidRPr="00174FDC">
        <w:rPr>
          <w:rFonts w:ascii="Cambria" w:hAnsi="Cambria"/>
          <w:sz w:val="22"/>
          <w:u w:val="single"/>
        </w:rPr>
        <w:t>only for medical care</w:t>
      </w:r>
    </w:p>
    <w:p w:rsidR="00DC074B" w:rsidRDefault="00174FDC" w:rsidP="00174FDC">
      <w:pPr>
        <w:pStyle w:val="ListParagraph"/>
        <w:numPr>
          <w:ilvl w:val="3"/>
          <w:numId w:val="1"/>
        </w:numPr>
        <w:rPr>
          <w:sz w:val="22"/>
        </w:rPr>
      </w:pPr>
      <w:r>
        <w:rPr>
          <w:rFonts w:ascii="Cambria" w:hAnsi="Cambria"/>
          <w:sz w:val="22"/>
        </w:rPr>
        <w:t>Otherwise incl. (baffling what would be)</w:t>
      </w:r>
    </w:p>
    <w:p w:rsidR="00D92D0C" w:rsidRPr="009F518B" w:rsidRDefault="00174FDC" w:rsidP="009F518B">
      <w:pPr>
        <w:pStyle w:val="ListParagraph"/>
        <w:numPr>
          <w:ilvl w:val="2"/>
          <w:numId w:val="1"/>
        </w:numPr>
        <w:rPr>
          <w:sz w:val="22"/>
        </w:rPr>
      </w:pPr>
      <w:r w:rsidRPr="00174FDC">
        <w:rPr>
          <w:b/>
          <w:sz w:val="22"/>
        </w:rPr>
        <w:t>Employer contributions to health ins</w:t>
      </w:r>
      <w:r>
        <w:rPr>
          <w:sz w:val="22"/>
        </w:rPr>
        <w:t xml:space="preserve">.,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106</w:t>
      </w:r>
    </w:p>
    <w:p w:rsidR="00EC7DAC" w:rsidRPr="00EC7DAC" w:rsidRDefault="00EC7DAC" w:rsidP="00EC7DAC">
      <w:pPr>
        <w:pStyle w:val="ListParagraph"/>
        <w:numPr>
          <w:ilvl w:val="2"/>
          <w:numId w:val="1"/>
        </w:numPr>
        <w:rPr>
          <w:sz w:val="22"/>
        </w:rPr>
      </w:pPr>
      <w:r w:rsidRPr="00251528">
        <w:rPr>
          <w:b/>
          <w:sz w:val="22"/>
        </w:rPr>
        <w:t>Improvements to rented land</w:t>
      </w:r>
      <w:r>
        <w:rPr>
          <w:sz w:val="22"/>
        </w:rPr>
        <w:t xml:space="preserve"> </w:t>
      </w:r>
      <w:r w:rsidRPr="00251528">
        <w:rPr>
          <w:sz w:val="22"/>
        </w:rPr>
        <w:t>constructed by lessee, unless a rent substitute, §</w:t>
      </w:r>
      <w:r>
        <w:rPr>
          <w:sz w:val="22"/>
        </w:rPr>
        <w:t>109</w:t>
      </w:r>
    </w:p>
    <w:p w:rsidR="00D92D0C" w:rsidRDefault="00D92D0C" w:rsidP="00D92D0C">
      <w:pPr>
        <w:pStyle w:val="ListParagraph"/>
        <w:numPr>
          <w:ilvl w:val="2"/>
          <w:numId w:val="1"/>
        </w:numPr>
        <w:rPr>
          <w:sz w:val="22"/>
        </w:rPr>
      </w:pPr>
      <w:r>
        <w:rPr>
          <w:b/>
          <w:sz w:val="22"/>
        </w:rPr>
        <w:t>Scholarships</w:t>
      </w:r>
      <w:r>
        <w:rPr>
          <w:sz w:val="22"/>
        </w:rPr>
        <w:t xml:space="preserve">, </w:t>
      </w:r>
      <w:r w:rsidRPr="00661DBA">
        <w:rPr>
          <w:sz w:val="22"/>
        </w:rPr>
        <w:t>§</w:t>
      </w:r>
      <w:r>
        <w:rPr>
          <w:sz w:val="22"/>
        </w:rPr>
        <w:t>117</w:t>
      </w:r>
    </w:p>
    <w:p w:rsidR="003F52F7" w:rsidRDefault="00D92D0C" w:rsidP="00D92D0C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Tuition, fees and books, not housing</w:t>
      </w:r>
    </w:p>
    <w:p w:rsidR="00D92D0C" w:rsidRDefault="003F52F7" w:rsidP="00D92D0C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Not provided in return for services</w:t>
      </w:r>
    </w:p>
    <w:p w:rsidR="003F52F7" w:rsidRDefault="00EC7DAC" w:rsidP="003F52F7">
      <w:pPr>
        <w:pStyle w:val="ListParagraph"/>
        <w:numPr>
          <w:ilvl w:val="2"/>
          <w:numId w:val="1"/>
        </w:numPr>
        <w:rPr>
          <w:sz w:val="22"/>
        </w:rPr>
      </w:pPr>
      <w:r>
        <w:rPr>
          <w:b/>
          <w:sz w:val="22"/>
        </w:rPr>
        <w:t>Meals/</w:t>
      </w:r>
      <w:r w:rsidR="003F52F7" w:rsidRPr="00EC506C">
        <w:rPr>
          <w:b/>
          <w:sz w:val="22"/>
        </w:rPr>
        <w:t>lodging</w:t>
      </w:r>
      <w:r>
        <w:rPr>
          <w:sz w:val="22"/>
        </w:rPr>
        <w:t xml:space="preserve"> furnished by employer, §</w:t>
      </w:r>
      <w:r w:rsidR="003F52F7">
        <w:rPr>
          <w:sz w:val="22"/>
        </w:rPr>
        <w:t>119</w:t>
      </w:r>
    </w:p>
    <w:p w:rsidR="003F52F7" w:rsidRPr="00EC506C" w:rsidRDefault="003F52F7" w:rsidP="003F52F7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Must be for the convenience of employer</w:t>
      </w:r>
    </w:p>
    <w:p w:rsidR="003F52F7" w:rsidRPr="003F52F7" w:rsidRDefault="003F52F7" w:rsidP="003F52F7">
      <w:pPr>
        <w:pStyle w:val="ListParagraph"/>
        <w:numPr>
          <w:ilvl w:val="3"/>
          <w:numId w:val="1"/>
        </w:numPr>
        <w:rPr>
          <w:sz w:val="22"/>
        </w:rPr>
      </w:pPr>
      <w:r w:rsidRPr="00EC506C">
        <w:rPr>
          <w:sz w:val="22"/>
        </w:rPr>
        <w:t xml:space="preserve">If </w:t>
      </w:r>
      <w:r w:rsidRPr="003F52F7">
        <w:rPr>
          <w:sz w:val="22"/>
        </w:rPr>
        <w:t>meals, on the business premises</w:t>
      </w:r>
    </w:p>
    <w:p w:rsidR="003F52F7" w:rsidRPr="003F52F7" w:rsidRDefault="003F52F7" w:rsidP="003F52F7">
      <w:pPr>
        <w:pStyle w:val="ListParagraph"/>
        <w:numPr>
          <w:ilvl w:val="4"/>
          <w:numId w:val="1"/>
        </w:numPr>
        <w:rPr>
          <w:sz w:val="22"/>
        </w:rPr>
      </w:pPr>
      <w:r>
        <w:rPr>
          <w:sz w:val="22"/>
        </w:rPr>
        <w:t xml:space="preserve">If majority of employee </w:t>
      </w:r>
      <w:r w:rsidRPr="003F52F7">
        <w:rPr>
          <w:sz w:val="22"/>
        </w:rPr>
        <w:t xml:space="preserve">meals qualify, all meals are excluded, </w:t>
      </w:r>
      <w:r>
        <w:rPr>
          <w:sz w:val="22"/>
        </w:rPr>
        <w:t>§</w:t>
      </w:r>
      <w:r w:rsidRPr="003F52F7">
        <w:rPr>
          <w:sz w:val="22"/>
        </w:rPr>
        <w:t>119(b)(4)</w:t>
      </w:r>
    </w:p>
    <w:p w:rsidR="002D072C" w:rsidRDefault="003F52F7" w:rsidP="003F52F7">
      <w:pPr>
        <w:pStyle w:val="ListParagraph"/>
        <w:numPr>
          <w:ilvl w:val="3"/>
          <w:numId w:val="1"/>
        </w:numPr>
        <w:rPr>
          <w:sz w:val="22"/>
        </w:rPr>
      </w:pPr>
      <w:r w:rsidRPr="003F52F7">
        <w:rPr>
          <w:sz w:val="22"/>
        </w:rPr>
        <w:t xml:space="preserve">If lodging, on the business premises </w:t>
      </w:r>
      <w:r w:rsidRPr="003F52F7">
        <w:rPr>
          <w:i/>
          <w:sz w:val="22"/>
        </w:rPr>
        <w:t>and</w:t>
      </w:r>
      <w:r w:rsidRPr="003F52F7">
        <w:rPr>
          <w:sz w:val="22"/>
        </w:rPr>
        <w:t xml:space="preserve"> accepting is a condition of employment</w:t>
      </w:r>
    </w:p>
    <w:p w:rsidR="00EC7DAC" w:rsidRPr="00B34CE7" w:rsidRDefault="00EC7DAC" w:rsidP="00EC7DAC">
      <w:pPr>
        <w:numPr>
          <w:ilvl w:val="2"/>
          <w:numId w:val="1"/>
        </w:numPr>
        <w:rPr>
          <w:rFonts w:asciiTheme="minorHAnsi" w:hAnsiTheme="minorHAnsi"/>
          <w:sz w:val="22"/>
        </w:rPr>
      </w:pPr>
      <w:r w:rsidRPr="00B34CE7">
        <w:rPr>
          <w:rFonts w:asciiTheme="minorHAnsi" w:hAnsiTheme="minorHAnsi"/>
          <w:b/>
          <w:sz w:val="22"/>
        </w:rPr>
        <w:t>Fringe benefits</w:t>
      </w:r>
      <w:r>
        <w:rPr>
          <w:rFonts w:asciiTheme="minorHAnsi" w:hAnsiTheme="minorHAnsi"/>
          <w:sz w:val="22"/>
        </w:rPr>
        <w:t xml:space="preserve">, </w:t>
      </w:r>
      <w:r w:rsidRPr="00B34CE7">
        <w:rPr>
          <w:rFonts w:asciiTheme="minorHAnsi" w:hAnsiTheme="minorHAnsi"/>
          <w:sz w:val="22"/>
        </w:rPr>
        <w:t xml:space="preserve">§132 </w:t>
      </w:r>
    </w:p>
    <w:p w:rsidR="00EC7DAC" w:rsidRPr="00B34CE7" w:rsidRDefault="00EC7DAC" w:rsidP="00EC7DAC">
      <w:pPr>
        <w:pStyle w:val="ListParagraph"/>
        <w:numPr>
          <w:ilvl w:val="3"/>
          <w:numId w:val="1"/>
        </w:numPr>
        <w:rPr>
          <w:sz w:val="22"/>
        </w:rPr>
      </w:pPr>
      <w:r w:rsidRPr="00B34CE7">
        <w:rPr>
          <w:sz w:val="22"/>
          <w:u w:val="single"/>
        </w:rPr>
        <w:t>No-additional-cost</w:t>
      </w:r>
      <w:r w:rsidRPr="00B34CE7">
        <w:rPr>
          <w:sz w:val="22"/>
        </w:rPr>
        <w:t xml:space="preserve"> fringes, §132(a)(1)</w:t>
      </w:r>
    </w:p>
    <w:p w:rsidR="00EC7DAC" w:rsidRPr="00B34CE7" w:rsidRDefault="00EC7DAC" w:rsidP="00EC7DAC">
      <w:pPr>
        <w:pStyle w:val="ListParagraph"/>
        <w:numPr>
          <w:ilvl w:val="4"/>
          <w:numId w:val="1"/>
        </w:numPr>
        <w:rPr>
          <w:sz w:val="22"/>
        </w:rPr>
      </w:pPr>
      <w:r>
        <w:rPr>
          <w:sz w:val="22"/>
        </w:rPr>
        <w:t>Must be in e</w:t>
      </w:r>
      <w:r w:rsidRPr="00B34CE7">
        <w:rPr>
          <w:sz w:val="22"/>
        </w:rPr>
        <w:t xml:space="preserve">mployer’s </w:t>
      </w:r>
      <w:r w:rsidR="00D13EF2">
        <w:rPr>
          <w:sz w:val="22"/>
        </w:rPr>
        <w:t xml:space="preserve">and employee’s </w:t>
      </w:r>
      <w:r w:rsidRPr="00B34CE7">
        <w:rPr>
          <w:sz w:val="22"/>
        </w:rPr>
        <w:t xml:space="preserve">line of business </w:t>
      </w:r>
    </w:p>
    <w:p w:rsidR="00EC7DAC" w:rsidRPr="00B34CE7" w:rsidRDefault="00EC7DAC" w:rsidP="00EC7DAC">
      <w:pPr>
        <w:pStyle w:val="ListParagraph"/>
        <w:numPr>
          <w:ilvl w:val="3"/>
          <w:numId w:val="1"/>
        </w:numPr>
        <w:rPr>
          <w:sz w:val="22"/>
        </w:rPr>
      </w:pPr>
      <w:r w:rsidRPr="00B34CE7">
        <w:rPr>
          <w:sz w:val="22"/>
          <w:u w:val="single"/>
        </w:rPr>
        <w:t>Employee discounts</w:t>
      </w:r>
      <w:r>
        <w:rPr>
          <w:sz w:val="22"/>
        </w:rPr>
        <w:t>, §</w:t>
      </w:r>
      <w:r w:rsidRPr="00B34CE7">
        <w:rPr>
          <w:sz w:val="22"/>
        </w:rPr>
        <w:t>132(a)(2)</w:t>
      </w:r>
    </w:p>
    <w:p w:rsidR="00EC7DAC" w:rsidRPr="00170FA9" w:rsidRDefault="00EC7DAC" w:rsidP="00EC7DAC">
      <w:pPr>
        <w:pStyle w:val="ListParagraph"/>
        <w:numPr>
          <w:ilvl w:val="4"/>
          <w:numId w:val="1"/>
        </w:numPr>
        <w:rPr>
          <w:sz w:val="22"/>
        </w:rPr>
      </w:pPr>
      <w:r>
        <w:rPr>
          <w:sz w:val="22"/>
        </w:rPr>
        <w:t xml:space="preserve">May not exceed </w:t>
      </w:r>
      <w:r w:rsidRPr="00170FA9">
        <w:rPr>
          <w:sz w:val="22"/>
        </w:rPr>
        <w:t>gross profit margin</w:t>
      </w:r>
      <w:r>
        <w:rPr>
          <w:sz w:val="22"/>
        </w:rPr>
        <w:t xml:space="preserve"> for property or 20% of price for services</w:t>
      </w:r>
    </w:p>
    <w:p w:rsidR="00EC7DAC" w:rsidRPr="00B34CE7" w:rsidRDefault="00EC7DAC" w:rsidP="00EC7DAC">
      <w:pPr>
        <w:pStyle w:val="ListParagraph"/>
        <w:numPr>
          <w:ilvl w:val="3"/>
          <w:numId w:val="1"/>
        </w:numPr>
        <w:rPr>
          <w:sz w:val="22"/>
        </w:rPr>
      </w:pPr>
      <w:r w:rsidRPr="00B34CE7">
        <w:rPr>
          <w:sz w:val="22"/>
          <w:u w:val="single"/>
        </w:rPr>
        <w:t>Working condition</w:t>
      </w:r>
      <w:r>
        <w:rPr>
          <w:sz w:val="22"/>
        </w:rPr>
        <w:t xml:space="preserve"> fringes, §</w:t>
      </w:r>
      <w:r w:rsidRPr="00B34CE7">
        <w:rPr>
          <w:sz w:val="22"/>
        </w:rPr>
        <w:t>132(a)(3)</w:t>
      </w:r>
    </w:p>
    <w:p w:rsidR="00EC7DAC" w:rsidRPr="00B34CE7" w:rsidRDefault="00EC7DAC" w:rsidP="00EC7DAC">
      <w:pPr>
        <w:pStyle w:val="ListParagraph"/>
        <w:numPr>
          <w:ilvl w:val="4"/>
          <w:numId w:val="1"/>
        </w:numPr>
        <w:rPr>
          <w:sz w:val="22"/>
        </w:rPr>
      </w:pPr>
      <w:r>
        <w:rPr>
          <w:sz w:val="22"/>
        </w:rPr>
        <w:t>If the employee could have deducted</w:t>
      </w:r>
    </w:p>
    <w:p w:rsidR="00EC7DAC" w:rsidRPr="00B34CE7" w:rsidRDefault="00EC7DAC" w:rsidP="00EC7DAC">
      <w:pPr>
        <w:pStyle w:val="ListParagraph"/>
        <w:numPr>
          <w:ilvl w:val="3"/>
          <w:numId w:val="1"/>
        </w:numPr>
        <w:rPr>
          <w:sz w:val="22"/>
        </w:rPr>
      </w:pPr>
      <w:r w:rsidRPr="00B34CE7">
        <w:rPr>
          <w:i/>
          <w:sz w:val="22"/>
          <w:u w:val="single"/>
        </w:rPr>
        <w:t xml:space="preserve">De </w:t>
      </w:r>
      <w:proofErr w:type="spellStart"/>
      <w:r w:rsidRPr="00B34CE7">
        <w:rPr>
          <w:i/>
          <w:sz w:val="22"/>
          <w:u w:val="single"/>
        </w:rPr>
        <w:t>minimis</w:t>
      </w:r>
      <w:proofErr w:type="spellEnd"/>
      <w:r>
        <w:rPr>
          <w:sz w:val="22"/>
        </w:rPr>
        <w:t xml:space="preserve"> fringes, §</w:t>
      </w:r>
      <w:r w:rsidRPr="00B34CE7">
        <w:rPr>
          <w:sz w:val="22"/>
        </w:rPr>
        <w:t>132(a)(4)</w:t>
      </w:r>
    </w:p>
    <w:p w:rsidR="00EC7DAC" w:rsidRPr="00B34CE7" w:rsidRDefault="00EC7DAC" w:rsidP="00EC7DAC">
      <w:pPr>
        <w:pStyle w:val="ListParagraph"/>
        <w:numPr>
          <w:ilvl w:val="4"/>
          <w:numId w:val="1"/>
        </w:numPr>
        <w:rPr>
          <w:sz w:val="22"/>
        </w:rPr>
      </w:pPr>
      <w:r>
        <w:rPr>
          <w:sz w:val="22"/>
        </w:rPr>
        <w:t>So small that accounting impractical</w:t>
      </w:r>
    </w:p>
    <w:p w:rsidR="00EC7DAC" w:rsidRPr="00B34CE7" w:rsidRDefault="00EC7DAC" w:rsidP="00EC7DAC">
      <w:pPr>
        <w:pStyle w:val="ListParagraph"/>
        <w:numPr>
          <w:ilvl w:val="4"/>
          <w:numId w:val="1"/>
        </w:numPr>
        <w:rPr>
          <w:sz w:val="22"/>
        </w:rPr>
      </w:pPr>
      <w:r w:rsidRPr="00B34CE7">
        <w:rPr>
          <w:sz w:val="22"/>
        </w:rPr>
        <w:t xml:space="preserve">Eating facilities are </w:t>
      </w:r>
      <w:r w:rsidRPr="00B34CE7">
        <w:rPr>
          <w:i/>
          <w:sz w:val="22"/>
        </w:rPr>
        <w:t xml:space="preserve">de </w:t>
      </w:r>
      <w:proofErr w:type="spellStart"/>
      <w:r w:rsidRPr="00B34CE7">
        <w:rPr>
          <w:i/>
          <w:sz w:val="22"/>
        </w:rPr>
        <w:t>minimis</w:t>
      </w:r>
      <w:proofErr w:type="spellEnd"/>
      <w:r>
        <w:rPr>
          <w:sz w:val="22"/>
        </w:rPr>
        <w:t xml:space="preserve"> if on-site and no net cost, §</w:t>
      </w:r>
      <w:r w:rsidRPr="00B34CE7">
        <w:rPr>
          <w:sz w:val="22"/>
        </w:rPr>
        <w:t>132(e)(2)</w:t>
      </w:r>
    </w:p>
    <w:p w:rsidR="00EC7DAC" w:rsidRDefault="00EC7DAC" w:rsidP="00EC7DAC">
      <w:pPr>
        <w:pStyle w:val="ListParagraph"/>
        <w:numPr>
          <w:ilvl w:val="3"/>
          <w:numId w:val="1"/>
        </w:numPr>
        <w:rPr>
          <w:sz w:val="22"/>
        </w:rPr>
      </w:pPr>
      <w:r w:rsidRPr="00B34CE7">
        <w:rPr>
          <w:sz w:val="22"/>
          <w:u w:val="single"/>
        </w:rPr>
        <w:t>Transportation</w:t>
      </w:r>
      <w:r w:rsidRPr="00B34CE7">
        <w:rPr>
          <w:b/>
          <w:sz w:val="22"/>
        </w:rPr>
        <w:t xml:space="preserve"> </w:t>
      </w:r>
      <w:r w:rsidRPr="00B34CE7">
        <w:rPr>
          <w:sz w:val="22"/>
        </w:rPr>
        <w:t>fringes</w:t>
      </w:r>
      <w:r>
        <w:rPr>
          <w:sz w:val="22"/>
        </w:rPr>
        <w:t>, §132(a)(5)</w:t>
      </w:r>
    </w:p>
    <w:p w:rsidR="002D072C" w:rsidRPr="00F2558D" w:rsidRDefault="00EC7DAC" w:rsidP="002D072C">
      <w:pPr>
        <w:pStyle w:val="ListParagraph"/>
        <w:numPr>
          <w:ilvl w:val="4"/>
          <w:numId w:val="1"/>
        </w:numPr>
        <w:rPr>
          <w:sz w:val="22"/>
        </w:rPr>
      </w:pPr>
      <w:r w:rsidRPr="007B7E3D">
        <w:rPr>
          <w:sz w:val="22"/>
        </w:rPr>
        <w:t>Transit</w:t>
      </w:r>
      <w:r>
        <w:rPr>
          <w:sz w:val="22"/>
        </w:rPr>
        <w:t xml:space="preserve"> pass, &lt;$100</w:t>
      </w:r>
      <w:r w:rsidRPr="007B7E3D">
        <w:rPr>
          <w:sz w:val="22"/>
        </w:rPr>
        <w:t>; par</w:t>
      </w:r>
      <w:r>
        <w:rPr>
          <w:sz w:val="22"/>
        </w:rPr>
        <w:t>king &lt;$175</w:t>
      </w:r>
    </w:p>
    <w:p w:rsidR="002D072C" w:rsidRPr="00D549EF" w:rsidRDefault="002D072C" w:rsidP="002D072C">
      <w:pPr>
        <w:numPr>
          <w:ilvl w:val="0"/>
          <w:numId w:val="1"/>
        </w:numPr>
        <w:rPr>
          <w:rFonts w:asciiTheme="minorHAnsi" w:hAnsiTheme="minorHAnsi"/>
          <w:b/>
          <w:sz w:val="22"/>
          <w:u w:val="single"/>
        </w:rPr>
      </w:pPr>
      <w:r w:rsidRPr="00D549EF">
        <w:rPr>
          <w:rFonts w:asciiTheme="minorHAnsi" w:hAnsiTheme="minorHAnsi"/>
          <w:b/>
          <w:sz w:val="22"/>
          <w:u w:val="single"/>
        </w:rPr>
        <w:t>Realization and recovery of basis</w:t>
      </w:r>
    </w:p>
    <w:p w:rsidR="002D072C" w:rsidRPr="00B34CE7" w:rsidRDefault="002D072C" w:rsidP="002D072C">
      <w:pPr>
        <w:numPr>
          <w:ilvl w:val="1"/>
          <w:numId w:val="1"/>
        </w:numPr>
        <w:rPr>
          <w:rFonts w:asciiTheme="minorHAnsi" w:hAnsiTheme="minorHAnsi"/>
          <w:sz w:val="22"/>
        </w:rPr>
      </w:pPr>
      <w:r w:rsidRPr="00074D57">
        <w:rPr>
          <w:rFonts w:asciiTheme="minorHAnsi" w:hAnsiTheme="minorHAnsi"/>
          <w:b/>
          <w:sz w:val="22"/>
        </w:rPr>
        <w:t xml:space="preserve">Realization </w:t>
      </w:r>
      <w:r w:rsidR="00074D57" w:rsidRPr="00074D57">
        <w:rPr>
          <w:rFonts w:asciiTheme="minorHAnsi" w:hAnsiTheme="minorHAnsi"/>
          <w:b/>
          <w:sz w:val="22"/>
        </w:rPr>
        <w:t>rule</w:t>
      </w:r>
      <w:r w:rsidR="00074D57">
        <w:rPr>
          <w:rFonts w:asciiTheme="minorHAnsi" w:hAnsiTheme="minorHAnsi"/>
          <w:sz w:val="22"/>
        </w:rPr>
        <w:t>, §1001</w:t>
      </w:r>
    </w:p>
    <w:p w:rsidR="002F7F45" w:rsidRDefault="002F7F45" w:rsidP="002D072C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No tax on gains in property until </w:t>
      </w:r>
      <w:r w:rsidRPr="00D549EF">
        <w:rPr>
          <w:rFonts w:asciiTheme="minorHAnsi" w:hAnsiTheme="minorHAnsi"/>
          <w:sz w:val="22"/>
          <w:u w:val="single"/>
        </w:rPr>
        <w:t>disposition</w:t>
      </w:r>
    </w:p>
    <w:p w:rsidR="002F7F45" w:rsidRPr="007C3B03" w:rsidRDefault="00D549EF" w:rsidP="002F7F45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Gain i</w:t>
      </w:r>
      <w:r w:rsidR="002F7F45">
        <w:rPr>
          <w:sz w:val="22"/>
        </w:rPr>
        <w:t xml:space="preserve">ncludes </w:t>
      </w:r>
      <w:r w:rsidR="007E4E28">
        <w:rPr>
          <w:sz w:val="22"/>
        </w:rPr>
        <w:t xml:space="preserve">lessee </w:t>
      </w:r>
      <w:r w:rsidR="002F7F45">
        <w:rPr>
          <w:sz w:val="22"/>
        </w:rPr>
        <w:t>improvements, §1019</w:t>
      </w:r>
    </w:p>
    <w:p w:rsidR="00AA7249" w:rsidRDefault="00F011F1" w:rsidP="002F7F45">
      <w:pPr>
        <w:numPr>
          <w:ilvl w:val="3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Sale of </w:t>
      </w:r>
      <w:r w:rsidR="00AA7249">
        <w:rPr>
          <w:rFonts w:asciiTheme="minorHAnsi" w:hAnsiTheme="minorHAnsi"/>
          <w:sz w:val="22"/>
        </w:rPr>
        <w:t>a part</w:t>
      </w:r>
      <w:r>
        <w:rPr>
          <w:rFonts w:asciiTheme="minorHAnsi" w:hAnsiTheme="minorHAnsi"/>
          <w:sz w:val="22"/>
        </w:rPr>
        <w:t xml:space="preserve"> is a realization event for that </w:t>
      </w:r>
      <w:r w:rsidRPr="00F011F1">
        <w:rPr>
          <w:rFonts w:asciiTheme="minorHAnsi" w:hAnsiTheme="minorHAnsi"/>
          <w:sz w:val="22"/>
        </w:rPr>
        <w:t>part,</w:t>
      </w:r>
      <w:r w:rsidR="00A66D77">
        <w:rPr>
          <w:rFonts w:asciiTheme="minorHAnsi" w:hAnsiTheme="minorHAnsi"/>
          <w:sz w:val="22"/>
        </w:rPr>
        <w:t xml:space="preserve"> equitably apportioned,</w:t>
      </w:r>
      <w:r w:rsidRPr="00F011F1">
        <w:rPr>
          <w:rFonts w:asciiTheme="minorHAnsi" w:hAnsiTheme="minorHAnsi"/>
          <w:sz w:val="22"/>
        </w:rPr>
        <w:t xml:space="preserve"> §1.61-6(a)</w:t>
      </w:r>
    </w:p>
    <w:p w:rsidR="00AB36B2" w:rsidRDefault="00D549EF" w:rsidP="002F7F45">
      <w:pPr>
        <w:numPr>
          <w:ilvl w:val="3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Sell easement, - basis, no tax</w:t>
      </w:r>
      <w:r w:rsidR="008A14DA">
        <w:rPr>
          <w:rFonts w:asciiTheme="minorHAnsi" w:hAnsiTheme="minorHAnsi"/>
          <w:sz w:val="22"/>
        </w:rPr>
        <w:t xml:space="preserve">, </w:t>
      </w:r>
      <w:r w:rsidR="008A14DA">
        <w:rPr>
          <w:rFonts w:asciiTheme="minorHAnsi" w:hAnsiTheme="minorHAnsi"/>
          <w:i/>
          <w:sz w:val="22"/>
        </w:rPr>
        <w:t>Inaja Land</w:t>
      </w:r>
    </w:p>
    <w:p w:rsidR="00A34251" w:rsidRPr="00AB36B2" w:rsidRDefault="00AB36B2" w:rsidP="00AB36B2">
      <w:pPr>
        <w:numPr>
          <w:ilvl w:val="3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“</w:t>
      </w:r>
      <w:r w:rsidRPr="00D549EF">
        <w:rPr>
          <w:rFonts w:asciiTheme="minorHAnsi" w:hAnsiTheme="minorHAnsi"/>
          <w:sz w:val="22"/>
          <w:u w:val="single"/>
        </w:rPr>
        <w:t>Material difference</w:t>
      </w:r>
      <w:r>
        <w:rPr>
          <w:rFonts w:asciiTheme="minorHAnsi" w:hAnsiTheme="minorHAnsi"/>
          <w:sz w:val="22"/>
        </w:rPr>
        <w:t xml:space="preserve">” test for realization, easy to find realization, </w:t>
      </w:r>
      <w:r>
        <w:rPr>
          <w:rFonts w:asciiTheme="minorHAnsi" w:hAnsiTheme="minorHAnsi"/>
          <w:i/>
          <w:sz w:val="22"/>
        </w:rPr>
        <w:t>Cottage Savings</w:t>
      </w:r>
    </w:p>
    <w:p w:rsidR="00A34251" w:rsidRDefault="00A34251" w:rsidP="00A34251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Income </w:t>
      </w:r>
      <w:r w:rsidR="00AB36B2">
        <w:rPr>
          <w:rFonts w:asciiTheme="minorHAnsi" w:hAnsiTheme="minorHAnsi"/>
          <w:sz w:val="22"/>
        </w:rPr>
        <w:t xml:space="preserve">at disposition is the </w:t>
      </w:r>
      <w:r w:rsidR="00AB36B2" w:rsidRPr="00D549EF">
        <w:rPr>
          <w:rFonts w:asciiTheme="minorHAnsi" w:hAnsiTheme="minorHAnsi"/>
          <w:sz w:val="22"/>
          <w:u w:val="single"/>
        </w:rPr>
        <w:t>difference between amount received and adjusted basis</w:t>
      </w:r>
    </w:p>
    <w:p w:rsidR="00A34251" w:rsidRDefault="00A34251" w:rsidP="00A34251">
      <w:pPr>
        <w:numPr>
          <w:ilvl w:val="3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AR is cash plus FMV of property received</w:t>
      </w:r>
    </w:p>
    <w:p w:rsidR="002F7F45" w:rsidRPr="00A34251" w:rsidRDefault="00AB36B2" w:rsidP="00A34251">
      <w:pPr>
        <w:numPr>
          <w:ilvl w:val="3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AB is basis (or purchase price</w:t>
      </w:r>
      <w:r w:rsidR="00A34251" w:rsidRPr="00A34251">
        <w:rPr>
          <w:rFonts w:asciiTheme="minorHAnsi" w:hAnsiTheme="minorHAnsi"/>
          <w:sz w:val="22"/>
        </w:rPr>
        <w:t>, §1012</w:t>
      </w:r>
      <w:r w:rsidR="00A34251">
        <w:rPr>
          <w:rFonts w:asciiTheme="minorHAnsi" w:hAnsiTheme="minorHAnsi"/>
          <w:sz w:val="22"/>
        </w:rPr>
        <w:t>)</w:t>
      </w:r>
      <w:r w:rsidR="00A40AFD">
        <w:rPr>
          <w:rFonts w:asciiTheme="minorHAnsi" w:hAnsiTheme="minorHAnsi"/>
          <w:sz w:val="22"/>
        </w:rPr>
        <w:t xml:space="preserve"> plus </w:t>
      </w:r>
      <w:r w:rsidR="00826F60">
        <w:rPr>
          <w:rFonts w:asciiTheme="minorHAnsi" w:hAnsiTheme="minorHAnsi"/>
          <w:sz w:val="22"/>
        </w:rPr>
        <w:t>investments</w:t>
      </w:r>
      <w:r w:rsidR="002C0CAB">
        <w:rPr>
          <w:rFonts w:asciiTheme="minorHAnsi" w:hAnsiTheme="minorHAnsi"/>
          <w:sz w:val="22"/>
        </w:rPr>
        <w:t xml:space="preserve">, minus </w:t>
      </w:r>
      <w:r w:rsidR="002C0CAB" w:rsidRPr="002C0CAB">
        <w:rPr>
          <w:rFonts w:asciiTheme="minorHAnsi" w:hAnsiTheme="minorHAnsi"/>
          <w:sz w:val="22"/>
        </w:rPr>
        <w:t>depreciation, §1016</w:t>
      </w:r>
    </w:p>
    <w:p w:rsidR="00911AFF" w:rsidRPr="00B34CE7" w:rsidRDefault="00911AFF" w:rsidP="00911AFF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Expected income does not change basis, </w:t>
      </w:r>
      <w:proofErr w:type="spellStart"/>
      <w:r w:rsidRPr="009815B6">
        <w:rPr>
          <w:rFonts w:asciiTheme="minorHAnsi" w:hAnsiTheme="minorHAnsi"/>
          <w:i/>
          <w:sz w:val="22"/>
        </w:rPr>
        <w:t>Hort</w:t>
      </w:r>
      <w:proofErr w:type="spellEnd"/>
    </w:p>
    <w:p w:rsidR="00911AFF" w:rsidRPr="009815B6" w:rsidRDefault="00911AFF" w:rsidP="00911AFF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Cash treasure trove reported if not part of purchase price, expectation test, </w:t>
      </w:r>
      <w:proofErr w:type="spellStart"/>
      <w:r w:rsidRPr="009815B6">
        <w:rPr>
          <w:rFonts w:asciiTheme="minorHAnsi" w:hAnsiTheme="minorHAnsi"/>
          <w:i/>
          <w:sz w:val="22"/>
        </w:rPr>
        <w:t>Cesarini</w:t>
      </w:r>
      <w:proofErr w:type="spellEnd"/>
    </w:p>
    <w:p w:rsidR="00911AFF" w:rsidRPr="00911AFF" w:rsidRDefault="00911AFF" w:rsidP="00911AFF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If never realized, cannot deduct later, </w:t>
      </w:r>
      <w:proofErr w:type="spellStart"/>
      <w:r>
        <w:rPr>
          <w:rFonts w:asciiTheme="minorHAnsi" w:hAnsiTheme="minorHAnsi"/>
          <w:i/>
          <w:sz w:val="22"/>
        </w:rPr>
        <w:t>Haverly</w:t>
      </w:r>
      <w:proofErr w:type="spellEnd"/>
    </w:p>
    <w:p w:rsidR="00074D57" w:rsidRPr="007C3B03" w:rsidRDefault="00074D57" w:rsidP="00074D57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Policy in favor of realization rule</w:t>
      </w:r>
    </w:p>
    <w:p w:rsidR="00074D57" w:rsidRPr="007C3B03" w:rsidRDefault="00074D57" w:rsidP="00074D57">
      <w:pPr>
        <w:pStyle w:val="ListParagraph"/>
        <w:numPr>
          <w:ilvl w:val="3"/>
          <w:numId w:val="1"/>
        </w:numPr>
        <w:rPr>
          <w:sz w:val="22"/>
        </w:rPr>
      </w:pPr>
      <w:r w:rsidRPr="007C3B03">
        <w:rPr>
          <w:sz w:val="22"/>
        </w:rPr>
        <w:t>Liquidity problem</w:t>
      </w:r>
      <w:r>
        <w:rPr>
          <w:sz w:val="22"/>
        </w:rPr>
        <w:t>s</w:t>
      </w:r>
      <w:r w:rsidRPr="007C3B03">
        <w:rPr>
          <w:sz w:val="22"/>
        </w:rPr>
        <w:t xml:space="preserve"> (not true for stocks, large corporations, wealthy individuals)</w:t>
      </w:r>
    </w:p>
    <w:p w:rsidR="00074D57" w:rsidRPr="007C3B03" w:rsidRDefault="00074D57" w:rsidP="00074D57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Appraisal costs</w:t>
      </w:r>
    </w:p>
    <w:p w:rsidR="00074D57" w:rsidRDefault="00074D57" w:rsidP="00074D57">
      <w:pPr>
        <w:pStyle w:val="ListParagraph"/>
        <w:numPr>
          <w:ilvl w:val="3"/>
          <w:numId w:val="1"/>
        </w:numPr>
        <w:rPr>
          <w:sz w:val="22"/>
        </w:rPr>
      </w:pPr>
      <w:r w:rsidRPr="00074D57">
        <w:rPr>
          <w:sz w:val="22"/>
        </w:rPr>
        <w:t xml:space="preserve">Fluctuation in </w:t>
      </w:r>
      <w:r>
        <w:rPr>
          <w:sz w:val="22"/>
        </w:rPr>
        <w:t>revenues due to markets</w:t>
      </w:r>
    </w:p>
    <w:p w:rsidR="00911AFF" w:rsidRDefault="00074D57" w:rsidP="00911AFF">
      <w:pPr>
        <w:pStyle w:val="ListParagraph"/>
        <w:numPr>
          <w:ilvl w:val="3"/>
          <w:numId w:val="1"/>
        </w:numPr>
        <w:rPr>
          <w:sz w:val="22"/>
        </w:rPr>
      </w:pPr>
      <w:r w:rsidRPr="00074D57">
        <w:rPr>
          <w:sz w:val="22"/>
        </w:rPr>
        <w:t>Politically, el</w:t>
      </w:r>
      <w:r>
        <w:rPr>
          <w:sz w:val="22"/>
        </w:rPr>
        <w:t>iminating it would be difficult</w:t>
      </w:r>
    </w:p>
    <w:p w:rsidR="00B33A89" w:rsidRPr="00B33A89" w:rsidRDefault="006D34D6" w:rsidP="00B33A89">
      <w:pPr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A</w:t>
      </w:r>
      <w:r w:rsidR="00251528" w:rsidRPr="00B33A89">
        <w:rPr>
          <w:rFonts w:asciiTheme="minorHAnsi" w:hAnsiTheme="minorHAnsi"/>
          <w:b/>
          <w:sz w:val="22"/>
        </w:rPr>
        <w:t xml:space="preserve">nnuities, </w:t>
      </w:r>
      <w:r w:rsidR="00251528" w:rsidRPr="00B33A89">
        <w:rPr>
          <w:rFonts w:asciiTheme="minorHAnsi" w:hAnsiTheme="minorHAnsi"/>
          <w:sz w:val="22"/>
        </w:rPr>
        <w:t>§72</w:t>
      </w:r>
    </w:p>
    <w:p w:rsidR="006D34D6" w:rsidRDefault="00DF2171" w:rsidP="00B33A89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Treated </w:t>
      </w:r>
      <w:r w:rsidRPr="00D90C79">
        <w:rPr>
          <w:rFonts w:asciiTheme="minorHAnsi" w:hAnsiTheme="minorHAnsi"/>
          <w:sz w:val="22"/>
          <w:u w:val="single"/>
        </w:rPr>
        <w:t>better than investments w/ interest</w:t>
      </w:r>
    </w:p>
    <w:p w:rsidR="00B33A89" w:rsidRPr="00B33A89" w:rsidRDefault="00D90C79" w:rsidP="00B33A89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Exclude</w:t>
      </w:r>
      <w:r w:rsidR="00251528" w:rsidRPr="00B33A8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ROC pro rata (</w:t>
      </w:r>
      <w:r w:rsidR="00251528" w:rsidRPr="00B33A89">
        <w:rPr>
          <w:rFonts w:asciiTheme="minorHAnsi" w:hAnsiTheme="minorHAnsi"/>
          <w:sz w:val="22"/>
        </w:rPr>
        <w:t>lif</w:t>
      </w:r>
      <w:r>
        <w:rPr>
          <w:rFonts w:asciiTheme="minorHAnsi" w:hAnsiTheme="minorHAnsi"/>
          <w:sz w:val="22"/>
        </w:rPr>
        <w:t>e expectancy)</w:t>
      </w:r>
    </w:p>
    <w:p w:rsidR="00B33A89" w:rsidRPr="00B33A89" w:rsidRDefault="00251528" w:rsidP="00B33A89">
      <w:pPr>
        <w:numPr>
          <w:ilvl w:val="3"/>
          <w:numId w:val="1"/>
        </w:numPr>
        <w:rPr>
          <w:rFonts w:asciiTheme="minorHAnsi" w:hAnsiTheme="minorHAnsi"/>
          <w:sz w:val="22"/>
        </w:rPr>
      </w:pPr>
      <w:r w:rsidRPr="00B33A89">
        <w:rPr>
          <w:rFonts w:asciiTheme="minorHAnsi" w:hAnsiTheme="minorHAnsi"/>
          <w:sz w:val="22"/>
        </w:rPr>
        <w:t>Proper</w:t>
      </w:r>
      <w:r w:rsidR="00FB0B96">
        <w:rPr>
          <w:rFonts w:asciiTheme="minorHAnsi" w:hAnsiTheme="minorHAnsi"/>
          <w:sz w:val="22"/>
        </w:rPr>
        <w:t xml:space="preserve"> accounting would have total minus </w:t>
      </w:r>
      <w:r w:rsidRPr="00B33A89">
        <w:rPr>
          <w:rFonts w:asciiTheme="minorHAnsi" w:hAnsiTheme="minorHAnsi"/>
          <w:sz w:val="22"/>
        </w:rPr>
        <w:t>in</w:t>
      </w:r>
      <w:r w:rsidR="00FB0B96">
        <w:rPr>
          <w:rFonts w:asciiTheme="minorHAnsi" w:hAnsiTheme="minorHAnsi"/>
          <w:sz w:val="22"/>
        </w:rPr>
        <w:t>terest as return of capital (</w:t>
      </w:r>
      <w:r w:rsidRPr="00B33A89">
        <w:rPr>
          <w:rFonts w:asciiTheme="minorHAnsi" w:hAnsiTheme="minorHAnsi"/>
          <w:sz w:val="22"/>
        </w:rPr>
        <w:t>spreadsheet</w:t>
      </w:r>
      <w:r w:rsidR="00B33A89" w:rsidRPr="00B33A89">
        <w:rPr>
          <w:rFonts w:asciiTheme="minorHAnsi" w:hAnsiTheme="minorHAnsi"/>
          <w:sz w:val="22"/>
        </w:rPr>
        <w:t>)</w:t>
      </w:r>
    </w:p>
    <w:p w:rsidR="00B33A89" w:rsidRPr="00B33A89" w:rsidRDefault="00251528" w:rsidP="00B33A89">
      <w:pPr>
        <w:numPr>
          <w:ilvl w:val="3"/>
          <w:numId w:val="1"/>
        </w:numPr>
        <w:rPr>
          <w:rFonts w:asciiTheme="minorHAnsi" w:hAnsiTheme="minorHAnsi"/>
          <w:sz w:val="22"/>
        </w:rPr>
      </w:pPr>
      <w:r w:rsidRPr="00B33A89">
        <w:rPr>
          <w:rFonts w:asciiTheme="minorHAnsi" w:hAnsiTheme="minorHAnsi"/>
          <w:sz w:val="22"/>
        </w:rPr>
        <w:t>Better than economic income d</w:t>
      </w:r>
      <w:r w:rsidR="00FB0B96">
        <w:rPr>
          <w:rFonts w:asciiTheme="minorHAnsi" w:hAnsiTheme="minorHAnsi"/>
          <w:sz w:val="22"/>
        </w:rPr>
        <w:t xml:space="preserve">ue to time value of money, </w:t>
      </w:r>
      <w:r w:rsidRPr="00B33A89">
        <w:rPr>
          <w:rFonts w:asciiTheme="minorHAnsi" w:hAnsiTheme="minorHAnsi"/>
          <w:sz w:val="22"/>
        </w:rPr>
        <w:t>return of capital earlier</w:t>
      </w:r>
    </w:p>
    <w:p w:rsidR="00B33A89" w:rsidRPr="00B33A89" w:rsidRDefault="00251528" w:rsidP="00B33A89">
      <w:pPr>
        <w:numPr>
          <w:ilvl w:val="2"/>
          <w:numId w:val="1"/>
        </w:numPr>
        <w:rPr>
          <w:rFonts w:asciiTheme="minorHAnsi" w:hAnsiTheme="minorHAnsi"/>
          <w:sz w:val="22"/>
        </w:rPr>
      </w:pPr>
      <w:r w:rsidRPr="00B33A89">
        <w:rPr>
          <w:rFonts w:asciiTheme="minorHAnsi" w:hAnsiTheme="minorHAnsi"/>
          <w:sz w:val="22"/>
        </w:rPr>
        <w:t xml:space="preserve">Deduct the unrecovered investment </w:t>
      </w:r>
      <w:r w:rsidR="00FB0B96">
        <w:rPr>
          <w:rFonts w:asciiTheme="minorHAnsi" w:hAnsiTheme="minorHAnsi"/>
          <w:sz w:val="22"/>
        </w:rPr>
        <w:t>(not expected return) at</w:t>
      </w:r>
      <w:r w:rsidRPr="00B33A89">
        <w:rPr>
          <w:rFonts w:asciiTheme="minorHAnsi" w:hAnsiTheme="minorHAnsi"/>
          <w:sz w:val="22"/>
        </w:rPr>
        <w:t xml:space="preserve"> death (mortality loss)</w:t>
      </w:r>
    </w:p>
    <w:p w:rsidR="00B43267" w:rsidRDefault="00251528" w:rsidP="00B43267">
      <w:pPr>
        <w:numPr>
          <w:ilvl w:val="2"/>
          <w:numId w:val="1"/>
        </w:numPr>
        <w:rPr>
          <w:rFonts w:asciiTheme="minorHAnsi" w:hAnsiTheme="minorHAnsi"/>
          <w:sz w:val="22"/>
        </w:rPr>
      </w:pPr>
      <w:r w:rsidRPr="00B33A89">
        <w:rPr>
          <w:rFonts w:asciiTheme="minorHAnsi" w:hAnsiTheme="minorHAnsi"/>
          <w:sz w:val="22"/>
        </w:rPr>
        <w:t>If outlive life expectancy, all income from the annuity is taxable thereafter (mortality gain)</w:t>
      </w:r>
    </w:p>
    <w:p w:rsidR="00004EA5" w:rsidRPr="00004EA5" w:rsidRDefault="006D34D6" w:rsidP="00B43267">
      <w:pPr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L</w:t>
      </w:r>
      <w:r w:rsidR="00F16559" w:rsidRPr="000F146C">
        <w:rPr>
          <w:rFonts w:asciiTheme="minorHAnsi" w:hAnsiTheme="minorHAnsi"/>
          <w:b/>
          <w:sz w:val="22"/>
        </w:rPr>
        <w:t>oans and indebtedness</w:t>
      </w:r>
    </w:p>
    <w:p w:rsidR="00BC1C38" w:rsidRDefault="00BC1C38" w:rsidP="00004EA5">
      <w:pPr>
        <w:numPr>
          <w:ilvl w:val="2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 taxation on receipt of a loan</w:t>
      </w:r>
      <w:r w:rsidR="007D5E78">
        <w:rPr>
          <w:rFonts w:asciiTheme="minorHAnsi" w:hAnsiTheme="minorHAnsi"/>
          <w:sz w:val="22"/>
        </w:rPr>
        <w:t xml:space="preserve">, </w:t>
      </w:r>
      <w:r w:rsidR="007D5E78">
        <w:rPr>
          <w:rFonts w:asciiTheme="minorHAnsi" w:hAnsiTheme="minorHAnsi"/>
          <w:i/>
          <w:sz w:val="22"/>
        </w:rPr>
        <w:t>Collins</w:t>
      </w:r>
    </w:p>
    <w:p w:rsidR="00BC1C38" w:rsidRDefault="00BC1C38" w:rsidP="00BC1C38">
      <w:pPr>
        <w:numPr>
          <w:ilvl w:val="3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Receive cash, but have obligation to repay</w:t>
      </w:r>
    </w:p>
    <w:p w:rsidR="00B43267" w:rsidRPr="000F146C" w:rsidRDefault="006D34D6" w:rsidP="00BC1C38">
      <w:pPr>
        <w:numPr>
          <w:ilvl w:val="3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Thus, loans</w:t>
      </w:r>
      <w:r w:rsidR="00BC1C38">
        <w:rPr>
          <w:rFonts w:asciiTheme="minorHAnsi" w:hAnsiTheme="minorHAnsi"/>
          <w:sz w:val="22"/>
        </w:rPr>
        <w:t xml:space="preserve"> income-neutral</w:t>
      </w:r>
      <w:r>
        <w:rPr>
          <w:rFonts w:asciiTheme="minorHAnsi" w:hAnsiTheme="minorHAnsi"/>
          <w:sz w:val="22"/>
        </w:rPr>
        <w:t>, but can have income if obligation to repay discharged</w:t>
      </w:r>
    </w:p>
    <w:p w:rsidR="00B43267" w:rsidRPr="000F146C" w:rsidRDefault="00F16559" w:rsidP="00B43267">
      <w:pPr>
        <w:numPr>
          <w:ilvl w:val="2"/>
          <w:numId w:val="1"/>
        </w:numPr>
        <w:rPr>
          <w:rFonts w:ascii="Cambria" w:hAnsi="Cambria"/>
          <w:sz w:val="22"/>
        </w:rPr>
      </w:pPr>
      <w:r w:rsidRPr="00D90C79">
        <w:rPr>
          <w:rFonts w:ascii="Cambria" w:hAnsi="Cambria"/>
          <w:b/>
          <w:sz w:val="22"/>
        </w:rPr>
        <w:t>Discharge of indebtedness</w:t>
      </w:r>
      <w:r w:rsidRPr="000F146C">
        <w:rPr>
          <w:rFonts w:ascii="Cambria" w:hAnsi="Cambria"/>
          <w:sz w:val="22"/>
        </w:rPr>
        <w:t xml:space="preserve"> taxed, §61(a)(12)</w:t>
      </w:r>
    </w:p>
    <w:p w:rsidR="00B43267" w:rsidRPr="008D5DD0" w:rsidRDefault="008D5DD0" w:rsidP="008D5DD0">
      <w:pPr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But n</w:t>
      </w:r>
      <w:r w:rsidR="00F16559" w:rsidRPr="000F146C">
        <w:rPr>
          <w:rFonts w:ascii="Cambria" w:hAnsi="Cambria"/>
          <w:sz w:val="22"/>
        </w:rPr>
        <w:t xml:space="preserve">o income from </w:t>
      </w:r>
      <w:r w:rsidR="000F146C" w:rsidRPr="000F146C">
        <w:rPr>
          <w:rFonts w:ascii="Cambria" w:hAnsi="Cambria"/>
          <w:sz w:val="22"/>
        </w:rPr>
        <w:t>discharge of non-enforceable debt</w:t>
      </w:r>
      <w:r w:rsidR="00F16559" w:rsidRPr="000F146C">
        <w:rPr>
          <w:rFonts w:ascii="Cambria" w:hAnsi="Cambria"/>
          <w:sz w:val="22"/>
        </w:rPr>
        <w:t xml:space="preserve">, </w:t>
      </w:r>
      <w:proofErr w:type="spellStart"/>
      <w:r w:rsidR="00F16559" w:rsidRPr="000F146C">
        <w:rPr>
          <w:rFonts w:ascii="Cambria" w:hAnsi="Cambria"/>
          <w:i/>
          <w:sz w:val="22"/>
        </w:rPr>
        <w:t>Zarin</w:t>
      </w:r>
      <w:proofErr w:type="spellEnd"/>
      <w:r w:rsidR="00F16559" w:rsidRPr="000F146C">
        <w:rPr>
          <w:rFonts w:ascii="Cambria" w:hAnsi="Cambria"/>
          <w:sz w:val="22"/>
        </w:rPr>
        <w:t xml:space="preserve"> (</w:t>
      </w:r>
      <w:r w:rsidR="00F16559" w:rsidRPr="000F146C">
        <w:rPr>
          <w:rFonts w:ascii="Cambria" w:hAnsi="Cambria"/>
          <w:i/>
          <w:sz w:val="22"/>
        </w:rPr>
        <w:t>Rood</w:t>
      </w:r>
      <w:r w:rsidR="00F16559" w:rsidRPr="000F146C">
        <w:rPr>
          <w:rFonts w:ascii="Cambria" w:hAnsi="Cambria"/>
          <w:sz w:val="22"/>
        </w:rPr>
        <w:t xml:space="preserve"> disagrees)</w:t>
      </w:r>
    </w:p>
    <w:p w:rsidR="00B43267" w:rsidRPr="000F146C" w:rsidRDefault="000F146C" w:rsidP="00B43267">
      <w:pPr>
        <w:numPr>
          <w:ilvl w:val="3"/>
          <w:numId w:val="1"/>
        </w:numPr>
        <w:rPr>
          <w:rFonts w:ascii="Cambria" w:hAnsi="Cambria"/>
          <w:sz w:val="22"/>
        </w:rPr>
      </w:pPr>
      <w:r w:rsidRPr="000F146C">
        <w:rPr>
          <w:rFonts w:ascii="Cambria" w:hAnsi="Cambria"/>
          <w:sz w:val="22"/>
        </w:rPr>
        <w:t xml:space="preserve">Exclusion from income for </w:t>
      </w:r>
      <w:r w:rsidR="00B43267" w:rsidRPr="000F146C">
        <w:rPr>
          <w:rFonts w:ascii="Cambria" w:hAnsi="Cambria"/>
          <w:sz w:val="22"/>
        </w:rPr>
        <w:t>bankruptcy or insolvency, §</w:t>
      </w:r>
      <w:r w:rsidR="00F16559" w:rsidRPr="000F146C">
        <w:rPr>
          <w:rFonts w:ascii="Cambria" w:hAnsi="Cambria"/>
          <w:sz w:val="22"/>
        </w:rPr>
        <w:t>108(a)(1)</w:t>
      </w:r>
      <w:r w:rsidR="00A53B3F">
        <w:rPr>
          <w:rFonts w:ascii="Cambria" w:hAnsi="Cambria"/>
          <w:sz w:val="22"/>
        </w:rPr>
        <w:t>(A-B)</w:t>
      </w:r>
    </w:p>
    <w:p w:rsidR="00B43267" w:rsidRPr="000F146C" w:rsidRDefault="00B43267" w:rsidP="00B43267">
      <w:pPr>
        <w:numPr>
          <w:ilvl w:val="4"/>
          <w:numId w:val="1"/>
        </w:numPr>
        <w:rPr>
          <w:rFonts w:ascii="Cambria" w:hAnsi="Cambria"/>
          <w:sz w:val="22"/>
        </w:rPr>
      </w:pPr>
      <w:r w:rsidRPr="000F146C">
        <w:rPr>
          <w:rFonts w:ascii="Cambria" w:hAnsi="Cambria"/>
          <w:sz w:val="22"/>
        </w:rPr>
        <w:t>Insolvent if total liabilities &gt;</w:t>
      </w:r>
      <w:r w:rsidR="00F16559" w:rsidRPr="000F146C">
        <w:rPr>
          <w:rFonts w:ascii="Cambria" w:hAnsi="Cambria"/>
          <w:sz w:val="22"/>
        </w:rPr>
        <w:t xml:space="preserve"> assets</w:t>
      </w:r>
    </w:p>
    <w:p w:rsidR="000F146C" w:rsidRPr="000F146C" w:rsidRDefault="000F146C" w:rsidP="000F146C">
      <w:pPr>
        <w:numPr>
          <w:ilvl w:val="4"/>
          <w:numId w:val="1"/>
        </w:numPr>
        <w:rPr>
          <w:rFonts w:ascii="Cambria" w:hAnsi="Cambria"/>
          <w:sz w:val="22"/>
        </w:rPr>
      </w:pPr>
      <w:r w:rsidRPr="000F146C">
        <w:rPr>
          <w:rFonts w:ascii="Cambria" w:hAnsi="Cambria"/>
          <w:sz w:val="22"/>
        </w:rPr>
        <w:t>Not more than</w:t>
      </w:r>
      <w:r w:rsidR="00F16559" w:rsidRPr="000F146C">
        <w:rPr>
          <w:rFonts w:ascii="Cambria" w:hAnsi="Cambria"/>
          <w:sz w:val="22"/>
        </w:rPr>
        <w:t xml:space="preserve"> </w:t>
      </w:r>
      <w:r w:rsidRPr="000F146C">
        <w:rPr>
          <w:rFonts w:ascii="Cambria" w:hAnsi="Cambria"/>
          <w:sz w:val="22"/>
        </w:rPr>
        <w:t>total</w:t>
      </w:r>
      <w:r w:rsidR="00F16559" w:rsidRPr="000F146C">
        <w:rPr>
          <w:rFonts w:ascii="Cambria" w:hAnsi="Cambria"/>
          <w:sz w:val="22"/>
        </w:rPr>
        <w:t xml:space="preserve"> insolvency may be excluded</w:t>
      </w:r>
      <w:r w:rsidRPr="000F146C">
        <w:rPr>
          <w:rFonts w:ascii="Cambria" w:hAnsi="Cambria"/>
          <w:sz w:val="22"/>
        </w:rPr>
        <w:t xml:space="preserve"> even if more discharged</w:t>
      </w:r>
    </w:p>
    <w:p w:rsidR="000F146C" w:rsidRPr="000F146C" w:rsidRDefault="000F146C" w:rsidP="000F146C">
      <w:pPr>
        <w:numPr>
          <w:ilvl w:val="3"/>
          <w:numId w:val="1"/>
        </w:numPr>
        <w:rPr>
          <w:rFonts w:ascii="Cambria" w:hAnsi="Cambria"/>
          <w:sz w:val="22"/>
        </w:rPr>
      </w:pPr>
      <w:r w:rsidRPr="00D90C79">
        <w:rPr>
          <w:rFonts w:ascii="Cambria" w:hAnsi="Cambria"/>
          <w:sz w:val="22"/>
          <w:u w:val="single"/>
        </w:rPr>
        <w:t>Purchase price adjustments</w:t>
      </w:r>
      <w:r w:rsidRPr="000F146C">
        <w:rPr>
          <w:rFonts w:ascii="Cambria" w:hAnsi="Cambria"/>
          <w:sz w:val="22"/>
        </w:rPr>
        <w:t>, §108(e)(5)</w:t>
      </w:r>
    </w:p>
    <w:p w:rsidR="00476FE4" w:rsidRPr="00A53B3F" w:rsidRDefault="00F16559" w:rsidP="00476FE4">
      <w:pPr>
        <w:numPr>
          <w:ilvl w:val="4"/>
          <w:numId w:val="1"/>
        </w:numPr>
        <w:rPr>
          <w:rFonts w:ascii="Cambria" w:hAnsi="Cambria"/>
          <w:sz w:val="22"/>
        </w:rPr>
      </w:pPr>
      <w:r w:rsidRPr="000F146C">
        <w:rPr>
          <w:rFonts w:ascii="Cambria" w:hAnsi="Cambria"/>
          <w:sz w:val="22"/>
        </w:rPr>
        <w:t xml:space="preserve">If debt </w:t>
      </w:r>
      <w:r w:rsidRPr="00A53B3F">
        <w:rPr>
          <w:rFonts w:ascii="Cambria" w:hAnsi="Cambria"/>
          <w:sz w:val="22"/>
        </w:rPr>
        <w:t>of property purchaser to seller</w:t>
      </w:r>
      <w:r w:rsidR="000F146C" w:rsidRPr="00A53B3F">
        <w:rPr>
          <w:rFonts w:ascii="Cambria" w:hAnsi="Cambria"/>
          <w:sz w:val="22"/>
        </w:rPr>
        <w:t xml:space="preserve"> </w:t>
      </w:r>
      <w:r w:rsidRPr="00A53B3F">
        <w:rPr>
          <w:rFonts w:ascii="Cambria" w:hAnsi="Cambria"/>
          <w:sz w:val="22"/>
        </w:rPr>
        <w:t>reduced</w:t>
      </w:r>
      <w:r w:rsidR="000F146C" w:rsidRPr="00A53B3F">
        <w:rPr>
          <w:rFonts w:ascii="Cambria" w:hAnsi="Cambria"/>
          <w:sz w:val="22"/>
        </w:rPr>
        <w:t>,</w:t>
      </w:r>
      <w:r w:rsidRPr="00A53B3F">
        <w:rPr>
          <w:rFonts w:ascii="Cambria" w:hAnsi="Cambria"/>
          <w:sz w:val="22"/>
        </w:rPr>
        <w:t xml:space="preserve"> price adjustment</w:t>
      </w:r>
      <w:r w:rsidR="000F146C" w:rsidRPr="00A53B3F">
        <w:rPr>
          <w:rFonts w:ascii="Cambria" w:hAnsi="Cambria"/>
          <w:sz w:val="22"/>
        </w:rPr>
        <w:t>, not income</w:t>
      </w:r>
    </w:p>
    <w:p w:rsidR="00476FE4" w:rsidRPr="00A53B3F" w:rsidRDefault="00F16559" w:rsidP="00476FE4">
      <w:pPr>
        <w:numPr>
          <w:ilvl w:val="5"/>
          <w:numId w:val="1"/>
        </w:numPr>
        <w:rPr>
          <w:rFonts w:ascii="Cambria" w:hAnsi="Cambria"/>
          <w:sz w:val="22"/>
        </w:rPr>
      </w:pPr>
      <w:r w:rsidRPr="00A53B3F">
        <w:rPr>
          <w:rFonts w:ascii="Cambria" w:hAnsi="Cambria"/>
          <w:sz w:val="22"/>
        </w:rPr>
        <w:t>Neither chips nor “opportunity to gamble” count as property</w:t>
      </w:r>
      <w:r w:rsidR="00476FE4" w:rsidRPr="00A53B3F">
        <w:rPr>
          <w:rFonts w:ascii="Cambria" w:hAnsi="Cambria"/>
          <w:sz w:val="22"/>
        </w:rPr>
        <w:t xml:space="preserve">, </w:t>
      </w:r>
      <w:proofErr w:type="spellStart"/>
      <w:r w:rsidR="00476FE4" w:rsidRPr="00A53B3F">
        <w:rPr>
          <w:rFonts w:ascii="Cambria" w:hAnsi="Cambria"/>
          <w:i/>
          <w:sz w:val="22"/>
        </w:rPr>
        <w:t>Zarin</w:t>
      </w:r>
      <w:proofErr w:type="spellEnd"/>
    </w:p>
    <w:p w:rsidR="00A53B3F" w:rsidRPr="00A53B3F" w:rsidRDefault="00F16559" w:rsidP="00A53B3F">
      <w:pPr>
        <w:numPr>
          <w:ilvl w:val="5"/>
          <w:numId w:val="1"/>
        </w:numPr>
        <w:rPr>
          <w:rFonts w:ascii="Cambria" w:hAnsi="Cambria"/>
          <w:sz w:val="22"/>
        </w:rPr>
      </w:pPr>
      <w:r w:rsidRPr="00A53B3F">
        <w:rPr>
          <w:rFonts w:ascii="Cambria" w:hAnsi="Cambria"/>
          <w:sz w:val="22"/>
        </w:rPr>
        <w:t>Only functions when seller and cr</w:t>
      </w:r>
      <w:r w:rsidR="00476FE4" w:rsidRPr="00A53B3F">
        <w:rPr>
          <w:rFonts w:ascii="Cambria" w:hAnsi="Cambria"/>
          <w:sz w:val="22"/>
        </w:rPr>
        <w:t>editor are same, Rev. Rul. 92-99</w:t>
      </w:r>
    </w:p>
    <w:p w:rsidR="00A53B3F" w:rsidRPr="00A53B3F" w:rsidRDefault="00F16559" w:rsidP="00C71968">
      <w:pPr>
        <w:numPr>
          <w:ilvl w:val="3"/>
          <w:numId w:val="1"/>
        </w:numPr>
        <w:rPr>
          <w:rFonts w:ascii="Cambria" w:hAnsi="Cambria"/>
          <w:sz w:val="22"/>
        </w:rPr>
      </w:pPr>
      <w:r w:rsidRPr="00A53B3F">
        <w:rPr>
          <w:rFonts w:ascii="Cambria" w:hAnsi="Cambria"/>
          <w:sz w:val="22"/>
        </w:rPr>
        <w:t>Other exclusions</w:t>
      </w:r>
      <w:r w:rsidR="00A53B3F">
        <w:rPr>
          <w:rFonts w:ascii="Cambria" w:hAnsi="Cambria"/>
          <w:sz w:val="22"/>
        </w:rPr>
        <w:t xml:space="preserve">, </w:t>
      </w:r>
      <w:r w:rsidR="00A53B3F" w:rsidRPr="000F146C">
        <w:rPr>
          <w:rFonts w:ascii="Cambria" w:hAnsi="Cambria"/>
          <w:sz w:val="22"/>
        </w:rPr>
        <w:t>§108(a)(1)</w:t>
      </w:r>
      <w:r w:rsidR="00A53B3F">
        <w:rPr>
          <w:rFonts w:ascii="Cambria" w:hAnsi="Cambria"/>
          <w:sz w:val="22"/>
        </w:rPr>
        <w:t>(C-E)</w:t>
      </w:r>
    </w:p>
    <w:p w:rsidR="00A53B3F" w:rsidRPr="00A53B3F" w:rsidRDefault="00F16559" w:rsidP="00C71968">
      <w:pPr>
        <w:numPr>
          <w:ilvl w:val="4"/>
          <w:numId w:val="1"/>
        </w:numPr>
        <w:rPr>
          <w:rFonts w:ascii="Cambria" w:hAnsi="Cambria"/>
          <w:sz w:val="22"/>
        </w:rPr>
      </w:pPr>
      <w:r w:rsidRPr="00A53B3F">
        <w:rPr>
          <w:rFonts w:ascii="Cambria" w:hAnsi="Cambria"/>
          <w:sz w:val="22"/>
        </w:rPr>
        <w:t>“Qual</w:t>
      </w:r>
      <w:r w:rsidR="00A53B3F" w:rsidRPr="00A53B3F">
        <w:rPr>
          <w:rFonts w:ascii="Cambria" w:hAnsi="Cambria"/>
          <w:sz w:val="22"/>
        </w:rPr>
        <w:t>ified</w:t>
      </w:r>
      <w:r w:rsidRPr="00A53B3F">
        <w:rPr>
          <w:rFonts w:ascii="Cambria" w:hAnsi="Cambria"/>
          <w:sz w:val="22"/>
        </w:rPr>
        <w:t xml:space="preserve"> farm indebtedness”</w:t>
      </w:r>
    </w:p>
    <w:p w:rsidR="00A53B3F" w:rsidRPr="00A53B3F" w:rsidRDefault="00A53B3F" w:rsidP="00C71968">
      <w:pPr>
        <w:numPr>
          <w:ilvl w:val="4"/>
          <w:numId w:val="1"/>
        </w:numPr>
        <w:rPr>
          <w:rFonts w:ascii="Cambria" w:hAnsi="Cambria"/>
          <w:sz w:val="22"/>
        </w:rPr>
      </w:pPr>
      <w:r w:rsidRPr="00A53B3F">
        <w:rPr>
          <w:rFonts w:ascii="Cambria" w:hAnsi="Cambria"/>
          <w:sz w:val="22"/>
        </w:rPr>
        <w:t>“Qualified real property business indebtedness” (pre-1993 only)</w:t>
      </w:r>
    </w:p>
    <w:p w:rsidR="00982D0C" w:rsidRDefault="00F16559" w:rsidP="00F16559">
      <w:pPr>
        <w:numPr>
          <w:ilvl w:val="4"/>
          <w:numId w:val="1"/>
        </w:numPr>
        <w:rPr>
          <w:rFonts w:ascii="Cambria" w:hAnsi="Cambria"/>
          <w:sz w:val="22"/>
        </w:rPr>
      </w:pPr>
      <w:r w:rsidRPr="00A53B3F">
        <w:rPr>
          <w:rFonts w:ascii="Cambria" w:hAnsi="Cambria"/>
          <w:sz w:val="22"/>
        </w:rPr>
        <w:t>Principal resi</w:t>
      </w:r>
      <w:r w:rsidR="00A53B3F" w:rsidRPr="00A53B3F">
        <w:rPr>
          <w:rFonts w:ascii="Cambria" w:hAnsi="Cambria"/>
          <w:sz w:val="22"/>
        </w:rPr>
        <w:t xml:space="preserve">dence indebtedness, </w:t>
      </w:r>
      <w:r w:rsidR="00C71968">
        <w:rPr>
          <w:rFonts w:ascii="Cambria" w:hAnsi="Cambria"/>
          <w:sz w:val="22"/>
        </w:rPr>
        <w:t>foreclosures do not create</w:t>
      </w:r>
      <w:r w:rsidRPr="00A53B3F">
        <w:rPr>
          <w:rFonts w:ascii="Cambria" w:hAnsi="Cambria"/>
          <w:sz w:val="22"/>
        </w:rPr>
        <w:t xml:space="preserve"> income </w:t>
      </w:r>
    </w:p>
    <w:p w:rsidR="003A5994" w:rsidRDefault="003A5994" w:rsidP="003A5994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Deductible business expenses</w:t>
      </w:r>
      <w:r w:rsidR="00F97B5A" w:rsidRPr="003A5994">
        <w:rPr>
          <w:rFonts w:ascii="Cambria" w:hAnsi="Cambria"/>
          <w:sz w:val="22"/>
        </w:rPr>
        <w:t>, §162</w:t>
      </w:r>
    </w:p>
    <w:p w:rsidR="00AE7808" w:rsidRPr="00AE7808" w:rsidRDefault="00234D30" w:rsidP="003A5994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3A5994">
        <w:rPr>
          <w:rFonts w:ascii="Cambria" w:hAnsi="Cambria"/>
          <w:sz w:val="22"/>
        </w:rPr>
        <w:t>Above-the-line deduction</w:t>
      </w:r>
      <w:r w:rsidR="002075FD" w:rsidRPr="003A5994">
        <w:rPr>
          <w:rFonts w:ascii="Cambria" w:hAnsi="Cambria"/>
          <w:sz w:val="22"/>
        </w:rPr>
        <w:t xml:space="preserve"> if paid by employer</w:t>
      </w:r>
      <w:r w:rsidR="00BE422D" w:rsidRPr="003A5994">
        <w:rPr>
          <w:rFonts w:ascii="Cambria" w:hAnsi="Cambria"/>
          <w:sz w:val="22"/>
        </w:rPr>
        <w:t xml:space="preserve"> </w:t>
      </w:r>
      <w:r w:rsidR="009172EB" w:rsidRPr="003A5994">
        <w:rPr>
          <w:rFonts w:ascii="Cambria" w:hAnsi="Cambria"/>
          <w:sz w:val="22"/>
        </w:rPr>
        <w:t>or paid by employee and reimbursed</w:t>
      </w:r>
      <w:r w:rsidRPr="003A5994">
        <w:rPr>
          <w:rFonts w:ascii="Cambria" w:hAnsi="Cambria"/>
          <w:sz w:val="22"/>
        </w:rPr>
        <w:t>, §</w:t>
      </w:r>
      <w:r w:rsidR="009172EB" w:rsidRPr="003A5994">
        <w:rPr>
          <w:rFonts w:ascii="Cambria" w:hAnsi="Cambria"/>
          <w:sz w:val="22"/>
        </w:rPr>
        <w:t>62</w:t>
      </w:r>
      <w:r w:rsidR="00BE422D" w:rsidRPr="003A5994">
        <w:rPr>
          <w:rFonts w:ascii="Cambria" w:hAnsi="Cambria"/>
          <w:sz w:val="22"/>
        </w:rPr>
        <w:t>, b</w:t>
      </w:r>
      <w:r w:rsidR="009172EB" w:rsidRPr="003A5994">
        <w:rPr>
          <w:rFonts w:ascii="Cambria" w:hAnsi="Cambria"/>
          <w:sz w:val="22"/>
        </w:rPr>
        <w:t>ut a MID if not reimbursed to employee</w:t>
      </w:r>
      <w:r w:rsidR="005B1D97">
        <w:rPr>
          <w:rFonts w:ascii="Cambria" w:hAnsi="Cambria"/>
          <w:sz w:val="22"/>
        </w:rPr>
        <w:t xml:space="preserve">, </w:t>
      </w:r>
      <w:r w:rsidR="005B1D97" w:rsidRPr="003A5994">
        <w:rPr>
          <w:rFonts w:ascii="Cambria" w:hAnsi="Cambria"/>
          <w:sz w:val="22"/>
        </w:rPr>
        <w:t>§6</w:t>
      </w:r>
      <w:r w:rsidR="005B1D97">
        <w:rPr>
          <w:rFonts w:ascii="Cambria" w:hAnsi="Cambria"/>
          <w:sz w:val="22"/>
        </w:rPr>
        <w:t>7</w:t>
      </w:r>
      <w:r w:rsidR="00F73F56">
        <w:rPr>
          <w:rFonts w:ascii="Cambria" w:hAnsi="Cambria"/>
          <w:sz w:val="22"/>
        </w:rPr>
        <w:t>(b)</w:t>
      </w:r>
    </w:p>
    <w:p w:rsidR="003A5994" w:rsidRDefault="00AE7808" w:rsidP="003A5994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Must have legitimate business purpose, </w:t>
      </w:r>
      <w:proofErr w:type="spellStart"/>
      <w:r>
        <w:rPr>
          <w:rFonts w:ascii="Cambria" w:hAnsi="Cambria"/>
          <w:i/>
          <w:sz w:val="22"/>
        </w:rPr>
        <w:t>Gotcher</w:t>
      </w:r>
      <w:proofErr w:type="spellEnd"/>
    </w:p>
    <w:p w:rsidR="003A5994" w:rsidRDefault="00F97B5A" w:rsidP="003A5994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3A5994">
        <w:rPr>
          <w:rFonts w:ascii="Cambria" w:hAnsi="Cambria"/>
          <w:sz w:val="22"/>
        </w:rPr>
        <w:t>Must be “</w:t>
      </w:r>
      <w:r w:rsidRPr="003A5994">
        <w:rPr>
          <w:rFonts w:ascii="Cambria" w:hAnsi="Cambria"/>
          <w:sz w:val="22"/>
          <w:u w:val="single"/>
        </w:rPr>
        <w:t>ordinary and necessary</w:t>
      </w:r>
      <w:r w:rsidRPr="003A5994">
        <w:rPr>
          <w:rFonts w:ascii="Cambria" w:hAnsi="Cambria"/>
          <w:sz w:val="22"/>
        </w:rPr>
        <w:t xml:space="preserve"> expenses”</w:t>
      </w:r>
    </w:p>
    <w:p w:rsidR="003A5994" w:rsidRDefault="00F97B5A" w:rsidP="003A5994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3A5994">
        <w:rPr>
          <w:rFonts w:ascii="Cambria" w:hAnsi="Cambria"/>
          <w:sz w:val="22"/>
        </w:rPr>
        <w:t xml:space="preserve">“Normal, usual or customary”, </w:t>
      </w:r>
      <w:r w:rsidRPr="003A5994">
        <w:rPr>
          <w:rFonts w:ascii="Cambria" w:hAnsi="Cambria"/>
          <w:i/>
          <w:sz w:val="22"/>
        </w:rPr>
        <w:t>du Pont</w:t>
      </w:r>
    </w:p>
    <w:p w:rsidR="003A5994" w:rsidRDefault="00F97B5A" w:rsidP="003A5994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3A5994">
        <w:rPr>
          <w:rFonts w:ascii="Cambria" w:hAnsi="Cambria"/>
          <w:sz w:val="22"/>
        </w:rPr>
        <w:t xml:space="preserve">Not ordinary to pay another’s debt </w:t>
      </w:r>
      <w:r w:rsidR="003D4715" w:rsidRPr="003A5994">
        <w:rPr>
          <w:rFonts w:ascii="Cambria" w:hAnsi="Cambria"/>
          <w:sz w:val="22"/>
        </w:rPr>
        <w:t xml:space="preserve">for reputation </w:t>
      </w:r>
      <w:r w:rsidRPr="003A5994">
        <w:rPr>
          <w:rFonts w:ascii="Cambria" w:hAnsi="Cambria"/>
          <w:sz w:val="22"/>
        </w:rPr>
        <w:t xml:space="preserve">w/o obligation to do so, </w:t>
      </w:r>
      <w:r w:rsidRPr="003A5994">
        <w:rPr>
          <w:rFonts w:ascii="Cambria" w:hAnsi="Cambria"/>
          <w:i/>
          <w:sz w:val="22"/>
        </w:rPr>
        <w:t>Welch</w:t>
      </w:r>
    </w:p>
    <w:p w:rsidR="00100A3A" w:rsidRPr="00100A3A" w:rsidRDefault="00B33686" w:rsidP="003A5994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3A5994">
        <w:rPr>
          <w:rFonts w:ascii="Cambria" w:hAnsi="Cambria"/>
          <w:sz w:val="22"/>
        </w:rPr>
        <w:t>Litigation</w:t>
      </w:r>
      <w:r w:rsidR="00F97B5A" w:rsidRPr="003A5994">
        <w:rPr>
          <w:rFonts w:ascii="Cambria" w:hAnsi="Cambria"/>
          <w:sz w:val="22"/>
        </w:rPr>
        <w:t xml:space="preserve"> not deductible for accidents not arising from business, </w:t>
      </w:r>
      <w:r w:rsidR="00F97B5A" w:rsidRPr="003A5994">
        <w:rPr>
          <w:rFonts w:ascii="Cambria" w:hAnsi="Cambria"/>
          <w:i/>
          <w:sz w:val="22"/>
        </w:rPr>
        <w:t>Gilliam</w:t>
      </w:r>
    </w:p>
    <w:p w:rsidR="00F97B5A" w:rsidRPr="003A5994" w:rsidRDefault="00AB3522" w:rsidP="003A5994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3A5994">
        <w:rPr>
          <w:rFonts w:ascii="Cambria" w:hAnsi="Cambria"/>
          <w:sz w:val="22"/>
        </w:rPr>
        <w:t xml:space="preserve">Explicitly </w:t>
      </w:r>
      <w:r w:rsidR="00A83AF5" w:rsidRPr="003A5994">
        <w:rPr>
          <w:rFonts w:ascii="Cambria" w:hAnsi="Cambria"/>
          <w:sz w:val="22"/>
        </w:rPr>
        <w:t>mentioned</w:t>
      </w:r>
      <w:r w:rsidRPr="003A5994">
        <w:rPr>
          <w:rFonts w:ascii="Cambria" w:hAnsi="Cambria"/>
          <w:sz w:val="22"/>
        </w:rPr>
        <w:t xml:space="preserve"> </w:t>
      </w:r>
      <w:r w:rsidR="00F97B5A" w:rsidRPr="003A5994">
        <w:rPr>
          <w:rFonts w:ascii="Cambria" w:hAnsi="Cambria"/>
          <w:sz w:val="22"/>
        </w:rPr>
        <w:t>business expenses</w:t>
      </w:r>
    </w:p>
    <w:p w:rsidR="00F97B5A" w:rsidRPr="00F97B5A" w:rsidRDefault="00F97B5A" w:rsidP="003A5994">
      <w:pPr>
        <w:pStyle w:val="ListParagraph"/>
        <w:numPr>
          <w:ilvl w:val="2"/>
          <w:numId w:val="9"/>
        </w:numPr>
        <w:rPr>
          <w:rFonts w:ascii="Cambria" w:hAnsi="Cambria"/>
          <w:sz w:val="22"/>
        </w:rPr>
      </w:pPr>
      <w:r w:rsidRPr="00F97B5A">
        <w:rPr>
          <w:rFonts w:ascii="Cambria" w:hAnsi="Cambria"/>
          <w:sz w:val="22"/>
          <w:u w:val="single"/>
        </w:rPr>
        <w:t>Salaries</w:t>
      </w:r>
      <w:r w:rsidR="00DA0171">
        <w:rPr>
          <w:rFonts w:ascii="Cambria" w:hAnsi="Cambria"/>
          <w:sz w:val="22"/>
        </w:rPr>
        <w:t xml:space="preserve"> and other </w:t>
      </w:r>
      <w:r w:rsidRPr="00F97B5A">
        <w:rPr>
          <w:rFonts w:ascii="Cambria" w:hAnsi="Cambria"/>
          <w:sz w:val="22"/>
        </w:rPr>
        <w:t>compensation</w:t>
      </w:r>
    </w:p>
    <w:p w:rsidR="00F97B5A" w:rsidRPr="00F97B5A" w:rsidRDefault="00DA0171" w:rsidP="003A5994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Must be payment</w:t>
      </w:r>
      <w:r w:rsidR="00F97B5A" w:rsidRPr="00F97B5A">
        <w:rPr>
          <w:rFonts w:ascii="Cambria" w:hAnsi="Cambria"/>
          <w:sz w:val="22"/>
        </w:rPr>
        <w:t xml:space="preserve"> purel</w:t>
      </w:r>
      <w:r>
        <w:rPr>
          <w:rFonts w:ascii="Cambria" w:hAnsi="Cambria"/>
          <w:sz w:val="22"/>
        </w:rPr>
        <w:t>y for services, test is if comp reasonable, §1.162-7</w:t>
      </w:r>
    </w:p>
    <w:p w:rsidR="00DA0171" w:rsidRDefault="00DA0171" w:rsidP="003A5994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Any salary is presumed reasonable</w:t>
      </w:r>
      <w:r w:rsidR="005324D7">
        <w:rPr>
          <w:rFonts w:ascii="Cambria" w:hAnsi="Cambria"/>
          <w:sz w:val="22"/>
        </w:rPr>
        <w:t xml:space="preserve"> unless</w:t>
      </w:r>
      <w:r>
        <w:rPr>
          <w:rFonts w:ascii="Cambria" w:hAnsi="Cambria"/>
          <w:sz w:val="22"/>
        </w:rPr>
        <w:t xml:space="preserve"> shown</w:t>
      </w:r>
      <w:r w:rsidR="005324D7">
        <w:rPr>
          <w:rFonts w:ascii="Cambria" w:hAnsi="Cambria"/>
          <w:sz w:val="22"/>
        </w:rPr>
        <w:t xml:space="preserve"> that success unrelated to management</w:t>
      </w:r>
      <w:r>
        <w:rPr>
          <w:rFonts w:ascii="Cambria" w:hAnsi="Cambria"/>
          <w:sz w:val="22"/>
        </w:rPr>
        <w:t xml:space="preserve">, </w:t>
      </w:r>
      <w:proofErr w:type="spellStart"/>
      <w:r>
        <w:rPr>
          <w:rFonts w:ascii="Cambria" w:hAnsi="Cambria"/>
          <w:i/>
          <w:sz w:val="22"/>
        </w:rPr>
        <w:t>Exacto</w:t>
      </w:r>
      <w:proofErr w:type="spellEnd"/>
      <w:r>
        <w:rPr>
          <w:rFonts w:ascii="Cambria" w:hAnsi="Cambria"/>
          <w:i/>
          <w:sz w:val="22"/>
        </w:rPr>
        <w:t xml:space="preserve"> Spring</w:t>
      </w:r>
    </w:p>
    <w:p w:rsidR="00F97B5A" w:rsidRPr="00DA0171" w:rsidRDefault="00F97B5A" w:rsidP="003A5994">
      <w:pPr>
        <w:pStyle w:val="ListParagraph"/>
        <w:numPr>
          <w:ilvl w:val="2"/>
          <w:numId w:val="9"/>
        </w:numPr>
        <w:rPr>
          <w:rFonts w:ascii="Cambria" w:hAnsi="Cambria"/>
          <w:sz w:val="22"/>
        </w:rPr>
      </w:pPr>
      <w:r w:rsidRPr="00AF2A93">
        <w:rPr>
          <w:rFonts w:ascii="Cambria" w:hAnsi="Cambria"/>
          <w:sz w:val="22"/>
          <w:u w:val="single"/>
        </w:rPr>
        <w:t>Travel expenses</w:t>
      </w:r>
      <w:r w:rsidRPr="00DA0171">
        <w:rPr>
          <w:rFonts w:ascii="Cambria" w:hAnsi="Cambria"/>
          <w:sz w:val="22"/>
        </w:rPr>
        <w:t>, including meals and lodging while “away from home”</w:t>
      </w:r>
    </w:p>
    <w:p w:rsidR="00A95A8D" w:rsidRPr="00A95A8D" w:rsidRDefault="00787003" w:rsidP="003A5994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Must be away overnight, </w:t>
      </w:r>
      <w:proofErr w:type="spellStart"/>
      <w:r>
        <w:rPr>
          <w:rFonts w:ascii="Cambria" w:hAnsi="Cambria"/>
          <w:i/>
          <w:sz w:val="22"/>
        </w:rPr>
        <w:t>Correll</w:t>
      </w:r>
      <w:proofErr w:type="spellEnd"/>
    </w:p>
    <w:p w:rsidR="00787003" w:rsidRPr="00787003" w:rsidRDefault="00A95A8D" w:rsidP="003A5994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And cannot be away for over a year</w:t>
      </w:r>
    </w:p>
    <w:p w:rsidR="007A314A" w:rsidRDefault="00DA0171" w:rsidP="003A5994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“Home” means entire metro</w:t>
      </w:r>
      <w:r w:rsidR="00F97B5A" w:rsidRPr="00DA0171">
        <w:rPr>
          <w:rFonts w:ascii="Cambria" w:hAnsi="Cambria"/>
          <w:sz w:val="22"/>
        </w:rPr>
        <w:t xml:space="preserve"> area containin</w:t>
      </w:r>
      <w:r>
        <w:rPr>
          <w:rFonts w:ascii="Cambria" w:hAnsi="Cambria"/>
          <w:sz w:val="22"/>
        </w:rPr>
        <w:t>g your</w:t>
      </w:r>
      <w:r w:rsidR="00F97B5A" w:rsidRPr="00DA0171">
        <w:rPr>
          <w:rFonts w:ascii="Cambria" w:hAnsi="Cambria"/>
          <w:sz w:val="22"/>
        </w:rPr>
        <w:t xml:space="preserve"> place of business</w:t>
      </w:r>
    </w:p>
    <w:p w:rsidR="00A35970" w:rsidRDefault="007A314A" w:rsidP="003A5994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Must have a prior place of business to be away from home, </w:t>
      </w:r>
      <w:proofErr w:type="spellStart"/>
      <w:r>
        <w:rPr>
          <w:rFonts w:ascii="Cambria" w:hAnsi="Cambria"/>
          <w:i/>
          <w:sz w:val="22"/>
        </w:rPr>
        <w:t>Hantzis</w:t>
      </w:r>
      <w:proofErr w:type="spellEnd"/>
    </w:p>
    <w:p w:rsidR="00AB3522" w:rsidRDefault="00F97B5A" w:rsidP="003A5994">
      <w:pPr>
        <w:pStyle w:val="ListParagraph"/>
        <w:numPr>
          <w:ilvl w:val="2"/>
          <w:numId w:val="9"/>
        </w:numPr>
        <w:rPr>
          <w:rFonts w:ascii="Cambria" w:hAnsi="Cambria"/>
          <w:sz w:val="22"/>
        </w:rPr>
      </w:pPr>
      <w:r w:rsidRPr="00DA0171">
        <w:rPr>
          <w:rFonts w:ascii="Cambria" w:hAnsi="Cambria"/>
          <w:sz w:val="22"/>
        </w:rPr>
        <w:t xml:space="preserve">Rent </w:t>
      </w:r>
      <w:r w:rsidRPr="00F97B5A">
        <w:rPr>
          <w:rFonts w:ascii="Cambria" w:hAnsi="Cambria"/>
          <w:sz w:val="22"/>
        </w:rPr>
        <w:t>an</w:t>
      </w:r>
      <w:r w:rsidR="00DA0171">
        <w:rPr>
          <w:rFonts w:ascii="Cambria" w:hAnsi="Cambria"/>
          <w:sz w:val="22"/>
        </w:rPr>
        <w:t xml:space="preserve">d “other payments” for </w:t>
      </w:r>
      <w:r w:rsidR="00DA0171" w:rsidRPr="00AF2A93">
        <w:rPr>
          <w:rFonts w:ascii="Cambria" w:hAnsi="Cambria"/>
          <w:sz w:val="22"/>
          <w:u w:val="single"/>
        </w:rPr>
        <w:t>property</w:t>
      </w:r>
    </w:p>
    <w:p w:rsidR="0054220E" w:rsidRPr="0054220E" w:rsidRDefault="00AB3522" w:rsidP="003A5994">
      <w:pPr>
        <w:pStyle w:val="ListParagraph"/>
        <w:numPr>
          <w:ilvl w:val="2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Litigation for criminal defense, </w:t>
      </w:r>
      <w:proofErr w:type="spellStart"/>
      <w:r>
        <w:rPr>
          <w:rFonts w:ascii="Cambria" w:hAnsi="Cambria"/>
          <w:i/>
          <w:sz w:val="22"/>
        </w:rPr>
        <w:t>Tellier</w:t>
      </w:r>
      <w:proofErr w:type="spellEnd"/>
    </w:p>
    <w:p w:rsidR="00A83AF5" w:rsidRPr="008F4822" w:rsidRDefault="00A83AF5" w:rsidP="003A5994">
      <w:pPr>
        <w:pStyle w:val="ListParagraph"/>
        <w:numPr>
          <w:ilvl w:val="2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Clothing required for work</w:t>
      </w:r>
      <w:r w:rsidR="008F4822">
        <w:rPr>
          <w:rFonts w:ascii="Cambria" w:hAnsi="Cambria"/>
          <w:sz w:val="22"/>
        </w:rPr>
        <w:t xml:space="preserve"> i</w:t>
      </w:r>
      <w:r w:rsidRPr="008F4822">
        <w:rPr>
          <w:rFonts w:ascii="Cambria" w:hAnsi="Cambria"/>
          <w:sz w:val="22"/>
        </w:rPr>
        <w:t xml:space="preserve">f </w:t>
      </w:r>
      <w:r w:rsidR="00586000">
        <w:rPr>
          <w:rFonts w:ascii="Cambria" w:hAnsi="Cambria"/>
          <w:sz w:val="22"/>
        </w:rPr>
        <w:t xml:space="preserve">objectively </w:t>
      </w:r>
      <w:r w:rsidR="00F907D0" w:rsidRPr="008F4822">
        <w:rPr>
          <w:rFonts w:ascii="Cambria" w:hAnsi="Cambria"/>
          <w:sz w:val="22"/>
        </w:rPr>
        <w:t>useless</w:t>
      </w:r>
      <w:r w:rsidRPr="008F4822">
        <w:rPr>
          <w:rFonts w:ascii="Cambria" w:hAnsi="Cambria"/>
          <w:sz w:val="22"/>
        </w:rPr>
        <w:t xml:space="preserve"> </w:t>
      </w:r>
      <w:r w:rsidR="00586000">
        <w:rPr>
          <w:rFonts w:ascii="Cambria" w:hAnsi="Cambria"/>
          <w:sz w:val="22"/>
        </w:rPr>
        <w:t>for general/personal u</w:t>
      </w:r>
      <w:r w:rsidR="008F4822">
        <w:rPr>
          <w:rFonts w:ascii="Cambria" w:hAnsi="Cambria"/>
          <w:sz w:val="22"/>
        </w:rPr>
        <w:t>ses</w:t>
      </w:r>
      <w:r w:rsidRPr="008F4822">
        <w:rPr>
          <w:rFonts w:ascii="Cambria" w:hAnsi="Cambria"/>
          <w:sz w:val="22"/>
        </w:rPr>
        <w:t xml:space="preserve">, </w:t>
      </w:r>
      <w:r w:rsidRPr="008F4822">
        <w:rPr>
          <w:rFonts w:ascii="Cambria" w:hAnsi="Cambria"/>
          <w:i/>
          <w:sz w:val="22"/>
        </w:rPr>
        <w:t>Pevsner</w:t>
      </w:r>
    </w:p>
    <w:p w:rsidR="00126A1C" w:rsidRDefault="0054220E" w:rsidP="003A5994">
      <w:pPr>
        <w:pStyle w:val="ListParagraph"/>
        <w:numPr>
          <w:ilvl w:val="2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Business meals, </w:t>
      </w:r>
      <w:r w:rsidR="00E3564D">
        <w:rPr>
          <w:rFonts w:ascii="Cambria" w:hAnsi="Cambria"/>
          <w:sz w:val="22"/>
        </w:rPr>
        <w:t>not extravagant</w:t>
      </w:r>
      <w:r w:rsidR="00A95A8D">
        <w:rPr>
          <w:rFonts w:ascii="Cambria" w:hAnsi="Cambria"/>
          <w:sz w:val="22"/>
        </w:rPr>
        <w:t xml:space="preserve">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274(k)</w:t>
      </w:r>
    </w:p>
    <w:p w:rsidR="00E3564D" w:rsidRDefault="00E3564D" w:rsidP="003A5994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Must be w/ an outsider, </w:t>
      </w:r>
      <w:r>
        <w:rPr>
          <w:rFonts w:ascii="Cambria" w:hAnsi="Cambria"/>
          <w:i/>
          <w:sz w:val="22"/>
        </w:rPr>
        <w:t>Moss</w:t>
      </w:r>
    </w:p>
    <w:p w:rsidR="00100A3A" w:rsidRDefault="00A95A8D" w:rsidP="00100A3A">
      <w:pPr>
        <w:pStyle w:val="ListParagraph"/>
        <w:numPr>
          <w:ilvl w:val="3"/>
          <w:numId w:val="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Me</w:t>
      </w:r>
      <w:r w:rsidR="00FC3F1A">
        <w:rPr>
          <w:rFonts w:ascii="Cambria" w:hAnsi="Cambria"/>
          <w:sz w:val="22"/>
        </w:rPr>
        <w:t>al/entertain.</w:t>
      </w:r>
      <w:r>
        <w:rPr>
          <w:rFonts w:ascii="Cambria" w:hAnsi="Cambria"/>
          <w:sz w:val="22"/>
        </w:rPr>
        <w:t xml:space="preserve"> </w:t>
      </w:r>
      <w:proofErr w:type="gramStart"/>
      <w:r>
        <w:rPr>
          <w:rFonts w:ascii="Cambria" w:hAnsi="Cambria"/>
          <w:sz w:val="22"/>
        </w:rPr>
        <w:t>c</w:t>
      </w:r>
      <w:r w:rsidR="00FC3F1A">
        <w:rPr>
          <w:rFonts w:ascii="Cambria" w:hAnsi="Cambria"/>
          <w:sz w:val="22"/>
        </w:rPr>
        <w:t>apped</w:t>
      </w:r>
      <w:proofErr w:type="gramEnd"/>
      <w:r w:rsidR="00FC3F1A">
        <w:rPr>
          <w:rFonts w:ascii="Cambria" w:hAnsi="Cambria"/>
          <w:sz w:val="22"/>
        </w:rPr>
        <w:t xml:space="preserve"> at 50%, </w:t>
      </w:r>
      <w:r w:rsidR="005369AE" w:rsidRPr="00F97B5A">
        <w:rPr>
          <w:rFonts w:ascii="Cambria" w:hAnsi="Cambria"/>
          <w:sz w:val="22"/>
        </w:rPr>
        <w:t>§</w:t>
      </w:r>
      <w:r w:rsidR="005369AE">
        <w:rPr>
          <w:rFonts w:ascii="Cambria" w:hAnsi="Cambria"/>
          <w:sz w:val="22"/>
        </w:rPr>
        <w:t>274(n</w:t>
      </w:r>
      <w:r w:rsidR="00100A3A">
        <w:rPr>
          <w:rFonts w:ascii="Cambria" w:hAnsi="Cambria"/>
          <w:sz w:val="22"/>
        </w:rPr>
        <w:t>)</w:t>
      </w:r>
    </w:p>
    <w:p w:rsidR="00F97B5A" w:rsidRPr="00100A3A" w:rsidRDefault="00AB3522" w:rsidP="00100A3A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 w:rsidRPr="00100A3A">
        <w:rPr>
          <w:rFonts w:ascii="Cambria" w:hAnsi="Cambria"/>
          <w:sz w:val="22"/>
        </w:rPr>
        <w:t>Explicitly nondeductible business expenses</w:t>
      </w:r>
    </w:p>
    <w:p w:rsidR="00F97B5A" w:rsidRPr="00F97B5A" w:rsidRDefault="00AB3522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AF2A93">
        <w:rPr>
          <w:rFonts w:ascii="Cambria" w:hAnsi="Cambria"/>
          <w:sz w:val="22"/>
          <w:u w:val="single"/>
        </w:rPr>
        <w:t>Bribes</w:t>
      </w:r>
      <w:r>
        <w:rPr>
          <w:rFonts w:ascii="Cambria" w:hAnsi="Cambria"/>
          <w:sz w:val="22"/>
        </w:rPr>
        <w:t>, kickbacks, etc., §162(c)</w:t>
      </w:r>
    </w:p>
    <w:p w:rsidR="00AB3522" w:rsidRPr="00AB3522" w:rsidRDefault="00AB3522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AF2A93">
        <w:rPr>
          <w:rFonts w:ascii="Cambria" w:hAnsi="Cambria"/>
          <w:sz w:val="22"/>
          <w:u w:val="single"/>
        </w:rPr>
        <w:t>Lobbying</w:t>
      </w:r>
      <w:r w:rsidRPr="00F97B5A">
        <w:rPr>
          <w:rFonts w:ascii="Cambria" w:hAnsi="Cambria"/>
          <w:sz w:val="22"/>
        </w:rPr>
        <w:t xml:space="preserve"> of federal officials</w:t>
      </w:r>
      <w:r>
        <w:rPr>
          <w:rFonts w:ascii="Cambria" w:hAnsi="Cambria"/>
          <w:sz w:val="22"/>
        </w:rPr>
        <w:t>, §</w:t>
      </w:r>
      <w:r w:rsidRPr="00F97B5A">
        <w:rPr>
          <w:rFonts w:ascii="Cambria" w:hAnsi="Cambria"/>
          <w:sz w:val="22"/>
        </w:rPr>
        <w:t>162(e)</w:t>
      </w:r>
    </w:p>
    <w:p w:rsidR="00F97B5A" w:rsidRPr="00F97B5A" w:rsidRDefault="00F97B5A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AF2A93">
        <w:rPr>
          <w:rFonts w:ascii="Cambria" w:hAnsi="Cambria"/>
          <w:sz w:val="22"/>
          <w:u w:val="single"/>
        </w:rPr>
        <w:t>Fines</w:t>
      </w:r>
      <w:r w:rsidRPr="00F97B5A">
        <w:rPr>
          <w:rFonts w:ascii="Cambria" w:hAnsi="Cambria"/>
          <w:sz w:val="22"/>
        </w:rPr>
        <w:t xml:space="preserve"> and pen</w:t>
      </w:r>
      <w:r w:rsidR="00AB3522">
        <w:rPr>
          <w:rFonts w:ascii="Cambria" w:hAnsi="Cambria"/>
          <w:sz w:val="22"/>
        </w:rPr>
        <w:t>alties, §162(f)</w:t>
      </w:r>
    </w:p>
    <w:p w:rsidR="00F97B5A" w:rsidRPr="00F97B5A" w:rsidRDefault="00AB3522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2/3 of treble antitrust damages, §162(g)</w:t>
      </w:r>
    </w:p>
    <w:p w:rsidR="00AB3522" w:rsidRDefault="00AB3522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AF2A93">
        <w:rPr>
          <w:rFonts w:ascii="Cambria" w:hAnsi="Cambria"/>
          <w:sz w:val="22"/>
          <w:u w:val="single"/>
        </w:rPr>
        <w:t>Remuneration over $1M</w:t>
      </w:r>
      <w:r>
        <w:rPr>
          <w:rFonts w:ascii="Cambria" w:hAnsi="Cambria"/>
          <w:sz w:val="22"/>
        </w:rPr>
        <w:t xml:space="preserve"> of an officer of</w:t>
      </w:r>
      <w:r w:rsidR="00B67078">
        <w:rPr>
          <w:rFonts w:ascii="Cambria" w:hAnsi="Cambria"/>
          <w:sz w:val="22"/>
        </w:rPr>
        <w:t xml:space="preserve"> a publicly held corporation, §</w:t>
      </w:r>
      <w:r>
        <w:rPr>
          <w:rFonts w:ascii="Cambria" w:hAnsi="Cambria"/>
          <w:sz w:val="22"/>
        </w:rPr>
        <w:t>162(m)</w:t>
      </w:r>
    </w:p>
    <w:p w:rsidR="00CF687D" w:rsidRDefault="00AB3522" w:rsidP="003A5994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But not if performance-based comp</w:t>
      </w:r>
    </w:p>
    <w:p w:rsidR="00A27ACC" w:rsidRDefault="00CF687D" w:rsidP="003A5994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Lawyers employment act</w:t>
      </w:r>
    </w:p>
    <w:p w:rsidR="00A14B51" w:rsidRPr="00A27ACC" w:rsidRDefault="00A27ACC" w:rsidP="00A27ACC">
      <w:pPr>
        <w:numPr>
          <w:ilvl w:val="2"/>
          <w:numId w:val="1"/>
        </w:numPr>
        <w:rPr>
          <w:rFonts w:ascii="Cambria" w:hAnsi="Cambria"/>
          <w:sz w:val="22"/>
        </w:rPr>
      </w:pPr>
      <w:r w:rsidRPr="00294852">
        <w:rPr>
          <w:rFonts w:ascii="Cambria" w:hAnsi="Cambria"/>
          <w:sz w:val="22"/>
        </w:rPr>
        <w:t>No deduction for drug dealers</w:t>
      </w:r>
      <w:r>
        <w:rPr>
          <w:rFonts w:ascii="Cambria" w:hAnsi="Cambria"/>
          <w:sz w:val="22"/>
        </w:rPr>
        <w:t>, §280E</w:t>
      </w:r>
    </w:p>
    <w:p w:rsidR="00770DFB" w:rsidRDefault="00A14B51" w:rsidP="003A5994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 w:rsidRPr="00E773E0">
        <w:rPr>
          <w:rFonts w:ascii="Cambria" w:hAnsi="Cambria"/>
          <w:sz w:val="22"/>
          <w:u w:val="single"/>
        </w:rPr>
        <w:t>Presumptio</w:t>
      </w:r>
      <w:r w:rsidR="003D319D" w:rsidRPr="00E773E0">
        <w:rPr>
          <w:rFonts w:ascii="Cambria" w:hAnsi="Cambria"/>
          <w:sz w:val="22"/>
          <w:u w:val="single"/>
        </w:rPr>
        <w:t>n against entertainment</w:t>
      </w:r>
      <w:r>
        <w:rPr>
          <w:rFonts w:ascii="Cambria" w:hAnsi="Cambria"/>
          <w:sz w:val="22"/>
        </w:rPr>
        <w:t xml:space="preserve">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274</w:t>
      </w:r>
      <w:r w:rsidR="00770DFB">
        <w:rPr>
          <w:rFonts w:ascii="Cambria" w:hAnsi="Cambria"/>
          <w:sz w:val="22"/>
        </w:rPr>
        <w:t>(a)</w:t>
      </w:r>
    </w:p>
    <w:p w:rsidR="00770DFB" w:rsidRDefault="00770DFB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</w:t>
      </w:r>
      <w:r w:rsidR="003D319D" w:rsidRPr="00770DFB">
        <w:rPr>
          <w:rFonts w:ascii="Cambria" w:hAnsi="Cambria"/>
          <w:sz w:val="22"/>
        </w:rPr>
        <w:t>ust affirmatively show business-related</w:t>
      </w:r>
    </w:p>
    <w:p w:rsidR="00770DFB" w:rsidRDefault="00272046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Except meals, </w:t>
      </w:r>
      <w:r w:rsidR="00770DFB">
        <w:rPr>
          <w:rFonts w:ascii="Cambria" w:hAnsi="Cambria"/>
          <w:sz w:val="22"/>
        </w:rPr>
        <w:t xml:space="preserve">compensation, </w:t>
      </w:r>
      <w:r>
        <w:rPr>
          <w:rFonts w:ascii="Cambria" w:hAnsi="Cambria"/>
          <w:sz w:val="22"/>
        </w:rPr>
        <w:t>reimbursed e</w:t>
      </w:r>
      <w:r w:rsidR="00D84261">
        <w:rPr>
          <w:rFonts w:ascii="Cambria" w:hAnsi="Cambria"/>
          <w:sz w:val="22"/>
        </w:rPr>
        <w:t>xpenses, recreation</w:t>
      </w:r>
      <w:r>
        <w:rPr>
          <w:rFonts w:ascii="Cambria" w:hAnsi="Cambria"/>
          <w:sz w:val="22"/>
        </w:rPr>
        <w:t>, etc.</w:t>
      </w:r>
      <w:r w:rsidR="00D84261">
        <w:rPr>
          <w:rFonts w:ascii="Cambria" w:hAnsi="Cambria"/>
          <w:sz w:val="22"/>
        </w:rPr>
        <w:t xml:space="preserve"> </w:t>
      </w:r>
      <w:r w:rsidR="00770DFB" w:rsidRPr="00F97B5A">
        <w:rPr>
          <w:rFonts w:ascii="Cambria" w:hAnsi="Cambria"/>
          <w:sz w:val="22"/>
        </w:rPr>
        <w:t>§</w:t>
      </w:r>
      <w:r w:rsidR="00770DFB">
        <w:rPr>
          <w:rFonts w:ascii="Cambria" w:hAnsi="Cambria"/>
          <w:sz w:val="22"/>
        </w:rPr>
        <w:t>274(e)</w:t>
      </w:r>
    </w:p>
    <w:p w:rsidR="00C77E44" w:rsidRPr="003A5994" w:rsidRDefault="00770DFB" w:rsidP="00C77E44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  <w:u w:val="single"/>
        </w:rPr>
        <w:t>Substantiation</w:t>
      </w:r>
      <w:r w:rsidR="009C1803">
        <w:rPr>
          <w:rFonts w:ascii="Cambria" w:hAnsi="Cambria"/>
          <w:sz w:val="22"/>
        </w:rPr>
        <w:t xml:space="preserve"> for travel/</w:t>
      </w:r>
      <w:r>
        <w:rPr>
          <w:rFonts w:ascii="Cambria" w:hAnsi="Cambria"/>
          <w:sz w:val="22"/>
        </w:rPr>
        <w:t xml:space="preserve">entertainment,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274(d)</w:t>
      </w:r>
    </w:p>
    <w:p w:rsidR="00A80A29" w:rsidRPr="002E7C9F" w:rsidRDefault="001848B3" w:rsidP="00C77E44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 w:rsidRPr="002E7C9F">
        <w:rPr>
          <w:rFonts w:ascii="Cambria" w:hAnsi="Cambria"/>
          <w:b/>
          <w:sz w:val="22"/>
          <w:u w:val="single"/>
        </w:rPr>
        <w:t>Accounting for costs of producing income</w:t>
      </w:r>
    </w:p>
    <w:p w:rsidR="00F521D4" w:rsidRPr="00F521D4" w:rsidRDefault="00F521D4" w:rsidP="00F521D4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Only income-producing property, §263A(c)(1)</w:t>
      </w:r>
    </w:p>
    <w:p w:rsidR="00A80A29" w:rsidRDefault="001848B3" w:rsidP="00A80A29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Three ways to account for costs</w:t>
      </w:r>
    </w:p>
    <w:p w:rsidR="00A80A29" w:rsidRDefault="00A80A29" w:rsidP="00A80A29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2E7C9F">
        <w:rPr>
          <w:rFonts w:ascii="Cambria" w:hAnsi="Cambria"/>
          <w:sz w:val="22"/>
          <w:u w:val="single"/>
        </w:rPr>
        <w:t>Expensing</w:t>
      </w:r>
      <w:r>
        <w:rPr>
          <w:rFonts w:ascii="Cambria" w:hAnsi="Cambria"/>
          <w:sz w:val="22"/>
        </w:rPr>
        <w:t xml:space="preserve">: </w:t>
      </w:r>
      <w:r w:rsidR="001848B3">
        <w:rPr>
          <w:rFonts w:ascii="Cambria" w:hAnsi="Cambria"/>
          <w:sz w:val="22"/>
        </w:rPr>
        <w:t>account for costs immediately</w:t>
      </w:r>
    </w:p>
    <w:p w:rsidR="001848B3" w:rsidRDefault="001848B3" w:rsidP="00A80A29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2E7C9F">
        <w:rPr>
          <w:rFonts w:ascii="Cambria" w:hAnsi="Cambria"/>
          <w:sz w:val="22"/>
          <w:u w:val="single"/>
        </w:rPr>
        <w:t>Capitalizing and depreciating</w:t>
      </w:r>
      <w:r>
        <w:rPr>
          <w:rFonts w:ascii="Cambria" w:hAnsi="Cambria"/>
          <w:sz w:val="22"/>
        </w:rPr>
        <w:t>: account for costs over a certain, fixed period of time</w:t>
      </w:r>
    </w:p>
    <w:p w:rsidR="00516F8D" w:rsidRDefault="001848B3" w:rsidP="00A80A29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2E7C9F">
        <w:rPr>
          <w:rFonts w:ascii="Cambria" w:hAnsi="Cambria"/>
          <w:sz w:val="22"/>
          <w:u w:val="single"/>
        </w:rPr>
        <w:t>Cap</w:t>
      </w:r>
      <w:r w:rsidR="00516F8D" w:rsidRPr="002E7C9F">
        <w:rPr>
          <w:rFonts w:ascii="Cambria" w:hAnsi="Cambria"/>
          <w:sz w:val="22"/>
          <w:u w:val="single"/>
        </w:rPr>
        <w:t>italizing and not depreciating</w:t>
      </w:r>
      <w:r>
        <w:rPr>
          <w:rFonts w:ascii="Cambria" w:hAnsi="Cambria"/>
          <w:sz w:val="22"/>
        </w:rPr>
        <w:t>: account for costs only at disposition</w:t>
      </w:r>
      <w:r w:rsidR="00DB5A2E">
        <w:rPr>
          <w:rFonts w:ascii="Cambria" w:hAnsi="Cambria"/>
          <w:sz w:val="22"/>
        </w:rPr>
        <w:t xml:space="preserve">; </w:t>
      </w:r>
      <w:r w:rsidR="002E7C9F">
        <w:rPr>
          <w:rFonts w:ascii="Cambria" w:hAnsi="Cambria"/>
          <w:sz w:val="22"/>
        </w:rPr>
        <w:t>if does not lose value</w:t>
      </w:r>
    </w:p>
    <w:p w:rsidR="005F468B" w:rsidRPr="002E7C9F" w:rsidRDefault="005F468B" w:rsidP="00F521D4">
      <w:pPr>
        <w:pStyle w:val="ListParagraph"/>
        <w:numPr>
          <w:ilvl w:val="1"/>
          <w:numId w:val="1"/>
        </w:numPr>
        <w:rPr>
          <w:rFonts w:ascii="Cambria" w:hAnsi="Cambria"/>
          <w:b/>
          <w:sz w:val="22"/>
        </w:rPr>
      </w:pPr>
      <w:r w:rsidRPr="002E7C9F">
        <w:rPr>
          <w:rFonts w:ascii="Cambria" w:hAnsi="Cambria"/>
          <w:b/>
          <w:sz w:val="22"/>
        </w:rPr>
        <w:t>Capitalization v. expensing</w:t>
      </w:r>
    </w:p>
    <w:p w:rsidR="003458A7" w:rsidRPr="003458A7" w:rsidRDefault="003458A7" w:rsidP="003458A7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Generally, </w:t>
      </w:r>
      <w:r w:rsidRPr="002E7C9F">
        <w:rPr>
          <w:rFonts w:ascii="Cambria" w:hAnsi="Cambria"/>
          <w:sz w:val="22"/>
          <w:u w:val="single"/>
        </w:rPr>
        <w:t>capitalize if lasts more than a year</w:t>
      </w:r>
    </w:p>
    <w:p w:rsidR="005F468B" w:rsidRDefault="00D865A0" w:rsidP="005F468B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Capitalize</w:t>
      </w:r>
      <w:r w:rsidR="00F521D4">
        <w:rPr>
          <w:rFonts w:ascii="Cambria" w:hAnsi="Cambria"/>
          <w:sz w:val="22"/>
        </w:rPr>
        <w:t xml:space="preserve"> </w:t>
      </w:r>
      <w:r w:rsidR="00983D52" w:rsidRPr="002E7C9F">
        <w:rPr>
          <w:rFonts w:ascii="Cambria" w:hAnsi="Cambria"/>
          <w:sz w:val="22"/>
          <w:u w:val="single"/>
        </w:rPr>
        <w:t>real prop</w:t>
      </w:r>
      <w:r w:rsidR="002E7C9F" w:rsidRPr="002E7C9F">
        <w:rPr>
          <w:rFonts w:ascii="Cambria" w:hAnsi="Cambria"/>
          <w:sz w:val="22"/>
          <w:u w:val="single"/>
        </w:rPr>
        <w:t>erty</w:t>
      </w:r>
      <w:r w:rsidR="00400F67">
        <w:rPr>
          <w:rFonts w:ascii="Cambria" w:hAnsi="Cambria"/>
          <w:sz w:val="22"/>
        </w:rPr>
        <w:t xml:space="preserve"> acquired</w:t>
      </w:r>
      <w:r w:rsidR="00F521D4">
        <w:rPr>
          <w:rFonts w:ascii="Cambria" w:hAnsi="Cambria"/>
          <w:sz w:val="22"/>
        </w:rPr>
        <w:t>, §263</w:t>
      </w:r>
    </w:p>
    <w:p w:rsidR="00400F67" w:rsidRPr="00400F67" w:rsidRDefault="00400F67" w:rsidP="00400F67">
      <w:pPr>
        <w:pStyle w:val="ListParagraph"/>
        <w:numPr>
          <w:ilvl w:val="3"/>
          <w:numId w:val="1"/>
        </w:numPr>
        <w:rPr>
          <w:sz w:val="22"/>
        </w:rPr>
      </w:pPr>
      <w:r>
        <w:rPr>
          <w:sz w:val="22"/>
        </w:rPr>
        <w:t>Not incl. salary</w:t>
      </w:r>
      <w:r w:rsidRPr="00400F67">
        <w:rPr>
          <w:sz w:val="22"/>
        </w:rPr>
        <w:t xml:space="preserve">, </w:t>
      </w:r>
      <w:r>
        <w:rPr>
          <w:rFonts w:ascii="Cambria" w:hAnsi="Cambria"/>
          <w:sz w:val="22"/>
        </w:rPr>
        <w:t>§</w:t>
      </w:r>
      <w:r w:rsidRPr="00400F67">
        <w:rPr>
          <w:sz w:val="22"/>
        </w:rPr>
        <w:t>1.263(a)-2(d)(3)(ii)(D)</w:t>
      </w:r>
      <w:r w:rsidR="003E0912">
        <w:rPr>
          <w:sz w:val="22"/>
        </w:rPr>
        <w:t xml:space="preserve">, also for intangibles, </w:t>
      </w:r>
      <w:r w:rsidR="003E0912">
        <w:rPr>
          <w:rFonts w:ascii="Cambria" w:hAnsi="Cambria"/>
          <w:sz w:val="22"/>
        </w:rPr>
        <w:t>§</w:t>
      </w:r>
      <w:r w:rsidR="003E0912">
        <w:rPr>
          <w:sz w:val="22"/>
        </w:rPr>
        <w:t>1.263(a)-4(e)(4)</w:t>
      </w:r>
    </w:p>
    <w:p w:rsidR="007B05CE" w:rsidRDefault="005F468B" w:rsidP="005F468B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If sel</w:t>
      </w:r>
      <w:r w:rsidR="00400F67">
        <w:rPr>
          <w:rFonts w:ascii="Cambria" w:hAnsi="Cambria"/>
          <w:sz w:val="22"/>
        </w:rPr>
        <w:t>f-constructed, include all, determine portions of salary capitalized</w:t>
      </w:r>
      <w:r>
        <w:rPr>
          <w:rFonts w:ascii="Cambria" w:hAnsi="Cambria"/>
          <w:sz w:val="22"/>
        </w:rPr>
        <w:t>, §263A</w:t>
      </w:r>
    </w:p>
    <w:p w:rsidR="004D4756" w:rsidRDefault="007B05CE" w:rsidP="003458A7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Includes transaction costs, §1.263(a)-2(d)</w:t>
      </w:r>
    </w:p>
    <w:p w:rsidR="00D865A0" w:rsidRPr="003458A7" w:rsidRDefault="004D4756" w:rsidP="003458A7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i/>
          <w:sz w:val="22"/>
        </w:rPr>
        <w:t>Idaho Power</w:t>
      </w:r>
      <w:r>
        <w:rPr>
          <w:rFonts w:ascii="Cambria" w:hAnsi="Cambria"/>
          <w:sz w:val="22"/>
        </w:rPr>
        <w:t xml:space="preserve">: </w:t>
      </w:r>
      <w:r w:rsidR="00125012">
        <w:rPr>
          <w:rFonts w:ascii="Cambria" w:hAnsi="Cambria"/>
          <w:sz w:val="22"/>
        </w:rPr>
        <w:t>Capitalize</w:t>
      </w:r>
      <w:r>
        <w:rPr>
          <w:rFonts w:ascii="Cambria" w:hAnsi="Cambria"/>
          <w:sz w:val="22"/>
        </w:rPr>
        <w:t xml:space="preserve"> </w:t>
      </w:r>
      <w:r w:rsidR="00125012">
        <w:rPr>
          <w:rFonts w:ascii="Cambria" w:hAnsi="Cambria"/>
          <w:sz w:val="22"/>
        </w:rPr>
        <w:t xml:space="preserve">machinery depreciations </w:t>
      </w:r>
      <w:r>
        <w:rPr>
          <w:rFonts w:ascii="Cambria" w:hAnsi="Cambria"/>
          <w:sz w:val="22"/>
        </w:rPr>
        <w:t>into building basis</w:t>
      </w:r>
    </w:p>
    <w:p w:rsidR="00747C09" w:rsidRPr="002E7C9F" w:rsidRDefault="00747C09" w:rsidP="005F468B">
      <w:pPr>
        <w:pStyle w:val="ListParagraph"/>
        <w:numPr>
          <w:ilvl w:val="2"/>
          <w:numId w:val="1"/>
        </w:numPr>
        <w:rPr>
          <w:rFonts w:ascii="Cambria" w:hAnsi="Cambria"/>
          <w:sz w:val="22"/>
          <w:u w:val="single"/>
        </w:rPr>
      </w:pPr>
      <w:r w:rsidRPr="002E7C9F">
        <w:rPr>
          <w:rFonts w:ascii="Cambria" w:hAnsi="Cambria"/>
          <w:sz w:val="22"/>
          <w:u w:val="single"/>
        </w:rPr>
        <w:t>Improvements v. repairs</w:t>
      </w:r>
    </w:p>
    <w:p w:rsidR="00960018" w:rsidRDefault="00702E95" w:rsidP="00747C09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Expense repairs</w:t>
      </w:r>
      <w:r w:rsidR="00747C09">
        <w:rPr>
          <w:rFonts w:ascii="Cambria" w:hAnsi="Cambria"/>
          <w:sz w:val="22"/>
        </w:rPr>
        <w:t>/</w:t>
      </w:r>
      <w:r w:rsidR="00EE53FD">
        <w:rPr>
          <w:rFonts w:ascii="Cambria" w:hAnsi="Cambria"/>
          <w:sz w:val="22"/>
        </w:rPr>
        <w:t>maintenance</w:t>
      </w:r>
      <w:r>
        <w:rPr>
          <w:rFonts w:ascii="Cambria" w:hAnsi="Cambria"/>
          <w:sz w:val="22"/>
        </w:rPr>
        <w:t xml:space="preserve"> </w:t>
      </w:r>
      <w:r w:rsidR="00EE53FD">
        <w:rPr>
          <w:rFonts w:ascii="Cambria" w:hAnsi="Cambria"/>
          <w:sz w:val="22"/>
        </w:rPr>
        <w:t>that do not increase value</w:t>
      </w:r>
      <w:r>
        <w:rPr>
          <w:rFonts w:ascii="Cambria" w:hAnsi="Cambria"/>
          <w:sz w:val="22"/>
        </w:rPr>
        <w:t>, §1.162-4</w:t>
      </w:r>
      <w:r w:rsidR="00EE53FD">
        <w:rPr>
          <w:rFonts w:ascii="Cambria" w:hAnsi="Cambria"/>
          <w:sz w:val="22"/>
        </w:rPr>
        <w:t>, §1.263(a)-3(e)</w:t>
      </w:r>
    </w:p>
    <w:p w:rsidR="00934E55" w:rsidRDefault="00747C09" w:rsidP="00747C09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</w:t>
      </w:r>
      <w:r w:rsidR="00960018">
        <w:rPr>
          <w:rFonts w:ascii="Cambria" w:hAnsi="Cambria"/>
          <w:sz w:val="22"/>
        </w:rPr>
        <w:t>apitalize improvements that do increase value</w:t>
      </w:r>
      <w:r w:rsidR="00983D52">
        <w:rPr>
          <w:rFonts w:ascii="Cambria" w:hAnsi="Cambria"/>
          <w:sz w:val="22"/>
        </w:rPr>
        <w:t xml:space="preserve"> (“betterments”)</w:t>
      </w:r>
      <w:r w:rsidR="00960018">
        <w:rPr>
          <w:rFonts w:ascii="Cambria" w:hAnsi="Cambria"/>
          <w:sz w:val="22"/>
        </w:rPr>
        <w:t>, §1.263(a)-3(f)</w:t>
      </w:r>
    </w:p>
    <w:p w:rsidR="00983D52" w:rsidRDefault="00934E55" w:rsidP="00747C09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Maintenance includes substantial extension of lifetime, </w:t>
      </w:r>
      <w:r w:rsidRPr="00934E55">
        <w:rPr>
          <w:rFonts w:ascii="Cambria" w:hAnsi="Cambria"/>
          <w:sz w:val="22"/>
        </w:rPr>
        <w:t>Rev. Rul. 2001-4</w:t>
      </w:r>
    </w:p>
    <w:p w:rsidR="00CF0B35" w:rsidRDefault="00983D52" w:rsidP="00747C09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Capitalize </w:t>
      </w:r>
      <w:r w:rsidRPr="002E7C9F">
        <w:rPr>
          <w:rFonts w:ascii="Cambria" w:hAnsi="Cambria"/>
          <w:sz w:val="22"/>
          <w:u w:val="single"/>
        </w:rPr>
        <w:t>intangible assets</w:t>
      </w:r>
      <w:r>
        <w:rPr>
          <w:rFonts w:ascii="Cambria" w:hAnsi="Cambria"/>
          <w:sz w:val="22"/>
        </w:rPr>
        <w:t>, §1.263(a)-4</w:t>
      </w:r>
    </w:p>
    <w:p w:rsidR="00357630" w:rsidRPr="000257FD" w:rsidRDefault="00956118" w:rsidP="00747C09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U</w:t>
      </w:r>
      <w:r w:rsidR="00CF0B35">
        <w:rPr>
          <w:rFonts w:ascii="Cambria" w:hAnsi="Cambria"/>
          <w:sz w:val="22"/>
        </w:rPr>
        <w:t xml:space="preserve">nless </w:t>
      </w:r>
      <w:r>
        <w:rPr>
          <w:rFonts w:ascii="Cambria" w:hAnsi="Cambria"/>
          <w:sz w:val="22"/>
        </w:rPr>
        <w:t>&lt;1</w:t>
      </w:r>
      <w:r w:rsidR="00CF0B35">
        <w:rPr>
          <w:rFonts w:ascii="Cambria" w:hAnsi="Cambria"/>
          <w:sz w:val="22"/>
        </w:rPr>
        <w:t xml:space="preserve"> year (e.g., rent)</w:t>
      </w:r>
      <w:r>
        <w:rPr>
          <w:rFonts w:ascii="Cambria" w:hAnsi="Cambria"/>
          <w:sz w:val="22"/>
        </w:rPr>
        <w:t>, §1.263(a)-4(f)</w:t>
      </w:r>
    </w:p>
    <w:p w:rsidR="001768F4" w:rsidRDefault="00357630" w:rsidP="00747C09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Capitalize </w:t>
      </w:r>
      <w:r w:rsidR="00F524D2">
        <w:rPr>
          <w:rFonts w:ascii="Cambria" w:hAnsi="Cambria"/>
          <w:sz w:val="22"/>
        </w:rPr>
        <w:t xml:space="preserve">costs of </w:t>
      </w:r>
      <w:r w:rsidR="00F524D2" w:rsidRPr="002E7C9F">
        <w:rPr>
          <w:rFonts w:ascii="Cambria" w:hAnsi="Cambria"/>
          <w:sz w:val="22"/>
          <w:u w:val="single"/>
        </w:rPr>
        <w:t>exploring and investigating transactions</w:t>
      </w:r>
      <w:r>
        <w:rPr>
          <w:rFonts w:ascii="Cambria" w:hAnsi="Cambria"/>
          <w:sz w:val="22"/>
        </w:rPr>
        <w:t>, §1.263(a)-5</w:t>
      </w:r>
      <w:r w:rsidR="000257FD">
        <w:rPr>
          <w:rFonts w:ascii="Cambria" w:hAnsi="Cambria"/>
          <w:sz w:val="22"/>
        </w:rPr>
        <w:t xml:space="preserve">, </w:t>
      </w:r>
      <w:r w:rsidR="000257FD">
        <w:rPr>
          <w:rFonts w:ascii="Cambria" w:hAnsi="Cambria"/>
          <w:i/>
          <w:sz w:val="22"/>
        </w:rPr>
        <w:t>INDOPCO</w:t>
      </w:r>
    </w:p>
    <w:p w:rsidR="00747C09" w:rsidRDefault="001768F4" w:rsidP="001768F4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Includes appraisal litigation, </w:t>
      </w:r>
      <w:r>
        <w:rPr>
          <w:rFonts w:ascii="Cambria" w:hAnsi="Cambria"/>
          <w:i/>
          <w:sz w:val="22"/>
        </w:rPr>
        <w:t>Woodward</w:t>
      </w:r>
    </w:p>
    <w:p w:rsidR="00C1483A" w:rsidRDefault="003458A7" w:rsidP="00311F02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&lt;</w:t>
      </w:r>
      <w:r w:rsidR="00747C09">
        <w:rPr>
          <w:rFonts w:ascii="Cambria" w:hAnsi="Cambria"/>
          <w:sz w:val="22"/>
        </w:rPr>
        <w:t xml:space="preserve">$5k </w:t>
      </w:r>
      <w:r>
        <w:rPr>
          <w:rFonts w:ascii="Cambria" w:hAnsi="Cambria"/>
          <w:sz w:val="22"/>
        </w:rPr>
        <w:t>trans.</w:t>
      </w:r>
      <w:r w:rsidR="00311F02">
        <w:rPr>
          <w:rFonts w:ascii="Cambria" w:hAnsi="Cambria"/>
          <w:sz w:val="22"/>
        </w:rPr>
        <w:t xml:space="preserve"> costs</w:t>
      </w:r>
      <w:r>
        <w:rPr>
          <w:rFonts w:ascii="Cambria" w:hAnsi="Cambria"/>
          <w:sz w:val="22"/>
        </w:rPr>
        <w:t xml:space="preserve"> deductible as </w:t>
      </w:r>
      <w:r>
        <w:rPr>
          <w:rFonts w:ascii="Cambria" w:hAnsi="Cambria"/>
          <w:i/>
          <w:sz w:val="22"/>
        </w:rPr>
        <w:t xml:space="preserve">de </w:t>
      </w:r>
      <w:proofErr w:type="spellStart"/>
      <w:r>
        <w:rPr>
          <w:rFonts w:ascii="Cambria" w:hAnsi="Cambria"/>
          <w:i/>
          <w:sz w:val="22"/>
        </w:rPr>
        <w:t>minimis</w:t>
      </w:r>
      <w:proofErr w:type="spellEnd"/>
    </w:p>
    <w:p w:rsidR="00C1483A" w:rsidRDefault="00C1483A" w:rsidP="00C1483A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Can </w:t>
      </w:r>
      <w:r w:rsidRPr="002E7C9F">
        <w:rPr>
          <w:rFonts w:ascii="Cambria" w:hAnsi="Cambria"/>
          <w:sz w:val="22"/>
          <w:u w:val="single"/>
        </w:rPr>
        <w:t>expense up to $500k</w:t>
      </w:r>
      <w:r>
        <w:rPr>
          <w:rFonts w:ascii="Cambria" w:hAnsi="Cambria"/>
          <w:sz w:val="22"/>
        </w:rPr>
        <w:t xml:space="preserve"> worth of real prop. </w:t>
      </w:r>
      <w:proofErr w:type="gramStart"/>
      <w:r>
        <w:rPr>
          <w:rFonts w:ascii="Cambria" w:hAnsi="Cambria"/>
          <w:sz w:val="22"/>
        </w:rPr>
        <w:t>or</w:t>
      </w:r>
      <w:proofErr w:type="gramEnd"/>
      <w:r>
        <w:rPr>
          <w:rFonts w:ascii="Cambria" w:hAnsi="Cambria"/>
          <w:sz w:val="22"/>
        </w:rPr>
        <w:t xml:space="preserve"> computer software</w:t>
      </w:r>
      <w:r w:rsidR="006E3D83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upon acquisition, §179</w:t>
      </w:r>
    </w:p>
    <w:p w:rsidR="00C1483A" w:rsidRDefault="00C1483A" w:rsidP="00C1483A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Huge subsidy, used to stimulate economy</w:t>
      </w:r>
    </w:p>
    <w:p w:rsidR="006E3D83" w:rsidRDefault="00C1483A" w:rsidP="00C1483A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Phases down to $125k next year</w:t>
      </w:r>
    </w:p>
    <w:p w:rsidR="00622FB6" w:rsidRDefault="006E3D83" w:rsidP="00C1483A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Phases out if&gt;$2M, no expensing if &gt;$2.5M</w:t>
      </w:r>
    </w:p>
    <w:p w:rsidR="003F6A0B" w:rsidRPr="002E7C9F" w:rsidRDefault="00622FB6" w:rsidP="00622FB6">
      <w:pPr>
        <w:pStyle w:val="ListParagraph"/>
        <w:numPr>
          <w:ilvl w:val="1"/>
          <w:numId w:val="1"/>
        </w:numPr>
        <w:rPr>
          <w:rFonts w:ascii="Cambria" w:hAnsi="Cambria"/>
          <w:b/>
          <w:sz w:val="22"/>
        </w:rPr>
      </w:pPr>
      <w:r w:rsidRPr="002E7C9F">
        <w:rPr>
          <w:rFonts w:ascii="Cambria" w:hAnsi="Cambria"/>
          <w:b/>
          <w:sz w:val="22"/>
        </w:rPr>
        <w:t>Depreciation</w:t>
      </w:r>
    </w:p>
    <w:p w:rsidR="00194727" w:rsidRDefault="001768F4" w:rsidP="003F6A0B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In order for an asset to be depreciable, it must </w:t>
      </w:r>
      <w:r w:rsidRPr="00DB5A2E">
        <w:rPr>
          <w:rFonts w:ascii="Cambria" w:hAnsi="Cambria"/>
          <w:sz w:val="22"/>
          <w:u w:val="single"/>
        </w:rPr>
        <w:t>p</w:t>
      </w:r>
      <w:r w:rsidR="00194727" w:rsidRPr="00DB5A2E">
        <w:rPr>
          <w:rFonts w:ascii="Cambria" w:hAnsi="Cambria"/>
          <w:sz w:val="22"/>
          <w:u w:val="single"/>
        </w:rPr>
        <w:t>roduce income</w:t>
      </w:r>
      <w:r w:rsidR="00194727">
        <w:rPr>
          <w:rFonts w:ascii="Cambria" w:hAnsi="Cambria"/>
          <w:sz w:val="22"/>
        </w:rPr>
        <w:t xml:space="preserve">, </w:t>
      </w:r>
      <w:r w:rsidR="003F6A0B" w:rsidRPr="00DB5A2E">
        <w:rPr>
          <w:rFonts w:ascii="Cambria" w:hAnsi="Cambria"/>
          <w:sz w:val="22"/>
          <w:u w:val="single"/>
        </w:rPr>
        <w:t>degrade over time</w:t>
      </w:r>
      <w:r w:rsidR="003F6A0B">
        <w:rPr>
          <w:rFonts w:ascii="Cambria" w:hAnsi="Cambria"/>
          <w:sz w:val="22"/>
        </w:rPr>
        <w:t xml:space="preserve">, </w:t>
      </w:r>
      <w:r w:rsidR="00194727">
        <w:rPr>
          <w:rFonts w:ascii="Cambria" w:hAnsi="Cambria"/>
          <w:sz w:val="22"/>
        </w:rPr>
        <w:t>and</w:t>
      </w:r>
      <w:r w:rsidR="00ED5657">
        <w:rPr>
          <w:rFonts w:ascii="Cambria" w:hAnsi="Cambria"/>
          <w:sz w:val="22"/>
        </w:rPr>
        <w:t xml:space="preserve"> have a </w:t>
      </w:r>
      <w:r w:rsidR="00ED5657" w:rsidRPr="00DB5A2E">
        <w:rPr>
          <w:rFonts w:ascii="Cambria" w:hAnsi="Cambria"/>
          <w:sz w:val="22"/>
          <w:u w:val="single"/>
        </w:rPr>
        <w:t xml:space="preserve">non-zero </w:t>
      </w:r>
      <w:r w:rsidR="00194727" w:rsidRPr="00DB5A2E">
        <w:rPr>
          <w:rFonts w:ascii="Cambria" w:hAnsi="Cambria"/>
          <w:sz w:val="22"/>
          <w:u w:val="single"/>
        </w:rPr>
        <w:t xml:space="preserve">§1011 </w:t>
      </w:r>
      <w:r w:rsidR="00ED5657" w:rsidRPr="00DB5A2E">
        <w:rPr>
          <w:rFonts w:ascii="Cambria" w:hAnsi="Cambria"/>
          <w:sz w:val="22"/>
          <w:u w:val="single"/>
        </w:rPr>
        <w:t>adjusted basis</w:t>
      </w:r>
      <w:r w:rsidR="00ED5657">
        <w:rPr>
          <w:rFonts w:ascii="Cambria" w:hAnsi="Cambria"/>
          <w:sz w:val="22"/>
        </w:rPr>
        <w:t xml:space="preserve">, </w:t>
      </w:r>
      <w:r w:rsidR="003F6A0B">
        <w:rPr>
          <w:rFonts w:ascii="Cambria" w:hAnsi="Cambria"/>
          <w:sz w:val="22"/>
        </w:rPr>
        <w:t>§167</w:t>
      </w:r>
    </w:p>
    <w:p w:rsidR="00844D98" w:rsidRPr="00844D98" w:rsidRDefault="00844D98" w:rsidP="00844D98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Salvage value presumed zero, §168(b)(4)</w:t>
      </w:r>
    </w:p>
    <w:p w:rsidR="00B26739" w:rsidRDefault="00B26739" w:rsidP="003F6A0B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Methods of depreciation, §168</w:t>
      </w:r>
      <w:r w:rsidR="005F0002">
        <w:rPr>
          <w:rFonts w:ascii="Cambria" w:hAnsi="Cambria"/>
          <w:sz w:val="22"/>
        </w:rPr>
        <w:t>(b)</w:t>
      </w:r>
    </w:p>
    <w:p w:rsidR="00B26739" w:rsidRPr="00357630" w:rsidRDefault="00B26739" w:rsidP="00B26739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 w:rsidRPr="00DB5A2E">
        <w:rPr>
          <w:rFonts w:ascii="Cambria" w:hAnsi="Cambria"/>
          <w:sz w:val="22"/>
          <w:u w:val="single"/>
        </w:rPr>
        <w:t>Straight-line depreciation</w:t>
      </w:r>
      <w:r>
        <w:rPr>
          <w:rFonts w:ascii="Cambria" w:hAnsi="Cambria"/>
          <w:sz w:val="22"/>
        </w:rPr>
        <w:t xml:space="preserve"> method</w:t>
      </w:r>
    </w:p>
    <w:p w:rsidR="007B6B82" w:rsidRDefault="00B26739" w:rsidP="00B26739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Used for nonresidential real property and residential rental property</w:t>
      </w:r>
    </w:p>
    <w:p w:rsidR="00B26739" w:rsidRDefault="007B6B82" w:rsidP="00B26739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Depreciate pro rata portion each year</w:t>
      </w:r>
    </w:p>
    <w:p w:rsidR="00B26739" w:rsidRDefault="00B26739" w:rsidP="00B26739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Can elect straight-line depreciation</w:t>
      </w:r>
    </w:p>
    <w:p w:rsidR="00B26739" w:rsidRDefault="00B26739" w:rsidP="00B26739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 w:rsidRPr="00DB5A2E">
        <w:rPr>
          <w:rFonts w:ascii="Cambria" w:hAnsi="Cambria"/>
          <w:sz w:val="22"/>
          <w:u w:val="single"/>
        </w:rPr>
        <w:t>Double-declining balance</w:t>
      </w:r>
      <w:r>
        <w:rPr>
          <w:rFonts w:ascii="Cambria" w:hAnsi="Cambria"/>
          <w:sz w:val="22"/>
        </w:rPr>
        <w:t xml:space="preserve"> method</w:t>
      </w:r>
    </w:p>
    <w:p w:rsidR="007B6B82" w:rsidRDefault="00B26739" w:rsidP="00B26739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Used for all other property</w:t>
      </w:r>
    </w:p>
    <w:p w:rsidR="00B26739" w:rsidRDefault="007B6B82" w:rsidP="00B26739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Depreciate double proportion each year (4</w:t>
      </w:r>
      <w:r w:rsidR="0028194F">
        <w:rPr>
          <w:rFonts w:ascii="Cambria" w:hAnsi="Cambria"/>
          <w:sz w:val="22"/>
        </w:rPr>
        <w:t>0% if 5 yrs, 20% if 10 y</w:t>
      </w:r>
      <w:r>
        <w:rPr>
          <w:rFonts w:ascii="Cambria" w:hAnsi="Cambria"/>
          <w:sz w:val="22"/>
        </w:rPr>
        <w:t>rs</w:t>
      </w:r>
      <w:r w:rsidR="0028194F">
        <w:rPr>
          <w:rFonts w:ascii="Cambria" w:hAnsi="Cambria"/>
          <w:sz w:val="22"/>
        </w:rPr>
        <w:t>, etc.</w:t>
      </w:r>
      <w:r>
        <w:rPr>
          <w:rFonts w:ascii="Cambria" w:hAnsi="Cambria"/>
          <w:sz w:val="22"/>
        </w:rPr>
        <w:t>)</w:t>
      </w:r>
    </w:p>
    <w:p w:rsidR="005F0002" w:rsidRDefault="00B26739" w:rsidP="00B26739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Switch to straight-line depreciation when straight-line depreciation better</w:t>
      </w:r>
    </w:p>
    <w:p w:rsidR="005F0002" w:rsidRDefault="003C7831" w:rsidP="005F0002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A225B7">
        <w:rPr>
          <w:rFonts w:ascii="Cambria" w:hAnsi="Cambria"/>
          <w:sz w:val="22"/>
          <w:u w:val="single"/>
        </w:rPr>
        <w:t>Tangible asset</w:t>
      </w:r>
      <w:r w:rsidR="005F0002" w:rsidRPr="00A225B7">
        <w:rPr>
          <w:rFonts w:ascii="Cambria" w:hAnsi="Cambria"/>
          <w:sz w:val="22"/>
          <w:u w:val="single"/>
        </w:rPr>
        <w:t xml:space="preserve"> depreciation rules</w:t>
      </w:r>
      <w:r w:rsidR="005F0002">
        <w:rPr>
          <w:rFonts w:ascii="Cambria" w:hAnsi="Cambria"/>
          <w:sz w:val="22"/>
        </w:rPr>
        <w:t>, §168(c)</w:t>
      </w:r>
    </w:p>
    <w:p w:rsidR="005F0002" w:rsidRPr="00A225B7" w:rsidRDefault="005F0002" w:rsidP="005F0002">
      <w:pPr>
        <w:pStyle w:val="ListParagraph"/>
        <w:numPr>
          <w:ilvl w:val="3"/>
          <w:numId w:val="1"/>
        </w:numPr>
        <w:rPr>
          <w:rFonts w:ascii="Cambria" w:hAnsi="Cambria"/>
          <w:sz w:val="22"/>
          <w:u w:val="single"/>
        </w:rPr>
      </w:pPr>
      <w:r w:rsidRPr="00A225B7">
        <w:rPr>
          <w:rFonts w:ascii="Cambria" w:hAnsi="Cambria"/>
          <w:sz w:val="22"/>
          <w:u w:val="single"/>
        </w:rPr>
        <w:t>Residential rental property</w:t>
      </w:r>
    </w:p>
    <w:p w:rsidR="005F0002" w:rsidRDefault="004E1F26" w:rsidP="005F0002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27.5-year</w:t>
      </w:r>
      <w:r w:rsidR="005F0002">
        <w:rPr>
          <w:rFonts w:ascii="Cambria" w:hAnsi="Cambria"/>
          <w:sz w:val="22"/>
        </w:rPr>
        <w:t xml:space="preserve"> recovery period</w:t>
      </w:r>
    </w:p>
    <w:p w:rsidR="005F0002" w:rsidRDefault="005F0002" w:rsidP="005F0002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Mid-month convention</w:t>
      </w:r>
    </w:p>
    <w:p w:rsidR="005F0002" w:rsidRPr="00A225B7" w:rsidRDefault="005F0002" w:rsidP="005F0002">
      <w:pPr>
        <w:pStyle w:val="ListParagraph"/>
        <w:numPr>
          <w:ilvl w:val="3"/>
          <w:numId w:val="1"/>
        </w:numPr>
        <w:rPr>
          <w:rFonts w:ascii="Cambria" w:hAnsi="Cambria"/>
          <w:sz w:val="22"/>
          <w:u w:val="single"/>
        </w:rPr>
      </w:pPr>
      <w:r w:rsidRPr="00A225B7">
        <w:rPr>
          <w:rFonts w:ascii="Cambria" w:hAnsi="Cambria"/>
          <w:sz w:val="22"/>
          <w:u w:val="single"/>
        </w:rPr>
        <w:t>Nonresidential property</w:t>
      </w:r>
    </w:p>
    <w:p w:rsidR="005F0002" w:rsidRDefault="004E1F26" w:rsidP="005F0002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39-year</w:t>
      </w:r>
      <w:r w:rsidR="005F0002">
        <w:rPr>
          <w:rFonts w:ascii="Cambria" w:hAnsi="Cambria"/>
          <w:sz w:val="22"/>
        </w:rPr>
        <w:t xml:space="preserve"> recovery period</w:t>
      </w:r>
    </w:p>
    <w:p w:rsidR="003C7831" w:rsidRDefault="005F0002" w:rsidP="005F0002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Mid-month convention</w:t>
      </w:r>
    </w:p>
    <w:p w:rsidR="003C7831" w:rsidRDefault="003C7831" w:rsidP="003C7831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Other tangible assets</w:t>
      </w:r>
    </w:p>
    <w:p w:rsidR="003C7831" w:rsidRDefault="003C7831" w:rsidP="003C7831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Recovery period varies</w:t>
      </w:r>
    </w:p>
    <w:p w:rsidR="00B92ED9" w:rsidRDefault="003C7831" w:rsidP="003C7831">
      <w:pPr>
        <w:pStyle w:val="ListParagraph"/>
        <w:numPr>
          <w:ilvl w:val="4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Half-year convention</w:t>
      </w:r>
    </w:p>
    <w:p w:rsidR="00B92ED9" w:rsidRDefault="00B92ED9" w:rsidP="00B92ED9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 w:rsidRPr="00A225B7">
        <w:rPr>
          <w:rFonts w:ascii="Cambria" w:hAnsi="Cambria"/>
          <w:sz w:val="22"/>
          <w:u w:val="single"/>
        </w:rPr>
        <w:t>Intangible asset depreciation rules</w:t>
      </w:r>
      <w:r>
        <w:rPr>
          <w:rFonts w:ascii="Cambria" w:hAnsi="Cambria"/>
          <w:sz w:val="22"/>
        </w:rPr>
        <w:t>, §197</w:t>
      </w:r>
    </w:p>
    <w:p w:rsidR="00B92ED9" w:rsidRDefault="00B92ED9" w:rsidP="00B92ED9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15-year recovery period</w:t>
      </w:r>
    </w:p>
    <w:p w:rsidR="006D163C" w:rsidRDefault="004E1F26" w:rsidP="006916DF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Whole-month convention</w:t>
      </w:r>
    </w:p>
    <w:p w:rsidR="006916DF" w:rsidRDefault="006D163C" w:rsidP="006916DF">
      <w:pPr>
        <w:pStyle w:val="ListParagraph"/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Straight-line depreciation</w:t>
      </w:r>
    </w:p>
    <w:p w:rsidR="003A5994" w:rsidRDefault="006916DF" w:rsidP="006916DF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Note that §1016(a)(2) reduces AB by amount that could be depreciated, even if not taken</w:t>
      </w:r>
    </w:p>
    <w:p w:rsidR="003A5994" w:rsidRPr="003A5994" w:rsidRDefault="003A5994" w:rsidP="003A5994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Deductible personal expenses</w:t>
      </w:r>
    </w:p>
    <w:p w:rsidR="003A5994" w:rsidRDefault="003A5994" w:rsidP="003A5994">
      <w:pPr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Personal expenses</w:t>
      </w:r>
      <w:r>
        <w:rPr>
          <w:rFonts w:ascii="Cambria" w:hAnsi="Cambria"/>
          <w:sz w:val="22"/>
        </w:rPr>
        <w:t xml:space="preserve"> not typically deductible,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262</w:t>
      </w:r>
    </w:p>
    <w:p w:rsidR="003A5994" w:rsidRDefault="003A5994" w:rsidP="003A5994">
      <w:pPr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Personal exemption</w:t>
      </w:r>
      <w:r>
        <w:rPr>
          <w:rFonts w:ascii="Cambria" w:hAnsi="Cambria"/>
          <w:sz w:val="22"/>
        </w:rPr>
        <w:t xml:space="preserve">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151</w:t>
      </w:r>
    </w:p>
    <w:p w:rsidR="003A5994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$2k per spouse, adjusted upward for inflation</w:t>
      </w:r>
    </w:p>
    <w:p w:rsidR="003A5994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Additional $2k exemption per dependent (child or relative, defined in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152)</w:t>
      </w:r>
    </w:p>
    <w:p w:rsidR="003A5994" w:rsidRDefault="003A5994" w:rsidP="003A5994">
      <w:pPr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Child: &lt;19 (or &lt;24 &amp; student); descendant, sibling or descendant of sibling</w:t>
      </w:r>
    </w:p>
    <w:p w:rsidR="003A5994" w:rsidRDefault="003A5994" w:rsidP="003A5994">
      <w:pPr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Relative: Any relative but a cousin, gross income less than exemption and taxpayer provides more than half of support</w:t>
      </w:r>
    </w:p>
    <w:p w:rsidR="003A5994" w:rsidRPr="00B822FA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Reduced for wealthy, though not eliminated</w:t>
      </w:r>
    </w:p>
    <w:p w:rsidR="003A5994" w:rsidRDefault="003A5994" w:rsidP="003A5994">
      <w:pPr>
        <w:numPr>
          <w:ilvl w:val="1"/>
          <w:numId w:val="1"/>
        </w:numPr>
        <w:rPr>
          <w:rFonts w:ascii="Cambria" w:hAnsi="Cambria"/>
          <w:sz w:val="22"/>
        </w:rPr>
      </w:pPr>
      <w:r w:rsidRPr="00F571AD">
        <w:rPr>
          <w:rFonts w:ascii="Cambria" w:hAnsi="Cambria"/>
          <w:b/>
          <w:sz w:val="22"/>
        </w:rPr>
        <w:t>Standard deduction</w:t>
      </w:r>
      <w:r>
        <w:rPr>
          <w:rFonts w:ascii="Cambria" w:hAnsi="Cambria"/>
          <w:sz w:val="22"/>
        </w:rPr>
        <w:t xml:space="preserve">, 75-80% use,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63(b)</w:t>
      </w:r>
    </w:p>
    <w:p w:rsidR="003A5994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$3k per spouse, adjusted upward for inflation</w:t>
      </w:r>
    </w:p>
    <w:p w:rsidR="003A5994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$4.4k for head of household</w:t>
      </w:r>
    </w:p>
    <w:p w:rsidR="003A5994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+$600 if blind or &gt;65, $750 if also unmarried</w:t>
      </w:r>
    </w:p>
    <w:p w:rsidR="003A5994" w:rsidRPr="00F571AD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Mutually exclusive w/ itemized </w:t>
      </w:r>
      <w:proofErr w:type="spellStart"/>
      <w:r>
        <w:rPr>
          <w:rFonts w:ascii="Cambria" w:hAnsi="Cambria"/>
          <w:sz w:val="22"/>
        </w:rPr>
        <w:t>deds</w:t>
      </w:r>
      <w:proofErr w:type="spellEnd"/>
      <w:proofErr w:type="gramStart"/>
      <w:r>
        <w:rPr>
          <w:rFonts w:ascii="Cambria" w:hAnsi="Cambria"/>
          <w:sz w:val="22"/>
        </w:rPr>
        <w:t>.,</w:t>
      </w:r>
      <w:proofErr w:type="gramEnd"/>
      <w:r>
        <w:rPr>
          <w:rFonts w:ascii="Cambria" w:hAnsi="Cambria"/>
          <w:sz w:val="22"/>
        </w:rPr>
        <w:t xml:space="preserve">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63(e)</w:t>
      </w:r>
    </w:p>
    <w:p w:rsidR="003A5994" w:rsidRDefault="003A5994" w:rsidP="003A5994">
      <w:pPr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Itemized deductions</w:t>
      </w:r>
      <w:r>
        <w:rPr>
          <w:rFonts w:ascii="Cambria" w:hAnsi="Cambria"/>
          <w:sz w:val="22"/>
        </w:rPr>
        <w:t xml:space="preserve">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63(d)</w:t>
      </w:r>
    </w:p>
    <w:p w:rsidR="00F04270" w:rsidRDefault="003A5994" w:rsidP="003A5994">
      <w:pPr>
        <w:numPr>
          <w:ilvl w:val="2"/>
          <w:numId w:val="1"/>
        </w:numPr>
        <w:rPr>
          <w:rFonts w:ascii="Cambria" w:hAnsi="Cambria"/>
          <w:sz w:val="22"/>
          <w:u w:val="single"/>
        </w:rPr>
      </w:pPr>
      <w:r w:rsidRPr="00F571AD">
        <w:rPr>
          <w:rFonts w:ascii="Cambria" w:hAnsi="Cambria"/>
          <w:sz w:val="22"/>
          <w:u w:val="single"/>
        </w:rPr>
        <w:t>Medical expenses</w:t>
      </w:r>
      <w:r w:rsidR="00747D73">
        <w:rPr>
          <w:rFonts w:ascii="Cambria" w:hAnsi="Cambria"/>
          <w:sz w:val="22"/>
        </w:rPr>
        <w:t xml:space="preserve">, </w:t>
      </w:r>
      <w:r w:rsidR="00747D73" w:rsidRPr="00F97B5A">
        <w:rPr>
          <w:rFonts w:ascii="Cambria" w:hAnsi="Cambria"/>
          <w:sz w:val="22"/>
        </w:rPr>
        <w:t>§</w:t>
      </w:r>
      <w:r w:rsidR="00747D73">
        <w:rPr>
          <w:rFonts w:ascii="Cambria" w:hAnsi="Cambria"/>
          <w:sz w:val="22"/>
        </w:rPr>
        <w:t>213</w:t>
      </w:r>
    </w:p>
    <w:p w:rsidR="00F40F85" w:rsidRPr="00F40F85" w:rsidRDefault="00F04270" w:rsidP="00F04270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Any medical expenses of taxpayer, spouse or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 xml:space="preserve">152 dependent, incl. </w:t>
      </w:r>
      <w:r w:rsidR="00747D73">
        <w:rPr>
          <w:rFonts w:ascii="Cambria" w:hAnsi="Cambria"/>
          <w:sz w:val="22"/>
        </w:rPr>
        <w:t>care, ambulances and lodging, but not cosmetic surgery</w:t>
      </w:r>
    </w:p>
    <w:p w:rsidR="00F04270" w:rsidRPr="00F04270" w:rsidRDefault="00F40F85" w:rsidP="00F04270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Taken in year of expenses,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1.213-1(a)</w:t>
      </w:r>
    </w:p>
    <w:p w:rsidR="003A5994" w:rsidRPr="00F571AD" w:rsidRDefault="002B1428" w:rsidP="00F04270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>Deductible only to the extent</w:t>
      </w:r>
      <w:r w:rsidR="00F04270">
        <w:rPr>
          <w:rFonts w:ascii="Cambria" w:hAnsi="Cambria"/>
          <w:sz w:val="22"/>
        </w:rPr>
        <w:t xml:space="preserve"> &gt;7.5% of AGI</w:t>
      </w:r>
      <w:r w:rsidR="000C6124">
        <w:rPr>
          <w:rFonts w:ascii="Cambria" w:hAnsi="Cambria"/>
          <w:sz w:val="22"/>
        </w:rPr>
        <w:t>, therefore</w:t>
      </w:r>
      <w:r w:rsidR="003D7C24">
        <w:rPr>
          <w:rFonts w:ascii="Cambria" w:hAnsi="Cambria"/>
          <w:sz w:val="22"/>
        </w:rPr>
        <w:t xml:space="preserve"> almost never taken</w:t>
      </w:r>
    </w:p>
    <w:p w:rsidR="00644C88" w:rsidRDefault="003A5994" w:rsidP="003A5994">
      <w:pPr>
        <w:numPr>
          <w:ilvl w:val="2"/>
          <w:numId w:val="1"/>
        </w:numPr>
        <w:rPr>
          <w:rFonts w:ascii="Cambria" w:hAnsi="Cambria"/>
          <w:sz w:val="22"/>
          <w:u w:val="single"/>
        </w:rPr>
      </w:pPr>
      <w:r w:rsidRPr="00F571AD">
        <w:rPr>
          <w:rFonts w:ascii="Cambria" w:hAnsi="Cambria"/>
          <w:sz w:val="22"/>
          <w:u w:val="single"/>
        </w:rPr>
        <w:t>Charitable donations</w:t>
      </w:r>
      <w:r w:rsidR="00EB19FF">
        <w:rPr>
          <w:rFonts w:ascii="Cambria" w:hAnsi="Cambria"/>
          <w:sz w:val="22"/>
        </w:rPr>
        <w:t xml:space="preserve">, </w:t>
      </w:r>
      <w:r w:rsidR="00EB19FF" w:rsidRPr="00F97B5A">
        <w:rPr>
          <w:rFonts w:ascii="Cambria" w:hAnsi="Cambria"/>
          <w:sz w:val="22"/>
        </w:rPr>
        <w:t>§</w:t>
      </w:r>
      <w:r w:rsidR="00EB19FF">
        <w:rPr>
          <w:rFonts w:ascii="Cambria" w:hAnsi="Cambria"/>
          <w:sz w:val="22"/>
        </w:rPr>
        <w:t>170</w:t>
      </w:r>
    </w:p>
    <w:p w:rsidR="00644C88" w:rsidRPr="00644C88" w:rsidRDefault="00644C88" w:rsidP="00644C88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Donations to any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501(c)(3) nonprofit</w:t>
      </w:r>
    </w:p>
    <w:p w:rsidR="00E63C8C" w:rsidRPr="00E63C8C" w:rsidRDefault="00644C88" w:rsidP="00644C88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>Deductible up to 50% of tax</w:t>
      </w:r>
      <w:r w:rsidR="00061AEE">
        <w:rPr>
          <w:rFonts w:ascii="Cambria" w:hAnsi="Cambria"/>
          <w:sz w:val="22"/>
        </w:rPr>
        <w:t>able</w:t>
      </w:r>
      <w:r>
        <w:rPr>
          <w:rFonts w:ascii="Cambria" w:hAnsi="Cambria"/>
          <w:sz w:val="22"/>
        </w:rPr>
        <w:t xml:space="preserve"> base</w:t>
      </w:r>
    </w:p>
    <w:p w:rsidR="008706FD" w:rsidRPr="008706FD" w:rsidRDefault="00E63C8C" w:rsidP="00644C88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Not a charitable contribution if you get something in return, </w:t>
      </w:r>
      <w:r>
        <w:rPr>
          <w:rFonts w:ascii="Cambria" w:hAnsi="Cambria"/>
          <w:i/>
          <w:sz w:val="22"/>
        </w:rPr>
        <w:t>Hernandez</w:t>
      </w:r>
    </w:p>
    <w:p w:rsidR="008706FD" w:rsidRPr="0008685D" w:rsidRDefault="00AE23DE" w:rsidP="008706FD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u w:val="single"/>
        </w:rPr>
        <w:t>Appreciated</w:t>
      </w:r>
      <w:r w:rsidR="008706FD" w:rsidRPr="00DC5410">
        <w:rPr>
          <w:rFonts w:ascii="Cambria" w:hAnsi="Cambria"/>
          <w:sz w:val="22"/>
          <w:u w:val="single"/>
        </w:rPr>
        <w:t xml:space="preserve"> property</w:t>
      </w:r>
      <w:r w:rsidR="008706FD">
        <w:rPr>
          <w:rFonts w:ascii="Cambria" w:hAnsi="Cambria"/>
          <w:sz w:val="22"/>
        </w:rPr>
        <w:t>, §170(e)(1)</w:t>
      </w:r>
    </w:p>
    <w:p w:rsidR="008706FD" w:rsidRPr="0008685D" w:rsidRDefault="0086160E" w:rsidP="008706FD">
      <w:pPr>
        <w:numPr>
          <w:ilvl w:val="4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>D</w:t>
      </w:r>
      <w:r w:rsidR="000A3B49">
        <w:rPr>
          <w:rFonts w:ascii="Cambria" w:hAnsi="Cambria"/>
          <w:sz w:val="22"/>
        </w:rPr>
        <w:t xml:space="preserve">educt </w:t>
      </w:r>
      <w:r>
        <w:rPr>
          <w:rFonts w:ascii="Cambria" w:hAnsi="Cambria"/>
          <w:sz w:val="22"/>
        </w:rPr>
        <w:t>basis</w:t>
      </w:r>
      <w:r w:rsidR="009C7583">
        <w:rPr>
          <w:rFonts w:ascii="Cambria" w:hAnsi="Cambria"/>
          <w:sz w:val="22"/>
        </w:rPr>
        <w:t xml:space="preserve"> &amp; LTCG</w:t>
      </w:r>
      <w:r w:rsidR="008706FD">
        <w:rPr>
          <w:rFonts w:ascii="Cambria" w:hAnsi="Cambria"/>
          <w:sz w:val="22"/>
        </w:rPr>
        <w:t>, §170(e)(1)(A)</w:t>
      </w:r>
    </w:p>
    <w:p w:rsidR="008706FD" w:rsidRPr="006764CF" w:rsidRDefault="008706FD" w:rsidP="008706FD">
      <w:pPr>
        <w:numPr>
          <w:ilvl w:val="4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>Tangible personal property donations, special treatment, §170(e)(1)(B)</w:t>
      </w:r>
    </w:p>
    <w:p w:rsidR="008706FD" w:rsidRPr="006764CF" w:rsidRDefault="008706FD" w:rsidP="008706FD">
      <w:pPr>
        <w:numPr>
          <w:ilvl w:val="5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If used for charitable purpose for &gt;3 years, </w:t>
      </w:r>
      <w:r w:rsidR="00BB56DD">
        <w:rPr>
          <w:rFonts w:ascii="Cambria" w:hAnsi="Cambria"/>
          <w:sz w:val="22"/>
        </w:rPr>
        <w:t>deduct FMV</w:t>
      </w:r>
      <w:r>
        <w:rPr>
          <w:rFonts w:ascii="Cambria" w:hAnsi="Cambria"/>
          <w:sz w:val="22"/>
        </w:rPr>
        <w:t xml:space="preserve"> at donation</w:t>
      </w:r>
    </w:p>
    <w:p w:rsidR="008706FD" w:rsidRPr="006764CF" w:rsidRDefault="008706FD" w:rsidP="008706FD">
      <w:pPr>
        <w:numPr>
          <w:ilvl w:val="5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If sold immediately, </w:t>
      </w:r>
      <w:r w:rsidR="00B40F97">
        <w:rPr>
          <w:rFonts w:ascii="Cambria" w:hAnsi="Cambria"/>
          <w:sz w:val="22"/>
        </w:rPr>
        <w:t xml:space="preserve">deduct </w:t>
      </w:r>
      <w:r w:rsidR="00BB56DD">
        <w:rPr>
          <w:rFonts w:ascii="Cambria" w:hAnsi="Cambria"/>
          <w:sz w:val="22"/>
        </w:rPr>
        <w:t>AB</w:t>
      </w:r>
    </w:p>
    <w:p w:rsidR="00FD5FC6" w:rsidRPr="00FD5FC6" w:rsidRDefault="008706FD" w:rsidP="00DC5410">
      <w:pPr>
        <w:numPr>
          <w:ilvl w:val="5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If charity sells w/in 3 years, deduct </w:t>
      </w:r>
      <w:r w:rsidR="000D6732">
        <w:rPr>
          <w:rFonts w:ascii="Cambria" w:hAnsi="Cambria"/>
          <w:sz w:val="22"/>
        </w:rPr>
        <w:t>FMV</w:t>
      </w:r>
      <w:r w:rsidR="00BB56DD">
        <w:rPr>
          <w:rFonts w:ascii="Cambria" w:hAnsi="Cambria"/>
          <w:sz w:val="22"/>
        </w:rPr>
        <w:t xml:space="preserve"> </w:t>
      </w:r>
      <w:r w:rsidR="007A44D3">
        <w:rPr>
          <w:rFonts w:ascii="Cambria" w:hAnsi="Cambria"/>
          <w:sz w:val="22"/>
        </w:rPr>
        <w:t>at donation, then taxed on AR</w:t>
      </w:r>
      <w:r>
        <w:rPr>
          <w:rFonts w:ascii="Cambria" w:hAnsi="Cambria"/>
          <w:sz w:val="22"/>
        </w:rPr>
        <w:t xml:space="preserve"> minus</w:t>
      </w:r>
      <w:r w:rsidR="00BB56DD">
        <w:rPr>
          <w:rFonts w:ascii="Cambria" w:hAnsi="Cambria"/>
          <w:sz w:val="22"/>
        </w:rPr>
        <w:t xml:space="preserve"> AB </w:t>
      </w:r>
      <w:r>
        <w:rPr>
          <w:rFonts w:ascii="Cambria" w:hAnsi="Cambria"/>
          <w:sz w:val="22"/>
        </w:rPr>
        <w:t>at sale</w:t>
      </w:r>
    </w:p>
    <w:p w:rsidR="0008685D" w:rsidRPr="00DC5410" w:rsidRDefault="00FD5FC6" w:rsidP="00FD5FC6">
      <w:pPr>
        <w:numPr>
          <w:ilvl w:val="3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>Depreciated property, only FMV deducted</w:t>
      </w:r>
    </w:p>
    <w:p w:rsidR="003A5994" w:rsidRPr="00F571AD" w:rsidRDefault="001343CC" w:rsidP="001343CC">
      <w:pPr>
        <w:numPr>
          <w:ilvl w:val="2"/>
          <w:numId w:val="1"/>
        </w:num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u w:val="single"/>
        </w:rPr>
        <w:t>Alimony payments</w:t>
      </w:r>
      <w:r>
        <w:rPr>
          <w:rFonts w:ascii="Cambria" w:hAnsi="Cambria"/>
          <w:sz w:val="22"/>
        </w:rPr>
        <w:t xml:space="preserve">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215 (see below)</w:t>
      </w:r>
    </w:p>
    <w:p w:rsidR="003A5994" w:rsidRPr="00F571AD" w:rsidRDefault="003A5994" w:rsidP="003A5994">
      <w:pPr>
        <w:numPr>
          <w:ilvl w:val="2"/>
          <w:numId w:val="1"/>
        </w:numPr>
        <w:rPr>
          <w:rFonts w:ascii="Cambria" w:hAnsi="Cambria"/>
          <w:sz w:val="22"/>
          <w:u w:val="single"/>
        </w:rPr>
      </w:pPr>
      <w:r w:rsidRPr="00F571AD">
        <w:rPr>
          <w:rFonts w:ascii="Cambria" w:hAnsi="Cambria"/>
          <w:sz w:val="22"/>
          <w:u w:val="single"/>
        </w:rPr>
        <w:t>State and local taxes</w:t>
      </w:r>
    </w:p>
    <w:p w:rsidR="003A5994" w:rsidRPr="00F571AD" w:rsidRDefault="003A5994" w:rsidP="003A5994">
      <w:pPr>
        <w:numPr>
          <w:ilvl w:val="2"/>
          <w:numId w:val="1"/>
        </w:numPr>
        <w:rPr>
          <w:rFonts w:ascii="Cambria" w:hAnsi="Cambria"/>
          <w:sz w:val="22"/>
          <w:u w:val="single"/>
        </w:rPr>
      </w:pPr>
      <w:r w:rsidRPr="00F571AD">
        <w:rPr>
          <w:rFonts w:ascii="Cambria" w:hAnsi="Cambria"/>
          <w:sz w:val="22"/>
          <w:u w:val="single"/>
        </w:rPr>
        <w:t>Interest payments</w:t>
      </w:r>
    </w:p>
    <w:p w:rsidR="003A5994" w:rsidRPr="002B4F35" w:rsidRDefault="003A5994" w:rsidP="003A5994">
      <w:pPr>
        <w:numPr>
          <w:ilvl w:val="2"/>
          <w:numId w:val="1"/>
        </w:numPr>
        <w:rPr>
          <w:rFonts w:ascii="Cambria" w:hAnsi="Cambria"/>
          <w:sz w:val="22"/>
          <w:u w:val="single"/>
        </w:rPr>
      </w:pPr>
      <w:r w:rsidRPr="002B4F35">
        <w:rPr>
          <w:rFonts w:ascii="Cambria" w:hAnsi="Cambria"/>
          <w:sz w:val="22"/>
          <w:u w:val="single"/>
        </w:rPr>
        <w:t>Miscellaneous itemized deductions</w:t>
      </w:r>
      <w:r>
        <w:rPr>
          <w:rFonts w:ascii="Cambria" w:hAnsi="Cambria"/>
          <w:sz w:val="22"/>
        </w:rPr>
        <w:t xml:space="preserve"> (</w:t>
      </w:r>
      <w:proofErr w:type="spellStart"/>
      <w:r>
        <w:rPr>
          <w:rFonts w:ascii="Cambria" w:hAnsi="Cambria"/>
          <w:sz w:val="22"/>
        </w:rPr>
        <w:t>MIDs</w:t>
      </w:r>
      <w:proofErr w:type="spellEnd"/>
      <w:r>
        <w:rPr>
          <w:rFonts w:ascii="Cambria" w:hAnsi="Cambria"/>
          <w:sz w:val="22"/>
        </w:rPr>
        <w:t>)</w:t>
      </w:r>
    </w:p>
    <w:p w:rsidR="00F86963" w:rsidRDefault="00F86963" w:rsidP="003A5994">
      <w:pPr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Note: everything not a MID listed in </w:t>
      </w:r>
      <w:r w:rsidRPr="003A5994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67</w:t>
      </w:r>
    </w:p>
    <w:p w:rsidR="003A5994" w:rsidRPr="000D6560" w:rsidRDefault="003A5994" w:rsidP="003A5994">
      <w:pPr>
        <w:numPr>
          <w:ilvl w:val="3"/>
          <w:numId w:val="1"/>
        </w:numPr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MIDs</w:t>
      </w:r>
      <w:proofErr w:type="spellEnd"/>
      <w:r>
        <w:rPr>
          <w:rFonts w:ascii="Cambria" w:hAnsi="Cambria"/>
          <w:sz w:val="22"/>
        </w:rPr>
        <w:t xml:space="preserve"> ignored if below 2% of AGI</w:t>
      </w:r>
    </w:p>
    <w:p w:rsidR="003A5994" w:rsidRPr="000D6560" w:rsidRDefault="003A5994" w:rsidP="003A5994">
      <w:pPr>
        <w:numPr>
          <w:ilvl w:val="3"/>
          <w:numId w:val="1"/>
        </w:numPr>
        <w:rPr>
          <w:rFonts w:ascii="Cambria" w:hAnsi="Cambria"/>
          <w:sz w:val="22"/>
        </w:rPr>
      </w:pPr>
      <w:r w:rsidRPr="000D6560">
        <w:rPr>
          <w:rFonts w:ascii="Cambria" w:hAnsi="Cambria"/>
          <w:sz w:val="22"/>
        </w:rPr>
        <w:t>U</w:t>
      </w:r>
      <w:r>
        <w:rPr>
          <w:rFonts w:ascii="Cambria" w:hAnsi="Cambria"/>
          <w:sz w:val="22"/>
        </w:rPr>
        <w:t>nreimbursed bus.</w:t>
      </w:r>
      <w:r w:rsidRPr="000D6560">
        <w:rPr>
          <w:rFonts w:ascii="Cambria" w:hAnsi="Cambria"/>
          <w:sz w:val="22"/>
        </w:rPr>
        <w:t xml:space="preserve"> </w:t>
      </w:r>
      <w:proofErr w:type="gramStart"/>
      <w:r w:rsidRPr="000D6560">
        <w:rPr>
          <w:rFonts w:ascii="Cambria" w:hAnsi="Cambria"/>
          <w:sz w:val="22"/>
        </w:rPr>
        <w:t>expenses</w:t>
      </w:r>
      <w:proofErr w:type="gramEnd"/>
      <w:r>
        <w:rPr>
          <w:rFonts w:ascii="Cambria" w:hAnsi="Cambria"/>
          <w:sz w:val="22"/>
        </w:rPr>
        <w:t xml:space="preserve"> (see above)</w:t>
      </w:r>
    </w:p>
    <w:p w:rsidR="003A5994" w:rsidRDefault="00B67078" w:rsidP="003A5994">
      <w:pPr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Non-business</w:t>
      </w:r>
      <w:r w:rsidR="00C179CA">
        <w:rPr>
          <w:rFonts w:ascii="Cambria" w:hAnsi="Cambria"/>
          <w:sz w:val="22"/>
        </w:rPr>
        <w:t xml:space="preserve"> income </w:t>
      </w:r>
      <w:r w:rsidR="003A5994">
        <w:rPr>
          <w:rFonts w:ascii="Cambria" w:hAnsi="Cambria"/>
          <w:sz w:val="22"/>
        </w:rPr>
        <w:t>production</w:t>
      </w:r>
      <w:r>
        <w:rPr>
          <w:rFonts w:ascii="Cambria" w:hAnsi="Cambria"/>
          <w:sz w:val="22"/>
        </w:rPr>
        <w:t xml:space="preserve"> (e.g., costs of acquiring stock)</w:t>
      </w:r>
      <w:r w:rsidR="003A5994">
        <w:rPr>
          <w:rFonts w:ascii="Cambria" w:hAnsi="Cambria"/>
          <w:sz w:val="22"/>
        </w:rPr>
        <w:t xml:space="preserve">, </w:t>
      </w:r>
      <w:r w:rsidR="003A5994" w:rsidRPr="00F97B5A">
        <w:rPr>
          <w:rFonts w:ascii="Cambria" w:hAnsi="Cambria"/>
          <w:sz w:val="22"/>
        </w:rPr>
        <w:t>§</w:t>
      </w:r>
      <w:r w:rsidR="003A5994">
        <w:rPr>
          <w:rFonts w:ascii="Cambria" w:hAnsi="Cambria"/>
          <w:sz w:val="22"/>
        </w:rPr>
        <w:t>212(1)</w:t>
      </w:r>
    </w:p>
    <w:p w:rsidR="003A5994" w:rsidRDefault="003A5994" w:rsidP="003A5994">
      <w:pPr>
        <w:numPr>
          <w:ilvl w:val="3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Costs of tax preparation,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212(3)</w:t>
      </w:r>
    </w:p>
    <w:p w:rsidR="003A5994" w:rsidRDefault="003A5994" w:rsidP="003A599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IDs reduced by 3% of AGI &gt;$100k, §68 (eliminated by Bush tax cuts, chaotic)</w:t>
      </w:r>
    </w:p>
    <w:p w:rsidR="003A5994" w:rsidRDefault="003A5994" w:rsidP="003A5994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 w:rsidRPr="00306A55">
        <w:rPr>
          <w:rFonts w:ascii="Cambria" w:hAnsi="Cambria"/>
          <w:b/>
          <w:sz w:val="22"/>
        </w:rPr>
        <w:t>Child care credit</w:t>
      </w:r>
      <w:r>
        <w:rPr>
          <w:rFonts w:ascii="Cambria" w:hAnsi="Cambria"/>
          <w:sz w:val="22"/>
        </w:rPr>
        <w:t>, §21</w:t>
      </w:r>
    </w:p>
    <w:p w:rsidR="003A5994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Nonrefundable credit</w:t>
      </w:r>
    </w:p>
    <w:p w:rsidR="003A5994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Credit for 35% of cost of care at $15k, reduced by 1% per $2k until $43k (or 20%), then flat</w:t>
      </w:r>
    </w:p>
    <w:p w:rsidR="003A5994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Capped at $3k per spouse, §21(c)</w:t>
      </w:r>
    </w:p>
    <w:p w:rsidR="003A5994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Also capped at income of lower-earning spouse, except students w/o income, for whom it is capped at $250 per spouse, §21(d)</w:t>
      </w:r>
    </w:p>
    <w:p w:rsidR="003A5994" w:rsidRDefault="003A5994" w:rsidP="003A5994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Child tax credit</w:t>
      </w:r>
      <w:r>
        <w:rPr>
          <w:rFonts w:ascii="Cambria" w:hAnsi="Cambria"/>
          <w:sz w:val="22"/>
        </w:rPr>
        <w:t>, §24</w:t>
      </w:r>
    </w:p>
    <w:p w:rsidR="003A5994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Addt’l</w:t>
      </w:r>
      <w:proofErr w:type="spellEnd"/>
      <w:r>
        <w:rPr>
          <w:rFonts w:ascii="Cambria" w:hAnsi="Cambria"/>
          <w:sz w:val="22"/>
        </w:rPr>
        <w:t xml:space="preserve"> credit of $1k for any </w:t>
      </w:r>
      <w:r w:rsidRPr="00F97B5A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152 child &lt;17</w:t>
      </w:r>
    </w:p>
    <w:p w:rsidR="003A5994" w:rsidRPr="00C40FBE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Partially refundable if income above $10k</w:t>
      </w:r>
    </w:p>
    <w:p w:rsidR="003A5994" w:rsidRPr="00646A65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Begins to phase out above $75k income</w:t>
      </w:r>
    </w:p>
    <w:p w:rsidR="003A5994" w:rsidRDefault="003A5994" w:rsidP="003A5994">
      <w:pPr>
        <w:pStyle w:val="ListParagraph"/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Earned income tax credit</w:t>
      </w:r>
      <w:r>
        <w:rPr>
          <w:rFonts w:ascii="Cambria" w:hAnsi="Cambria"/>
          <w:sz w:val="22"/>
        </w:rPr>
        <w:t>, §32</w:t>
      </w:r>
    </w:p>
    <w:p w:rsidR="003A5994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Refundable credit</w:t>
      </w:r>
    </w:p>
    <w:p w:rsidR="003A5994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Available to low-income earners, phases out</w:t>
      </w:r>
    </w:p>
    <w:p w:rsidR="00DB1033" w:rsidRDefault="003A5994" w:rsidP="003A5994">
      <w:pPr>
        <w:pStyle w:val="ListParagraph"/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Increases for taxpayers w/ children</w:t>
      </w:r>
    </w:p>
    <w:p w:rsidR="00152212" w:rsidRDefault="00152212" w:rsidP="00152212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Family Units</w:t>
      </w:r>
    </w:p>
    <w:p w:rsidR="00B44FA1" w:rsidRPr="00B44FA1" w:rsidRDefault="00B44FA1" w:rsidP="00B44FA1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Four </w:t>
      </w:r>
      <w:r w:rsidRPr="00D90C79">
        <w:rPr>
          <w:rFonts w:ascii="Cambria" w:hAnsi="Cambria"/>
          <w:b/>
          <w:sz w:val="22"/>
        </w:rPr>
        <w:t>different filing statuses</w:t>
      </w:r>
      <w:r>
        <w:rPr>
          <w:rFonts w:ascii="Cambria" w:hAnsi="Cambria"/>
          <w:sz w:val="22"/>
        </w:rPr>
        <w:t>, §1</w:t>
      </w:r>
    </w:p>
    <w:p w:rsidR="00B44FA1" w:rsidRPr="00D90C79" w:rsidRDefault="00B44FA1" w:rsidP="00B44FA1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D90C79">
        <w:rPr>
          <w:rFonts w:ascii="Cambria" w:hAnsi="Cambria"/>
          <w:b/>
          <w:sz w:val="22"/>
        </w:rPr>
        <w:t>Single</w:t>
      </w:r>
    </w:p>
    <w:p w:rsidR="00B50B05" w:rsidRPr="00D90C79" w:rsidRDefault="00B44FA1" w:rsidP="00B44FA1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D90C79">
        <w:rPr>
          <w:rFonts w:ascii="Cambria" w:hAnsi="Cambria"/>
          <w:b/>
          <w:sz w:val="22"/>
        </w:rPr>
        <w:t>Married filing jointly</w:t>
      </w:r>
    </w:p>
    <w:p w:rsidR="00B44FA1" w:rsidRPr="00B44FA1" w:rsidRDefault="00B50B05" w:rsidP="00B50B05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Also “surviving spouse” for 2 yrs, §2(a)</w:t>
      </w:r>
    </w:p>
    <w:p w:rsidR="00B44FA1" w:rsidRPr="00B44FA1" w:rsidRDefault="00B44FA1" w:rsidP="00B44FA1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D90C79">
        <w:rPr>
          <w:rFonts w:ascii="Cambria" w:hAnsi="Cambria"/>
          <w:b/>
          <w:sz w:val="22"/>
        </w:rPr>
        <w:t>Married filing separately</w:t>
      </w:r>
      <w:r>
        <w:rPr>
          <w:rFonts w:ascii="Cambria" w:hAnsi="Cambria"/>
          <w:sz w:val="22"/>
        </w:rPr>
        <w:t xml:space="preserve"> (w</w:t>
      </w:r>
      <w:r w:rsidR="00D90C79">
        <w:rPr>
          <w:rFonts w:ascii="Cambria" w:hAnsi="Cambria"/>
          <w:sz w:val="22"/>
        </w:rPr>
        <w:t>orst</w:t>
      </w:r>
      <w:r>
        <w:rPr>
          <w:rFonts w:ascii="Cambria" w:hAnsi="Cambria"/>
          <w:sz w:val="22"/>
        </w:rPr>
        <w:t>)</w:t>
      </w:r>
    </w:p>
    <w:p w:rsidR="00B44FA1" w:rsidRPr="00D90C79" w:rsidRDefault="00B44FA1" w:rsidP="00B44FA1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D90C79">
        <w:rPr>
          <w:rFonts w:ascii="Cambria" w:hAnsi="Cambria"/>
          <w:b/>
          <w:sz w:val="22"/>
        </w:rPr>
        <w:t>Head of household</w:t>
      </w:r>
    </w:p>
    <w:p w:rsidR="00B44FA1" w:rsidRPr="00B44FA1" w:rsidRDefault="00B50B05" w:rsidP="00B44FA1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Unmarried</w:t>
      </w:r>
      <w:r w:rsidR="00B44FA1">
        <w:rPr>
          <w:rFonts w:ascii="Cambria" w:hAnsi="Cambria"/>
          <w:sz w:val="22"/>
        </w:rPr>
        <w:t xml:space="preserve"> and supporting kids</w:t>
      </w:r>
      <w:r>
        <w:rPr>
          <w:rFonts w:ascii="Cambria" w:hAnsi="Cambria"/>
          <w:sz w:val="22"/>
        </w:rPr>
        <w:t>, §2(b)</w:t>
      </w:r>
    </w:p>
    <w:p w:rsidR="00152212" w:rsidRPr="00152212" w:rsidRDefault="00152212" w:rsidP="00152212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Marriage penalty and marriage bonus</w:t>
      </w:r>
    </w:p>
    <w:p w:rsidR="00152212" w:rsidRPr="00152212" w:rsidRDefault="00152212" w:rsidP="0015221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Advantage for spouses w/ different incomes</w:t>
      </w:r>
    </w:p>
    <w:p w:rsidR="00AB06F6" w:rsidRPr="00AB06F6" w:rsidRDefault="00152212" w:rsidP="0015221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Disadvantage for spouses w/ similar incomes</w:t>
      </w:r>
    </w:p>
    <w:p w:rsidR="00AB06F6" w:rsidRPr="00AB06F6" w:rsidRDefault="00AB06F6" w:rsidP="0015221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No constitutional issues w/ this, </w:t>
      </w:r>
      <w:proofErr w:type="spellStart"/>
      <w:r>
        <w:rPr>
          <w:rFonts w:ascii="Cambria" w:hAnsi="Cambria"/>
          <w:i/>
          <w:sz w:val="22"/>
        </w:rPr>
        <w:t>Druker</w:t>
      </w:r>
      <w:proofErr w:type="spellEnd"/>
    </w:p>
    <w:p w:rsidR="00152212" w:rsidRPr="00152212" w:rsidRDefault="00AB06F6" w:rsidP="0015221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Cannot divorce and remarry, </w:t>
      </w:r>
      <w:r w:rsidRPr="00AB06F6">
        <w:rPr>
          <w:rFonts w:ascii="Cambria" w:hAnsi="Cambria"/>
          <w:sz w:val="22"/>
        </w:rPr>
        <w:t>Rev. Rul. 76-255</w:t>
      </w:r>
    </w:p>
    <w:p w:rsidR="001343CC" w:rsidRPr="001343CC" w:rsidRDefault="00152212" w:rsidP="00152212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proofErr w:type="spellStart"/>
      <w:r w:rsidRPr="00CF19B9">
        <w:rPr>
          <w:rFonts w:ascii="Cambria" w:hAnsi="Cambria"/>
          <w:b/>
          <w:sz w:val="22"/>
        </w:rPr>
        <w:t>Kiddie</w:t>
      </w:r>
      <w:proofErr w:type="spellEnd"/>
      <w:r w:rsidRPr="00CF19B9">
        <w:rPr>
          <w:rFonts w:ascii="Cambria" w:hAnsi="Cambria"/>
          <w:b/>
          <w:sz w:val="22"/>
        </w:rPr>
        <w:t xml:space="preserve"> tax</w:t>
      </w:r>
      <w:r w:rsidR="00CF19B9">
        <w:rPr>
          <w:rFonts w:ascii="Cambria" w:hAnsi="Cambria"/>
          <w:sz w:val="22"/>
        </w:rPr>
        <w:t>, unearned income of</w:t>
      </w:r>
      <w:r w:rsidR="00B44FA1">
        <w:rPr>
          <w:rFonts w:ascii="Cambria" w:hAnsi="Cambria"/>
          <w:sz w:val="22"/>
        </w:rPr>
        <w:t xml:space="preserve"> §152 </w:t>
      </w:r>
      <w:r>
        <w:rPr>
          <w:rFonts w:ascii="Cambria" w:hAnsi="Cambria"/>
          <w:sz w:val="22"/>
        </w:rPr>
        <w:t>child taxed as if it was in parent’s top marginal bracket, §1(g)</w:t>
      </w:r>
    </w:p>
    <w:p w:rsidR="00AF0DAF" w:rsidRDefault="001343CC" w:rsidP="00AF0DAF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CF19B9">
        <w:rPr>
          <w:rFonts w:ascii="Cambria" w:hAnsi="Cambria"/>
          <w:b/>
          <w:sz w:val="22"/>
        </w:rPr>
        <w:t>Alimony</w:t>
      </w:r>
      <w:r>
        <w:rPr>
          <w:rFonts w:ascii="Cambria" w:hAnsi="Cambria"/>
          <w:sz w:val="22"/>
        </w:rPr>
        <w:t xml:space="preserve"> and </w:t>
      </w:r>
      <w:r w:rsidRPr="00CF19B9">
        <w:rPr>
          <w:rFonts w:ascii="Cambria" w:hAnsi="Cambria"/>
          <w:b/>
          <w:sz w:val="22"/>
        </w:rPr>
        <w:t>child support</w:t>
      </w:r>
      <w:r w:rsidR="00AF0DAF">
        <w:rPr>
          <w:rFonts w:ascii="Cambria" w:hAnsi="Cambria"/>
          <w:sz w:val="22"/>
        </w:rPr>
        <w:t xml:space="preserve">, </w:t>
      </w:r>
      <w:r w:rsidR="00AF0DAF" w:rsidRPr="00F97B5A">
        <w:rPr>
          <w:rFonts w:ascii="Cambria" w:hAnsi="Cambria"/>
          <w:sz w:val="22"/>
        </w:rPr>
        <w:t>§</w:t>
      </w:r>
      <w:r w:rsidR="00AF0DAF">
        <w:rPr>
          <w:rFonts w:ascii="Cambria" w:hAnsi="Cambria"/>
          <w:sz w:val="22"/>
        </w:rPr>
        <w:t>71</w:t>
      </w:r>
    </w:p>
    <w:p w:rsidR="00AF0DAF" w:rsidRDefault="00AF0DAF" w:rsidP="00AF0DAF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4D0ACA">
        <w:rPr>
          <w:rFonts w:ascii="Cambria" w:hAnsi="Cambria"/>
          <w:sz w:val="22"/>
          <w:u w:val="single"/>
        </w:rPr>
        <w:t>Alimony</w:t>
      </w:r>
      <w:r>
        <w:rPr>
          <w:rFonts w:ascii="Cambria" w:hAnsi="Cambria"/>
          <w:sz w:val="22"/>
        </w:rPr>
        <w:t xml:space="preserve"> m</w:t>
      </w:r>
      <w:r w:rsidR="00182588" w:rsidRPr="00AF0DAF">
        <w:rPr>
          <w:rFonts w:ascii="Cambria" w:hAnsi="Cambria"/>
          <w:sz w:val="22"/>
        </w:rPr>
        <w:t xml:space="preserve">ust be </w:t>
      </w:r>
      <w:r>
        <w:rPr>
          <w:rFonts w:ascii="Cambria" w:hAnsi="Cambria"/>
          <w:sz w:val="22"/>
        </w:rPr>
        <w:t xml:space="preserve">cash, </w:t>
      </w:r>
      <w:r w:rsidR="00182588" w:rsidRPr="00AF0DAF">
        <w:rPr>
          <w:rFonts w:ascii="Cambria" w:hAnsi="Cambria"/>
          <w:sz w:val="22"/>
        </w:rPr>
        <w:t>divorce/se</w:t>
      </w:r>
      <w:r w:rsidR="004D0ACA">
        <w:rPr>
          <w:rFonts w:ascii="Cambria" w:hAnsi="Cambria"/>
          <w:sz w:val="22"/>
        </w:rPr>
        <w:t>paration agreement and not in</w:t>
      </w:r>
      <w:r w:rsidR="00182588" w:rsidRPr="00AF0DAF">
        <w:rPr>
          <w:rFonts w:ascii="Cambria" w:hAnsi="Cambria"/>
          <w:sz w:val="22"/>
        </w:rPr>
        <w:t xml:space="preserve"> same household</w:t>
      </w:r>
    </w:p>
    <w:p w:rsidR="00AF0DAF" w:rsidRDefault="001343CC" w:rsidP="00AF0DAF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 w:rsidRPr="00AF0DAF">
        <w:rPr>
          <w:rFonts w:ascii="Cambria" w:hAnsi="Cambria"/>
          <w:sz w:val="22"/>
        </w:rPr>
        <w:t xml:space="preserve">Deduction for </w:t>
      </w:r>
      <w:proofErr w:type="spellStart"/>
      <w:r w:rsidRPr="00AF0DAF">
        <w:rPr>
          <w:rFonts w:ascii="Cambria" w:hAnsi="Cambria"/>
          <w:sz w:val="22"/>
        </w:rPr>
        <w:t>payor</w:t>
      </w:r>
      <w:proofErr w:type="spellEnd"/>
      <w:r w:rsidRPr="00AF0DAF">
        <w:rPr>
          <w:rFonts w:ascii="Cambria" w:hAnsi="Cambria"/>
          <w:sz w:val="22"/>
        </w:rPr>
        <w:t>, §215</w:t>
      </w:r>
    </w:p>
    <w:p w:rsidR="001343CC" w:rsidRPr="001D44C0" w:rsidRDefault="00AF0DAF" w:rsidP="001D44C0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But can elect to exclude and provide</w:t>
      </w:r>
      <w:r w:rsidRPr="00AF0DAF">
        <w:rPr>
          <w:rFonts w:ascii="Cambria" w:hAnsi="Cambria"/>
          <w:sz w:val="22"/>
        </w:rPr>
        <w:t xml:space="preserve"> no deduction</w:t>
      </w:r>
      <w:r>
        <w:rPr>
          <w:rFonts w:ascii="Cambria" w:hAnsi="Cambria"/>
          <w:sz w:val="22"/>
        </w:rPr>
        <w:t xml:space="preserve"> to </w:t>
      </w:r>
      <w:proofErr w:type="spellStart"/>
      <w:r>
        <w:rPr>
          <w:rFonts w:ascii="Cambria" w:hAnsi="Cambria"/>
          <w:sz w:val="22"/>
        </w:rPr>
        <w:t>payor</w:t>
      </w:r>
      <w:proofErr w:type="spellEnd"/>
      <w:r w:rsidR="00182588" w:rsidRPr="00AF0DAF">
        <w:rPr>
          <w:rFonts w:ascii="Cambria" w:hAnsi="Cambria"/>
          <w:sz w:val="22"/>
        </w:rPr>
        <w:t>, §71(b)(1)(B)</w:t>
      </w:r>
    </w:p>
    <w:p w:rsidR="004D0ACA" w:rsidRPr="004D0ACA" w:rsidRDefault="001343CC" w:rsidP="00AF0DAF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4D0ACA">
        <w:rPr>
          <w:rFonts w:ascii="Cambria" w:hAnsi="Cambria"/>
          <w:sz w:val="22"/>
          <w:u w:val="single"/>
        </w:rPr>
        <w:t>Child support</w:t>
      </w:r>
      <w:r w:rsidR="004D0ACA">
        <w:rPr>
          <w:rFonts w:ascii="Cambria" w:hAnsi="Cambria"/>
          <w:sz w:val="22"/>
        </w:rPr>
        <w:t xml:space="preserve"> </w:t>
      </w:r>
      <w:r w:rsidR="00AF0DAF">
        <w:rPr>
          <w:rFonts w:ascii="Cambria" w:hAnsi="Cambria"/>
          <w:sz w:val="22"/>
        </w:rPr>
        <w:t xml:space="preserve">always excluded, </w:t>
      </w:r>
      <w:r w:rsidR="00AF0DAF" w:rsidRPr="00F97B5A">
        <w:rPr>
          <w:rFonts w:ascii="Cambria" w:hAnsi="Cambria"/>
          <w:sz w:val="22"/>
        </w:rPr>
        <w:t>§</w:t>
      </w:r>
      <w:r w:rsidR="00AF0DAF">
        <w:rPr>
          <w:rFonts w:ascii="Cambria" w:hAnsi="Cambria"/>
          <w:sz w:val="22"/>
        </w:rPr>
        <w:t>71</w:t>
      </w:r>
      <w:r w:rsidR="00AF0DAF" w:rsidRPr="00AF0DAF">
        <w:rPr>
          <w:rFonts w:ascii="Cambria" w:hAnsi="Cambria"/>
          <w:sz w:val="22"/>
        </w:rPr>
        <w:t>(c)</w:t>
      </w:r>
    </w:p>
    <w:p w:rsidR="00DE44B1" w:rsidRPr="00DE44B1" w:rsidRDefault="004D0ACA" w:rsidP="00AF0DAF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4D0ACA">
        <w:rPr>
          <w:rFonts w:ascii="Cambria" w:hAnsi="Cambria"/>
          <w:sz w:val="22"/>
          <w:u w:val="single"/>
        </w:rPr>
        <w:t>Noncash payments</w:t>
      </w:r>
      <w:r>
        <w:rPr>
          <w:rFonts w:ascii="Cambria" w:hAnsi="Cambria"/>
          <w:sz w:val="22"/>
        </w:rPr>
        <w:t xml:space="preserve"> always excluded, §1041</w:t>
      </w:r>
    </w:p>
    <w:p w:rsidR="00DE44B1" w:rsidRPr="003A6614" w:rsidRDefault="004641D1" w:rsidP="00DE44B1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 w:rsidRPr="003A6614">
        <w:rPr>
          <w:rFonts w:ascii="Cambria" w:hAnsi="Cambria"/>
          <w:b/>
          <w:sz w:val="22"/>
          <w:u w:val="single"/>
        </w:rPr>
        <w:t>Property t</w:t>
      </w:r>
      <w:r w:rsidR="00972D45" w:rsidRPr="003A6614">
        <w:rPr>
          <w:rFonts w:ascii="Cambria" w:hAnsi="Cambria"/>
          <w:b/>
          <w:sz w:val="22"/>
          <w:u w:val="single"/>
        </w:rPr>
        <w:t xml:space="preserve">ransactions </w:t>
      </w:r>
      <w:r w:rsidR="00DE44B1" w:rsidRPr="003A6614">
        <w:rPr>
          <w:rFonts w:ascii="Cambria" w:hAnsi="Cambria"/>
          <w:b/>
          <w:sz w:val="22"/>
          <w:u w:val="single"/>
        </w:rPr>
        <w:t>cont’d.</w:t>
      </w:r>
    </w:p>
    <w:p w:rsidR="00B000D6" w:rsidRPr="00B000D6" w:rsidRDefault="00972D45" w:rsidP="00DE44B1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Special basis rules</w:t>
      </w:r>
    </w:p>
    <w:p w:rsidR="00A46B99" w:rsidRPr="00A46B99" w:rsidRDefault="00B000D6" w:rsidP="00B000D6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Gift, </w:t>
      </w:r>
      <w:r w:rsidR="00A46B99">
        <w:rPr>
          <w:rFonts w:ascii="Cambria" w:hAnsi="Cambria"/>
          <w:sz w:val="22"/>
        </w:rPr>
        <w:t>donor</w:t>
      </w:r>
      <w:r w:rsidR="00C11A47">
        <w:rPr>
          <w:rFonts w:ascii="Cambria" w:hAnsi="Cambria"/>
          <w:sz w:val="22"/>
        </w:rPr>
        <w:t>’s</w:t>
      </w:r>
      <w:r w:rsidR="00A46B99">
        <w:rPr>
          <w:rFonts w:ascii="Cambria" w:hAnsi="Cambria"/>
          <w:sz w:val="22"/>
        </w:rPr>
        <w:t xml:space="preserve"> basis, unless </w:t>
      </w:r>
      <w:r w:rsidR="0040372D">
        <w:rPr>
          <w:rFonts w:ascii="Cambria" w:hAnsi="Cambria"/>
          <w:sz w:val="22"/>
        </w:rPr>
        <w:t xml:space="preserve">experience a </w:t>
      </w:r>
      <w:r>
        <w:rPr>
          <w:rFonts w:ascii="Cambria" w:hAnsi="Cambria"/>
          <w:sz w:val="22"/>
        </w:rPr>
        <w:t>loss, in which case basis is FMV</w:t>
      </w:r>
      <w:r w:rsidR="00C11A47">
        <w:rPr>
          <w:rFonts w:ascii="Cambria" w:hAnsi="Cambria"/>
          <w:sz w:val="22"/>
        </w:rPr>
        <w:t xml:space="preserve"> at gifting</w:t>
      </w:r>
      <w:r>
        <w:rPr>
          <w:rFonts w:ascii="Cambria" w:hAnsi="Cambria"/>
          <w:sz w:val="22"/>
        </w:rPr>
        <w:t xml:space="preserve">, </w:t>
      </w:r>
      <w:r w:rsidRPr="00AF0DAF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1015(a)</w:t>
      </w:r>
    </w:p>
    <w:p w:rsidR="00C11A47" w:rsidRPr="00C11A47" w:rsidRDefault="00C11A47" w:rsidP="00EF1BD4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If would have gain using FMV at gifting but loss using donor’s basis, no gain or loss</w:t>
      </w:r>
    </w:p>
    <w:p w:rsidR="00B000D6" w:rsidRPr="00EF1BD4" w:rsidRDefault="00A46B99" w:rsidP="00EF1BD4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Unless gift from spouse,</w:t>
      </w:r>
      <w:r w:rsidR="00D02490">
        <w:rPr>
          <w:rFonts w:ascii="Cambria" w:hAnsi="Cambria"/>
          <w:sz w:val="22"/>
        </w:rPr>
        <w:t xml:space="preserve"> incl. property settlements, always </w:t>
      </w:r>
      <w:r>
        <w:rPr>
          <w:rFonts w:ascii="Cambria" w:hAnsi="Cambria"/>
          <w:sz w:val="22"/>
        </w:rPr>
        <w:t xml:space="preserve">donor basis, </w:t>
      </w:r>
      <w:r w:rsidRPr="00AF0DAF">
        <w:rPr>
          <w:rFonts w:ascii="Cambria" w:hAnsi="Cambria"/>
          <w:sz w:val="22"/>
        </w:rPr>
        <w:t>§</w:t>
      </w:r>
      <w:r>
        <w:rPr>
          <w:rFonts w:ascii="Cambria" w:hAnsi="Cambria"/>
          <w:sz w:val="22"/>
        </w:rPr>
        <w:t>1041</w:t>
      </w:r>
      <w:r w:rsidR="00EF1BD4">
        <w:rPr>
          <w:rFonts w:ascii="Cambria" w:hAnsi="Cambria"/>
          <w:sz w:val="22"/>
        </w:rPr>
        <w:t>(b)</w:t>
      </w:r>
    </w:p>
    <w:p w:rsidR="00B000D6" w:rsidRPr="004D67AE" w:rsidRDefault="00B000D6" w:rsidP="00B000D6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Inherited property, FMV</w:t>
      </w:r>
      <w:r w:rsidR="004517EE">
        <w:rPr>
          <w:rFonts w:ascii="Cambria" w:hAnsi="Cambria"/>
          <w:sz w:val="22"/>
        </w:rPr>
        <w:t xml:space="preserve"> at receipt</w:t>
      </w:r>
      <w:r>
        <w:rPr>
          <w:rFonts w:ascii="Cambria" w:hAnsi="Cambria"/>
          <w:sz w:val="22"/>
        </w:rPr>
        <w:t>, §1014</w:t>
      </w:r>
    </w:p>
    <w:p w:rsidR="00653AEB" w:rsidRPr="00653AEB" w:rsidRDefault="00B000D6" w:rsidP="00B000D6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Marital </w:t>
      </w:r>
      <w:proofErr w:type="spellStart"/>
      <w:r>
        <w:rPr>
          <w:rFonts w:ascii="Cambria" w:hAnsi="Cambria"/>
          <w:sz w:val="22"/>
        </w:rPr>
        <w:t>rts</w:t>
      </w:r>
      <w:proofErr w:type="spellEnd"/>
      <w:r>
        <w:rPr>
          <w:rFonts w:ascii="Cambria" w:hAnsi="Cambria"/>
          <w:sz w:val="22"/>
        </w:rPr>
        <w:t xml:space="preserve"> </w:t>
      </w:r>
      <w:r w:rsidR="005D42F9">
        <w:rPr>
          <w:rFonts w:ascii="Cambria" w:hAnsi="Cambria"/>
          <w:sz w:val="22"/>
        </w:rPr>
        <w:t>presumptively</w:t>
      </w:r>
      <w:r>
        <w:rPr>
          <w:rFonts w:ascii="Cambria" w:hAnsi="Cambria"/>
          <w:sz w:val="22"/>
        </w:rPr>
        <w:t xml:space="preserve"> value</w:t>
      </w:r>
      <w:r w:rsidR="005D42F9">
        <w:rPr>
          <w:rFonts w:ascii="Cambria" w:hAnsi="Cambria"/>
          <w:sz w:val="22"/>
        </w:rPr>
        <w:t>d at property</w:t>
      </w:r>
      <w:r>
        <w:rPr>
          <w:rFonts w:ascii="Cambria" w:hAnsi="Cambria"/>
          <w:sz w:val="22"/>
        </w:rPr>
        <w:t xml:space="preserve"> for which exchanged, </w:t>
      </w:r>
      <w:proofErr w:type="spellStart"/>
      <w:r>
        <w:rPr>
          <w:rFonts w:ascii="Cambria" w:hAnsi="Cambria"/>
          <w:i/>
          <w:sz w:val="22"/>
        </w:rPr>
        <w:t>Farid-es-Sultaneh</w:t>
      </w:r>
      <w:proofErr w:type="spellEnd"/>
    </w:p>
    <w:p w:rsidR="00237FE2" w:rsidRPr="00237FE2" w:rsidRDefault="00653AEB" w:rsidP="00B000D6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Property swap, </w:t>
      </w:r>
      <w:r w:rsidR="00E24516">
        <w:rPr>
          <w:rFonts w:ascii="Cambria" w:hAnsi="Cambria"/>
          <w:sz w:val="22"/>
        </w:rPr>
        <w:t xml:space="preserve">basis is </w:t>
      </w:r>
      <w:r>
        <w:rPr>
          <w:rFonts w:ascii="Cambria" w:hAnsi="Cambria"/>
          <w:sz w:val="22"/>
        </w:rPr>
        <w:t>FMV</w:t>
      </w:r>
      <w:r w:rsidR="00CA2820">
        <w:rPr>
          <w:rFonts w:ascii="Cambria" w:hAnsi="Cambria"/>
          <w:sz w:val="22"/>
        </w:rPr>
        <w:t xml:space="preserve"> of prop.</w:t>
      </w:r>
      <w:r w:rsidR="006A35D8">
        <w:rPr>
          <w:rFonts w:ascii="Cambria" w:hAnsi="Cambria"/>
          <w:sz w:val="22"/>
        </w:rPr>
        <w:t xml:space="preserve"> </w:t>
      </w:r>
      <w:proofErr w:type="gramStart"/>
      <w:r w:rsidR="006A35D8">
        <w:rPr>
          <w:rFonts w:ascii="Cambria" w:hAnsi="Cambria"/>
          <w:sz w:val="22"/>
        </w:rPr>
        <w:t>acquired</w:t>
      </w:r>
      <w:proofErr w:type="gramEnd"/>
      <w:r w:rsidR="006A35D8">
        <w:rPr>
          <w:rFonts w:ascii="Cambria" w:hAnsi="Cambria"/>
          <w:sz w:val="22"/>
        </w:rPr>
        <w:t>, not property transferred</w:t>
      </w:r>
      <w:r>
        <w:rPr>
          <w:rFonts w:ascii="Cambria" w:hAnsi="Cambria"/>
          <w:sz w:val="22"/>
        </w:rPr>
        <w:t xml:space="preserve">, </w:t>
      </w:r>
      <w:r>
        <w:rPr>
          <w:rFonts w:ascii="Cambria" w:hAnsi="Cambria"/>
          <w:i/>
          <w:sz w:val="22"/>
        </w:rPr>
        <w:t>Philadelphia Park</w:t>
      </w:r>
    </w:p>
    <w:p w:rsidR="00B000D6" w:rsidRPr="00B000D6" w:rsidRDefault="00F33E5C" w:rsidP="00237FE2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Have to pay taxes on bargain property swaps, get included in your basis</w:t>
      </w:r>
    </w:p>
    <w:p w:rsidR="001D76C6" w:rsidRPr="001D76C6" w:rsidRDefault="001D76C6" w:rsidP="00DE44B1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Treatment of </w:t>
      </w:r>
      <w:r w:rsidRPr="00E50CE1">
        <w:rPr>
          <w:rFonts w:ascii="Cambria" w:hAnsi="Cambria"/>
          <w:b/>
          <w:sz w:val="22"/>
        </w:rPr>
        <w:t>mortgages</w:t>
      </w:r>
    </w:p>
    <w:p w:rsidR="00AF7A4E" w:rsidRDefault="00840C9D" w:rsidP="00AF7A4E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Basic mortgage rules (</w:t>
      </w:r>
      <w:r w:rsidRPr="00E50CE1">
        <w:rPr>
          <w:rFonts w:ascii="Cambria" w:hAnsi="Cambria"/>
          <w:sz w:val="22"/>
          <w:u w:val="single"/>
        </w:rPr>
        <w:t>recourse mortgages</w:t>
      </w:r>
      <w:r>
        <w:rPr>
          <w:rFonts w:ascii="Cambria" w:hAnsi="Cambria"/>
          <w:sz w:val="22"/>
        </w:rPr>
        <w:t>)</w:t>
      </w:r>
    </w:p>
    <w:p w:rsidR="00AF7A4E" w:rsidRPr="00AF7A4E" w:rsidRDefault="00AF7A4E" w:rsidP="00AF7A4E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Mortgage value included in basis as cost</w:t>
      </w:r>
      <w:r w:rsidR="008E5FBB">
        <w:rPr>
          <w:rFonts w:ascii="Cambria" w:hAnsi="Cambria"/>
          <w:sz w:val="22"/>
        </w:rPr>
        <w:t xml:space="preserve"> </w:t>
      </w:r>
    </w:p>
    <w:p w:rsidR="00AF7A4E" w:rsidRPr="00AF7A4E" w:rsidRDefault="00C975CB" w:rsidP="00AF7A4E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Becomes p</w:t>
      </w:r>
      <w:r w:rsidR="00AF7A4E">
        <w:rPr>
          <w:rFonts w:ascii="Cambria" w:hAnsi="Cambria"/>
          <w:sz w:val="22"/>
        </w:rPr>
        <w:t>art of amount</w:t>
      </w:r>
      <w:r>
        <w:rPr>
          <w:rFonts w:ascii="Cambria" w:hAnsi="Cambria"/>
          <w:sz w:val="22"/>
        </w:rPr>
        <w:t xml:space="preserve"> realized at disposition if</w:t>
      </w:r>
      <w:r w:rsidR="00AF7A4E">
        <w:rPr>
          <w:rFonts w:ascii="Cambria" w:hAnsi="Cambria"/>
          <w:sz w:val="22"/>
        </w:rPr>
        <w:t xml:space="preserve"> purchaser assumes liability</w:t>
      </w:r>
    </w:p>
    <w:p w:rsidR="001D76C6" w:rsidRPr="008E5FBB" w:rsidRDefault="00AF7A4E" w:rsidP="008E5FBB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Transferee of mortgage includes in basis</w:t>
      </w:r>
    </w:p>
    <w:p w:rsidR="00DC4EF3" w:rsidRPr="00E50CE1" w:rsidRDefault="001D76C6" w:rsidP="001D76C6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E50CE1">
        <w:rPr>
          <w:rFonts w:ascii="Cambria" w:hAnsi="Cambria"/>
          <w:sz w:val="22"/>
          <w:u w:val="single"/>
        </w:rPr>
        <w:t>Nonrecourse mortgages</w:t>
      </w:r>
    </w:p>
    <w:p w:rsidR="00616709" w:rsidRPr="00616709" w:rsidRDefault="00E50CE1" w:rsidP="00DC4EF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Foreclosure, entire value of </w:t>
      </w:r>
      <w:r w:rsidR="00DC4EF3">
        <w:rPr>
          <w:rFonts w:ascii="Cambria" w:hAnsi="Cambria"/>
          <w:sz w:val="22"/>
        </w:rPr>
        <w:t xml:space="preserve">mortgage realized even if </w:t>
      </w:r>
      <w:r w:rsidR="0080593D">
        <w:rPr>
          <w:rFonts w:ascii="Cambria" w:hAnsi="Cambria"/>
          <w:sz w:val="22"/>
        </w:rPr>
        <w:t>FMV &lt; mortgage</w:t>
      </w:r>
      <w:r w:rsidR="006C14DB">
        <w:rPr>
          <w:rFonts w:ascii="Cambria" w:hAnsi="Cambria"/>
          <w:sz w:val="22"/>
        </w:rPr>
        <w:t xml:space="preserve">, </w:t>
      </w:r>
      <w:r w:rsidR="006C14DB">
        <w:rPr>
          <w:rFonts w:ascii="Cambria" w:hAnsi="Cambria"/>
          <w:i/>
          <w:sz w:val="22"/>
        </w:rPr>
        <w:t>Tufts</w:t>
      </w:r>
    </w:p>
    <w:p w:rsidR="00F81252" w:rsidRPr="00F81252" w:rsidRDefault="00616709" w:rsidP="00DB103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W</w:t>
      </w:r>
      <w:r w:rsidR="00471E2D">
        <w:rPr>
          <w:rFonts w:ascii="Cambria" w:hAnsi="Cambria"/>
          <w:sz w:val="22"/>
        </w:rPr>
        <w:t>hen clearly no intent to pay</w:t>
      </w:r>
      <w:r>
        <w:rPr>
          <w:rFonts w:ascii="Cambria" w:hAnsi="Cambria"/>
          <w:sz w:val="22"/>
        </w:rPr>
        <w:t xml:space="preserve"> mortgage, as when mortgage </w:t>
      </w:r>
      <w:r w:rsidR="00471E2D">
        <w:rPr>
          <w:rFonts w:ascii="Cambria" w:hAnsi="Cambria"/>
          <w:sz w:val="22"/>
        </w:rPr>
        <w:t xml:space="preserve">&gt; FMV at acquisition, mortgage not </w:t>
      </w:r>
      <w:r>
        <w:rPr>
          <w:rFonts w:ascii="Cambria" w:hAnsi="Cambria"/>
          <w:sz w:val="22"/>
        </w:rPr>
        <w:t xml:space="preserve">in basis, </w:t>
      </w:r>
      <w:r>
        <w:rPr>
          <w:rFonts w:ascii="Cambria" w:hAnsi="Cambria"/>
          <w:i/>
          <w:sz w:val="22"/>
        </w:rPr>
        <w:t>Estate of Franklin</w:t>
      </w:r>
    </w:p>
    <w:p w:rsidR="006D6DA1" w:rsidRDefault="00F81252" w:rsidP="00F81252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i/>
          <w:sz w:val="22"/>
        </w:rPr>
        <w:t>Pleasant Summit</w:t>
      </w:r>
      <w:r>
        <w:rPr>
          <w:rFonts w:ascii="Cambria" w:hAnsi="Cambria"/>
          <w:sz w:val="22"/>
        </w:rPr>
        <w:t>, nonrecourse debt up to FMV incl</w:t>
      </w:r>
      <w:r w:rsidR="001529E1">
        <w:rPr>
          <w:rFonts w:ascii="Cambria" w:hAnsi="Cambria"/>
          <w:sz w:val="22"/>
        </w:rPr>
        <w:t>uded in basis (3d Cir), reasonable creditor</w:t>
      </w:r>
      <w:r>
        <w:rPr>
          <w:rFonts w:ascii="Cambria" w:hAnsi="Cambria"/>
          <w:sz w:val="22"/>
        </w:rPr>
        <w:t xml:space="preserve"> not foreclose if settled for FMV, so FMV genuine</w:t>
      </w:r>
    </w:p>
    <w:p w:rsidR="006D6DA1" w:rsidRPr="003A6614" w:rsidRDefault="006D6DA1" w:rsidP="006D6DA1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 w:rsidRPr="003A6614">
        <w:rPr>
          <w:rFonts w:ascii="Cambria" w:hAnsi="Cambria"/>
          <w:b/>
          <w:sz w:val="22"/>
          <w:u w:val="single"/>
        </w:rPr>
        <w:t>Recognition</w:t>
      </w:r>
      <w:r w:rsidR="003A6614" w:rsidRPr="003A6614">
        <w:rPr>
          <w:rFonts w:ascii="Cambria" w:hAnsi="Cambria"/>
          <w:b/>
          <w:sz w:val="22"/>
          <w:u w:val="single"/>
        </w:rPr>
        <w:t xml:space="preserve"> of gain and loss</w:t>
      </w:r>
    </w:p>
    <w:p w:rsidR="00555FCD" w:rsidRPr="00555FCD" w:rsidRDefault="005625AA" w:rsidP="006D6DA1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</w:rPr>
        <w:t>Gains</w:t>
      </w:r>
      <w:r>
        <w:rPr>
          <w:rFonts w:ascii="Cambria" w:hAnsi="Cambria"/>
          <w:sz w:val="22"/>
        </w:rPr>
        <w:t xml:space="preserve"> generally recognized</w:t>
      </w:r>
      <w:r w:rsidR="00E7209F">
        <w:rPr>
          <w:rFonts w:ascii="Cambria" w:hAnsi="Cambria"/>
          <w:sz w:val="22"/>
        </w:rPr>
        <w:t xml:space="preserve"> as a rule</w:t>
      </w:r>
    </w:p>
    <w:p w:rsidR="00555FCD" w:rsidRPr="00834EF1" w:rsidRDefault="00555FCD" w:rsidP="00555FC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</w:rPr>
        <w:t>Property swaps</w:t>
      </w:r>
      <w:r>
        <w:rPr>
          <w:rFonts w:ascii="Cambria" w:hAnsi="Cambria"/>
          <w:sz w:val="22"/>
        </w:rPr>
        <w:t xml:space="preserve"> not recognized, §1031</w:t>
      </w:r>
    </w:p>
    <w:p w:rsidR="00F16B10" w:rsidRPr="00F16B10" w:rsidRDefault="00555FCD" w:rsidP="00555FC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Must be for </w:t>
      </w:r>
      <w:r w:rsidRPr="00FB5804">
        <w:rPr>
          <w:rFonts w:ascii="Cambria" w:hAnsi="Cambria"/>
          <w:sz w:val="22"/>
          <w:u w:val="single"/>
        </w:rPr>
        <w:t>production of income</w:t>
      </w:r>
    </w:p>
    <w:p w:rsidR="00555FCD" w:rsidRPr="00BF5942" w:rsidRDefault="00F16B10" w:rsidP="00555FC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Does not apply to stocks, bonds, etc.</w:t>
      </w:r>
    </w:p>
    <w:p w:rsidR="00555FCD" w:rsidRPr="00651E7F" w:rsidRDefault="00555FCD" w:rsidP="00555FC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Only swaps </w:t>
      </w:r>
      <w:r w:rsidRPr="00FB5804">
        <w:rPr>
          <w:rFonts w:ascii="Cambria" w:hAnsi="Cambria"/>
          <w:sz w:val="22"/>
        </w:rPr>
        <w:t xml:space="preserve">of </w:t>
      </w:r>
      <w:r w:rsidRPr="00FB5804">
        <w:rPr>
          <w:rFonts w:ascii="Cambria" w:hAnsi="Cambria"/>
          <w:sz w:val="22"/>
          <w:u w:val="single"/>
        </w:rPr>
        <w:t>like property</w:t>
      </w:r>
      <w:r>
        <w:rPr>
          <w:rFonts w:ascii="Cambria" w:hAnsi="Cambria"/>
          <w:sz w:val="22"/>
        </w:rPr>
        <w:t xml:space="preserve">, </w:t>
      </w:r>
      <w:r w:rsidRPr="00FB5804">
        <w:rPr>
          <w:rFonts w:ascii="Cambria" w:hAnsi="Cambria"/>
          <w:b/>
          <w:sz w:val="22"/>
        </w:rPr>
        <w:t>mandatory</w:t>
      </w:r>
      <w:r>
        <w:rPr>
          <w:rFonts w:ascii="Cambria" w:hAnsi="Cambria"/>
          <w:sz w:val="22"/>
        </w:rPr>
        <w:t xml:space="preserve"> </w:t>
      </w:r>
    </w:p>
    <w:p w:rsidR="00C635D0" w:rsidRPr="00C635D0" w:rsidRDefault="00555FCD" w:rsidP="00F16B10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Basis in new prop, AB in prev</w:t>
      </w:r>
      <w:r w:rsidR="00C635D0">
        <w:rPr>
          <w:rFonts w:ascii="Cambria" w:hAnsi="Cambria"/>
          <w:sz w:val="22"/>
        </w:rPr>
        <w:t>ious property, minus recognized loss, plus recognized gain, minus cash received</w:t>
      </w:r>
    </w:p>
    <w:p w:rsidR="009024E5" w:rsidRPr="009024E5" w:rsidRDefault="000948D6" w:rsidP="00C635D0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If u</w:t>
      </w:r>
      <w:r w:rsidR="005F077A">
        <w:rPr>
          <w:rFonts w:ascii="Cambria" w:hAnsi="Cambria"/>
          <w:sz w:val="22"/>
        </w:rPr>
        <w:t xml:space="preserve">nlike prop received, </w:t>
      </w:r>
      <w:r>
        <w:rPr>
          <w:rFonts w:ascii="Cambria" w:hAnsi="Cambria"/>
          <w:sz w:val="22"/>
        </w:rPr>
        <w:t>FMV is that prop’s basis</w:t>
      </w:r>
      <w:r w:rsidR="005F077A">
        <w:rPr>
          <w:rFonts w:ascii="Cambria" w:hAnsi="Cambria"/>
          <w:sz w:val="22"/>
        </w:rPr>
        <w:t>,</w:t>
      </w:r>
      <w:r w:rsidR="00C635D0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remainder</w:t>
      </w:r>
      <w:r w:rsidR="005F077A">
        <w:rPr>
          <w:rFonts w:ascii="Cambria" w:hAnsi="Cambria"/>
          <w:sz w:val="22"/>
        </w:rPr>
        <w:t xml:space="preserve"> to like prop</w:t>
      </w:r>
    </w:p>
    <w:p w:rsidR="009024E5" w:rsidRPr="009024E5" w:rsidRDefault="009024E5" w:rsidP="00C635D0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Example!</w:t>
      </w:r>
    </w:p>
    <w:tbl>
      <w:tblPr>
        <w:tblStyle w:val="TableGrid"/>
        <w:tblW w:w="4300" w:type="dxa"/>
        <w:tblInd w:w="1098" w:type="dxa"/>
        <w:tblLook w:val="00BF"/>
      </w:tblPr>
      <w:tblGrid>
        <w:gridCol w:w="6"/>
        <w:gridCol w:w="1187"/>
        <w:gridCol w:w="667"/>
        <w:gridCol w:w="523"/>
        <w:gridCol w:w="1917"/>
      </w:tblGrid>
      <w:tr w:rsidR="009024E5">
        <w:trPr>
          <w:gridBefore w:val="1"/>
          <w:wBefore w:w="6" w:type="dxa"/>
        </w:trPr>
        <w:tc>
          <w:tcPr>
            <w:tcW w:w="1187" w:type="dxa"/>
          </w:tcPr>
          <w:p w:rsidR="009024E5" w:rsidRDefault="009024E5" w:rsidP="009024E5">
            <w:pPr>
              <w:rPr>
                <w:rFonts w:ascii="Cambria" w:hAnsi="Cambria"/>
                <w:b/>
                <w:sz w:val="22"/>
                <w:u w:val="single"/>
              </w:rPr>
            </w:pPr>
          </w:p>
        </w:tc>
        <w:tc>
          <w:tcPr>
            <w:tcW w:w="1190" w:type="dxa"/>
            <w:gridSpan w:val="2"/>
          </w:tcPr>
          <w:p w:rsidR="009024E5" w:rsidRPr="009024E5" w:rsidRDefault="001A3D39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Given</w:t>
            </w:r>
          </w:p>
        </w:tc>
        <w:tc>
          <w:tcPr>
            <w:tcW w:w="1917" w:type="dxa"/>
          </w:tcPr>
          <w:p w:rsidR="009024E5" w:rsidRPr="009024E5" w:rsidRDefault="001A3D39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Received</w:t>
            </w:r>
          </w:p>
        </w:tc>
      </w:tr>
      <w:tr w:rsidR="009024E5">
        <w:trPr>
          <w:gridBefore w:val="1"/>
          <w:wBefore w:w="6" w:type="dxa"/>
        </w:trPr>
        <w:tc>
          <w:tcPr>
            <w:tcW w:w="1187" w:type="dxa"/>
          </w:tcPr>
          <w:p w:rsidR="009024E5" w:rsidRPr="009024E5" w:rsidRDefault="009024E5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FMV</w:t>
            </w:r>
          </w:p>
        </w:tc>
        <w:tc>
          <w:tcPr>
            <w:tcW w:w="1190" w:type="dxa"/>
            <w:gridSpan w:val="2"/>
          </w:tcPr>
          <w:p w:rsidR="009024E5" w:rsidRPr="009024E5" w:rsidRDefault="009024E5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$12.5k like prop</w:t>
            </w:r>
          </w:p>
        </w:tc>
        <w:tc>
          <w:tcPr>
            <w:tcW w:w="1917" w:type="dxa"/>
          </w:tcPr>
          <w:p w:rsidR="009024E5" w:rsidRDefault="009024E5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$9k like prop</w:t>
            </w:r>
          </w:p>
          <w:p w:rsidR="009024E5" w:rsidRDefault="009024E5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$2k unlike prop</w:t>
            </w:r>
          </w:p>
          <w:p w:rsidR="009024E5" w:rsidRPr="009024E5" w:rsidRDefault="009024E5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$1.5k cash</w:t>
            </w:r>
          </w:p>
        </w:tc>
      </w:tr>
      <w:tr w:rsidR="000E0022">
        <w:tc>
          <w:tcPr>
            <w:tcW w:w="1860" w:type="dxa"/>
            <w:gridSpan w:val="3"/>
          </w:tcPr>
          <w:p w:rsidR="000E0022" w:rsidRDefault="001A3D39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Initial AB</w:t>
            </w:r>
          </w:p>
        </w:tc>
        <w:tc>
          <w:tcPr>
            <w:tcW w:w="2440" w:type="dxa"/>
            <w:gridSpan w:val="2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$10k</w:t>
            </w:r>
          </w:p>
        </w:tc>
      </w:tr>
      <w:tr w:rsidR="000E0022">
        <w:tc>
          <w:tcPr>
            <w:tcW w:w="1860" w:type="dxa"/>
            <w:gridSpan w:val="3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Rec’d loss</w:t>
            </w:r>
          </w:p>
        </w:tc>
        <w:tc>
          <w:tcPr>
            <w:tcW w:w="2440" w:type="dxa"/>
            <w:gridSpan w:val="2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-$0k</w:t>
            </w:r>
          </w:p>
        </w:tc>
      </w:tr>
      <w:tr w:rsidR="000E0022">
        <w:tc>
          <w:tcPr>
            <w:tcW w:w="1860" w:type="dxa"/>
            <w:gridSpan w:val="3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Rec’d gain</w:t>
            </w:r>
          </w:p>
        </w:tc>
        <w:tc>
          <w:tcPr>
            <w:tcW w:w="2440" w:type="dxa"/>
            <w:gridSpan w:val="2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+$2.5k</w:t>
            </w:r>
          </w:p>
        </w:tc>
      </w:tr>
      <w:tr w:rsidR="000E0022">
        <w:tc>
          <w:tcPr>
            <w:tcW w:w="1860" w:type="dxa"/>
            <w:gridSpan w:val="3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Cash received</w:t>
            </w:r>
          </w:p>
        </w:tc>
        <w:tc>
          <w:tcPr>
            <w:tcW w:w="2440" w:type="dxa"/>
            <w:gridSpan w:val="2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-$1.5k</w:t>
            </w:r>
          </w:p>
        </w:tc>
      </w:tr>
      <w:tr w:rsidR="000E0022">
        <w:tc>
          <w:tcPr>
            <w:tcW w:w="1860" w:type="dxa"/>
            <w:gridSpan w:val="3"/>
          </w:tcPr>
          <w:p w:rsidR="000E0022" w:rsidRDefault="000E0022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New basis</w:t>
            </w:r>
          </w:p>
        </w:tc>
        <w:tc>
          <w:tcPr>
            <w:tcW w:w="2440" w:type="dxa"/>
            <w:gridSpan w:val="2"/>
          </w:tcPr>
          <w:p w:rsidR="000E0022" w:rsidRDefault="007D77AD" w:rsidP="009024E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$11k; </w:t>
            </w:r>
            <w:r w:rsidR="000E0022">
              <w:rPr>
                <w:rFonts w:ascii="Cambria" w:hAnsi="Cambria"/>
                <w:sz w:val="22"/>
              </w:rPr>
              <w:t>$2k to unlike</w:t>
            </w:r>
            <w:r>
              <w:rPr>
                <w:rFonts w:ascii="Cambria" w:hAnsi="Cambria"/>
                <w:sz w:val="22"/>
              </w:rPr>
              <w:t xml:space="preserve"> (FMV), </w:t>
            </w:r>
            <w:r w:rsidR="000E0022">
              <w:rPr>
                <w:rFonts w:ascii="Cambria" w:hAnsi="Cambria"/>
                <w:sz w:val="22"/>
              </w:rPr>
              <w:t>then $9k to like</w:t>
            </w:r>
          </w:p>
        </w:tc>
      </w:tr>
    </w:tbl>
    <w:p w:rsidR="0040372D" w:rsidRPr="0040372D" w:rsidRDefault="0040372D" w:rsidP="006D6DA1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5625AA">
        <w:rPr>
          <w:rFonts w:ascii="Cambria" w:hAnsi="Cambria"/>
          <w:b/>
          <w:sz w:val="22"/>
        </w:rPr>
        <w:t>Losses</w:t>
      </w:r>
      <w:r w:rsidR="00825670">
        <w:rPr>
          <w:rFonts w:ascii="Cambria" w:hAnsi="Cambria"/>
          <w:sz w:val="22"/>
        </w:rPr>
        <w:t xml:space="preserve"> </w:t>
      </w:r>
      <w:r w:rsidR="00241817">
        <w:rPr>
          <w:rFonts w:ascii="Cambria" w:hAnsi="Cambria"/>
          <w:sz w:val="22"/>
        </w:rPr>
        <w:t xml:space="preserve">deductible </w:t>
      </w:r>
      <w:r w:rsidR="00825670">
        <w:rPr>
          <w:rFonts w:ascii="Cambria" w:hAnsi="Cambria"/>
          <w:sz w:val="22"/>
        </w:rPr>
        <w:t xml:space="preserve">unless restricted, §165(a) </w:t>
      </w:r>
    </w:p>
    <w:p w:rsidR="00241817" w:rsidRPr="00241817" w:rsidRDefault="00825670" w:rsidP="0040372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Only </w:t>
      </w:r>
      <w:r w:rsidR="00196160" w:rsidRPr="00196160">
        <w:rPr>
          <w:rFonts w:ascii="Cambria" w:hAnsi="Cambria"/>
          <w:b/>
          <w:sz w:val="22"/>
        </w:rPr>
        <w:t>specified</w:t>
      </w:r>
      <w:r w:rsidRPr="00196160">
        <w:rPr>
          <w:rFonts w:ascii="Cambria" w:hAnsi="Cambria"/>
          <w:b/>
          <w:sz w:val="22"/>
        </w:rPr>
        <w:t xml:space="preserve"> losses</w:t>
      </w:r>
      <w:r>
        <w:rPr>
          <w:rFonts w:ascii="Cambria" w:hAnsi="Cambria"/>
          <w:sz w:val="22"/>
        </w:rPr>
        <w:t>,</w:t>
      </w:r>
      <w:r w:rsidR="00241817">
        <w:rPr>
          <w:rFonts w:ascii="Cambria" w:hAnsi="Cambria"/>
          <w:sz w:val="22"/>
        </w:rPr>
        <w:t xml:space="preserve"> §165(c)</w:t>
      </w:r>
    </w:p>
    <w:p w:rsidR="00241817" w:rsidRPr="00241817" w:rsidRDefault="00751A24" w:rsidP="00241817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(1) </w:t>
      </w:r>
      <w:r w:rsidR="00241817" w:rsidRPr="00196160">
        <w:rPr>
          <w:rFonts w:ascii="Cambria" w:hAnsi="Cambria"/>
          <w:sz w:val="22"/>
          <w:u w:val="single"/>
        </w:rPr>
        <w:t>Trade or business</w:t>
      </w:r>
      <w:r w:rsidR="00196160">
        <w:rPr>
          <w:rFonts w:ascii="Cambria" w:hAnsi="Cambria"/>
          <w:sz w:val="22"/>
        </w:rPr>
        <w:t xml:space="preserve"> losses</w:t>
      </w:r>
    </w:p>
    <w:p w:rsidR="00241817" w:rsidRPr="00241817" w:rsidRDefault="00751A24" w:rsidP="00241817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(2) </w:t>
      </w:r>
      <w:r w:rsidR="00241817" w:rsidRPr="00196160">
        <w:rPr>
          <w:rFonts w:ascii="Cambria" w:hAnsi="Cambria"/>
          <w:sz w:val="22"/>
          <w:u w:val="single"/>
        </w:rPr>
        <w:t>Transactions for profit</w:t>
      </w:r>
      <w:r w:rsidR="00241817">
        <w:rPr>
          <w:rFonts w:ascii="Cambria" w:hAnsi="Cambria"/>
          <w:sz w:val="22"/>
        </w:rPr>
        <w:t xml:space="preserve"> (stock, e.g.)</w:t>
      </w:r>
    </w:p>
    <w:p w:rsidR="00825670" w:rsidRPr="00825670" w:rsidRDefault="00751A24" w:rsidP="00241817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(3) </w:t>
      </w:r>
      <w:r w:rsidR="00517152" w:rsidRPr="00196160">
        <w:rPr>
          <w:rFonts w:ascii="Cambria" w:hAnsi="Cambria"/>
          <w:sz w:val="22"/>
          <w:u w:val="single"/>
        </w:rPr>
        <w:t>Casualty loss</w:t>
      </w:r>
      <w:r w:rsidR="00825670" w:rsidRPr="00196160">
        <w:rPr>
          <w:rFonts w:ascii="Cambria" w:hAnsi="Cambria"/>
          <w:sz w:val="22"/>
          <w:u w:val="single"/>
        </w:rPr>
        <w:t>es</w:t>
      </w:r>
      <w:r w:rsidR="00EB67BB">
        <w:rPr>
          <w:rFonts w:ascii="Cambria" w:hAnsi="Cambria"/>
          <w:sz w:val="22"/>
        </w:rPr>
        <w:t xml:space="preserve"> (disasters</w:t>
      </w:r>
      <w:r>
        <w:rPr>
          <w:rFonts w:ascii="Cambria" w:hAnsi="Cambria"/>
          <w:sz w:val="22"/>
        </w:rPr>
        <w:t>/theft</w:t>
      </w:r>
      <w:r w:rsidR="00EB67BB">
        <w:rPr>
          <w:rFonts w:ascii="Cambria" w:hAnsi="Cambria"/>
          <w:sz w:val="22"/>
        </w:rPr>
        <w:t>)</w:t>
      </w:r>
    </w:p>
    <w:p w:rsidR="00E7360E" w:rsidRPr="00E7360E" w:rsidRDefault="00E7360E" w:rsidP="00825670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Each casualty must be &gt;$100</w:t>
      </w:r>
    </w:p>
    <w:p w:rsidR="00012648" w:rsidRPr="00012648" w:rsidRDefault="00825670" w:rsidP="00825670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Only </w:t>
      </w:r>
      <w:r w:rsidR="00517152">
        <w:rPr>
          <w:rFonts w:ascii="Cambria" w:hAnsi="Cambria"/>
          <w:sz w:val="22"/>
        </w:rPr>
        <w:t>&gt;10% of AGI, §165(h)(2)(A)</w:t>
      </w:r>
    </w:p>
    <w:p w:rsidR="004C427C" w:rsidRPr="004C427C" w:rsidRDefault="00012648" w:rsidP="00825670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Lesser of FMV or AB, but if FMV pre-casualty &lt;AB, then AB, §1.165-7(b) </w:t>
      </w:r>
    </w:p>
    <w:p w:rsidR="0043737C" w:rsidRPr="00751A24" w:rsidRDefault="004C427C" w:rsidP="00751A24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Car accidents, no-fault, §1.165-7(a)(3)</w:t>
      </w:r>
    </w:p>
    <w:p w:rsidR="0043737C" w:rsidRPr="000B6E30" w:rsidRDefault="0043737C" w:rsidP="0043737C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</w:rPr>
        <w:t>B</w:t>
      </w:r>
      <w:r w:rsidRPr="00196160">
        <w:rPr>
          <w:rFonts w:ascii="Cambria" w:hAnsi="Cambria"/>
          <w:b/>
          <w:sz w:val="22"/>
        </w:rPr>
        <w:t>ad debt</w:t>
      </w:r>
      <w:r>
        <w:rPr>
          <w:rFonts w:ascii="Cambria" w:hAnsi="Cambria"/>
          <w:sz w:val="22"/>
        </w:rPr>
        <w:t xml:space="preserve"> loss recognized, §166 </w:t>
      </w:r>
    </w:p>
    <w:p w:rsidR="0043737C" w:rsidRPr="00D73C56" w:rsidRDefault="0043737C" w:rsidP="0043737C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Bona fide debt (</w:t>
      </w:r>
      <w:proofErr w:type="spellStart"/>
      <w:r>
        <w:rPr>
          <w:rFonts w:ascii="Cambria" w:hAnsi="Cambria"/>
          <w:i/>
          <w:sz w:val="22"/>
        </w:rPr>
        <w:t>Zarin</w:t>
      </w:r>
      <w:proofErr w:type="spellEnd"/>
      <w:r>
        <w:rPr>
          <w:rFonts w:ascii="Cambria" w:hAnsi="Cambria"/>
          <w:sz w:val="22"/>
        </w:rPr>
        <w:t xml:space="preserve"> rule), §1.166-1(c) </w:t>
      </w:r>
    </w:p>
    <w:p w:rsidR="00555FCD" w:rsidRPr="00555FCD" w:rsidRDefault="0043737C" w:rsidP="0043737C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Nonbusiness</w:t>
      </w:r>
      <w:proofErr w:type="spellEnd"/>
      <w:r>
        <w:rPr>
          <w:rFonts w:ascii="Cambria" w:hAnsi="Cambria"/>
          <w:sz w:val="22"/>
        </w:rPr>
        <w:t xml:space="preserve"> debt treated as STCL, §166(d), scrutinized for gift</w:t>
      </w:r>
      <w:r w:rsidR="00116D5F">
        <w:rPr>
          <w:rFonts w:ascii="Cambria" w:hAnsi="Cambria"/>
          <w:sz w:val="22"/>
        </w:rPr>
        <w:t>ing</w:t>
      </w:r>
      <w:r w:rsidR="00D62767">
        <w:rPr>
          <w:rFonts w:ascii="Cambria" w:hAnsi="Cambria"/>
          <w:sz w:val="22"/>
        </w:rPr>
        <w:t>, even worse than if ordinary income</w:t>
      </w:r>
    </w:p>
    <w:p w:rsidR="00555FCD" w:rsidRPr="00AD5925" w:rsidRDefault="00555FCD" w:rsidP="00555FC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196160">
        <w:rPr>
          <w:rFonts w:ascii="Cambria" w:hAnsi="Cambria"/>
          <w:b/>
          <w:sz w:val="22"/>
        </w:rPr>
        <w:t>Wash sales</w:t>
      </w:r>
      <w:r>
        <w:rPr>
          <w:rFonts w:ascii="Cambria" w:hAnsi="Cambria"/>
          <w:sz w:val="22"/>
        </w:rPr>
        <w:t xml:space="preserve"> (repurchase in 30 days), §1091</w:t>
      </w:r>
    </w:p>
    <w:p w:rsidR="00555FCD" w:rsidRPr="00FF0D1D" w:rsidRDefault="00555FCD" w:rsidP="00555FC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Unrecognized, basis transfers to new stock</w:t>
      </w:r>
    </w:p>
    <w:p w:rsidR="00555FCD" w:rsidRPr="00F671BB" w:rsidRDefault="00555FCD" w:rsidP="00555FC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Plus additional price paid to reacquire</w:t>
      </w:r>
    </w:p>
    <w:p w:rsidR="00555FCD" w:rsidRPr="0064269A" w:rsidRDefault="00555FCD" w:rsidP="00555FC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</w:rPr>
        <w:t>F</w:t>
      </w:r>
      <w:r w:rsidRPr="00196160">
        <w:rPr>
          <w:rFonts w:ascii="Cambria" w:hAnsi="Cambria"/>
          <w:b/>
          <w:sz w:val="22"/>
        </w:rPr>
        <w:t>amily</w:t>
      </w:r>
      <w:r>
        <w:rPr>
          <w:rFonts w:ascii="Cambria" w:hAnsi="Cambria"/>
          <w:b/>
          <w:sz w:val="22"/>
        </w:rPr>
        <w:t xml:space="preserve"> transactions</w:t>
      </w:r>
      <w:r>
        <w:rPr>
          <w:rFonts w:ascii="Cambria" w:hAnsi="Cambria"/>
          <w:sz w:val="22"/>
        </w:rPr>
        <w:t xml:space="preserve"> unrecognized, §267(a)</w:t>
      </w:r>
    </w:p>
    <w:p w:rsidR="00555FCD" w:rsidRPr="00666318" w:rsidRDefault="00555FCD" w:rsidP="00555FC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Sibling, spouse, linear family, §267(c)(4)</w:t>
      </w:r>
    </w:p>
    <w:p w:rsidR="00B53970" w:rsidRDefault="00555FCD" w:rsidP="00DB103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Basis does not carry over</w:t>
      </w:r>
    </w:p>
    <w:p w:rsidR="00FE588D" w:rsidRPr="00FE588D" w:rsidRDefault="00B53970" w:rsidP="00FE588D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 w:rsidRPr="003A6614">
        <w:rPr>
          <w:rFonts w:ascii="Cambria" w:hAnsi="Cambria"/>
          <w:b/>
          <w:sz w:val="22"/>
          <w:u w:val="single"/>
        </w:rPr>
        <w:t>Character of income</w:t>
      </w:r>
      <w:r>
        <w:rPr>
          <w:rFonts w:ascii="Cambria" w:hAnsi="Cambria"/>
          <w:sz w:val="22"/>
        </w:rPr>
        <w:t xml:space="preserve"> (capital or ordinary)</w:t>
      </w:r>
    </w:p>
    <w:p w:rsidR="00716567" w:rsidRPr="00716567" w:rsidRDefault="00610E1D" w:rsidP="00FE588D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i/>
          <w:sz w:val="22"/>
        </w:rPr>
        <w:t>Lattera</w:t>
      </w:r>
      <w:proofErr w:type="spellEnd"/>
      <w:r>
        <w:rPr>
          <w:rFonts w:ascii="Cambria" w:hAnsi="Cambria"/>
          <w:sz w:val="22"/>
        </w:rPr>
        <w:t xml:space="preserve">: </w:t>
      </w:r>
      <w:r w:rsidR="003423EC">
        <w:rPr>
          <w:rFonts w:ascii="Cambria" w:hAnsi="Cambria"/>
          <w:sz w:val="22"/>
        </w:rPr>
        <w:t>Ordinary income substitute ordinary</w:t>
      </w:r>
      <w:r w:rsidR="00971345">
        <w:rPr>
          <w:rFonts w:ascii="Cambria" w:hAnsi="Cambria"/>
          <w:sz w:val="22"/>
        </w:rPr>
        <w:t>, but if entire</w:t>
      </w:r>
      <w:r w:rsidR="003423EC">
        <w:rPr>
          <w:rFonts w:ascii="Cambria" w:hAnsi="Cambria"/>
          <w:sz w:val="22"/>
        </w:rPr>
        <w:t xml:space="preserve"> stream</w:t>
      </w:r>
      <w:r>
        <w:rPr>
          <w:rFonts w:ascii="Cambria" w:hAnsi="Cambria"/>
          <w:sz w:val="22"/>
        </w:rPr>
        <w:t xml:space="preserve"> </w:t>
      </w:r>
      <w:r w:rsidR="003608E1">
        <w:rPr>
          <w:rFonts w:ascii="Cambria" w:hAnsi="Cambria"/>
          <w:sz w:val="22"/>
        </w:rPr>
        <w:t xml:space="preserve">sold can be </w:t>
      </w:r>
      <w:r>
        <w:rPr>
          <w:rFonts w:ascii="Cambria" w:hAnsi="Cambria"/>
          <w:sz w:val="22"/>
        </w:rPr>
        <w:t>capital</w:t>
      </w:r>
      <w:r w:rsidR="003608E1">
        <w:rPr>
          <w:rFonts w:ascii="Cambria" w:hAnsi="Cambria"/>
          <w:sz w:val="22"/>
        </w:rPr>
        <w:t xml:space="preserve"> if invest</w:t>
      </w:r>
      <w:r w:rsidR="00D96EF2">
        <w:rPr>
          <w:rFonts w:ascii="Cambria" w:hAnsi="Cambria"/>
          <w:sz w:val="22"/>
        </w:rPr>
        <w:t xml:space="preserve"> more</w:t>
      </w:r>
    </w:p>
    <w:p w:rsidR="00F666CF" w:rsidRPr="00F666CF" w:rsidRDefault="00716567" w:rsidP="00FE588D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Tangible</w:t>
      </w:r>
      <w:r w:rsidR="00F666CF">
        <w:rPr>
          <w:rFonts w:ascii="Cambria" w:hAnsi="Cambria"/>
          <w:sz w:val="22"/>
        </w:rPr>
        <w:t>, personal, depreciable prop</w:t>
      </w:r>
      <w:r>
        <w:rPr>
          <w:rFonts w:ascii="Cambria" w:hAnsi="Cambria"/>
          <w:sz w:val="22"/>
        </w:rPr>
        <w:t>, §1245</w:t>
      </w:r>
    </w:p>
    <w:p w:rsidR="00483341" w:rsidRPr="00483341" w:rsidRDefault="00C75244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Only </w:t>
      </w:r>
      <w:r w:rsidR="00483341">
        <w:rPr>
          <w:rFonts w:ascii="Cambria" w:hAnsi="Cambria"/>
          <w:sz w:val="22"/>
        </w:rPr>
        <w:t>when sold at a gain</w:t>
      </w:r>
      <w:r>
        <w:rPr>
          <w:rFonts w:ascii="Cambria" w:hAnsi="Cambria"/>
          <w:sz w:val="22"/>
        </w:rPr>
        <w:t>, held &gt;1 year</w:t>
      </w:r>
    </w:p>
    <w:p w:rsidR="00F666CF" w:rsidRPr="00F666CF" w:rsidRDefault="00F666CF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AR below depreciation, ordinary income</w:t>
      </w:r>
    </w:p>
    <w:p w:rsidR="008329C8" w:rsidRPr="008329C8" w:rsidRDefault="00F666CF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AR above depreciation, capital income</w:t>
      </w:r>
    </w:p>
    <w:p w:rsidR="00331F94" w:rsidRPr="00331F94" w:rsidRDefault="008329C8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Trumps all other determinations</w:t>
      </w:r>
    </w:p>
    <w:p w:rsidR="00331F94" w:rsidRPr="00331F94" w:rsidRDefault="00017809" w:rsidP="00FE588D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Other </w:t>
      </w:r>
      <w:r w:rsidRPr="00BC2268">
        <w:rPr>
          <w:rFonts w:ascii="Cambria" w:hAnsi="Cambria"/>
          <w:b/>
          <w:sz w:val="22"/>
        </w:rPr>
        <w:t>n</w:t>
      </w:r>
      <w:r w:rsidR="007A5F09" w:rsidRPr="00BC2268">
        <w:rPr>
          <w:rFonts w:ascii="Cambria" w:hAnsi="Cambria"/>
          <w:b/>
          <w:sz w:val="22"/>
        </w:rPr>
        <w:t>on-capital assets</w:t>
      </w:r>
      <w:r w:rsidR="00331F94">
        <w:rPr>
          <w:rFonts w:ascii="Cambria" w:hAnsi="Cambria"/>
          <w:sz w:val="22"/>
        </w:rPr>
        <w:t>, §1221(a)</w:t>
      </w:r>
    </w:p>
    <w:p w:rsidR="0091370B" w:rsidRPr="0091370B" w:rsidRDefault="00FF07A0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C2268">
        <w:rPr>
          <w:rFonts w:ascii="Cambria" w:hAnsi="Cambria"/>
          <w:sz w:val="22"/>
          <w:u w:val="single"/>
        </w:rPr>
        <w:t>Inventory</w:t>
      </w:r>
      <w:r w:rsidR="00B2224D">
        <w:rPr>
          <w:rFonts w:ascii="Cambria" w:hAnsi="Cambria"/>
          <w:sz w:val="22"/>
        </w:rPr>
        <w:t>, §1221(a)(1)</w:t>
      </w:r>
    </w:p>
    <w:p w:rsidR="00FF07A0" w:rsidRPr="00C57F82" w:rsidRDefault="00457EEE" w:rsidP="00C57F82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Must be primarily inventory</w:t>
      </w:r>
      <w:r w:rsidR="0091370B">
        <w:rPr>
          <w:rFonts w:ascii="Cambria" w:hAnsi="Cambria"/>
          <w:sz w:val="22"/>
        </w:rPr>
        <w:t xml:space="preserve">, </w:t>
      </w:r>
      <w:proofErr w:type="spellStart"/>
      <w:r w:rsidR="0091370B">
        <w:rPr>
          <w:rFonts w:ascii="Cambria" w:hAnsi="Cambria"/>
          <w:i/>
          <w:sz w:val="22"/>
        </w:rPr>
        <w:t>Malat</w:t>
      </w:r>
      <w:proofErr w:type="spellEnd"/>
    </w:p>
    <w:p w:rsidR="00C57F82" w:rsidRPr="00C57F82" w:rsidRDefault="00C57F82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  <w:u w:val="single"/>
        </w:rPr>
        <w:t xml:space="preserve">Realty or depreciable </w:t>
      </w:r>
      <w:proofErr w:type="spellStart"/>
      <w:r>
        <w:rPr>
          <w:rFonts w:ascii="Cambria" w:hAnsi="Cambria"/>
          <w:sz w:val="22"/>
          <w:u w:val="single"/>
        </w:rPr>
        <w:t>personalty</w:t>
      </w:r>
      <w:proofErr w:type="spellEnd"/>
      <w:r>
        <w:rPr>
          <w:rFonts w:ascii="Cambria" w:hAnsi="Cambria"/>
          <w:sz w:val="22"/>
        </w:rPr>
        <w:t>, §1221(a)(2)</w:t>
      </w:r>
    </w:p>
    <w:p w:rsidR="00FF07A0" w:rsidRPr="00FF07A0" w:rsidRDefault="00C57F82" w:rsidP="00C57F82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</w:t>
      </w:r>
      <w:r w:rsidR="00B2224D">
        <w:rPr>
          <w:rFonts w:ascii="Cambria" w:hAnsi="Cambria"/>
          <w:sz w:val="22"/>
        </w:rPr>
        <w:t>ut see §1231</w:t>
      </w:r>
      <w:r w:rsidR="00172ECB">
        <w:rPr>
          <w:rFonts w:ascii="Cambria" w:hAnsi="Cambria"/>
          <w:sz w:val="22"/>
        </w:rPr>
        <w:t xml:space="preserve"> below</w:t>
      </w:r>
      <w:r>
        <w:rPr>
          <w:rFonts w:ascii="Cambria" w:hAnsi="Cambria"/>
          <w:sz w:val="22"/>
        </w:rPr>
        <w:t xml:space="preserve"> for hotchpots</w:t>
      </w:r>
    </w:p>
    <w:p w:rsidR="00FF07A0" w:rsidRPr="00FF07A0" w:rsidRDefault="00FF07A0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C2268">
        <w:rPr>
          <w:rFonts w:ascii="Cambria" w:hAnsi="Cambria"/>
          <w:sz w:val="22"/>
          <w:u w:val="single"/>
        </w:rPr>
        <w:t>Copyrights, art, letters and memoranda</w:t>
      </w:r>
      <w:r w:rsidR="007A256D" w:rsidRPr="00BC2268">
        <w:rPr>
          <w:rFonts w:ascii="Cambria" w:hAnsi="Cambria"/>
          <w:sz w:val="22"/>
          <w:u w:val="single"/>
        </w:rPr>
        <w:t xml:space="preserve"> created by the taxpayer</w:t>
      </w:r>
      <w:r w:rsidR="00B2224D">
        <w:rPr>
          <w:rFonts w:ascii="Cambria" w:hAnsi="Cambria"/>
          <w:sz w:val="22"/>
        </w:rPr>
        <w:t>, §1221(a)(3)</w:t>
      </w:r>
    </w:p>
    <w:p w:rsidR="005E01C0" w:rsidRPr="005E01C0" w:rsidRDefault="00B2224D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C2268">
        <w:rPr>
          <w:rFonts w:ascii="Cambria" w:hAnsi="Cambria"/>
          <w:sz w:val="22"/>
          <w:u w:val="single"/>
        </w:rPr>
        <w:t>Rights to business income</w:t>
      </w:r>
      <w:r>
        <w:rPr>
          <w:rFonts w:ascii="Cambria" w:hAnsi="Cambria"/>
          <w:sz w:val="22"/>
        </w:rPr>
        <w:t>, §1221(a)(4)</w:t>
      </w:r>
    </w:p>
    <w:p w:rsidR="005E01C0" w:rsidRPr="005E01C0" w:rsidRDefault="005E01C0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proofErr w:type="spellStart"/>
      <w:r w:rsidRPr="00BC2268">
        <w:rPr>
          <w:rFonts w:ascii="Cambria" w:hAnsi="Cambria"/>
          <w:sz w:val="22"/>
          <w:u w:val="single"/>
        </w:rPr>
        <w:t>FedGov</w:t>
      </w:r>
      <w:proofErr w:type="spellEnd"/>
      <w:r w:rsidRPr="00BC2268">
        <w:rPr>
          <w:rFonts w:ascii="Cambria" w:hAnsi="Cambria"/>
          <w:sz w:val="22"/>
          <w:u w:val="single"/>
        </w:rPr>
        <w:t xml:space="preserve"> publications</w:t>
      </w:r>
      <w:r>
        <w:rPr>
          <w:rFonts w:ascii="Cambria" w:hAnsi="Cambria"/>
          <w:sz w:val="22"/>
        </w:rPr>
        <w:t>, §1221(a)(5)</w:t>
      </w:r>
    </w:p>
    <w:p w:rsidR="00B2224D" w:rsidRPr="00B2224D" w:rsidRDefault="005E01C0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C2268">
        <w:rPr>
          <w:rFonts w:ascii="Cambria" w:hAnsi="Cambria"/>
          <w:sz w:val="22"/>
          <w:u w:val="single"/>
        </w:rPr>
        <w:t>Inventory stock</w:t>
      </w:r>
      <w:r>
        <w:rPr>
          <w:rFonts w:ascii="Cambria" w:hAnsi="Cambria"/>
          <w:sz w:val="22"/>
        </w:rPr>
        <w:t xml:space="preserve"> or other financial instruments held by brokers, §1221(a)(6)</w:t>
      </w:r>
    </w:p>
    <w:p w:rsidR="00D36CD3" w:rsidRPr="00CF1704" w:rsidRDefault="00D36CD3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C2268">
        <w:rPr>
          <w:rFonts w:ascii="Cambria" w:hAnsi="Cambria"/>
          <w:sz w:val="22"/>
          <w:u w:val="single"/>
        </w:rPr>
        <w:t>Hedging transactions</w:t>
      </w:r>
      <w:r>
        <w:rPr>
          <w:rFonts w:ascii="Cambria" w:hAnsi="Cambria"/>
          <w:sz w:val="22"/>
        </w:rPr>
        <w:t>, §1221(a)(7)</w:t>
      </w:r>
    </w:p>
    <w:p w:rsidR="00D36CD3" w:rsidRPr="00F85F20" w:rsidRDefault="00D36CD3" w:rsidP="00FE588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Counts as ordinary loss and gain</w:t>
      </w:r>
    </w:p>
    <w:p w:rsidR="00D36CD3" w:rsidRPr="00F85F20" w:rsidRDefault="00D36CD3" w:rsidP="00FE588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Mitigates risk on ordinary property</w:t>
      </w:r>
    </w:p>
    <w:p w:rsidR="00D36CD3" w:rsidRPr="00F85F20" w:rsidRDefault="00D36CD3" w:rsidP="00FE588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Normal course of trade or business</w:t>
      </w:r>
    </w:p>
    <w:p w:rsidR="00D36CD3" w:rsidRPr="00610E1D" w:rsidRDefault="00D36CD3" w:rsidP="00FE588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Must identify as hedging initially</w:t>
      </w:r>
    </w:p>
    <w:p w:rsidR="00C57F82" w:rsidRPr="00C57F82" w:rsidRDefault="00E76165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Supplies for business, §1221(a)(8)</w:t>
      </w:r>
    </w:p>
    <w:p w:rsidR="00FE588D" w:rsidRPr="00FE588D" w:rsidRDefault="001F30EA" w:rsidP="00FE588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Capital if not explicitly mentioned in §1221(a), intent irrelevant, </w:t>
      </w:r>
      <w:r>
        <w:rPr>
          <w:rFonts w:ascii="Cambria" w:hAnsi="Cambria"/>
          <w:i/>
          <w:sz w:val="22"/>
        </w:rPr>
        <w:t>Arkansas Best</w:t>
      </w:r>
    </w:p>
    <w:p w:rsidR="00CC431D" w:rsidRPr="00CC431D" w:rsidRDefault="00CC431D" w:rsidP="00FE588D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67093E">
        <w:rPr>
          <w:rFonts w:ascii="Cambria" w:hAnsi="Cambria"/>
          <w:b/>
          <w:sz w:val="22"/>
        </w:rPr>
        <w:t>Hotchpots</w:t>
      </w:r>
      <w:r w:rsidR="00983710" w:rsidRPr="0067093E">
        <w:rPr>
          <w:rFonts w:ascii="Cambria" w:hAnsi="Cambria"/>
          <w:b/>
          <w:sz w:val="22"/>
        </w:rPr>
        <w:t xml:space="preserve"> and firepots</w:t>
      </w:r>
      <w:r>
        <w:rPr>
          <w:rFonts w:ascii="Cambria" w:hAnsi="Cambria"/>
          <w:sz w:val="22"/>
        </w:rPr>
        <w:t>, §1231</w:t>
      </w:r>
    </w:p>
    <w:p w:rsidR="00664EE3" w:rsidRPr="0067093E" w:rsidRDefault="00B828E1" w:rsidP="00CC431D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proofErr w:type="spellStart"/>
      <w:r w:rsidRPr="0067093E">
        <w:rPr>
          <w:rFonts w:ascii="Cambria" w:hAnsi="Cambria"/>
          <w:sz w:val="22"/>
          <w:u w:val="single"/>
        </w:rPr>
        <w:t>Hotchpot</w:t>
      </w:r>
      <w:proofErr w:type="spellEnd"/>
      <w:r w:rsidRPr="0067093E">
        <w:rPr>
          <w:rFonts w:ascii="Cambria" w:hAnsi="Cambria"/>
          <w:sz w:val="22"/>
          <w:u w:val="single"/>
        </w:rPr>
        <w:t xml:space="preserve"> #1</w:t>
      </w:r>
      <w:r w:rsidR="00961AED" w:rsidRPr="0067093E">
        <w:rPr>
          <w:rFonts w:ascii="Cambria" w:hAnsi="Cambria"/>
          <w:sz w:val="22"/>
          <w:u w:val="single"/>
        </w:rPr>
        <w:t>/Firepot</w:t>
      </w:r>
    </w:p>
    <w:p w:rsidR="00664EE3" w:rsidRPr="00664EE3" w:rsidRDefault="00664EE3" w:rsidP="00664EE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Casualty gain/loss on §1221(a)(2) prop.</w:t>
      </w:r>
    </w:p>
    <w:p w:rsidR="0064120D" w:rsidRPr="0064120D" w:rsidRDefault="00664EE3" w:rsidP="00664EE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Casualty gain/loss on cap. </w:t>
      </w:r>
      <w:proofErr w:type="gramStart"/>
      <w:r>
        <w:rPr>
          <w:rFonts w:ascii="Cambria" w:hAnsi="Cambria"/>
          <w:sz w:val="22"/>
        </w:rPr>
        <w:t>business</w:t>
      </w:r>
      <w:proofErr w:type="gramEnd"/>
      <w:r>
        <w:rPr>
          <w:rFonts w:ascii="Cambria" w:hAnsi="Cambria"/>
          <w:sz w:val="22"/>
        </w:rPr>
        <w:t xml:space="preserve"> assets</w:t>
      </w:r>
    </w:p>
    <w:p w:rsidR="00664EE3" w:rsidRPr="00664EE3" w:rsidRDefault="00AD3CC6" w:rsidP="00664EE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L</w:t>
      </w:r>
      <w:r w:rsidR="00822AD5">
        <w:rPr>
          <w:rFonts w:ascii="Cambria" w:hAnsi="Cambria"/>
          <w:sz w:val="22"/>
        </w:rPr>
        <w:t>osses &gt;</w:t>
      </w:r>
      <w:r>
        <w:rPr>
          <w:rFonts w:ascii="Cambria" w:hAnsi="Cambria"/>
          <w:sz w:val="22"/>
        </w:rPr>
        <w:t xml:space="preserve"> gains,</w:t>
      </w:r>
      <w:r w:rsidR="0064120D">
        <w:rPr>
          <w:rFonts w:ascii="Cambria" w:hAnsi="Cambria"/>
          <w:sz w:val="22"/>
        </w:rPr>
        <w:t xml:space="preserve"> ordinary</w:t>
      </w:r>
      <w:r>
        <w:rPr>
          <w:rFonts w:ascii="Cambria" w:hAnsi="Cambria"/>
          <w:sz w:val="22"/>
        </w:rPr>
        <w:t>; otherwise #2</w:t>
      </w:r>
    </w:p>
    <w:p w:rsidR="00664EE3" w:rsidRPr="0067093E" w:rsidRDefault="00664EE3" w:rsidP="00664EE3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proofErr w:type="spellStart"/>
      <w:r w:rsidRPr="0067093E">
        <w:rPr>
          <w:rFonts w:ascii="Cambria" w:hAnsi="Cambria"/>
          <w:sz w:val="22"/>
          <w:u w:val="single"/>
        </w:rPr>
        <w:t>Hotchpot</w:t>
      </w:r>
      <w:proofErr w:type="spellEnd"/>
      <w:r w:rsidRPr="0067093E">
        <w:rPr>
          <w:rFonts w:ascii="Cambria" w:hAnsi="Cambria"/>
          <w:sz w:val="22"/>
          <w:u w:val="single"/>
        </w:rPr>
        <w:t xml:space="preserve"> #2</w:t>
      </w:r>
    </w:p>
    <w:p w:rsidR="00953AB4" w:rsidRPr="00953AB4" w:rsidRDefault="00953AB4" w:rsidP="00664EE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Hotchpot</w:t>
      </w:r>
      <w:proofErr w:type="spellEnd"/>
      <w:r>
        <w:rPr>
          <w:rFonts w:ascii="Cambria" w:hAnsi="Cambria"/>
          <w:sz w:val="22"/>
        </w:rPr>
        <w:t xml:space="preserve"> #1 if gains &gt; losses</w:t>
      </w:r>
    </w:p>
    <w:p w:rsidR="00953AB4" w:rsidRPr="00953AB4" w:rsidRDefault="00953AB4" w:rsidP="00664EE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Gain/loss on §1221(a)(2) prop held &gt;1 yr</w:t>
      </w:r>
    </w:p>
    <w:p w:rsidR="0064120D" w:rsidRPr="0064120D" w:rsidRDefault="00953AB4" w:rsidP="00664EE3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Condemnation of §1221(a)(2) held &gt;1 yr</w:t>
      </w:r>
    </w:p>
    <w:p w:rsidR="00916BEE" w:rsidRPr="00916BEE" w:rsidRDefault="00AD3CC6" w:rsidP="003A5994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Losses </w:t>
      </w:r>
      <w:r w:rsidR="00822AD5">
        <w:rPr>
          <w:rFonts w:ascii="Cambria" w:hAnsi="Cambria"/>
          <w:sz w:val="22"/>
        </w:rPr>
        <w:t>&gt;</w:t>
      </w:r>
      <w:r>
        <w:rPr>
          <w:rFonts w:ascii="Cambria" w:hAnsi="Cambria"/>
          <w:sz w:val="22"/>
        </w:rPr>
        <w:t xml:space="preserve"> gains,</w:t>
      </w:r>
      <w:r w:rsidR="0064120D">
        <w:rPr>
          <w:rFonts w:ascii="Cambria" w:hAnsi="Cambria"/>
          <w:sz w:val="22"/>
        </w:rPr>
        <w:t xml:space="preserve"> ordinary; </w:t>
      </w:r>
      <w:r>
        <w:rPr>
          <w:rFonts w:ascii="Cambria" w:hAnsi="Cambria"/>
          <w:sz w:val="22"/>
        </w:rPr>
        <w:t>otherwise capital</w:t>
      </w:r>
    </w:p>
    <w:p w:rsidR="00636E9C" w:rsidRPr="003A6614" w:rsidRDefault="00636E9C" w:rsidP="00AD3CC6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 w:rsidRPr="003A6614">
        <w:rPr>
          <w:rFonts w:ascii="Cambria" w:hAnsi="Cambria"/>
          <w:b/>
          <w:sz w:val="22"/>
          <w:u w:val="single"/>
        </w:rPr>
        <w:t>Treatment of capital gains</w:t>
      </w:r>
    </w:p>
    <w:p w:rsidR="0003758C" w:rsidRPr="0003758C" w:rsidRDefault="0003758C" w:rsidP="00AD3CC6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Definitions</w:t>
      </w:r>
      <w:r w:rsidR="005855BC">
        <w:rPr>
          <w:rFonts w:ascii="Cambria" w:hAnsi="Cambria"/>
          <w:sz w:val="22"/>
        </w:rPr>
        <w:t>, §1222</w:t>
      </w:r>
    </w:p>
    <w:p w:rsidR="0040173F" w:rsidRPr="0040173F" w:rsidRDefault="0003758C" w:rsidP="0003758C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Long-term capital gains, </w:t>
      </w:r>
      <w:r w:rsidR="0040173F">
        <w:rPr>
          <w:rFonts w:ascii="Cambria" w:hAnsi="Cambria"/>
          <w:sz w:val="22"/>
        </w:rPr>
        <w:t>held &gt;1 yr</w:t>
      </w:r>
    </w:p>
    <w:p w:rsidR="0003758C" w:rsidRPr="0003758C" w:rsidRDefault="0040173F" w:rsidP="0003758C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Short-term capital gains, held &lt;1 yr</w:t>
      </w:r>
    </w:p>
    <w:p w:rsidR="0067093E" w:rsidRPr="0067093E" w:rsidRDefault="0067093E" w:rsidP="00AD3CC6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Determ</w:t>
      </w:r>
      <w:r w:rsidR="009A4AFD">
        <w:rPr>
          <w:rFonts w:ascii="Cambria" w:hAnsi="Cambria"/>
          <w:sz w:val="22"/>
        </w:rPr>
        <w:t>ination of net capital gains/</w:t>
      </w:r>
      <w:r>
        <w:rPr>
          <w:rFonts w:ascii="Cambria" w:hAnsi="Cambria"/>
          <w:sz w:val="22"/>
        </w:rPr>
        <w:t>losses</w:t>
      </w:r>
      <w:r w:rsidR="009A4AFD">
        <w:rPr>
          <w:rFonts w:ascii="Cambria" w:hAnsi="Cambria"/>
          <w:sz w:val="22"/>
        </w:rPr>
        <w:t>, §1222</w:t>
      </w:r>
    </w:p>
    <w:p w:rsidR="00636E9C" w:rsidRPr="0067093E" w:rsidRDefault="0067093E" w:rsidP="0067093E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N</w:t>
      </w:r>
      <w:r w:rsidR="009A4AFD">
        <w:rPr>
          <w:rFonts w:ascii="Cambria" w:hAnsi="Cambria"/>
          <w:sz w:val="22"/>
        </w:rPr>
        <w:t>et long term capital gains with</w:t>
      </w:r>
      <w:r w:rsidR="00636E9C" w:rsidRPr="0067093E">
        <w:rPr>
          <w:rFonts w:ascii="Cambria" w:hAnsi="Cambria"/>
          <w:sz w:val="22"/>
        </w:rPr>
        <w:t xml:space="preserve"> losses</w:t>
      </w:r>
    </w:p>
    <w:p w:rsidR="00636E9C" w:rsidRPr="001956DE" w:rsidRDefault="0067093E" w:rsidP="0067093E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N</w:t>
      </w:r>
      <w:r w:rsidR="009A4AFD">
        <w:rPr>
          <w:rFonts w:ascii="Cambria" w:hAnsi="Cambria"/>
          <w:sz w:val="22"/>
        </w:rPr>
        <w:t>et short term capital gains with</w:t>
      </w:r>
      <w:r w:rsidR="00636E9C">
        <w:rPr>
          <w:rFonts w:ascii="Cambria" w:hAnsi="Cambria"/>
          <w:sz w:val="22"/>
        </w:rPr>
        <w:t xml:space="preserve"> losses</w:t>
      </w:r>
    </w:p>
    <w:p w:rsidR="0067093E" w:rsidRPr="0067093E" w:rsidRDefault="0067093E" w:rsidP="0067093E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Offset any losses against any gains</w:t>
      </w:r>
    </w:p>
    <w:p w:rsidR="0067093E" w:rsidRPr="00557C68" w:rsidRDefault="0067093E" w:rsidP="00557C68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Any remaining </w:t>
      </w:r>
      <w:proofErr w:type="spellStart"/>
      <w:r>
        <w:rPr>
          <w:rFonts w:ascii="Cambria" w:hAnsi="Cambria"/>
          <w:sz w:val="22"/>
        </w:rPr>
        <w:t>NLTCGs</w:t>
      </w:r>
      <w:proofErr w:type="spellEnd"/>
      <w:r>
        <w:rPr>
          <w:rFonts w:ascii="Cambria" w:hAnsi="Cambria"/>
          <w:sz w:val="22"/>
        </w:rPr>
        <w:t xml:space="preserve"> and </w:t>
      </w:r>
      <w:proofErr w:type="spellStart"/>
      <w:r>
        <w:rPr>
          <w:rFonts w:ascii="Cambria" w:hAnsi="Cambria"/>
          <w:sz w:val="22"/>
        </w:rPr>
        <w:t>NSTCGs</w:t>
      </w:r>
      <w:proofErr w:type="spellEnd"/>
      <w:r>
        <w:rPr>
          <w:rFonts w:ascii="Cambria" w:hAnsi="Cambria"/>
          <w:sz w:val="22"/>
        </w:rPr>
        <w:t xml:space="preserve"> taxed</w:t>
      </w:r>
    </w:p>
    <w:p w:rsidR="00636E9C" w:rsidRPr="001956DE" w:rsidRDefault="009A4AFD" w:rsidP="0067093E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C</w:t>
      </w:r>
      <w:r w:rsidR="0067093E">
        <w:rPr>
          <w:rFonts w:ascii="Cambria" w:hAnsi="Cambria"/>
          <w:sz w:val="22"/>
        </w:rPr>
        <w:t xml:space="preserve">arry over any remaining losses, </w:t>
      </w:r>
      <w:r w:rsidR="00E81350">
        <w:rPr>
          <w:rFonts w:ascii="Cambria" w:hAnsi="Cambria"/>
          <w:sz w:val="22"/>
        </w:rPr>
        <w:t>§1212</w:t>
      </w:r>
      <w:r>
        <w:rPr>
          <w:rFonts w:ascii="Cambria" w:hAnsi="Cambria"/>
          <w:sz w:val="22"/>
        </w:rPr>
        <w:t>,</w:t>
      </w:r>
      <w:r w:rsidR="00557C68">
        <w:rPr>
          <w:rFonts w:ascii="Cambria" w:hAnsi="Cambria"/>
          <w:sz w:val="22"/>
        </w:rPr>
        <w:t xml:space="preserve"> count</w:t>
      </w:r>
      <w:r>
        <w:rPr>
          <w:rFonts w:ascii="Cambria" w:hAnsi="Cambria"/>
          <w:sz w:val="22"/>
        </w:rPr>
        <w:t xml:space="preserve"> up to</w:t>
      </w:r>
      <w:r w:rsidR="00206B79">
        <w:rPr>
          <w:rFonts w:ascii="Cambria" w:hAnsi="Cambria"/>
          <w:sz w:val="22"/>
        </w:rPr>
        <w:t xml:space="preserve"> $3k</w:t>
      </w:r>
      <w:r w:rsidR="00557C68">
        <w:rPr>
          <w:rFonts w:ascii="Cambria" w:hAnsi="Cambria"/>
          <w:sz w:val="22"/>
        </w:rPr>
        <w:t xml:space="preserve"> against ordinary</w:t>
      </w:r>
      <w:r>
        <w:rPr>
          <w:rFonts w:ascii="Cambria" w:hAnsi="Cambria"/>
          <w:sz w:val="22"/>
        </w:rPr>
        <w:t xml:space="preserve"> income</w:t>
      </w:r>
      <w:r w:rsidR="00DC53F5">
        <w:rPr>
          <w:rFonts w:ascii="Cambria" w:hAnsi="Cambria"/>
          <w:sz w:val="22"/>
        </w:rPr>
        <w:t>, §1211</w:t>
      </w:r>
    </w:p>
    <w:p w:rsidR="0067093E" w:rsidRDefault="0067093E" w:rsidP="0067093E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Capital gains tax brackets</w:t>
      </w:r>
    </w:p>
    <w:p w:rsidR="009D3A9A" w:rsidRPr="009D3A9A" w:rsidRDefault="0067093E" w:rsidP="0067093E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Long-term capital gains taxed at 15%</w:t>
      </w:r>
    </w:p>
    <w:p w:rsidR="009D3A9A" w:rsidRDefault="009D3A9A" w:rsidP="00BC2268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 w:rsidRPr="0067093E">
        <w:rPr>
          <w:rFonts w:ascii="Cambria" w:hAnsi="Cambria"/>
          <w:sz w:val="22"/>
        </w:rPr>
        <w:t>Collectibles taxed at 28%</w:t>
      </w:r>
    </w:p>
    <w:p w:rsidR="0067093E" w:rsidRPr="009D3A9A" w:rsidRDefault="009D3A9A" w:rsidP="00BC2268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 w:rsidRPr="0067093E">
        <w:rPr>
          <w:rFonts w:ascii="Cambria" w:hAnsi="Cambria"/>
          <w:sz w:val="22"/>
        </w:rPr>
        <w:t>§1250 property taxed at 25%</w:t>
      </w:r>
      <w:r w:rsidR="00BC2268">
        <w:rPr>
          <w:rFonts w:ascii="Cambria" w:hAnsi="Cambria"/>
          <w:sz w:val="22"/>
        </w:rPr>
        <w:t xml:space="preserve"> to</w:t>
      </w:r>
      <w:r w:rsidR="009A4AFD">
        <w:rPr>
          <w:rFonts w:ascii="Cambria" w:hAnsi="Cambria"/>
          <w:sz w:val="22"/>
        </w:rPr>
        <w:t xml:space="preserve"> extent of depreciation (15% beyond</w:t>
      </w:r>
      <w:r w:rsidR="00BC2268">
        <w:rPr>
          <w:rFonts w:ascii="Cambria" w:hAnsi="Cambria"/>
          <w:sz w:val="22"/>
        </w:rPr>
        <w:t xml:space="preserve"> depreciation</w:t>
      </w:r>
      <w:r w:rsidR="009A4AFD">
        <w:rPr>
          <w:rFonts w:ascii="Cambria" w:hAnsi="Cambria"/>
          <w:sz w:val="22"/>
        </w:rPr>
        <w:t>)</w:t>
      </w:r>
    </w:p>
    <w:p w:rsidR="002F2C64" w:rsidRDefault="00636E9C" w:rsidP="003A5994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67093E">
        <w:rPr>
          <w:rFonts w:ascii="Cambria" w:hAnsi="Cambria"/>
          <w:sz w:val="22"/>
        </w:rPr>
        <w:t>Short-term capital gains taxed at 35%</w:t>
      </w:r>
    </w:p>
    <w:p w:rsidR="002F2C64" w:rsidRPr="00B36698" w:rsidRDefault="002F2C64" w:rsidP="002F2C64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 w:rsidRPr="00B36698">
        <w:rPr>
          <w:rFonts w:ascii="Cambria" w:hAnsi="Cambria"/>
          <w:b/>
          <w:sz w:val="22"/>
          <w:u w:val="single"/>
        </w:rPr>
        <w:t>Timing/accounting methods</w:t>
      </w:r>
    </w:p>
    <w:p w:rsidR="00DE3398" w:rsidRPr="00B36698" w:rsidRDefault="002F2C64" w:rsidP="002F2C64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B36698">
        <w:rPr>
          <w:rFonts w:ascii="Cambria" w:hAnsi="Cambria"/>
          <w:b/>
          <w:sz w:val="22"/>
        </w:rPr>
        <w:t>Cash method</w:t>
      </w:r>
    </w:p>
    <w:p w:rsidR="00031EAC" w:rsidRPr="00031EAC" w:rsidRDefault="00DE3398" w:rsidP="00DE3398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36698">
        <w:rPr>
          <w:rFonts w:ascii="Cambria" w:hAnsi="Cambria"/>
          <w:sz w:val="22"/>
          <w:u w:val="single"/>
        </w:rPr>
        <w:t>Gain</w:t>
      </w:r>
      <w:r>
        <w:rPr>
          <w:rFonts w:ascii="Cambria" w:hAnsi="Cambria"/>
          <w:sz w:val="22"/>
        </w:rPr>
        <w:t xml:space="preserve"> </w:t>
      </w:r>
      <w:r w:rsidR="00B36698">
        <w:rPr>
          <w:rFonts w:ascii="Cambria" w:hAnsi="Cambria"/>
          <w:sz w:val="22"/>
        </w:rPr>
        <w:t xml:space="preserve">when </w:t>
      </w:r>
      <w:r>
        <w:rPr>
          <w:rFonts w:ascii="Cambria" w:hAnsi="Cambria"/>
          <w:sz w:val="22"/>
        </w:rPr>
        <w:t>received, §1.451-1(a)</w:t>
      </w:r>
    </w:p>
    <w:p w:rsidR="00B36698" w:rsidRPr="00B36698" w:rsidRDefault="00B36698" w:rsidP="00C40754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Active receipt when actually received</w:t>
      </w:r>
    </w:p>
    <w:p w:rsidR="002E48DE" w:rsidRPr="002E48DE" w:rsidRDefault="00031EAC" w:rsidP="00C40754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Constructive receipt if “credited, set apart, or made available to draw upon”, §1.451-2</w:t>
      </w:r>
    </w:p>
    <w:p w:rsidR="004E154C" w:rsidRPr="004E154C" w:rsidRDefault="002E48DE" w:rsidP="002E48DE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Free and unrestricted control, </w:t>
      </w:r>
      <w:r>
        <w:rPr>
          <w:rFonts w:ascii="Cambria" w:hAnsi="Cambria"/>
          <w:i/>
          <w:sz w:val="22"/>
        </w:rPr>
        <w:t>Carter</w:t>
      </w:r>
    </w:p>
    <w:p w:rsidR="00E763CE" w:rsidRPr="00E763CE" w:rsidRDefault="004E154C" w:rsidP="002E48DE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Facts and circumstances test, </w:t>
      </w:r>
      <w:proofErr w:type="spellStart"/>
      <w:r>
        <w:rPr>
          <w:rFonts w:ascii="Cambria" w:hAnsi="Cambria"/>
          <w:i/>
          <w:sz w:val="22"/>
        </w:rPr>
        <w:t>Hornung</w:t>
      </w:r>
      <w:proofErr w:type="spellEnd"/>
    </w:p>
    <w:p w:rsidR="00F7233A" w:rsidRPr="00F7233A" w:rsidRDefault="00E763CE" w:rsidP="002E48DE">
      <w:pPr>
        <w:numPr>
          <w:ilvl w:val="4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Might claim early constr</w:t>
      </w:r>
      <w:r w:rsidR="0020050C">
        <w:rPr>
          <w:rFonts w:ascii="Cambria" w:hAnsi="Cambria"/>
          <w:sz w:val="22"/>
        </w:rPr>
        <w:t>uctive receipt to reach</w:t>
      </w:r>
      <w:r>
        <w:rPr>
          <w:rFonts w:ascii="Cambria" w:hAnsi="Cambria"/>
          <w:sz w:val="22"/>
        </w:rPr>
        <w:t xml:space="preserve"> 5-yr SOL or due to brackets</w:t>
      </w:r>
    </w:p>
    <w:p w:rsidR="003839D5" w:rsidRPr="003839D5" w:rsidRDefault="00F7233A" w:rsidP="00F7233A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Checks generally cash, but not if cannot deposit before yr ends, </w:t>
      </w:r>
      <w:r w:rsidR="00F5152D">
        <w:rPr>
          <w:rFonts w:ascii="Cambria" w:hAnsi="Cambria"/>
          <w:i/>
          <w:sz w:val="22"/>
        </w:rPr>
        <w:t>Baxter</w:t>
      </w:r>
    </w:p>
    <w:p w:rsidR="00C40754" w:rsidRPr="00C40754" w:rsidRDefault="003839D5" w:rsidP="00F7233A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“Cash equivalence”, account for </w:t>
      </w:r>
      <w:proofErr w:type="spellStart"/>
      <w:r>
        <w:rPr>
          <w:rFonts w:ascii="Cambria" w:hAnsi="Cambria"/>
          <w:sz w:val="22"/>
        </w:rPr>
        <w:t>rts</w:t>
      </w:r>
      <w:proofErr w:type="spellEnd"/>
      <w:r>
        <w:rPr>
          <w:rFonts w:ascii="Cambria" w:hAnsi="Cambria"/>
          <w:sz w:val="22"/>
        </w:rPr>
        <w:t xml:space="preserve"> when convertible to cash, Rev. R. 73-173</w:t>
      </w:r>
    </w:p>
    <w:p w:rsidR="00783CFD" w:rsidRPr="00783CFD" w:rsidRDefault="0051307C" w:rsidP="00C40754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36698">
        <w:rPr>
          <w:rFonts w:ascii="Cambria" w:hAnsi="Cambria"/>
          <w:sz w:val="22"/>
          <w:u w:val="single"/>
        </w:rPr>
        <w:t>Loss</w:t>
      </w:r>
      <w:r w:rsidR="00C40754">
        <w:rPr>
          <w:rFonts w:ascii="Cambria" w:hAnsi="Cambria"/>
          <w:sz w:val="22"/>
        </w:rPr>
        <w:t xml:space="preserve"> when paid, §1.461-1(a)</w:t>
      </w:r>
      <w:r>
        <w:rPr>
          <w:rFonts w:ascii="Cambria" w:hAnsi="Cambria"/>
          <w:sz w:val="22"/>
        </w:rPr>
        <w:t>(1)</w:t>
      </w:r>
    </w:p>
    <w:p w:rsidR="00B64BB9" w:rsidRPr="00B64BB9" w:rsidRDefault="00783CFD" w:rsidP="00783CFD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12-month rule, deduct amounts for which benefit lasts &lt;12 months even if straddles two years, §1.263(a)-4(f)</w:t>
      </w:r>
    </w:p>
    <w:p w:rsidR="00DE3398" w:rsidRPr="00B36698" w:rsidRDefault="002F2C64" w:rsidP="002F2C64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 w:rsidRPr="00B36698">
        <w:rPr>
          <w:rFonts w:ascii="Cambria" w:hAnsi="Cambria"/>
          <w:b/>
          <w:sz w:val="22"/>
        </w:rPr>
        <w:t>Accrual method</w:t>
      </w:r>
      <w:r w:rsidR="00C56457">
        <w:rPr>
          <w:rFonts w:ascii="Cambria" w:hAnsi="Cambria"/>
          <w:sz w:val="22"/>
        </w:rPr>
        <w:t xml:space="preserve"> (businesses must do this)</w:t>
      </w:r>
    </w:p>
    <w:p w:rsidR="009D4A70" w:rsidRPr="009D4A70" w:rsidRDefault="00DE3398" w:rsidP="00DE3398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36698">
        <w:rPr>
          <w:rFonts w:ascii="Cambria" w:hAnsi="Cambria"/>
          <w:sz w:val="22"/>
          <w:u w:val="single"/>
        </w:rPr>
        <w:t>Gain</w:t>
      </w:r>
      <w:r w:rsidR="00B36698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when rt to receive</w:t>
      </w:r>
      <w:r w:rsidR="00B36698">
        <w:rPr>
          <w:rFonts w:ascii="Cambria" w:hAnsi="Cambria"/>
          <w:sz w:val="22"/>
        </w:rPr>
        <w:t xml:space="preserve"> fixed</w:t>
      </w:r>
      <w:r>
        <w:rPr>
          <w:rFonts w:ascii="Cambria" w:hAnsi="Cambria"/>
          <w:sz w:val="22"/>
        </w:rPr>
        <w:t>, §1.451-1(a)</w:t>
      </w:r>
    </w:p>
    <w:p w:rsidR="0051307C" w:rsidRPr="009D4A70" w:rsidRDefault="009D4A70" w:rsidP="009D4A70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Prepayments accounted for when received if not refundable but after performance if refundable, </w:t>
      </w:r>
      <w:r>
        <w:rPr>
          <w:rFonts w:ascii="Cambria" w:hAnsi="Cambria"/>
          <w:i/>
          <w:sz w:val="22"/>
        </w:rPr>
        <w:t>Westpac</w:t>
      </w:r>
    </w:p>
    <w:p w:rsidR="00B45F08" w:rsidRPr="00B45F08" w:rsidRDefault="0051307C" w:rsidP="00DE3398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 w:rsidRPr="00B36698">
        <w:rPr>
          <w:rFonts w:ascii="Cambria" w:hAnsi="Cambria"/>
          <w:sz w:val="22"/>
          <w:u w:val="single"/>
        </w:rPr>
        <w:t>Loss</w:t>
      </w:r>
      <w:r>
        <w:rPr>
          <w:rFonts w:ascii="Cambria" w:hAnsi="Cambria"/>
          <w:sz w:val="22"/>
        </w:rPr>
        <w:t xml:space="preserve"> when liability fixed and economic performanc</w:t>
      </w:r>
      <w:r w:rsidR="00964512">
        <w:rPr>
          <w:rFonts w:ascii="Cambria" w:hAnsi="Cambria"/>
          <w:sz w:val="22"/>
        </w:rPr>
        <w:t>e has taken place, §461(h)</w:t>
      </w:r>
    </w:p>
    <w:p w:rsidR="00B36698" w:rsidRPr="00B36698" w:rsidRDefault="00B45F08" w:rsidP="00B45F08">
      <w:pPr>
        <w:numPr>
          <w:ilvl w:val="3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Special 8.5 month rule for recurring</w:t>
      </w:r>
    </w:p>
    <w:p w:rsidR="00474F0A" w:rsidRPr="00474F0A" w:rsidRDefault="00964512" w:rsidP="0096451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Must be able to </w:t>
      </w:r>
      <w:r w:rsidR="00424274" w:rsidRPr="00964512">
        <w:rPr>
          <w:rFonts w:ascii="Cambria" w:hAnsi="Cambria"/>
          <w:sz w:val="22"/>
        </w:rPr>
        <w:t xml:space="preserve">determine amount </w:t>
      </w:r>
      <w:r>
        <w:rPr>
          <w:rFonts w:ascii="Cambria" w:hAnsi="Cambria"/>
          <w:sz w:val="22"/>
        </w:rPr>
        <w:t>of gain/loss w/ reasonable</w:t>
      </w:r>
      <w:r w:rsidR="00B36698" w:rsidRPr="00964512">
        <w:rPr>
          <w:rFonts w:ascii="Cambria" w:hAnsi="Cambria"/>
          <w:sz w:val="22"/>
        </w:rPr>
        <w:t xml:space="preserve"> accuracy</w:t>
      </w:r>
    </w:p>
    <w:p w:rsidR="006F0368" w:rsidRPr="00964512" w:rsidRDefault="00474F0A" w:rsidP="0096451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Take a current deduction for annuities in payment of tort settlements as opposed to accounting for payments over time, </w:t>
      </w:r>
      <w:r>
        <w:rPr>
          <w:rFonts w:ascii="Cambria" w:hAnsi="Cambria"/>
          <w:i/>
          <w:sz w:val="22"/>
        </w:rPr>
        <w:t>Ford</w:t>
      </w:r>
    </w:p>
    <w:p w:rsidR="003B3DD2" w:rsidRPr="003B3DD2" w:rsidRDefault="003B3DD2" w:rsidP="003B7A83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Other special rules</w:t>
      </w:r>
    </w:p>
    <w:p w:rsidR="0070140B" w:rsidRPr="0070140B" w:rsidRDefault="003B7A83" w:rsidP="003B3DD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B</w:t>
      </w:r>
      <w:r w:rsidR="003B3DD2">
        <w:rPr>
          <w:rFonts w:ascii="Cambria" w:hAnsi="Cambria"/>
          <w:sz w:val="22"/>
        </w:rPr>
        <w:t>ad debt</w:t>
      </w:r>
      <w:r>
        <w:rPr>
          <w:rFonts w:ascii="Cambria" w:hAnsi="Cambria"/>
          <w:sz w:val="22"/>
        </w:rPr>
        <w:t xml:space="preserve"> accounted for at discharge/</w:t>
      </w:r>
      <w:r w:rsidR="00031EAC">
        <w:rPr>
          <w:rFonts w:ascii="Cambria" w:hAnsi="Cambria"/>
          <w:sz w:val="22"/>
        </w:rPr>
        <w:t>recovery regardless of</w:t>
      </w:r>
      <w:r>
        <w:rPr>
          <w:rFonts w:ascii="Cambria" w:hAnsi="Cambria"/>
          <w:sz w:val="22"/>
        </w:rPr>
        <w:t xml:space="preserve"> accounting</w:t>
      </w:r>
      <w:r w:rsidR="00031EAC">
        <w:rPr>
          <w:rFonts w:ascii="Cambria" w:hAnsi="Cambria"/>
          <w:sz w:val="22"/>
        </w:rPr>
        <w:t xml:space="preserve"> method</w:t>
      </w:r>
      <w:r w:rsidR="006570E8">
        <w:rPr>
          <w:rFonts w:ascii="Cambria" w:hAnsi="Cambria"/>
          <w:sz w:val="22"/>
        </w:rPr>
        <w:t>, §1.451-1</w:t>
      </w:r>
      <w:r w:rsidR="00082C0B">
        <w:rPr>
          <w:rFonts w:ascii="Cambria" w:hAnsi="Cambria"/>
          <w:sz w:val="22"/>
        </w:rPr>
        <w:t>(a)</w:t>
      </w:r>
    </w:p>
    <w:p w:rsidR="00E85212" w:rsidRPr="00E85212" w:rsidRDefault="0070140B" w:rsidP="003B3DD2">
      <w:pPr>
        <w:numPr>
          <w:ilvl w:val="2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>Medical deductions taken when “paid”, §213</w:t>
      </w:r>
    </w:p>
    <w:p w:rsidR="00E85212" w:rsidRPr="000A3B49" w:rsidRDefault="00E85212" w:rsidP="00E85212">
      <w:pPr>
        <w:numPr>
          <w:ilvl w:val="0"/>
          <w:numId w:val="1"/>
        </w:numPr>
        <w:rPr>
          <w:rFonts w:ascii="Cambria" w:hAnsi="Cambria"/>
          <w:b/>
          <w:sz w:val="22"/>
          <w:u w:val="single"/>
        </w:rPr>
      </w:pPr>
      <w:r w:rsidRPr="000A3B49">
        <w:rPr>
          <w:rFonts w:ascii="Cambria" w:hAnsi="Cambria"/>
          <w:b/>
          <w:sz w:val="22"/>
          <w:u w:val="single"/>
        </w:rPr>
        <w:t>Interest deductions</w:t>
      </w:r>
    </w:p>
    <w:p w:rsidR="00912483" w:rsidRPr="00912483" w:rsidRDefault="00912483" w:rsidP="00E85212">
      <w:pPr>
        <w:numPr>
          <w:ilvl w:val="1"/>
          <w:numId w:val="1"/>
        </w:num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sz w:val="22"/>
        </w:rPr>
        <w:t xml:space="preserve">§163(a): Generally, </w:t>
      </w:r>
      <w:r w:rsidR="00BB2DAB">
        <w:rPr>
          <w:rFonts w:ascii="Cambria" w:hAnsi="Cambria"/>
          <w:sz w:val="22"/>
        </w:rPr>
        <w:t>business interest</w:t>
      </w:r>
      <w:r>
        <w:rPr>
          <w:rFonts w:ascii="Cambria" w:hAnsi="Cambria"/>
          <w:sz w:val="22"/>
        </w:rPr>
        <w:t xml:space="preserve"> deductible; logic that interest is a cost of producing income</w:t>
      </w:r>
    </w:p>
    <w:p w:rsidR="00E85C34" w:rsidRDefault="00E85C34" w:rsidP="00E85C3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Business</w:t>
      </w:r>
      <w:r w:rsidR="004C662B">
        <w:rPr>
          <w:rFonts w:ascii="Cambria" w:hAnsi="Cambria"/>
          <w:sz w:val="22"/>
        </w:rPr>
        <w:t xml:space="preserve"> int</w:t>
      </w:r>
      <w:r>
        <w:rPr>
          <w:rFonts w:ascii="Cambria" w:hAnsi="Cambria"/>
          <w:sz w:val="22"/>
        </w:rPr>
        <w:t>erest</w:t>
      </w:r>
      <w:r w:rsidR="004C662B">
        <w:rPr>
          <w:rFonts w:ascii="Cambria" w:hAnsi="Cambria"/>
          <w:sz w:val="22"/>
        </w:rPr>
        <w:t xml:space="preserve"> deductions capped at investment income</w:t>
      </w:r>
      <w:r>
        <w:rPr>
          <w:rFonts w:ascii="Cambria" w:hAnsi="Cambria"/>
          <w:sz w:val="22"/>
        </w:rPr>
        <w:t xml:space="preserve">, </w:t>
      </w:r>
      <w:r w:rsidRPr="004C662B">
        <w:rPr>
          <w:rFonts w:ascii="Cambria" w:hAnsi="Cambria"/>
          <w:sz w:val="22"/>
        </w:rPr>
        <w:t>§163(d)(1)</w:t>
      </w:r>
    </w:p>
    <w:p w:rsidR="00E85C34" w:rsidRDefault="00E85C34" w:rsidP="00E85C3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Excess carries</w:t>
      </w:r>
      <w:r w:rsidR="004C662B">
        <w:rPr>
          <w:rFonts w:ascii="Cambria" w:hAnsi="Cambria"/>
          <w:sz w:val="22"/>
        </w:rPr>
        <w:t xml:space="preserve"> forward, §163(d)(2)</w:t>
      </w:r>
    </w:p>
    <w:p w:rsidR="004311B0" w:rsidRDefault="00351DC0" w:rsidP="00E85C3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Choose </w:t>
      </w:r>
      <w:r w:rsidR="00597552">
        <w:rPr>
          <w:rFonts w:ascii="Cambria" w:hAnsi="Cambria"/>
          <w:sz w:val="22"/>
        </w:rPr>
        <w:t>LTGC rate</w:t>
      </w:r>
      <w:r>
        <w:rPr>
          <w:rFonts w:ascii="Cambria" w:hAnsi="Cambria"/>
          <w:sz w:val="22"/>
        </w:rPr>
        <w:t xml:space="preserve"> or interest deduction, §1(h)</w:t>
      </w:r>
    </w:p>
    <w:p w:rsidR="00BB2DAB" w:rsidRDefault="004311B0" w:rsidP="00E85C34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No deduction if spent on </w:t>
      </w:r>
      <w:proofErr w:type="spellStart"/>
      <w:r w:rsidR="00CE510F">
        <w:rPr>
          <w:rFonts w:ascii="Cambria" w:hAnsi="Cambria"/>
          <w:sz w:val="22"/>
        </w:rPr>
        <w:t>muni</w:t>
      </w:r>
      <w:proofErr w:type="spellEnd"/>
      <w:r w:rsidR="00CE510F">
        <w:rPr>
          <w:rFonts w:ascii="Cambria" w:hAnsi="Cambria"/>
          <w:sz w:val="22"/>
        </w:rPr>
        <w:t xml:space="preserve"> bonds </w:t>
      </w:r>
      <w:r>
        <w:rPr>
          <w:rFonts w:ascii="Cambria" w:hAnsi="Cambria"/>
          <w:sz w:val="22"/>
        </w:rPr>
        <w:t>§265</w:t>
      </w:r>
    </w:p>
    <w:p w:rsidR="00BB2DAB" w:rsidRDefault="00BB2DAB" w:rsidP="00E469E2">
      <w:pPr>
        <w:numPr>
          <w:ilvl w:val="1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§163</w:t>
      </w:r>
      <w:r w:rsidR="008C7F53">
        <w:rPr>
          <w:rFonts w:ascii="Cambria" w:hAnsi="Cambria"/>
          <w:sz w:val="22"/>
        </w:rPr>
        <w:t xml:space="preserve">(h): Personal interest </w:t>
      </w:r>
      <w:r>
        <w:rPr>
          <w:rFonts w:ascii="Cambria" w:hAnsi="Cambria"/>
          <w:sz w:val="22"/>
        </w:rPr>
        <w:t>nondeductible</w:t>
      </w:r>
    </w:p>
    <w:p w:rsidR="00E04F9F" w:rsidRPr="00323C10" w:rsidRDefault="00E04F9F" w:rsidP="00323C10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H</w:t>
      </w:r>
      <w:r w:rsidR="00323C10">
        <w:rPr>
          <w:rFonts w:ascii="Cambria" w:hAnsi="Cambria"/>
          <w:sz w:val="22"/>
        </w:rPr>
        <w:t>ome equity</w:t>
      </w:r>
      <w:r>
        <w:rPr>
          <w:rFonts w:ascii="Cambria" w:hAnsi="Cambria"/>
          <w:sz w:val="22"/>
        </w:rPr>
        <w:t xml:space="preserve"> deductible to $100k, </w:t>
      </w:r>
      <w:r w:rsidR="00323C10">
        <w:rPr>
          <w:rFonts w:ascii="Cambria" w:hAnsi="Cambria"/>
          <w:sz w:val="22"/>
        </w:rPr>
        <w:t xml:space="preserve">does not matter what spent on, </w:t>
      </w:r>
      <w:r>
        <w:rPr>
          <w:rFonts w:ascii="Cambria" w:hAnsi="Cambria"/>
          <w:sz w:val="22"/>
        </w:rPr>
        <w:t>§163(h)(3)(C)</w:t>
      </w:r>
    </w:p>
    <w:p w:rsidR="00E469E2" w:rsidRPr="00BB2DAB" w:rsidRDefault="00323C10" w:rsidP="00BB2DAB">
      <w:pPr>
        <w:numPr>
          <w:ilvl w:val="2"/>
          <w:numId w:val="1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</w:t>
      </w:r>
      <w:r w:rsidR="00E04F9F">
        <w:rPr>
          <w:rFonts w:ascii="Cambria" w:hAnsi="Cambria"/>
          <w:sz w:val="22"/>
        </w:rPr>
        <w:t>oan</w:t>
      </w:r>
      <w:r>
        <w:rPr>
          <w:rFonts w:ascii="Cambria" w:hAnsi="Cambria"/>
          <w:sz w:val="22"/>
        </w:rPr>
        <w:t xml:space="preserve"> for education</w:t>
      </w:r>
      <w:r w:rsidR="00E04F9F">
        <w:rPr>
          <w:rFonts w:ascii="Cambria" w:hAnsi="Cambria"/>
          <w:sz w:val="22"/>
        </w:rPr>
        <w:t xml:space="preserve"> deductible to $2.5k, only for low-income taxpayers, §221</w:t>
      </w:r>
    </w:p>
    <w:p w:rsidR="00031EAC" w:rsidRPr="00031EAC" w:rsidRDefault="00031EAC" w:rsidP="00E469E2">
      <w:pPr>
        <w:rPr>
          <w:rFonts w:ascii="Cambria" w:hAnsi="Cambria"/>
          <w:b/>
          <w:sz w:val="22"/>
          <w:u w:val="single"/>
        </w:rPr>
      </w:pPr>
    </w:p>
    <w:p w:rsidR="00863020" w:rsidRDefault="00250004" w:rsidP="003A5994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PV = FV / (1+r) ^ t</w:t>
      </w:r>
    </w:p>
    <w:p w:rsidR="00863020" w:rsidRDefault="00863020" w:rsidP="003A5994">
      <w:pPr>
        <w:rPr>
          <w:rFonts w:ascii="Cambria" w:hAnsi="Cambria"/>
          <w:sz w:val="22"/>
        </w:rPr>
      </w:pPr>
    </w:p>
    <w:p w:rsidR="00863020" w:rsidRPr="005D77E9" w:rsidRDefault="00863020" w:rsidP="00863020">
      <w:pPr>
        <w:rPr>
          <w:rFonts w:ascii="Cambria" w:hAnsi="Cambria"/>
        </w:rPr>
      </w:pPr>
      <w:r w:rsidRPr="005D77E9">
        <w:rPr>
          <w:rFonts w:ascii="Cambria" w:hAnsi="Cambria"/>
          <w:b/>
          <w:u w:val="single"/>
        </w:rPr>
        <w:t>Basis rules</w:t>
      </w:r>
    </w:p>
    <w:p w:rsidR="00863020" w:rsidRDefault="00863020" w:rsidP="00863020">
      <w:pPr>
        <w:pStyle w:val="ListParagraph"/>
        <w:numPr>
          <w:ilvl w:val="0"/>
          <w:numId w:val="16"/>
        </w:numPr>
        <w:rPr>
          <w:sz w:val="22"/>
        </w:rPr>
      </w:pPr>
      <w:r w:rsidRPr="00D93599">
        <w:rPr>
          <w:b/>
          <w:sz w:val="22"/>
        </w:rPr>
        <w:t>Purchase</w:t>
      </w:r>
      <w:r>
        <w:rPr>
          <w:sz w:val="22"/>
        </w:rPr>
        <w:t>: Cost, §1012</w:t>
      </w:r>
    </w:p>
    <w:p w:rsidR="00863020" w:rsidRDefault="00863020" w:rsidP="00863020">
      <w:pPr>
        <w:pStyle w:val="ListParagraph"/>
        <w:numPr>
          <w:ilvl w:val="0"/>
          <w:numId w:val="16"/>
        </w:numPr>
        <w:rPr>
          <w:sz w:val="22"/>
        </w:rPr>
      </w:pPr>
      <w:r w:rsidRPr="00D93599">
        <w:rPr>
          <w:b/>
          <w:sz w:val="22"/>
        </w:rPr>
        <w:t>Inheritance</w:t>
      </w:r>
      <w:r>
        <w:rPr>
          <w:sz w:val="22"/>
        </w:rPr>
        <w:t>: FMV of property acquired, §1014</w:t>
      </w:r>
    </w:p>
    <w:p w:rsidR="00863020" w:rsidRDefault="00D436CC" w:rsidP="00863020">
      <w:pPr>
        <w:pStyle w:val="ListParagraph"/>
        <w:numPr>
          <w:ilvl w:val="0"/>
          <w:numId w:val="16"/>
        </w:numPr>
        <w:rPr>
          <w:sz w:val="22"/>
        </w:rPr>
      </w:pPr>
      <w:r w:rsidRPr="00D436CC">
        <w:rPr>
          <w:b/>
          <w:sz w:val="22"/>
        </w:rPr>
        <w:t>§1031</w:t>
      </w:r>
      <w:r w:rsidR="00863020" w:rsidRPr="00D93599">
        <w:rPr>
          <w:b/>
          <w:sz w:val="22"/>
        </w:rPr>
        <w:t xml:space="preserve"> swap</w:t>
      </w:r>
      <w:r>
        <w:rPr>
          <w:sz w:val="22"/>
        </w:rPr>
        <w:t>: AB – rec’</w:t>
      </w:r>
      <w:r w:rsidR="00863020">
        <w:rPr>
          <w:sz w:val="22"/>
        </w:rPr>
        <w:t>d loss +</w:t>
      </w:r>
      <w:r>
        <w:rPr>
          <w:sz w:val="22"/>
        </w:rPr>
        <w:t xml:space="preserve"> rec’d gain – cash</w:t>
      </w:r>
    </w:p>
    <w:p w:rsidR="00863020" w:rsidRPr="00A24FFF" w:rsidRDefault="00D436CC" w:rsidP="00863020">
      <w:pPr>
        <w:pStyle w:val="ListParagraph"/>
        <w:numPr>
          <w:ilvl w:val="0"/>
          <w:numId w:val="16"/>
        </w:numPr>
        <w:rPr>
          <w:sz w:val="22"/>
        </w:rPr>
      </w:pPr>
      <w:r>
        <w:rPr>
          <w:b/>
          <w:sz w:val="22"/>
        </w:rPr>
        <w:t xml:space="preserve">Rec’d </w:t>
      </w:r>
      <w:r w:rsidR="00863020" w:rsidRPr="00D93599">
        <w:rPr>
          <w:b/>
          <w:sz w:val="22"/>
        </w:rPr>
        <w:t>swap</w:t>
      </w:r>
      <w:r>
        <w:rPr>
          <w:sz w:val="22"/>
        </w:rPr>
        <w:t>: FMV of prop</w:t>
      </w:r>
      <w:r w:rsidR="00863020">
        <w:rPr>
          <w:sz w:val="22"/>
        </w:rPr>
        <w:t xml:space="preserve"> acquired, </w:t>
      </w:r>
      <w:r w:rsidR="00863020">
        <w:rPr>
          <w:i/>
          <w:sz w:val="22"/>
        </w:rPr>
        <w:t>Philadelphia Park</w:t>
      </w:r>
    </w:p>
    <w:p w:rsidR="00863020" w:rsidRDefault="00863020" w:rsidP="00863020">
      <w:pPr>
        <w:pStyle w:val="ListParagraph"/>
        <w:numPr>
          <w:ilvl w:val="1"/>
          <w:numId w:val="16"/>
        </w:numPr>
        <w:rPr>
          <w:sz w:val="22"/>
        </w:rPr>
      </w:pPr>
      <w:r>
        <w:rPr>
          <w:sz w:val="22"/>
        </w:rPr>
        <w:t xml:space="preserve">For </w:t>
      </w:r>
      <w:r w:rsidRPr="00863020">
        <w:rPr>
          <w:sz w:val="22"/>
        </w:rPr>
        <w:t xml:space="preserve">marital </w:t>
      </w:r>
      <w:proofErr w:type="spellStart"/>
      <w:r w:rsidRPr="00863020">
        <w:rPr>
          <w:sz w:val="22"/>
        </w:rPr>
        <w:t>rts</w:t>
      </w:r>
      <w:proofErr w:type="spellEnd"/>
      <w:r>
        <w:rPr>
          <w:sz w:val="22"/>
        </w:rPr>
        <w:t xml:space="preserve">, still FMV, </w:t>
      </w:r>
      <w:proofErr w:type="spellStart"/>
      <w:r>
        <w:rPr>
          <w:i/>
          <w:sz w:val="22"/>
        </w:rPr>
        <w:t>Farid-es-Sultaneh</w:t>
      </w:r>
      <w:proofErr w:type="spellEnd"/>
    </w:p>
    <w:p w:rsidR="00863020" w:rsidRDefault="00863020" w:rsidP="00863020">
      <w:pPr>
        <w:pStyle w:val="ListParagraph"/>
        <w:numPr>
          <w:ilvl w:val="0"/>
          <w:numId w:val="16"/>
        </w:numPr>
        <w:rPr>
          <w:sz w:val="22"/>
        </w:rPr>
      </w:pPr>
      <w:r w:rsidRPr="00D93599">
        <w:rPr>
          <w:b/>
          <w:sz w:val="22"/>
        </w:rPr>
        <w:t>Incident to divorce</w:t>
      </w:r>
      <w:r>
        <w:rPr>
          <w:sz w:val="22"/>
        </w:rPr>
        <w:t>: Transferor’s basis, §1041</w:t>
      </w:r>
    </w:p>
    <w:p w:rsidR="00863020" w:rsidRDefault="00863020" w:rsidP="00863020">
      <w:pPr>
        <w:pStyle w:val="ListParagraph"/>
        <w:numPr>
          <w:ilvl w:val="0"/>
          <w:numId w:val="16"/>
        </w:numPr>
        <w:rPr>
          <w:sz w:val="22"/>
        </w:rPr>
      </w:pPr>
      <w:r w:rsidRPr="00D93599">
        <w:rPr>
          <w:b/>
          <w:sz w:val="22"/>
        </w:rPr>
        <w:t>Compensation</w:t>
      </w:r>
      <w:r>
        <w:rPr>
          <w:sz w:val="22"/>
        </w:rPr>
        <w:t>: FMV of prop acquired, §1.61-2(d)(2)</w:t>
      </w:r>
    </w:p>
    <w:p w:rsidR="00863020" w:rsidRDefault="00863020" w:rsidP="00863020">
      <w:pPr>
        <w:pStyle w:val="ListParagraph"/>
        <w:numPr>
          <w:ilvl w:val="1"/>
          <w:numId w:val="16"/>
        </w:numPr>
        <w:rPr>
          <w:sz w:val="22"/>
        </w:rPr>
      </w:pPr>
      <w:proofErr w:type="gramStart"/>
      <w:r>
        <w:rPr>
          <w:sz w:val="22"/>
        </w:rPr>
        <w:t>Discount</w:t>
      </w:r>
      <w:proofErr w:type="gramEnd"/>
      <w:r>
        <w:rPr>
          <w:sz w:val="22"/>
        </w:rPr>
        <w:t xml:space="preserve">, </w:t>
      </w:r>
      <w:proofErr w:type="gramStart"/>
      <w:r>
        <w:rPr>
          <w:sz w:val="22"/>
        </w:rPr>
        <w:t>comp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included</w:t>
      </w:r>
      <w:proofErr w:type="gramEnd"/>
      <w:r>
        <w:rPr>
          <w:sz w:val="22"/>
        </w:rPr>
        <w:t xml:space="preserve"> in income plus cost</w:t>
      </w:r>
    </w:p>
    <w:p w:rsidR="00863020" w:rsidRDefault="00863020" w:rsidP="00863020">
      <w:pPr>
        <w:pStyle w:val="ListParagraph"/>
        <w:numPr>
          <w:ilvl w:val="0"/>
          <w:numId w:val="16"/>
        </w:numPr>
        <w:rPr>
          <w:sz w:val="22"/>
        </w:rPr>
      </w:pPr>
      <w:r w:rsidRPr="00D93599">
        <w:rPr>
          <w:b/>
          <w:sz w:val="22"/>
        </w:rPr>
        <w:t>Gift</w:t>
      </w:r>
      <w:r>
        <w:rPr>
          <w:sz w:val="22"/>
        </w:rPr>
        <w:t xml:space="preserve">: Transferor’s basis, unless loss, </w:t>
      </w:r>
      <w:r w:rsidR="00D436CC">
        <w:rPr>
          <w:sz w:val="22"/>
        </w:rPr>
        <w:t>then</w:t>
      </w:r>
      <w:r>
        <w:rPr>
          <w:sz w:val="22"/>
        </w:rPr>
        <w:t xml:space="preserve"> FMV, §1015</w:t>
      </w:r>
    </w:p>
    <w:p w:rsidR="004C73B6" w:rsidRDefault="00863020" w:rsidP="00863020">
      <w:pPr>
        <w:pStyle w:val="ListParagraph"/>
        <w:numPr>
          <w:ilvl w:val="0"/>
          <w:numId w:val="16"/>
        </w:numPr>
        <w:rPr>
          <w:sz w:val="22"/>
        </w:rPr>
      </w:pPr>
      <w:r w:rsidRPr="00D93599">
        <w:rPr>
          <w:b/>
          <w:sz w:val="22"/>
        </w:rPr>
        <w:t>Subject to liability</w:t>
      </w:r>
      <w:r>
        <w:rPr>
          <w:sz w:val="22"/>
        </w:rPr>
        <w:t xml:space="preserve">: Cost + liability, </w:t>
      </w:r>
      <w:r>
        <w:rPr>
          <w:i/>
          <w:sz w:val="22"/>
        </w:rPr>
        <w:t>Crane</w:t>
      </w:r>
    </w:p>
    <w:p w:rsidR="00BC3465" w:rsidRDefault="004C73B6" w:rsidP="004C73B6">
      <w:pPr>
        <w:pStyle w:val="ListParagraph"/>
        <w:numPr>
          <w:ilvl w:val="1"/>
          <w:numId w:val="16"/>
        </w:numPr>
        <w:rPr>
          <w:sz w:val="22"/>
        </w:rPr>
      </w:pPr>
      <w:r>
        <w:rPr>
          <w:sz w:val="22"/>
        </w:rPr>
        <w:t xml:space="preserve">Nonrecourse liability &gt; FMV, cost only, </w:t>
      </w:r>
      <w:r>
        <w:rPr>
          <w:i/>
          <w:sz w:val="22"/>
        </w:rPr>
        <w:t>Franklin</w:t>
      </w:r>
    </w:p>
    <w:p w:rsidR="00BC3465" w:rsidRDefault="00BC3465" w:rsidP="00BC3465">
      <w:pPr>
        <w:rPr>
          <w:sz w:val="22"/>
        </w:rPr>
      </w:pPr>
    </w:p>
    <w:p w:rsidR="00BC3465" w:rsidRPr="00426650" w:rsidRDefault="00BC3465" w:rsidP="00BC3465">
      <w:pPr>
        <w:rPr>
          <w:rFonts w:ascii="Cambria" w:hAnsi="Cambria"/>
          <w:b/>
          <w:u w:val="single"/>
        </w:rPr>
      </w:pPr>
      <w:r w:rsidRPr="00426650">
        <w:rPr>
          <w:rFonts w:ascii="Cambria" w:hAnsi="Cambria"/>
          <w:b/>
          <w:u w:val="single"/>
        </w:rPr>
        <w:t>Amount realized</w:t>
      </w:r>
    </w:p>
    <w:p w:rsidR="00BC3465" w:rsidRPr="00426650" w:rsidRDefault="00BC3465" w:rsidP="00BC3465">
      <w:pPr>
        <w:pStyle w:val="ListParagraph"/>
        <w:numPr>
          <w:ilvl w:val="0"/>
          <w:numId w:val="17"/>
        </w:numPr>
        <w:rPr>
          <w:rFonts w:ascii="Cambria" w:hAnsi="Cambria"/>
          <w:sz w:val="22"/>
        </w:rPr>
      </w:pPr>
      <w:r w:rsidRPr="00426650">
        <w:rPr>
          <w:rFonts w:ascii="Cambria" w:hAnsi="Cambria"/>
          <w:sz w:val="22"/>
        </w:rPr>
        <w:t>Cash</w:t>
      </w:r>
    </w:p>
    <w:p w:rsidR="00BC3465" w:rsidRPr="00426650" w:rsidRDefault="00BC3465" w:rsidP="00BC3465">
      <w:pPr>
        <w:pStyle w:val="ListParagraph"/>
        <w:numPr>
          <w:ilvl w:val="0"/>
          <w:numId w:val="17"/>
        </w:numPr>
        <w:rPr>
          <w:rFonts w:ascii="Cambria" w:hAnsi="Cambria"/>
          <w:sz w:val="22"/>
        </w:rPr>
      </w:pPr>
      <w:r w:rsidRPr="00426650">
        <w:rPr>
          <w:rFonts w:ascii="Cambria" w:hAnsi="Cambria"/>
          <w:sz w:val="22"/>
        </w:rPr>
        <w:t>FMV of property</w:t>
      </w:r>
    </w:p>
    <w:p w:rsidR="00BC3465" w:rsidRPr="00426650" w:rsidRDefault="00BC3465" w:rsidP="00BC3465">
      <w:pPr>
        <w:pStyle w:val="ListParagraph"/>
        <w:numPr>
          <w:ilvl w:val="0"/>
          <w:numId w:val="17"/>
        </w:numPr>
        <w:rPr>
          <w:rFonts w:ascii="Cambria" w:hAnsi="Cambria"/>
          <w:sz w:val="22"/>
        </w:rPr>
      </w:pPr>
      <w:r w:rsidRPr="00426650">
        <w:rPr>
          <w:rFonts w:ascii="Cambria" w:hAnsi="Cambria"/>
          <w:sz w:val="22"/>
        </w:rPr>
        <w:t>FMV of services</w:t>
      </w:r>
    </w:p>
    <w:p w:rsidR="00253818" w:rsidRPr="00426650" w:rsidRDefault="00BC3465" w:rsidP="00BC3465">
      <w:pPr>
        <w:pStyle w:val="ListParagraph"/>
        <w:numPr>
          <w:ilvl w:val="0"/>
          <w:numId w:val="17"/>
        </w:numPr>
        <w:rPr>
          <w:rFonts w:ascii="Cambria" w:hAnsi="Cambria"/>
          <w:sz w:val="22"/>
        </w:rPr>
      </w:pPr>
      <w:r w:rsidRPr="00426650">
        <w:rPr>
          <w:rFonts w:ascii="Cambria" w:hAnsi="Cambria"/>
          <w:sz w:val="22"/>
        </w:rPr>
        <w:t>Any liability assumed</w:t>
      </w:r>
    </w:p>
    <w:sectPr w:rsidR="00253818" w:rsidRPr="00426650" w:rsidSect="00A0147C">
      <w:footerReference w:type="even" r:id="rId5"/>
      <w:footerReference w:type="default" r:id="rId6"/>
      <w:pgSz w:w="12240" w:h="15840"/>
      <w:pgMar w:top="540" w:right="540" w:bottom="630" w:left="450" w:gutter="0"/>
      <w:cols w:num="2" w:sep="1" w:space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7C" w:rsidRDefault="00A0147C" w:rsidP="00A01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147C" w:rsidRDefault="00A0147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47C" w:rsidRPr="00A0147C" w:rsidRDefault="00A0147C" w:rsidP="00A0147C">
    <w:pPr>
      <w:pStyle w:val="Footer"/>
      <w:framePr w:h="450" w:hRule="exact" w:wrap="around" w:vAnchor="text" w:hAnchor="margin" w:xAlign="center" w:y="545"/>
      <w:rPr>
        <w:rStyle w:val="PageNumber"/>
        <w:rFonts w:ascii="Cambria" w:hAnsi="Cambria"/>
        <w:sz w:val="22"/>
      </w:rPr>
    </w:pPr>
    <w:r w:rsidRPr="00A0147C">
      <w:rPr>
        <w:rStyle w:val="PageNumber"/>
        <w:rFonts w:ascii="Cambria" w:hAnsi="Cambria"/>
        <w:sz w:val="22"/>
      </w:rPr>
      <w:fldChar w:fldCharType="begin"/>
    </w:r>
    <w:r w:rsidRPr="00A0147C">
      <w:rPr>
        <w:rStyle w:val="PageNumber"/>
        <w:rFonts w:ascii="Cambria" w:hAnsi="Cambria"/>
        <w:sz w:val="22"/>
      </w:rPr>
      <w:instrText xml:space="preserve">PAGE  </w:instrText>
    </w:r>
    <w:r w:rsidRPr="00A0147C">
      <w:rPr>
        <w:rStyle w:val="PageNumber"/>
        <w:rFonts w:ascii="Cambria" w:hAnsi="Cambria"/>
        <w:sz w:val="22"/>
      </w:rPr>
      <w:fldChar w:fldCharType="separate"/>
    </w:r>
    <w:r w:rsidR="00D5571F">
      <w:rPr>
        <w:rStyle w:val="PageNumber"/>
        <w:rFonts w:ascii="Cambria" w:hAnsi="Cambria"/>
        <w:noProof/>
        <w:sz w:val="22"/>
      </w:rPr>
      <w:t>4</w:t>
    </w:r>
    <w:r w:rsidRPr="00A0147C">
      <w:rPr>
        <w:rStyle w:val="PageNumber"/>
        <w:rFonts w:ascii="Cambria" w:hAnsi="Cambria"/>
        <w:sz w:val="22"/>
      </w:rPr>
      <w:fldChar w:fldCharType="end"/>
    </w:r>
  </w:p>
  <w:p w:rsidR="00A0147C" w:rsidRDefault="00A0147C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502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810141"/>
    <w:multiLevelType w:val="multilevel"/>
    <w:tmpl w:val="4FA004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8BC2582"/>
    <w:multiLevelType w:val="multilevel"/>
    <w:tmpl w:val="6C8A777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A9B6B2B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4">
    <w:nsid w:val="21433871"/>
    <w:multiLevelType w:val="multilevel"/>
    <w:tmpl w:val="6C8A777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6D61007"/>
    <w:multiLevelType w:val="multilevel"/>
    <w:tmpl w:val="4FA004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335F63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397634F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8">
    <w:nsid w:val="3F69626A"/>
    <w:multiLevelType w:val="multilevel"/>
    <w:tmpl w:val="6C8A777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76A4241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A5D6305"/>
    <w:multiLevelType w:val="multilevel"/>
    <w:tmpl w:val="3E28F4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A7B765B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6174C80"/>
    <w:multiLevelType w:val="hybridMultilevel"/>
    <w:tmpl w:val="1452D97C"/>
    <w:lvl w:ilvl="0" w:tplc="239EDB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64FCA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05B17C2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F4F53CF"/>
    <w:multiLevelType w:val="multilevel"/>
    <w:tmpl w:val="86061A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F62181B"/>
    <w:multiLevelType w:val="multilevel"/>
    <w:tmpl w:val="3E28F4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6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13"/>
  </w:num>
  <w:num w:numId="12">
    <w:abstractNumId w:val="5"/>
  </w:num>
  <w:num w:numId="13">
    <w:abstractNumId w:val="11"/>
  </w:num>
  <w:num w:numId="14">
    <w:abstractNumId w:val="4"/>
  </w:num>
  <w:num w:numId="15">
    <w:abstractNumId w:val="2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61DBA"/>
    <w:rsid w:val="00004EA5"/>
    <w:rsid w:val="00012648"/>
    <w:rsid w:val="00017809"/>
    <w:rsid w:val="000257FD"/>
    <w:rsid w:val="00027684"/>
    <w:rsid w:val="00031EAC"/>
    <w:rsid w:val="00034FDB"/>
    <w:rsid w:val="0003758C"/>
    <w:rsid w:val="0006178C"/>
    <w:rsid w:val="00061AEE"/>
    <w:rsid w:val="00066C3F"/>
    <w:rsid w:val="00073491"/>
    <w:rsid w:val="00074D57"/>
    <w:rsid w:val="0007758D"/>
    <w:rsid w:val="00082C0B"/>
    <w:rsid w:val="000845E0"/>
    <w:rsid w:val="0008685D"/>
    <w:rsid w:val="000948D6"/>
    <w:rsid w:val="000A3B49"/>
    <w:rsid w:val="000B6E30"/>
    <w:rsid w:val="000C4B04"/>
    <w:rsid w:val="000C5092"/>
    <w:rsid w:val="000C6124"/>
    <w:rsid w:val="000D4399"/>
    <w:rsid w:val="000D6560"/>
    <w:rsid w:val="000D6732"/>
    <w:rsid w:val="000E0022"/>
    <w:rsid w:val="000F146C"/>
    <w:rsid w:val="00100616"/>
    <w:rsid w:val="00100A3A"/>
    <w:rsid w:val="00105B3E"/>
    <w:rsid w:val="0011070F"/>
    <w:rsid w:val="00111524"/>
    <w:rsid w:val="00116D5F"/>
    <w:rsid w:val="001235F9"/>
    <w:rsid w:val="00125012"/>
    <w:rsid w:val="00126A1C"/>
    <w:rsid w:val="00132DD7"/>
    <w:rsid w:val="001343CC"/>
    <w:rsid w:val="001415A6"/>
    <w:rsid w:val="00152212"/>
    <w:rsid w:val="0015250B"/>
    <w:rsid w:val="001529E1"/>
    <w:rsid w:val="00161C85"/>
    <w:rsid w:val="00170FA9"/>
    <w:rsid w:val="00172ECB"/>
    <w:rsid w:val="001738CE"/>
    <w:rsid w:val="00174FDC"/>
    <w:rsid w:val="001768F4"/>
    <w:rsid w:val="00182588"/>
    <w:rsid w:val="001848B3"/>
    <w:rsid w:val="00191D10"/>
    <w:rsid w:val="00194727"/>
    <w:rsid w:val="001956DE"/>
    <w:rsid w:val="00196160"/>
    <w:rsid w:val="00197FCD"/>
    <w:rsid w:val="001A3D39"/>
    <w:rsid w:val="001B3CB8"/>
    <w:rsid w:val="001D44C0"/>
    <w:rsid w:val="001D4D2F"/>
    <w:rsid w:val="001D76C6"/>
    <w:rsid w:val="001E2AB0"/>
    <w:rsid w:val="001E3062"/>
    <w:rsid w:val="001F30EA"/>
    <w:rsid w:val="001F3B46"/>
    <w:rsid w:val="001F3F5B"/>
    <w:rsid w:val="001F44C2"/>
    <w:rsid w:val="001F5E7B"/>
    <w:rsid w:val="001F6624"/>
    <w:rsid w:val="0020050C"/>
    <w:rsid w:val="00201DAE"/>
    <w:rsid w:val="00204130"/>
    <w:rsid w:val="00206B79"/>
    <w:rsid w:val="002075FD"/>
    <w:rsid w:val="002107DD"/>
    <w:rsid w:val="00234D30"/>
    <w:rsid w:val="00237FE2"/>
    <w:rsid w:val="00241817"/>
    <w:rsid w:val="00250004"/>
    <w:rsid w:val="00251528"/>
    <w:rsid w:val="00253818"/>
    <w:rsid w:val="00253D9E"/>
    <w:rsid w:val="00256BCA"/>
    <w:rsid w:val="0026147A"/>
    <w:rsid w:val="00272046"/>
    <w:rsid w:val="0028194F"/>
    <w:rsid w:val="00290E58"/>
    <w:rsid w:val="00292C53"/>
    <w:rsid w:val="00294852"/>
    <w:rsid w:val="002979C4"/>
    <w:rsid w:val="002A0E9D"/>
    <w:rsid w:val="002B1428"/>
    <w:rsid w:val="002B3E99"/>
    <w:rsid w:val="002B4F35"/>
    <w:rsid w:val="002C0CAB"/>
    <w:rsid w:val="002C694B"/>
    <w:rsid w:val="002D072C"/>
    <w:rsid w:val="002E48DE"/>
    <w:rsid w:val="002E7C9F"/>
    <w:rsid w:val="002F2C64"/>
    <w:rsid w:val="002F7F45"/>
    <w:rsid w:val="0030001B"/>
    <w:rsid w:val="003047C8"/>
    <w:rsid w:val="00306A55"/>
    <w:rsid w:val="00311F02"/>
    <w:rsid w:val="00323306"/>
    <w:rsid w:val="00323C10"/>
    <w:rsid w:val="00331F94"/>
    <w:rsid w:val="003423EC"/>
    <w:rsid w:val="003458A7"/>
    <w:rsid w:val="00351DC0"/>
    <w:rsid w:val="003556D9"/>
    <w:rsid w:val="00357630"/>
    <w:rsid w:val="00360680"/>
    <w:rsid w:val="003608E1"/>
    <w:rsid w:val="00361436"/>
    <w:rsid w:val="00364520"/>
    <w:rsid w:val="00364F3B"/>
    <w:rsid w:val="00370AE4"/>
    <w:rsid w:val="00377F86"/>
    <w:rsid w:val="003839D5"/>
    <w:rsid w:val="003861DA"/>
    <w:rsid w:val="00395646"/>
    <w:rsid w:val="0039767C"/>
    <w:rsid w:val="003A511E"/>
    <w:rsid w:val="003A56D5"/>
    <w:rsid w:val="003A5994"/>
    <w:rsid w:val="003A6614"/>
    <w:rsid w:val="003B3DD2"/>
    <w:rsid w:val="003B7A83"/>
    <w:rsid w:val="003C01BF"/>
    <w:rsid w:val="003C2A35"/>
    <w:rsid w:val="003C4C7C"/>
    <w:rsid w:val="003C7831"/>
    <w:rsid w:val="003D2D57"/>
    <w:rsid w:val="003D319D"/>
    <w:rsid w:val="003D4715"/>
    <w:rsid w:val="003D7C24"/>
    <w:rsid w:val="003E0912"/>
    <w:rsid w:val="003F52F7"/>
    <w:rsid w:val="003F6A0B"/>
    <w:rsid w:val="00400F67"/>
    <w:rsid w:val="0040134A"/>
    <w:rsid w:val="0040173F"/>
    <w:rsid w:val="0040372D"/>
    <w:rsid w:val="00405387"/>
    <w:rsid w:val="00422334"/>
    <w:rsid w:val="00424274"/>
    <w:rsid w:val="00426650"/>
    <w:rsid w:val="004311B0"/>
    <w:rsid w:val="00431337"/>
    <w:rsid w:val="004314A2"/>
    <w:rsid w:val="00432727"/>
    <w:rsid w:val="004339EF"/>
    <w:rsid w:val="0043737C"/>
    <w:rsid w:val="0044654C"/>
    <w:rsid w:val="00447D19"/>
    <w:rsid w:val="004517EE"/>
    <w:rsid w:val="00457EEE"/>
    <w:rsid w:val="004641D1"/>
    <w:rsid w:val="00471E2D"/>
    <w:rsid w:val="00474F0A"/>
    <w:rsid w:val="00476FE4"/>
    <w:rsid w:val="00480D9B"/>
    <w:rsid w:val="00483341"/>
    <w:rsid w:val="0048452F"/>
    <w:rsid w:val="004852C4"/>
    <w:rsid w:val="00486456"/>
    <w:rsid w:val="004B7689"/>
    <w:rsid w:val="004C427C"/>
    <w:rsid w:val="004C662B"/>
    <w:rsid w:val="004C73B6"/>
    <w:rsid w:val="004D0ACA"/>
    <w:rsid w:val="004D4756"/>
    <w:rsid w:val="004D67AE"/>
    <w:rsid w:val="004E154C"/>
    <w:rsid w:val="004E1F26"/>
    <w:rsid w:val="004F6A32"/>
    <w:rsid w:val="00502E12"/>
    <w:rsid w:val="00502E99"/>
    <w:rsid w:val="0051307C"/>
    <w:rsid w:val="005157B1"/>
    <w:rsid w:val="00516F8D"/>
    <w:rsid w:val="00517152"/>
    <w:rsid w:val="00522AB7"/>
    <w:rsid w:val="00525134"/>
    <w:rsid w:val="00526BB4"/>
    <w:rsid w:val="00530A91"/>
    <w:rsid w:val="005324D7"/>
    <w:rsid w:val="005369AE"/>
    <w:rsid w:val="0054220E"/>
    <w:rsid w:val="00555FCD"/>
    <w:rsid w:val="00557C68"/>
    <w:rsid w:val="005625AA"/>
    <w:rsid w:val="005638CD"/>
    <w:rsid w:val="005855BC"/>
    <w:rsid w:val="00586000"/>
    <w:rsid w:val="00596E60"/>
    <w:rsid w:val="00597552"/>
    <w:rsid w:val="005B1D97"/>
    <w:rsid w:val="005B6421"/>
    <w:rsid w:val="005C387C"/>
    <w:rsid w:val="005D42F9"/>
    <w:rsid w:val="005D77E9"/>
    <w:rsid w:val="005E01C0"/>
    <w:rsid w:val="005F0002"/>
    <w:rsid w:val="005F077A"/>
    <w:rsid w:val="005F468B"/>
    <w:rsid w:val="00610E1D"/>
    <w:rsid w:val="006119BF"/>
    <w:rsid w:val="0061555E"/>
    <w:rsid w:val="00615601"/>
    <w:rsid w:val="00616709"/>
    <w:rsid w:val="00622FB6"/>
    <w:rsid w:val="00636E9C"/>
    <w:rsid w:val="0064120D"/>
    <w:rsid w:val="0064269A"/>
    <w:rsid w:val="00644C88"/>
    <w:rsid w:val="00646A65"/>
    <w:rsid w:val="006471F0"/>
    <w:rsid w:val="00651E7F"/>
    <w:rsid w:val="00653AEB"/>
    <w:rsid w:val="00655027"/>
    <w:rsid w:val="006570E8"/>
    <w:rsid w:val="00661DBA"/>
    <w:rsid w:val="00664EE3"/>
    <w:rsid w:val="00666318"/>
    <w:rsid w:val="0067093E"/>
    <w:rsid w:val="006764CF"/>
    <w:rsid w:val="00677699"/>
    <w:rsid w:val="00680529"/>
    <w:rsid w:val="006916DF"/>
    <w:rsid w:val="006920D1"/>
    <w:rsid w:val="00692B39"/>
    <w:rsid w:val="006959C5"/>
    <w:rsid w:val="006A00B3"/>
    <w:rsid w:val="006A0FDE"/>
    <w:rsid w:val="006A35D8"/>
    <w:rsid w:val="006C14DB"/>
    <w:rsid w:val="006C4DD3"/>
    <w:rsid w:val="006D163C"/>
    <w:rsid w:val="006D27C5"/>
    <w:rsid w:val="006D34D6"/>
    <w:rsid w:val="006D6DA1"/>
    <w:rsid w:val="006E35F1"/>
    <w:rsid w:val="006E3D83"/>
    <w:rsid w:val="006F0368"/>
    <w:rsid w:val="006F2B33"/>
    <w:rsid w:val="0070140B"/>
    <w:rsid w:val="00702E95"/>
    <w:rsid w:val="007053D4"/>
    <w:rsid w:val="00706E8B"/>
    <w:rsid w:val="00716567"/>
    <w:rsid w:val="00747C09"/>
    <w:rsid w:val="00747D73"/>
    <w:rsid w:val="00751A24"/>
    <w:rsid w:val="00760009"/>
    <w:rsid w:val="00770DFB"/>
    <w:rsid w:val="00783CFD"/>
    <w:rsid w:val="00787003"/>
    <w:rsid w:val="0079203B"/>
    <w:rsid w:val="007A251C"/>
    <w:rsid w:val="007A256D"/>
    <w:rsid w:val="007A314A"/>
    <w:rsid w:val="007A44D3"/>
    <w:rsid w:val="007A5F09"/>
    <w:rsid w:val="007A63FD"/>
    <w:rsid w:val="007A7D89"/>
    <w:rsid w:val="007B05CE"/>
    <w:rsid w:val="007B193A"/>
    <w:rsid w:val="007B6B82"/>
    <w:rsid w:val="007B7E3D"/>
    <w:rsid w:val="007C5DB9"/>
    <w:rsid w:val="007D5E78"/>
    <w:rsid w:val="007D77AD"/>
    <w:rsid w:val="007E2FD5"/>
    <w:rsid w:val="007E3E8D"/>
    <w:rsid w:val="007E4E28"/>
    <w:rsid w:val="00802C7A"/>
    <w:rsid w:val="0080593D"/>
    <w:rsid w:val="00816A65"/>
    <w:rsid w:val="00822AD5"/>
    <w:rsid w:val="00825670"/>
    <w:rsid w:val="00826E35"/>
    <w:rsid w:val="00826F60"/>
    <w:rsid w:val="00827247"/>
    <w:rsid w:val="0083037C"/>
    <w:rsid w:val="008329C8"/>
    <w:rsid w:val="00834EF1"/>
    <w:rsid w:val="00835E77"/>
    <w:rsid w:val="008365E7"/>
    <w:rsid w:val="00840C9D"/>
    <w:rsid w:val="00842B08"/>
    <w:rsid w:val="008433E7"/>
    <w:rsid w:val="00844D98"/>
    <w:rsid w:val="0085613D"/>
    <w:rsid w:val="0086160E"/>
    <w:rsid w:val="00863020"/>
    <w:rsid w:val="008706FD"/>
    <w:rsid w:val="00880044"/>
    <w:rsid w:val="008A14DA"/>
    <w:rsid w:val="008A2488"/>
    <w:rsid w:val="008B4997"/>
    <w:rsid w:val="008C024E"/>
    <w:rsid w:val="008C6E39"/>
    <w:rsid w:val="008C7F53"/>
    <w:rsid w:val="008D5DD0"/>
    <w:rsid w:val="008E5FBB"/>
    <w:rsid w:val="008F3FFA"/>
    <w:rsid w:val="008F4822"/>
    <w:rsid w:val="008F7069"/>
    <w:rsid w:val="009024E5"/>
    <w:rsid w:val="0090300A"/>
    <w:rsid w:val="00911AFF"/>
    <w:rsid w:val="00912483"/>
    <w:rsid w:val="0091370B"/>
    <w:rsid w:val="00916BEE"/>
    <w:rsid w:val="009172EB"/>
    <w:rsid w:val="00934E55"/>
    <w:rsid w:val="0093612B"/>
    <w:rsid w:val="009467A3"/>
    <w:rsid w:val="00953AB4"/>
    <w:rsid w:val="00956118"/>
    <w:rsid w:val="00960018"/>
    <w:rsid w:val="00961AED"/>
    <w:rsid w:val="0096317F"/>
    <w:rsid w:val="00964512"/>
    <w:rsid w:val="00965795"/>
    <w:rsid w:val="00971345"/>
    <w:rsid w:val="00972D45"/>
    <w:rsid w:val="009815B6"/>
    <w:rsid w:val="0098293A"/>
    <w:rsid w:val="00982D0C"/>
    <w:rsid w:val="00983710"/>
    <w:rsid w:val="00983D52"/>
    <w:rsid w:val="00987630"/>
    <w:rsid w:val="0099492E"/>
    <w:rsid w:val="00995E47"/>
    <w:rsid w:val="009A342A"/>
    <w:rsid w:val="009A4AFD"/>
    <w:rsid w:val="009A74BC"/>
    <w:rsid w:val="009B4A76"/>
    <w:rsid w:val="009C0CE2"/>
    <w:rsid w:val="009C1803"/>
    <w:rsid w:val="009C7583"/>
    <w:rsid w:val="009D3A9A"/>
    <w:rsid w:val="009D4A70"/>
    <w:rsid w:val="009E0425"/>
    <w:rsid w:val="009E4516"/>
    <w:rsid w:val="009F1EA3"/>
    <w:rsid w:val="009F518B"/>
    <w:rsid w:val="00A00009"/>
    <w:rsid w:val="00A0147C"/>
    <w:rsid w:val="00A14B51"/>
    <w:rsid w:val="00A225B7"/>
    <w:rsid w:val="00A239C8"/>
    <w:rsid w:val="00A247CA"/>
    <w:rsid w:val="00A27ACC"/>
    <w:rsid w:val="00A34251"/>
    <w:rsid w:val="00A35043"/>
    <w:rsid w:val="00A35970"/>
    <w:rsid w:val="00A40AFD"/>
    <w:rsid w:val="00A42641"/>
    <w:rsid w:val="00A46B99"/>
    <w:rsid w:val="00A51B0E"/>
    <w:rsid w:val="00A53B3F"/>
    <w:rsid w:val="00A66D77"/>
    <w:rsid w:val="00A73D63"/>
    <w:rsid w:val="00A80A29"/>
    <w:rsid w:val="00A83AF5"/>
    <w:rsid w:val="00A856AE"/>
    <w:rsid w:val="00A95A8D"/>
    <w:rsid w:val="00AA7249"/>
    <w:rsid w:val="00AB06F6"/>
    <w:rsid w:val="00AB2F04"/>
    <w:rsid w:val="00AB3522"/>
    <w:rsid w:val="00AB36B2"/>
    <w:rsid w:val="00AC1331"/>
    <w:rsid w:val="00AD01B6"/>
    <w:rsid w:val="00AD0295"/>
    <w:rsid w:val="00AD3CC6"/>
    <w:rsid w:val="00AD5925"/>
    <w:rsid w:val="00AE23DE"/>
    <w:rsid w:val="00AE7808"/>
    <w:rsid w:val="00AF0DAF"/>
    <w:rsid w:val="00AF2A93"/>
    <w:rsid w:val="00AF7A4E"/>
    <w:rsid w:val="00B000D6"/>
    <w:rsid w:val="00B00EAD"/>
    <w:rsid w:val="00B1290B"/>
    <w:rsid w:val="00B151B7"/>
    <w:rsid w:val="00B2087F"/>
    <w:rsid w:val="00B2224D"/>
    <w:rsid w:val="00B26739"/>
    <w:rsid w:val="00B33686"/>
    <w:rsid w:val="00B33A89"/>
    <w:rsid w:val="00B36698"/>
    <w:rsid w:val="00B37919"/>
    <w:rsid w:val="00B40F97"/>
    <w:rsid w:val="00B43267"/>
    <w:rsid w:val="00B44FA1"/>
    <w:rsid w:val="00B45F08"/>
    <w:rsid w:val="00B50B05"/>
    <w:rsid w:val="00B53970"/>
    <w:rsid w:val="00B54FBA"/>
    <w:rsid w:val="00B55642"/>
    <w:rsid w:val="00B57519"/>
    <w:rsid w:val="00B62477"/>
    <w:rsid w:val="00B64BB9"/>
    <w:rsid w:val="00B67078"/>
    <w:rsid w:val="00B71C10"/>
    <w:rsid w:val="00B764AF"/>
    <w:rsid w:val="00B814A4"/>
    <w:rsid w:val="00B822FA"/>
    <w:rsid w:val="00B828E1"/>
    <w:rsid w:val="00B92C02"/>
    <w:rsid w:val="00B92ED9"/>
    <w:rsid w:val="00BA5626"/>
    <w:rsid w:val="00BB2DAB"/>
    <w:rsid w:val="00BB56DD"/>
    <w:rsid w:val="00BC1C38"/>
    <w:rsid w:val="00BC2268"/>
    <w:rsid w:val="00BC3465"/>
    <w:rsid w:val="00BC4723"/>
    <w:rsid w:val="00BE0891"/>
    <w:rsid w:val="00BE422D"/>
    <w:rsid w:val="00BF1E8B"/>
    <w:rsid w:val="00BF39EA"/>
    <w:rsid w:val="00BF5942"/>
    <w:rsid w:val="00C11A47"/>
    <w:rsid w:val="00C13053"/>
    <w:rsid w:val="00C1483A"/>
    <w:rsid w:val="00C179CA"/>
    <w:rsid w:val="00C40754"/>
    <w:rsid w:val="00C40FBE"/>
    <w:rsid w:val="00C56457"/>
    <w:rsid w:val="00C57F82"/>
    <w:rsid w:val="00C62164"/>
    <w:rsid w:val="00C635D0"/>
    <w:rsid w:val="00C71968"/>
    <w:rsid w:val="00C75244"/>
    <w:rsid w:val="00C77E44"/>
    <w:rsid w:val="00C90134"/>
    <w:rsid w:val="00C975CB"/>
    <w:rsid w:val="00C9770A"/>
    <w:rsid w:val="00CA2820"/>
    <w:rsid w:val="00CB4308"/>
    <w:rsid w:val="00CC431D"/>
    <w:rsid w:val="00CD01BE"/>
    <w:rsid w:val="00CD1177"/>
    <w:rsid w:val="00CD5E7C"/>
    <w:rsid w:val="00CE510F"/>
    <w:rsid w:val="00CF0B35"/>
    <w:rsid w:val="00CF1704"/>
    <w:rsid w:val="00CF19B9"/>
    <w:rsid w:val="00CF577D"/>
    <w:rsid w:val="00CF687D"/>
    <w:rsid w:val="00D02490"/>
    <w:rsid w:val="00D04B3A"/>
    <w:rsid w:val="00D13EF2"/>
    <w:rsid w:val="00D255BB"/>
    <w:rsid w:val="00D311FE"/>
    <w:rsid w:val="00D36CD3"/>
    <w:rsid w:val="00D436CC"/>
    <w:rsid w:val="00D5036F"/>
    <w:rsid w:val="00D51E28"/>
    <w:rsid w:val="00D549EF"/>
    <w:rsid w:val="00D5571F"/>
    <w:rsid w:val="00D617BB"/>
    <w:rsid w:val="00D62767"/>
    <w:rsid w:val="00D73C56"/>
    <w:rsid w:val="00D74132"/>
    <w:rsid w:val="00D84261"/>
    <w:rsid w:val="00D865A0"/>
    <w:rsid w:val="00D90C79"/>
    <w:rsid w:val="00D92D0C"/>
    <w:rsid w:val="00D96EF2"/>
    <w:rsid w:val="00DA0171"/>
    <w:rsid w:val="00DB1033"/>
    <w:rsid w:val="00DB3DC8"/>
    <w:rsid w:val="00DB5A2E"/>
    <w:rsid w:val="00DC074B"/>
    <w:rsid w:val="00DC4EF3"/>
    <w:rsid w:val="00DC53F5"/>
    <w:rsid w:val="00DC5410"/>
    <w:rsid w:val="00DC6C99"/>
    <w:rsid w:val="00DD07EC"/>
    <w:rsid w:val="00DE3398"/>
    <w:rsid w:val="00DE44B1"/>
    <w:rsid w:val="00DF2171"/>
    <w:rsid w:val="00DF692C"/>
    <w:rsid w:val="00E04F9F"/>
    <w:rsid w:val="00E143FC"/>
    <w:rsid w:val="00E24516"/>
    <w:rsid w:val="00E3564D"/>
    <w:rsid w:val="00E36DF5"/>
    <w:rsid w:val="00E469E2"/>
    <w:rsid w:val="00E46B89"/>
    <w:rsid w:val="00E50CE1"/>
    <w:rsid w:val="00E63C8C"/>
    <w:rsid w:val="00E7209F"/>
    <w:rsid w:val="00E7360E"/>
    <w:rsid w:val="00E76165"/>
    <w:rsid w:val="00E763CE"/>
    <w:rsid w:val="00E773E0"/>
    <w:rsid w:val="00E81350"/>
    <w:rsid w:val="00E85212"/>
    <w:rsid w:val="00E85C34"/>
    <w:rsid w:val="00E87C7D"/>
    <w:rsid w:val="00EB19FF"/>
    <w:rsid w:val="00EB6108"/>
    <w:rsid w:val="00EB67BB"/>
    <w:rsid w:val="00EC7DAC"/>
    <w:rsid w:val="00ED5657"/>
    <w:rsid w:val="00EE1354"/>
    <w:rsid w:val="00EE4E57"/>
    <w:rsid w:val="00EE53FD"/>
    <w:rsid w:val="00EF15CF"/>
    <w:rsid w:val="00EF1BD4"/>
    <w:rsid w:val="00F011F1"/>
    <w:rsid w:val="00F04270"/>
    <w:rsid w:val="00F07C9C"/>
    <w:rsid w:val="00F12775"/>
    <w:rsid w:val="00F16559"/>
    <w:rsid w:val="00F16B10"/>
    <w:rsid w:val="00F2558D"/>
    <w:rsid w:val="00F3032F"/>
    <w:rsid w:val="00F33E5C"/>
    <w:rsid w:val="00F40F85"/>
    <w:rsid w:val="00F47710"/>
    <w:rsid w:val="00F5152D"/>
    <w:rsid w:val="00F521D4"/>
    <w:rsid w:val="00F524D2"/>
    <w:rsid w:val="00F571AD"/>
    <w:rsid w:val="00F62BA1"/>
    <w:rsid w:val="00F666CF"/>
    <w:rsid w:val="00F671BB"/>
    <w:rsid w:val="00F70208"/>
    <w:rsid w:val="00F7233A"/>
    <w:rsid w:val="00F73F56"/>
    <w:rsid w:val="00F81252"/>
    <w:rsid w:val="00F85F20"/>
    <w:rsid w:val="00F86963"/>
    <w:rsid w:val="00F907D0"/>
    <w:rsid w:val="00F97B5A"/>
    <w:rsid w:val="00FB0B96"/>
    <w:rsid w:val="00FB188B"/>
    <w:rsid w:val="00FB5804"/>
    <w:rsid w:val="00FB7419"/>
    <w:rsid w:val="00FC3F1A"/>
    <w:rsid w:val="00FD5FC6"/>
    <w:rsid w:val="00FE1F2C"/>
    <w:rsid w:val="00FE588D"/>
    <w:rsid w:val="00FE7CFB"/>
    <w:rsid w:val="00FF07A0"/>
    <w:rsid w:val="00FF0D1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61D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61DB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rsid w:val="009024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01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147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0147C"/>
  </w:style>
  <w:style w:type="paragraph" w:styleId="Header">
    <w:name w:val="header"/>
    <w:basedOn w:val="Normal"/>
    <w:link w:val="HeaderChar"/>
    <w:rsid w:val="00A014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147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5</Pages>
  <Words>2752</Words>
  <Characters>15687</Characters>
  <Application>Microsoft Macintosh Word</Application>
  <DocSecurity>0</DocSecurity>
  <Lines>130</Lines>
  <Paragraphs>31</Paragraphs>
  <ScaleCrop>false</ScaleCrop>
  <Company>Tufts University</Company>
  <LinksUpToDate>false</LinksUpToDate>
  <CharactersWithSpaces>19264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Smith</dc:creator>
  <cp:keywords/>
  <cp:lastModifiedBy>Benjamin Smith</cp:lastModifiedBy>
  <cp:revision>559</cp:revision>
  <cp:lastPrinted>2011-12-15T01:25:00Z</cp:lastPrinted>
  <dcterms:created xsi:type="dcterms:W3CDTF">2011-11-15T17:39:00Z</dcterms:created>
  <dcterms:modified xsi:type="dcterms:W3CDTF">2011-12-15T19:10:00Z</dcterms:modified>
</cp:coreProperties>
</file>