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HAnsi" w:hAnsi="Times New Roman" w:cs="Times New Roman"/>
          <w:b w:val="0"/>
          <w:bCs w:val="0"/>
          <w:color w:val="auto"/>
          <w:sz w:val="36"/>
          <w:szCs w:val="24"/>
          <w:lang w:val="en-GB" w:eastAsia="en-GB"/>
        </w:rPr>
        <w:id w:val="-1054547976"/>
        <w:docPartObj>
          <w:docPartGallery w:val="Table of Contents"/>
          <w:docPartUnique/>
        </w:docPartObj>
      </w:sdtPr>
      <w:sdtEndPr>
        <w:rPr>
          <w:noProof/>
          <w:sz w:val="24"/>
        </w:rPr>
      </w:sdtEndPr>
      <w:sdtContent>
        <w:p w14:paraId="17EAF74C" w14:textId="117C5CD4" w:rsidR="00712F22" w:rsidRDefault="00712F22" w:rsidP="00712F22">
          <w:pPr>
            <w:pStyle w:val="TOCHeading"/>
            <w:ind w:right="142"/>
            <w:jc w:val="center"/>
            <w:rPr>
              <w:rFonts w:asciiTheme="minorHAnsi" w:hAnsiTheme="minorHAnsi"/>
              <w:b w:val="0"/>
              <w:bCs w:val="0"/>
              <w:noProof/>
              <w:sz w:val="56"/>
              <w:szCs w:val="22"/>
              <w:u w:val="single"/>
            </w:rPr>
          </w:pPr>
        </w:p>
        <w:p w14:paraId="2C1DDC5A" w14:textId="77777777" w:rsidR="00712F22" w:rsidRPr="001074A8" w:rsidRDefault="00712F22" w:rsidP="00712F22">
          <w:pPr>
            <w:jc w:val="center"/>
            <w:rPr>
              <w:rFonts w:asciiTheme="minorHAnsi" w:hAnsiTheme="minorHAnsi"/>
              <w:b/>
              <w:bCs/>
              <w:noProof/>
              <w:sz w:val="62"/>
              <w:szCs w:val="22"/>
              <w:u w:val="single"/>
            </w:rPr>
          </w:pPr>
        </w:p>
        <w:p w14:paraId="109B35F3" w14:textId="77777777" w:rsidR="00712F22" w:rsidRPr="001074A8" w:rsidRDefault="00712F22" w:rsidP="00712F22">
          <w:pPr>
            <w:ind w:left="-709" w:right="-680" w:hanging="21"/>
            <w:jc w:val="center"/>
            <w:rPr>
              <w:rFonts w:asciiTheme="minorHAnsi" w:hAnsiTheme="minorHAnsi"/>
              <w:b/>
              <w:bCs/>
              <w:noProof/>
              <w:sz w:val="72"/>
              <w:szCs w:val="22"/>
            </w:rPr>
          </w:pPr>
          <w:r w:rsidRPr="001074A8">
            <w:rPr>
              <w:rFonts w:asciiTheme="minorHAnsi" w:hAnsiTheme="minorHAnsi"/>
              <w:b/>
              <w:bCs/>
              <w:noProof/>
              <w:sz w:val="72"/>
              <w:szCs w:val="22"/>
            </w:rPr>
            <w:t xml:space="preserve">NICHOLAS </w:t>
          </w:r>
          <w:r>
            <w:rPr>
              <w:rFonts w:asciiTheme="minorHAnsi" w:hAnsiTheme="minorHAnsi"/>
              <w:b/>
              <w:bCs/>
              <w:noProof/>
              <w:sz w:val="72"/>
              <w:szCs w:val="22"/>
            </w:rPr>
            <w:t xml:space="preserve">G. </w:t>
          </w:r>
          <w:r w:rsidRPr="001074A8">
            <w:rPr>
              <w:rFonts w:asciiTheme="minorHAnsi" w:hAnsiTheme="minorHAnsi"/>
              <w:b/>
              <w:bCs/>
              <w:noProof/>
              <w:sz w:val="72"/>
              <w:szCs w:val="22"/>
            </w:rPr>
            <w:t>SAADY</w:t>
          </w:r>
        </w:p>
        <w:p w14:paraId="2D71692B" w14:textId="77777777" w:rsidR="00712F22" w:rsidRPr="001074A8" w:rsidRDefault="00712F22" w:rsidP="00712F22">
          <w:pPr>
            <w:ind w:left="-709" w:right="-680" w:hanging="21"/>
            <w:jc w:val="center"/>
            <w:rPr>
              <w:rFonts w:asciiTheme="minorHAnsi" w:hAnsiTheme="minorHAnsi"/>
              <w:b/>
              <w:bCs/>
              <w:noProof/>
              <w:sz w:val="72"/>
              <w:szCs w:val="22"/>
            </w:rPr>
          </w:pPr>
          <w:r w:rsidRPr="001074A8">
            <w:rPr>
              <w:rFonts w:asciiTheme="minorHAnsi" w:hAnsiTheme="minorHAnsi"/>
              <w:b/>
              <w:bCs/>
              <w:noProof/>
              <w:sz w:val="72"/>
              <w:szCs w:val="22"/>
            </w:rPr>
            <w:t>LL.M. 2020</w:t>
          </w:r>
        </w:p>
        <w:p w14:paraId="72DC71CE" w14:textId="77777777" w:rsidR="00712F22" w:rsidRDefault="00712F22" w:rsidP="00712F22">
          <w:pPr>
            <w:ind w:left="-709" w:right="-680" w:hanging="21"/>
            <w:jc w:val="center"/>
            <w:rPr>
              <w:rFonts w:asciiTheme="minorHAnsi" w:hAnsiTheme="minorHAnsi"/>
              <w:b/>
              <w:bCs/>
              <w:noProof/>
              <w:sz w:val="72"/>
              <w:szCs w:val="22"/>
              <w:u w:val="single"/>
            </w:rPr>
          </w:pPr>
        </w:p>
        <w:p w14:paraId="0E06EE37" w14:textId="77777777" w:rsidR="00712F22" w:rsidRDefault="00712F22" w:rsidP="00712F22">
          <w:pPr>
            <w:ind w:left="-709" w:right="-680" w:hanging="21"/>
            <w:jc w:val="center"/>
            <w:rPr>
              <w:rFonts w:asciiTheme="minorHAnsi" w:hAnsiTheme="minorHAnsi"/>
              <w:b/>
              <w:bCs/>
              <w:noProof/>
              <w:sz w:val="72"/>
              <w:szCs w:val="22"/>
              <w:u w:val="single"/>
            </w:rPr>
          </w:pPr>
        </w:p>
        <w:p w14:paraId="3AED698E" w14:textId="77777777" w:rsidR="00712F22" w:rsidRDefault="00712F22" w:rsidP="00712F22">
          <w:pPr>
            <w:ind w:left="-709" w:right="-680" w:hanging="21"/>
            <w:jc w:val="center"/>
            <w:rPr>
              <w:rFonts w:asciiTheme="minorHAnsi" w:hAnsiTheme="minorHAnsi"/>
              <w:b/>
              <w:bCs/>
              <w:noProof/>
              <w:sz w:val="72"/>
              <w:szCs w:val="22"/>
              <w:u w:val="single"/>
            </w:rPr>
          </w:pPr>
        </w:p>
        <w:p w14:paraId="40F7418E" w14:textId="77777777" w:rsidR="00712F22" w:rsidRPr="001074A8" w:rsidRDefault="00712F22" w:rsidP="00712F22">
          <w:pPr>
            <w:ind w:left="-709" w:right="-680" w:hanging="21"/>
            <w:jc w:val="center"/>
            <w:rPr>
              <w:rFonts w:asciiTheme="minorHAnsi" w:hAnsiTheme="minorHAnsi"/>
              <w:b/>
              <w:bCs/>
              <w:i/>
              <w:noProof/>
              <w:sz w:val="72"/>
              <w:szCs w:val="22"/>
            </w:rPr>
          </w:pPr>
          <w:r>
            <w:rPr>
              <w:rFonts w:asciiTheme="minorHAnsi" w:hAnsiTheme="minorHAnsi"/>
              <w:b/>
              <w:bCs/>
              <w:i/>
              <w:noProof/>
              <w:sz w:val="72"/>
              <w:szCs w:val="22"/>
            </w:rPr>
            <w:t>FULL</w:t>
          </w:r>
          <w:r w:rsidRPr="001074A8">
            <w:rPr>
              <w:rFonts w:asciiTheme="minorHAnsi" w:hAnsiTheme="minorHAnsi"/>
              <w:b/>
              <w:bCs/>
              <w:i/>
              <w:noProof/>
              <w:sz w:val="72"/>
              <w:szCs w:val="22"/>
            </w:rPr>
            <w:t xml:space="preserve"> OUTLINE</w:t>
          </w:r>
          <w:r>
            <w:rPr>
              <w:rFonts w:asciiTheme="minorHAnsi" w:hAnsiTheme="minorHAnsi"/>
              <w:b/>
              <w:bCs/>
              <w:i/>
              <w:noProof/>
              <w:sz w:val="72"/>
              <w:szCs w:val="22"/>
            </w:rPr>
            <w:t xml:space="preserve"> FOR:</w:t>
          </w:r>
        </w:p>
        <w:p w14:paraId="689ABDAC" w14:textId="12298CFF" w:rsidR="00712F22" w:rsidRDefault="00712F22" w:rsidP="00712F22">
          <w:pPr>
            <w:ind w:left="-709" w:right="-680" w:hanging="21"/>
            <w:jc w:val="center"/>
            <w:rPr>
              <w:rFonts w:asciiTheme="minorHAnsi" w:hAnsiTheme="minorHAnsi"/>
              <w:b/>
              <w:bCs/>
              <w:noProof/>
              <w:sz w:val="92"/>
              <w:szCs w:val="22"/>
              <w:u w:val="single"/>
            </w:rPr>
          </w:pPr>
          <w:r>
            <w:rPr>
              <w:rFonts w:asciiTheme="minorHAnsi" w:hAnsiTheme="minorHAnsi"/>
              <w:b/>
              <w:bCs/>
              <w:noProof/>
              <w:sz w:val="92"/>
              <w:szCs w:val="22"/>
              <w:u w:val="single"/>
            </w:rPr>
            <w:t>EVIDENCE</w:t>
          </w:r>
        </w:p>
        <w:p w14:paraId="136B6E91" w14:textId="77777777" w:rsidR="00712F22" w:rsidRDefault="00712F22" w:rsidP="00712F22">
          <w:pPr>
            <w:ind w:left="-872" w:right="-1440"/>
            <w:jc w:val="center"/>
            <w:rPr>
              <w:rFonts w:asciiTheme="minorHAnsi" w:hAnsiTheme="minorHAnsi"/>
              <w:b/>
              <w:bCs/>
              <w:noProof/>
              <w:sz w:val="92"/>
              <w:szCs w:val="22"/>
              <w:u w:val="single"/>
            </w:rPr>
          </w:pPr>
        </w:p>
        <w:p w14:paraId="1B7D668D" w14:textId="77777777" w:rsidR="00712F22" w:rsidRDefault="00712F22" w:rsidP="00712F22">
          <w:pPr>
            <w:ind w:left="-872" w:right="-1440"/>
            <w:jc w:val="center"/>
            <w:rPr>
              <w:rFonts w:asciiTheme="minorHAnsi" w:hAnsiTheme="minorHAnsi"/>
              <w:b/>
              <w:bCs/>
              <w:noProof/>
              <w:sz w:val="92"/>
              <w:szCs w:val="22"/>
              <w:u w:val="single"/>
            </w:rPr>
          </w:pPr>
        </w:p>
        <w:p w14:paraId="34D3F9B4" w14:textId="7F6A907F" w:rsidR="00712F22" w:rsidRPr="001074A8" w:rsidRDefault="00712F22" w:rsidP="00712F22">
          <w:pPr>
            <w:ind w:left="-872" w:right="-1440"/>
            <w:jc w:val="center"/>
            <w:rPr>
              <w:rFonts w:asciiTheme="minorHAnsi" w:hAnsiTheme="minorHAnsi"/>
              <w:b/>
              <w:bCs/>
              <w:noProof/>
              <w:sz w:val="92"/>
              <w:szCs w:val="22"/>
            </w:rPr>
          </w:pPr>
          <w:r>
            <w:rPr>
              <w:rFonts w:asciiTheme="minorHAnsi" w:hAnsiTheme="minorHAnsi"/>
              <w:b/>
              <w:bCs/>
              <w:noProof/>
              <w:sz w:val="92"/>
              <w:szCs w:val="22"/>
            </w:rPr>
            <w:t>CAPRA</w:t>
          </w:r>
          <w:r w:rsidRPr="001074A8">
            <w:rPr>
              <w:rFonts w:asciiTheme="minorHAnsi" w:hAnsiTheme="minorHAnsi"/>
              <w:b/>
              <w:bCs/>
              <w:noProof/>
              <w:sz w:val="92"/>
              <w:szCs w:val="22"/>
            </w:rPr>
            <w:t xml:space="preserve"> – FALL 2019</w:t>
          </w:r>
        </w:p>
        <w:p w14:paraId="431F36FF" w14:textId="77777777" w:rsidR="00712F22" w:rsidRDefault="00712F22" w:rsidP="00712F22">
          <w:pPr>
            <w:rPr>
              <w:rFonts w:asciiTheme="minorHAnsi" w:hAnsiTheme="minorHAnsi"/>
              <w:b/>
              <w:bCs/>
              <w:noProof/>
              <w:sz w:val="56"/>
              <w:szCs w:val="22"/>
              <w:u w:val="single"/>
            </w:rPr>
          </w:pPr>
        </w:p>
        <w:p w14:paraId="1F8DAEDA" w14:textId="77777777" w:rsidR="00712F22" w:rsidRDefault="00712F22" w:rsidP="00712F22">
          <w:pPr>
            <w:rPr>
              <w:rFonts w:asciiTheme="minorHAnsi" w:hAnsiTheme="minorHAnsi"/>
              <w:b/>
              <w:bCs/>
              <w:noProof/>
              <w:sz w:val="56"/>
              <w:szCs w:val="22"/>
              <w:u w:val="single"/>
            </w:rPr>
          </w:pPr>
        </w:p>
        <w:p w14:paraId="54233031" w14:textId="0D70B632" w:rsidR="00712F22" w:rsidRPr="00712F22" w:rsidRDefault="00712F22">
          <w:pPr>
            <w:rPr>
              <w:rFonts w:asciiTheme="minorHAnsi" w:hAnsiTheme="minorHAnsi"/>
              <w:b/>
              <w:bCs/>
              <w:noProof/>
              <w:sz w:val="56"/>
              <w:szCs w:val="22"/>
              <w:u w:val="single"/>
            </w:rPr>
          </w:pPr>
          <w:r>
            <w:rPr>
              <w:rFonts w:asciiTheme="minorHAnsi" w:hAnsiTheme="minorHAnsi"/>
              <w:b/>
              <w:bCs/>
              <w:noProof/>
              <w:sz w:val="56"/>
              <w:szCs w:val="22"/>
              <w:u w:val="single"/>
            </w:rPr>
            <w:br w:type="page"/>
          </w:r>
        </w:p>
        <w:p w14:paraId="5ECA1E2F" w14:textId="3E90CD5D" w:rsidR="00C57CA9" w:rsidRPr="003D3DB1" w:rsidRDefault="00C57CA9" w:rsidP="00C57CA9">
          <w:pPr>
            <w:pStyle w:val="TOCHeading"/>
            <w:ind w:right="142"/>
            <w:jc w:val="center"/>
            <w:rPr>
              <w:rFonts w:ascii="Arial Hebrew" w:hAnsi="Arial Hebrew" w:cs="Arial Hebrew"/>
              <w:color w:val="000000" w:themeColor="text1"/>
              <w:sz w:val="44"/>
              <w:u w:val="single"/>
            </w:rPr>
          </w:pPr>
          <w:r w:rsidRPr="003D3DB1">
            <w:rPr>
              <w:rFonts w:ascii="Calibri" w:eastAsia="Calibri" w:hAnsi="Calibri" w:cs="Calibri"/>
              <w:color w:val="000000" w:themeColor="text1"/>
              <w:sz w:val="44"/>
              <w:u w:val="single"/>
            </w:rPr>
            <w:lastRenderedPageBreak/>
            <w:t>Table</w:t>
          </w:r>
          <w:r w:rsidRPr="003D3DB1">
            <w:rPr>
              <w:rFonts w:ascii="Arial Hebrew" w:hAnsi="Arial Hebrew" w:cs="Arial Hebrew" w:hint="cs"/>
              <w:color w:val="000000" w:themeColor="text1"/>
              <w:sz w:val="44"/>
              <w:u w:val="single"/>
            </w:rPr>
            <w:t xml:space="preserve"> </w:t>
          </w:r>
          <w:r w:rsidRPr="003D3DB1">
            <w:rPr>
              <w:rFonts w:ascii="Calibri" w:eastAsia="Calibri" w:hAnsi="Calibri" w:cs="Calibri"/>
              <w:color w:val="000000" w:themeColor="text1"/>
              <w:sz w:val="44"/>
              <w:u w:val="single"/>
            </w:rPr>
            <w:t>of</w:t>
          </w:r>
          <w:r w:rsidRPr="003D3DB1">
            <w:rPr>
              <w:rFonts w:ascii="Arial Hebrew" w:hAnsi="Arial Hebrew" w:cs="Arial Hebrew" w:hint="cs"/>
              <w:color w:val="000000" w:themeColor="text1"/>
              <w:sz w:val="44"/>
              <w:u w:val="single"/>
            </w:rPr>
            <w:t xml:space="preserve"> </w:t>
          </w:r>
          <w:r w:rsidRPr="003D3DB1">
            <w:rPr>
              <w:rFonts w:ascii="Calibri" w:eastAsia="Calibri" w:hAnsi="Calibri" w:cs="Calibri"/>
              <w:color w:val="000000" w:themeColor="text1"/>
              <w:sz w:val="44"/>
              <w:u w:val="single"/>
            </w:rPr>
            <w:t>Contents</w:t>
          </w:r>
        </w:p>
        <w:p w14:paraId="2E1D6CB5" w14:textId="77777777" w:rsidR="00712F22" w:rsidRDefault="00243111">
          <w:pPr>
            <w:pStyle w:val="TOC1"/>
            <w:tabs>
              <w:tab w:val="right" w:pos="10480"/>
            </w:tabs>
            <w:rPr>
              <w:rFonts w:eastAsiaTheme="minorEastAsia" w:cstheme="minorBidi"/>
              <w:b w:val="0"/>
              <w:bCs w:val="0"/>
              <w:caps w:val="0"/>
              <w:noProof/>
              <w:sz w:val="24"/>
              <w:szCs w:val="24"/>
              <w:u w:val="none"/>
            </w:rPr>
          </w:pPr>
          <w:r w:rsidRPr="003D3DB1">
            <w:rPr>
              <w:b w:val="0"/>
              <w:bCs w:val="0"/>
              <w:caps w:val="0"/>
              <w:smallCaps/>
              <w:sz w:val="30"/>
            </w:rPr>
            <w:fldChar w:fldCharType="begin"/>
          </w:r>
          <w:r w:rsidRPr="003D3DB1">
            <w:rPr>
              <w:b w:val="0"/>
              <w:bCs w:val="0"/>
              <w:caps w:val="0"/>
              <w:smallCaps/>
              <w:sz w:val="30"/>
            </w:rPr>
            <w:instrText xml:space="preserve"> TOC \t "Heading 1,2,No Spacing,1" </w:instrText>
          </w:r>
          <w:r w:rsidRPr="003D3DB1">
            <w:rPr>
              <w:b w:val="0"/>
              <w:bCs w:val="0"/>
              <w:caps w:val="0"/>
              <w:smallCaps/>
              <w:sz w:val="30"/>
            </w:rPr>
            <w:fldChar w:fldCharType="separate"/>
          </w:r>
          <w:r w:rsidR="00712F22">
            <w:rPr>
              <w:noProof/>
            </w:rPr>
            <w:t>Background</w:t>
          </w:r>
          <w:r w:rsidR="00712F22">
            <w:rPr>
              <w:noProof/>
            </w:rPr>
            <w:tab/>
          </w:r>
          <w:r w:rsidR="00712F22">
            <w:rPr>
              <w:noProof/>
            </w:rPr>
            <w:fldChar w:fldCharType="begin"/>
          </w:r>
          <w:r w:rsidR="00712F22">
            <w:rPr>
              <w:noProof/>
            </w:rPr>
            <w:instrText xml:space="preserve"> PAGEREF _Toc30513005 \h </w:instrText>
          </w:r>
          <w:r w:rsidR="00712F22">
            <w:rPr>
              <w:noProof/>
            </w:rPr>
          </w:r>
          <w:r w:rsidR="00712F22">
            <w:rPr>
              <w:noProof/>
            </w:rPr>
            <w:fldChar w:fldCharType="separate"/>
          </w:r>
          <w:r w:rsidR="00712F22">
            <w:rPr>
              <w:noProof/>
            </w:rPr>
            <w:t>5</w:t>
          </w:r>
          <w:r w:rsidR="00712F22">
            <w:rPr>
              <w:noProof/>
            </w:rPr>
            <w:fldChar w:fldCharType="end"/>
          </w:r>
        </w:p>
        <w:p w14:paraId="39E0184C" w14:textId="77777777" w:rsidR="00712F22" w:rsidRDefault="00712F22">
          <w:pPr>
            <w:pStyle w:val="TOC1"/>
            <w:tabs>
              <w:tab w:val="right" w:pos="10480"/>
            </w:tabs>
            <w:rPr>
              <w:rFonts w:eastAsiaTheme="minorEastAsia" w:cstheme="minorBidi"/>
              <w:b w:val="0"/>
              <w:bCs w:val="0"/>
              <w:caps w:val="0"/>
              <w:noProof/>
              <w:sz w:val="24"/>
              <w:szCs w:val="24"/>
              <w:u w:val="none"/>
            </w:rPr>
          </w:pPr>
          <w:r>
            <w:rPr>
              <w:noProof/>
            </w:rPr>
            <w:t>Relevance</w:t>
          </w:r>
          <w:r>
            <w:rPr>
              <w:noProof/>
            </w:rPr>
            <w:tab/>
          </w:r>
          <w:r>
            <w:rPr>
              <w:noProof/>
            </w:rPr>
            <w:fldChar w:fldCharType="begin"/>
          </w:r>
          <w:r>
            <w:rPr>
              <w:noProof/>
            </w:rPr>
            <w:instrText xml:space="preserve"> PAGEREF _Toc30513006 \h </w:instrText>
          </w:r>
          <w:r>
            <w:rPr>
              <w:noProof/>
            </w:rPr>
          </w:r>
          <w:r>
            <w:rPr>
              <w:noProof/>
            </w:rPr>
            <w:fldChar w:fldCharType="separate"/>
          </w:r>
          <w:r>
            <w:rPr>
              <w:noProof/>
            </w:rPr>
            <w:t>6</w:t>
          </w:r>
          <w:r>
            <w:rPr>
              <w:noProof/>
            </w:rPr>
            <w:fldChar w:fldCharType="end"/>
          </w:r>
        </w:p>
        <w:p w14:paraId="6510EC74" w14:textId="77777777" w:rsidR="00712F22" w:rsidRDefault="00712F22">
          <w:pPr>
            <w:pStyle w:val="TOC2"/>
            <w:tabs>
              <w:tab w:val="right" w:pos="10480"/>
            </w:tabs>
            <w:rPr>
              <w:rFonts w:eastAsiaTheme="minorEastAsia" w:cstheme="minorBidi"/>
              <w:b w:val="0"/>
              <w:bCs w:val="0"/>
              <w:smallCaps w:val="0"/>
              <w:noProof/>
              <w:sz w:val="24"/>
              <w:szCs w:val="24"/>
            </w:rPr>
          </w:pPr>
          <w:r>
            <w:rPr>
              <w:noProof/>
            </w:rPr>
            <w:t>TEST FOR RELEVANCE [401]</w:t>
          </w:r>
          <w:r>
            <w:rPr>
              <w:noProof/>
            </w:rPr>
            <w:tab/>
          </w:r>
          <w:r>
            <w:rPr>
              <w:noProof/>
            </w:rPr>
            <w:fldChar w:fldCharType="begin"/>
          </w:r>
          <w:r>
            <w:rPr>
              <w:noProof/>
            </w:rPr>
            <w:instrText xml:space="preserve"> PAGEREF _Toc30513007 \h </w:instrText>
          </w:r>
          <w:r>
            <w:rPr>
              <w:noProof/>
            </w:rPr>
          </w:r>
          <w:r>
            <w:rPr>
              <w:noProof/>
            </w:rPr>
            <w:fldChar w:fldCharType="separate"/>
          </w:r>
          <w:r>
            <w:rPr>
              <w:noProof/>
            </w:rPr>
            <w:t>6</w:t>
          </w:r>
          <w:r>
            <w:rPr>
              <w:noProof/>
            </w:rPr>
            <w:fldChar w:fldCharType="end"/>
          </w:r>
        </w:p>
        <w:p w14:paraId="554C1DF8" w14:textId="77777777" w:rsidR="00712F22" w:rsidRDefault="00712F22">
          <w:pPr>
            <w:pStyle w:val="TOC2"/>
            <w:tabs>
              <w:tab w:val="right" w:pos="10480"/>
            </w:tabs>
            <w:rPr>
              <w:rFonts w:eastAsiaTheme="minorEastAsia" w:cstheme="minorBidi"/>
              <w:b w:val="0"/>
              <w:bCs w:val="0"/>
              <w:smallCaps w:val="0"/>
              <w:noProof/>
              <w:sz w:val="24"/>
              <w:szCs w:val="24"/>
            </w:rPr>
          </w:pPr>
          <w:r>
            <w:rPr>
              <w:noProof/>
            </w:rPr>
            <w:t>ADMISSIBILITY OF RELEVANT EVIDENCE [402]</w:t>
          </w:r>
          <w:r>
            <w:rPr>
              <w:noProof/>
            </w:rPr>
            <w:tab/>
          </w:r>
          <w:r>
            <w:rPr>
              <w:noProof/>
            </w:rPr>
            <w:fldChar w:fldCharType="begin"/>
          </w:r>
          <w:r>
            <w:rPr>
              <w:noProof/>
            </w:rPr>
            <w:instrText xml:space="preserve"> PAGEREF _Toc30513008 \h </w:instrText>
          </w:r>
          <w:r>
            <w:rPr>
              <w:noProof/>
            </w:rPr>
          </w:r>
          <w:r>
            <w:rPr>
              <w:noProof/>
            </w:rPr>
            <w:fldChar w:fldCharType="separate"/>
          </w:r>
          <w:r>
            <w:rPr>
              <w:noProof/>
            </w:rPr>
            <w:t>6</w:t>
          </w:r>
          <w:r>
            <w:rPr>
              <w:noProof/>
            </w:rPr>
            <w:fldChar w:fldCharType="end"/>
          </w:r>
        </w:p>
        <w:p w14:paraId="64268849" w14:textId="77777777" w:rsidR="00712F22" w:rsidRDefault="00712F22">
          <w:pPr>
            <w:pStyle w:val="TOC2"/>
            <w:tabs>
              <w:tab w:val="right" w:pos="10480"/>
            </w:tabs>
            <w:rPr>
              <w:rFonts w:eastAsiaTheme="minorEastAsia" w:cstheme="minorBidi"/>
              <w:b w:val="0"/>
              <w:bCs w:val="0"/>
              <w:smallCaps w:val="0"/>
              <w:noProof/>
              <w:sz w:val="24"/>
              <w:szCs w:val="24"/>
            </w:rPr>
          </w:pPr>
          <w:r>
            <w:rPr>
              <w:noProof/>
            </w:rPr>
            <w:t>THE BALANCING TEST [403]</w:t>
          </w:r>
          <w:r>
            <w:rPr>
              <w:noProof/>
            </w:rPr>
            <w:tab/>
          </w:r>
          <w:r>
            <w:rPr>
              <w:noProof/>
            </w:rPr>
            <w:fldChar w:fldCharType="begin"/>
          </w:r>
          <w:r>
            <w:rPr>
              <w:noProof/>
            </w:rPr>
            <w:instrText xml:space="preserve"> PAGEREF _Toc30513009 \h </w:instrText>
          </w:r>
          <w:r>
            <w:rPr>
              <w:noProof/>
            </w:rPr>
          </w:r>
          <w:r>
            <w:rPr>
              <w:noProof/>
            </w:rPr>
            <w:fldChar w:fldCharType="separate"/>
          </w:r>
          <w:r>
            <w:rPr>
              <w:noProof/>
            </w:rPr>
            <w:t>7</w:t>
          </w:r>
          <w:r>
            <w:rPr>
              <w:noProof/>
            </w:rPr>
            <w:fldChar w:fldCharType="end"/>
          </w:r>
        </w:p>
        <w:p w14:paraId="35474684" w14:textId="77777777" w:rsidR="00712F22" w:rsidRDefault="00712F22">
          <w:pPr>
            <w:pStyle w:val="TOC2"/>
            <w:tabs>
              <w:tab w:val="right" w:pos="10480"/>
            </w:tabs>
            <w:rPr>
              <w:rFonts w:eastAsiaTheme="minorEastAsia" w:cstheme="minorBidi"/>
              <w:b w:val="0"/>
              <w:bCs w:val="0"/>
              <w:smallCaps w:val="0"/>
              <w:noProof/>
              <w:sz w:val="24"/>
              <w:szCs w:val="24"/>
            </w:rPr>
          </w:pPr>
          <w:r>
            <w:rPr>
              <w:noProof/>
            </w:rPr>
            <w:t>ISSUES ARISING FROM CASES RELATING TO 403</w:t>
          </w:r>
          <w:r>
            <w:rPr>
              <w:noProof/>
            </w:rPr>
            <w:tab/>
          </w:r>
          <w:r>
            <w:rPr>
              <w:noProof/>
            </w:rPr>
            <w:fldChar w:fldCharType="begin"/>
          </w:r>
          <w:r>
            <w:rPr>
              <w:noProof/>
            </w:rPr>
            <w:instrText xml:space="preserve"> PAGEREF _Toc30513010 \h </w:instrText>
          </w:r>
          <w:r>
            <w:rPr>
              <w:noProof/>
            </w:rPr>
          </w:r>
          <w:r>
            <w:rPr>
              <w:noProof/>
            </w:rPr>
            <w:fldChar w:fldCharType="separate"/>
          </w:r>
          <w:r>
            <w:rPr>
              <w:noProof/>
            </w:rPr>
            <w:t>10</w:t>
          </w:r>
          <w:r>
            <w:rPr>
              <w:noProof/>
            </w:rPr>
            <w:fldChar w:fldCharType="end"/>
          </w:r>
        </w:p>
        <w:p w14:paraId="0A69024F" w14:textId="77777777" w:rsidR="00712F22" w:rsidRDefault="00712F22">
          <w:pPr>
            <w:pStyle w:val="TOC2"/>
            <w:tabs>
              <w:tab w:val="right" w:pos="10480"/>
            </w:tabs>
            <w:rPr>
              <w:rFonts w:eastAsiaTheme="minorEastAsia" w:cstheme="minorBidi"/>
              <w:b w:val="0"/>
              <w:bCs w:val="0"/>
              <w:smallCaps w:val="0"/>
              <w:noProof/>
              <w:sz w:val="24"/>
              <w:szCs w:val="24"/>
            </w:rPr>
          </w:pPr>
          <w:r>
            <w:rPr>
              <w:noProof/>
            </w:rPr>
            <w:t>PRELIMINARY HEARINGS ON EVIDENCE [104]</w:t>
          </w:r>
          <w:r>
            <w:rPr>
              <w:noProof/>
            </w:rPr>
            <w:tab/>
          </w:r>
          <w:r>
            <w:rPr>
              <w:noProof/>
            </w:rPr>
            <w:fldChar w:fldCharType="begin"/>
          </w:r>
          <w:r>
            <w:rPr>
              <w:noProof/>
            </w:rPr>
            <w:instrText xml:space="preserve"> PAGEREF _Toc30513011 \h </w:instrText>
          </w:r>
          <w:r>
            <w:rPr>
              <w:noProof/>
            </w:rPr>
          </w:r>
          <w:r>
            <w:rPr>
              <w:noProof/>
            </w:rPr>
            <w:fldChar w:fldCharType="separate"/>
          </w:r>
          <w:r>
            <w:rPr>
              <w:noProof/>
            </w:rPr>
            <w:t>14</w:t>
          </w:r>
          <w:r>
            <w:rPr>
              <w:noProof/>
            </w:rPr>
            <w:fldChar w:fldCharType="end"/>
          </w:r>
        </w:p>
        <w:p w14:paraId="798A47B2" w14:textId="77777777" w:rsidR="00712F22" w:rsidRDefault="00712F22">
          <w:pPr>
            <w:pStyle w:val="TOC2"/>
            <w:tabs>
              <w:tab w:val="right" w:pos="10480"/>
            </w:tabs>
            <w:rPr>
              <w:rFonts w:eastAsiaTheme="minorEastAsia" w:cstheme="minorBidi"/>
              <w:b w:val="0"/>
              <w:bCs w:val="0"/>
              <w:smallCaps w:val="0"/>
              <w:noProof/>
              <w:sz w:val="24"/>
              <w:szCs w:val="24"/>
            </w:rPr>
          </w:pPr>
          <w:r>
            <w:rPr>
              <w:noProof/>
            </w:rPr>
            <w:t>CONDITIONAL RELEVANCE [104(b)]</w:t>
          </w:r>
          <w:r>
            <w:rPr>
              <w:noProof/>
            </w:rPr>
            <w:tab/>
          </w:r>
          <w:r>
            <w:rPr>
              <w:noProof/>
            </w:rPr>
            <w:fldChar w:fldCharType="begin"/>
          </w:r>
          <w:r>
            <w:rPr>
              <w:noProof/>
            </w:rPr>
            <w:instrText xml:space="preserve"> PAGEREF _Toc30513012 \h </w:instrText>
          </w:r>
          <w:r>
            <w:rPr>
              <w:noProof/>
            </w:rPr>
          </w:r>
          <w:r>
            <w:rPr>
              <w:noProof/>
            </w:rPr>
            <w:fldChar w:fldCharType="separate"/>
          </w:r>
          <w:r>
            <w:rPr>
              <w:noProof/>
            </w:rPr>
            <w:t>14</w:t>
          </w:r>
          <w:r>
            <w:rPr>
              <w:noProof/>
            </w:rPr>
            <w:fldChar w:fldCharType="end"/>
          </w:r>
        </w:p>
        <w:p w14:paraId="48ED5DF1" w14:textId="77777777" w:rsidR="00712F22" w:rsidRDefault="00712F22">
          <w:pPr>
            <w:pStyle w:val="TOC2"/>
            <w:tabs>
              <w:tab w:val="right" w:pos="10480"/>
            </w:tabs>
            <w:rPr>
              <w:rFonts w:eastAsiaTheme="minorEastAsia" w:cstheme="minorBidi"/>
              <w:b w:val="0"/>
              <w:bCs w:val="0"/>
              <w:smallCaps w:val="0"/>
              <w:noProof/>
              <w:sz w:val="24"/>
              <w:szCs w:val="24"/>
            </w:rPr>
          </w:pPr>
          <w:r>
            <w:rPr>
              <w:noProof/>
            </w:rPr>
            <w:t>LIMITING INSTRUCTIONS [105]</w:t>
          </w:r>
          <w:r>
            <w:rPr>
              <w:noProof/>
            </w:rPr>
            <w:tab/>
          </w:r>
          <w:r>
            <w:rPr>
              <w:noProof/>
            </w:rPr>
            <w:fldChar w:fldCharType="begin"/>
          </w:r>
          <w:r>
            <w:rPr>
              <w:noProof/>
            </w:rPr>
            <w:instrText xml:space="preserve"> PAGEREF _Toc30513013 \h </w:instrText>
          </w:r>
          <w:r>
            <w:rPr>
              <w:noProof/>
            </w:rPr>
          </w:r>
          <w:r>
            <w:rPr>
              <w:noProof/>
            </w:rPr>
            <w:fldChar w:fldCharType="separate"/>
          </w:r>
          <w:r>
            <w:rPr>
              <w:noProof/>
            </w:rPr>
            <w:t>14</w:t>
          </w:r>
          <w:r>
            <w:rPr>
              <w:noProof/>
            </w:rPr>
            <w:fldChar w:fldCharType="end"/>
          </w:r>
        </w:p>
        <w:p w14:paraId="5539BE24" w14:textId="77777777" w:rsidR="00712F22" w:rsidRDefault="00712F22">
          <w:pPr>
            <w:pStyle w:val="TOC1"/>
            <w:tabs>
              <w:tab w:val="right" w:pos="10480"/>
            </w:tabs>
            <w:rPr>
              <w:rFonts w:eastAsiaTheme="minorEastAsia" w:cstheme="minorBidi"/>
              <w:b w:val="0"/>
              <w:bCs w:val="0"/>
              <w:caps w:val="0"/>
              <w:noProof/>
              <w:sz w:val="24"/>
              <w:szCs w:val="24"/>
              <w:u w:val="none"/>
            </w:rPr>
          </w:pPr>
          <w:r>
            <w:rPr>
              <w:noProof/>
            </w:rPr>
            <w:t>Special Relevance Rules</w:t>
          </w:r>
          <w:r>
            <w:rPr>
              <w:noProof/>
            </w:rPr>
            <w:tab/>
          </w:r>
          <w:r>
            <w:rPr>
              <w:noProof/>
            </w:rPr>
            <w:fldChar w:fldCharType="begin"/>
          </w:r>
          <w:r>
            <w:rPr>
              <w:noProof/>
            </w:rPr>
            <w:instrText xml:space="preserve"> PAGEREF _Toc30513014 \h </w:instrText>
          </w:r>
          <w:r>
            <w:rPr>
              <w:noProof/>
            </w:rPr>
          </w:r>
          <w:r>
            <w:rPr>
              <w:noProof/>
            </w:rPr>
            <w:fldChar w:fldCharType="separate"/>
          </w:r>
          <w:r>
            <w:rPr>
              <w:noProof/>
            </w:rPr>
            <w:t>15</w:t>
          </w:r>
          <w:r>
            <w:rPr>
              <w:noProof/>
            </w:rPr>
            <w:fldChar w:fldCharType="end"/>
          </w:r>
        </w:p>
        <w:p w14:paraId="234051E2" w14:textId="77777777" w:rsidR="00712F22" w:rsidRDefault="00712F22">
          <w:pPr>
            <w:pStyle w:val="TOC2"/>
            <w:tabs>
              <w:tab w:val="right" w:pos="10480"/>
            </w:tabs>
            <w:rPr>
              <w:rFonts w:eastAsiaTheme="minorEastAsia" w:cstheme="minorBidi"/>
              <w:b w:val="0"/>
              <w:bCs w:val="0"/>
              <w:smallCaps w:val="0"/>
              <w:noProof/>
              <w:sz w:val="24"/>
              <w:szCs w:val="24"/>
            </w:rPr>
          </w:pPr>
          <w:r>
            <w:rPr>
              <w:noProof/>
            </w:rPr>
            <w:t>SUBSEQUENT REMEDIAL MEASURES [407]</w:t>
          </w:r>
          <w:r>
            <w:rPr>
              <w:noProof/>
            </w:rPr>
            <w:tab/>
          </w:r>
          <w:r>
            <w:rPr>
              <w:noProof/>
            </w:rPr>
            <w:fldChar w:fldCharType="begin"/>
          </w:r>
          <w:r>
            <w:rPr>
              <w:noProof/>
            </w:rPr>
            <w:instrText xml:space="preserve"> PAGEREF _Toc30513015 \h </w:instrText>
          </w:r>
          <w:r>
            <w:rPr>
              <w:noProof/>
            </w:rPr>
          </w:r>
          <w:r>
            <w:rPr>
              <w:noProof/>
            </w:rPr>
            <w:fldChar w:fldCharType="separate"/>
          </w:r>
          <w:r>
            <w:rPr>
              <w:noProof/>
            </w:rPr>
            <w:t>15</w:t>
          </w:r>
          <w:r>
            <w:rPr>
              <w:noProof/>
            </w:rPr>
            <w:fldChar w:fldCharType="end"/>
          </w:r>
        </w:p>
        <w:p w14:paraId="759206AB" w14:textId="77777777" w:rsidR="00712F22" w:rsidRDefault="00712F22">
          <w:pPr>
            <w:pStyle w:val="TOC2"/>
            <w:tabs>
              <w:tab w:val="right" w:pos="10480"/>
            </w:tabs>
            <w:rPr>
              <w:rFonts w:eastAsiaTheme="minorEastAsia" w:cstheme="minorBidi"/>
              <w:b w:val="0"/>
              <w:bCs w:val="0"/>
              <w:smallCaps w:val="0"/>
              <w:noProof/>
              <w:sz w:val="24"/>
              <w:szCs w:val="24"/>
            </w:rPr>
          </w:pPr>
          <w:r>
            <w:rPr>
              <w:noProof/>
            </w:rPr>
            <w:t>OFFERS OF COMPROMISE [408]</w:t>
          </w:r>
          <w:r>
            <w:rPr>
              <w:noProof/>
            </w:rPr>
            <w:tab/>
          </w:r>
          <w:r>
            <w:rPr>
              <w:noProof/>
            </w:rPr>
            <w:fldChar w:fldCharType="begin"/>
          </w:r>
          <w:r>
            <w:rPr>
              <w:noProof/>
            </w:rPr>
            <w:instrText xml:space="preserve"> PAGEREF _Toc30513016 \h </w:instrText>
          </w:r>
          <w:r>
            <w:rPr>
              <w:noProof/>
            </w:rPr>
          </w:r>
          <w:r>
            <w:rPr>
              <w:noProof/>
            </w:rPr>
            <w:fldChar w:fldCharType="separate"/>
          </w:r>
          <w:r>
            <w:rPr>
              <w:noProof/>
            </w:rPr>
            <w:t>17</w:t>
          </w:r>
          <w:r>
            <w:rPr>
              <w:noProof/>
            </w:rPr>
            <w:fldChar w:fldCharType="end"/>
          </w:r>
        </w:p>
        <w:p w14:paraId="7E16B778" w14:textId="77777777" w:rsidR="00712F22" w:rsidRDefault="00712F22">
          <w:pPr>
            <w:pStyle w:val="TOC2"/>
            <w:tabs>
              <w:tab w:val="right" w:pos="10480"/>
            </w:tabs>
            <w:rPr>
              <w:rFonts w:eastAsiaTheme="minorEastAsia" w:cstheme="minorBidi"/>
              <w:b w:val="0"/>
              <w:bCs w:val="0"/>
              <w:smallCaps w:val="0"/>
              <w:noProof/>
              <w:sz w:val="24"/>
              <w:szCs w:val="24"/>
            </w:rPr>
          </w:pPr>
          <w:r>
            <w:rPr>
              <w:noProof/>
            </w:rPr>
            <w:t>OFFERS TO PAY MEDICAL EXPENSES [409]</w:t>
          </w:r>
          <w:r>
            <w:rPr>
              <w:noProof/>
            </w:rPr>
            <w:tab/>
          </w:r>
          <w:r>
            <w:rPr>
              <w:noProof/>
            </w:rPr>
            <w:fldChar w:fldCharType="begin"/>
          </w:r>
          <w:r>
            <w:rPr>
              <w:noProof/>
            </w:rPr>
            <w:instrText xml:space="preserve"> PAGEREF _Toc30513017 \h </w:instrText>
          </w:r>
          <w:r>
            <w:rPr>
              <w:noProof/>
            </w:rPr>
          </w:r>
          <w:r>
            <w:rPr>
              <w:noProof/>
            </w:rPr>
            <w:fldChar w:fldCharType="separate"/>
          </w:r>
          <w:r>
            <w:rPr>
              <w:noProof/>
            </w:rPr>
            <w:t>19</w:t>
          </w:r>
          <w:r>
            <w:rPr>
              <w:noProof/>
            </w:rPr>
            <w:fldChar w:fldCharType="end"/>
          </w:r>
        </w:p>
        <w:p w14:paraId="48895F6B" w14:textId="77777777" w:rsidR="00712F22" w:rsidRDefault="00712F22">
          <w:pPr>
            <w:pStyle w:val="TOC2"/>
            <w:tabs>
              <w:tab w:val="right" w:pos="10480"/>
            </w:tabs>
            <w:rPr>
              <w:rFonts w:eastAsiaTheme="minorEastAsia" w:cstheme="minorBidi"/>
              <w:b w:val="0"/>
              <w:bCs w:val="0"/>
              <w:smallCaps w:val="0"/>
              <w:noProof/>
              <w:sz w:val="24"/>
              <w:szCs w:val="24"/>
            </w:rPr>
          </w:pPr>
          <w:r>
            <w:rPr>
              <w:noProof/>
            </w:rPr>
            <w:t>PLEAS, DISCUSSIONS AND RELATED STATEMENTS [410]</w:t>
          </w:r>
          <w:r>
            <w:rPr>
              <w:noProof/>
            </w:rPr>
            <w:tab/>
          </w:r>
          <w:r>
            <w:rPr>
              <w:noProof/>
            </w:rPr>
            <w:fldChar w:fldCharType="begin"/>
          </w:r>
          <w:r>
            <w:rPr>
              <w:noProof/>
            </w:rPr>
            <w:instrText xml:space="preserve"> PAGEREF _Toc30513018 \h </w:instrText>
          </w:r>
          <w:r>
            <w:rPr>
              <w:noProof/>
            </w:rPr>
          </w:r>
          <w:r>
            <w:rPr>
              <w:noProof/>
            </w:rPr>
            <w:fldChar w:fldCharType="separate"/>
          </w:r>
          <w:r>
            <w:rPr>
              <w:noProof/>
            </w:rPr>
            <w:t>19</w:t>
          </w:r>
          <w:r>
            <w:rPr>
              <w:noProof/>
            </w:rPr>
            <w:fldChar w:fldCharType="end"/>
          </w:r>
        </w:p>
        <w:p w14:paraId="591E6A34" w14:textId="77777777" w:rsidR="00712F22" w:rsidRDefault="00712F22">
          <w:pPr>
            <w:pStyle w:val="TOC1"/>
            <w:tabs>
              <w:tab w:val="right" w:pos="10480"/>
            </w:tabs>
            <w:rPr>
              <w:rFonts w:eastAsiaTheme="minorEastAsia" w:cstheme="minorBidi"/>
              <w:b w:val="0"/>
              <w:bCs w:val="0"/>
              <w:caps w:val="0"/>
              <w:noProof/>
              <w:sz w:val="24"/>
              <w:szCs w:val="24"/>
              <w:u w:val="none"/>
            </w:rPr>
          </w:pPr>
          <w:r>
            <w:rPr>
              <w:noProof/>
            </w:rPr>
            <w:t>Character Evidence</w:t>
          </w:r>
          <w:r>
            <w:rPr>
              <w:noProof/>
            </w:rPr>
            <w:tab/>
          </w:r>
          <w:r>
            <w:rPr>
              <w:noProof/>
            </w:rPr>
            <w:fldChar w:fldCharType="begin"/>
          </w:r>
          <w:r>
            <w:rPr>
              <w:noProof/>
            </w:rPr>
            <w:instrText xml:space="preserve"> PAGEREF _Toc30513019 \h </w:instrText>
          </w:r>
          <w:r>
            <w:rPr>
              <w:noProof/>
            </w:rPr>
          </w:r>
          <w:r>
            <w:rPr>
              <w:noProof/>
            </w:rPr>
            <w:fldChar w:fldCharType="separate"/>
          </w:r>
          <w:r>
            <w:rPr>
              <w:noProof/>
            </w:rPr>
            <w:t>21</w:t>
          </w:r>
          <w:r>
            <w:rPr>
              <w:noProof/>
            </w:rPr>
            <w:fldChar w:fldCharType="end"/>
          </w:r>
        </w:p>
        <w:p w14:paraId="7EDD4107" w14:textId="77777777" w:rsidR="00712F22" w:rsidRDefault="00712F22">
          <w:pPr>
            <w:pStyle w:val="TOC2"/>
            <w:tabs>
              <w:tab w:val="right" w:pos="10480"/>
            </w:tabs>
            <w:rPr>
              <w:rFonts w:eastAsiaTheme="minorEastAsia" w:cstheme="minorBidi"/>
              <w:b w:val="0"/>
              <w:bCs w:val="0"/>
              <w:smallCaps w:val="0"/>
              <w:noProof/>
              <w:sz w:val="24"/>
              <w:szCs w:val="24"/>
            </w:rPr>
          </w:pPr>
          <w:r>
            <w:rPr>
              <w:noProof/>
            </w:rPr>
            <w:t>TYPES OF CHARACTER EVIDENCE</w:t>
          </w:r>
          <w:r>
            <w:rPr>
              <w:noProof/>
            </w:rPr>
            <w:tab/>
          </w:r>
          <w:r>
            <w:rPr>
              <w:noProof/>
            </w:rPr>
            <w:fldChar w:fldCharType="begin"/>
          </w:r>
          <w:r>
            <w:rPr>
              <w:noProof/>
            </w:rPr>
            <w:instrText xml:space="preserve"> PAGEREF _Toc30513020 \h </w:instrText>
          </w:r>
          <w:r>
            <w:rPr>
              <w:noProof/>
            </w:rPr>
          </w:r>
          <w:r>
            <w:rPr>
              <w:noProof/>
            </w:rPr>
            <w:fldChar w:fldCharType="separate"/>
          </w:r>
          <w:r>
            <w:rPr>
              <w:noProof/>
            </w:rPr>
            <w:t>21</w:t>
          </w:r>
          <w:r>
            <w:rPr>
              <w:noProof/>
            </w:rPr>
            <w:fldChar w:fldCharType="end"/>
          </w:r>
        </w:p>
        <w:p w14:paraId="09149837" w14:textId="77777777" w:rsidR="00712F22" w:rsidRDefault="00712F22">
          <w:pPr>
            <w:pStyle w:val="TOC2"/>
            <w:tabs>
              <w:tab w:val="right" w:pos="10480"/>
            </w:tabs>
            <w:rPr>
              <w:rFonts w:eastAsiaTheme="minorEastAsia" w:cstheme="minorBidi"/>
              <w:b w:val="0"/>
              <w:bCs w:val="0"/>
              <w:smallCaps w:val="0"/>
              <w:noProof/>
              <w:sz w:val="24"/>
              <w:szCs w:val="24"/>
            </w:rPr>
          </w:pPr>
          <w:r>
            <w:rPr>
              <w:noProof/>
            </w:rPr>
            <w:t>OVERARCHING EXCLUSIONARY RULE [404(a)(1)]</w:t>
          </w:r>
          <w:r>
            <w:rPr>
              <w:noProof/>
            </w:rPr>
            <w:tab/>
          </w:r>
          <w:r>
            <w:rPr>
              <w:noProof/>
            </w:rPr>
            <w:fldChar w:fldCharType="begin"/>
          </w:r>
          <w:r>
            <w:rPr>
              <w:noProof/>
            </w:rPr>
            <w:instrText xml:space="preserve"> PAGEREF _Toc30513021 \h </w:instrText>
          </w:r>
          <w:r>
            <w:rPr>
              <w:noProof/>
            </w:rPr>
          </w:r>
          <w:r>
            <w:rPr>
              <w:noProof/>
            </w:rPr>
            <w:fldChar w:fldCharType="separate"/>
          </w:r>
          <w:r>
            <w:rPr>
              <w:noProof/>
            </w:rPr>
            <w:t>21</w:t>
          </w:r>
          <w:r>
            <w:rPr>
              <w:noProof/>
            </w:rPr>
            <w:fldChar w:fldCharType="end"/>
          </w:r>
        </w:p>
        <w:p w14:paraId="76203465" w14:textId="77777777" w:rsidR="00712F22" w:rsidRDefault="00712F22">
          <w:pPr>
            <w:pStyle w:val="TOC2"/>
            <w:tabs>
              <w:tab w:val="right" w:pos="10480"/>
            </w:tabs>
            <w:rPr>
              <w:rFonts w:eastAsiaTheme="minorEastAsia" w:cstheme="minorBidi"/>
              <w:b w:val="0"/>
              <w:bCs w:val="0"/>
              <w:smallCaps w:val="0"/>
              <w:noProof/>
              <w:sz w:val="24"/>
              <w:szCs w:val="24"/>
            </w:rPr>
          </w:pPr>
          <w:r>
            <w:rPr>
              <w:noProof/>
            </w:rPr>
            <w:t>OVERVIEW OF WHEN CHARACTER EVIDENCE IS ADMISSIBLE</w:t>
          </w:r>
          <w:r>
            <w:rPr>
              <w:noProof/>
            </w:rPr>
            <w:tab/>
          </w:r>
          <w:r>
            <w:rPr>
              <w:noProof/>
            </w:rPr>
            <w:fldChar w:fldCharType="begin"/>
          </w:r>
          <w:r>
            <w:rPr>
              <w:noProof/>
            </w:rPr>
            <w:instrText xml:space="preserve"> PAGEREF _Toc30513022 \h </w:instrText>
          </w:r>
          <w:r>
            <w:rPr>
              <w:noProof/>
            </w:rPr>
          </w:r>
          <w:r>
            <w:rPr>
              <w:noProof/>
            </w:rPr>
            <w:fldChar w:fldCharType="separate"/>
          </w:r>
          <w:r>
            <w:rPr>
              <w:noProof/>
            </w:rPr>
            <w:t>21</w:t>
          </w:r>
          <w:r>
            <w:rPr>
              <w:noProof/>
            </w:rPr>
            <w:fldChar w:fldCharType="end"/>
          </w:r>
        </w:p>
        <w:p w14:paraId="4C86EC4B" w14:textId="77777777" w:rsidR="00712F22" w:rsidRDefault="00712F22">
          <w:pPr>
            <w:pStyle w:val="TOC2"/>
            <w:tabs>
              <w:tab w:val="right" w:pos="10480"/>
            </w:tabs>
            <w:rPr>
              <w:rFonts w:eastAsiaTheme="minorEastAsia" w:cstheme="minorBidi"/>
              <w:b w:val="0"/>
              <w:bCs w:val="0"/>
              <w:smallCaps w:val="0"/>
              <w:noProof/>
              <w:sz w:val="24"/>
              <w:szCs w:val="24"/>
            </w:rPr>
          </w:pPr>
          <w:r>
            <w:rPr>
              <w:noProof/>
            </w:rPr>
            <w:t>1 – EXCEPTION WHERE CHARACTER IS IN ISSUE</w:t>
          </w:r>
          <w:r>
            <w:rPr>
              <w:noProof/>
            </w:rPr>
            <w:tab/>
          </w:r>
          <w:r>
            <w:rPr>
              <w:noProof/>
            </w:rPr>
            <w:fldChar w:fldCharType="begin"/>
          </w:r>
          <w:r>
            <w:rPr>
              <w:noProof/>
            </w:rPr>
            <w:instrText xml:space="preserve"> PAGEREF _Toc30513023 \h </w:instrText>
          </w:r>
          <w:r>
            <w:rPr>
              <w:noProof/>
            </w:rPr>
          </w:r>
          <w:r>
            <w:rPr>
              <w:noProof/>
            </w:rPr>
            <w:fldChar w:fldCharType="separate"/>
          </w:r>
          <w:r>
            <w:rPr>
              <w:noProof/>
            </w:rPr>
            <w:t>21</w:t>
          </w:r>
          <w:r>
            <w:rPr>
              <w:noProof/>
            </w:rPr>
            <w:fldChar w:fldCharType="end"/>
          </w:r>
        </w:p>
        <w:p w14:paraId="6F23DEC5" w14:textId="77777777" w:rsidR="00712F22" w:rsidRDefault="00712F22">
          <w:pPr>
            <w:pStyle w:val="TOC2"/>
            <w:tabs>
              <w:tab w:val="right" w:pos="10480"/>
            </w:tabs>
            <w:rPr>
              <w:rFonts w:eastAsiaTheme="minorEastAsia" w:cstheme="minorBidi"/>
              <w:b w:val="0"/>
              <w:bCs w:val="0"/>
              <w:smallCaps w:val="0"/>
              <w:noProof/>
              <w:sz w:val="24"/>
              <w:szCs w:val="24"/>
            </w:rPr>
          </w:pPr>
          <w:r>
            <w:rPr>
              <w:noProof/>
            </w:rPr>
            <w:t>2 – EXCEPTION FOR IMPEACHMENT</w:t>
          </w:r>
          <w:r>
            <w:rPr>
              <w:noProof/>
            </w:rPr>
            <w:tab/>
          </w:r>
          <w:r>
            <w:rPr>
              <w:noProof/>
            </w:rPr>
            <w:fldChar w:fldCharType="begin"/>
          </w:r>
          <w:r>
            <w:rPr>
              <w:noProof/>
            </w:rPr>
            <w:instrText xml:space="preserve"> PAGEREF _Toc30513024 \h </w:instrText>
          </w:r>
          <w:r>
            <w:rPr>
              <w:noProof/>
            </w:rPr>
          </w:r>
          <w:r>
            <w:rPr>
              <w:noProof/>
            </w:rPr>
            <w:fldChar w:fldCharType="separate"/>
          </w:r>
          <w:r>
            <w:rPr>
              <w:noProof/>
            </w:rPr>
            <w:t>22</w:t>
          </w:r>
          <w:r>
            <w:rPr>
              <w:noProof/>
            </w:rPr>
            <w:fldChar w:fldCharType="end"/>
          </w:r>
        </w:p>
        <w:p w14:paraId="4E26307D" w14:textId="77777777" w:rsidR="00712F22" w:rsidRDefault="00712F22">
          <w:pPr>
            <w:pStyle w:val="TOC2"/>
            <w:tabs>
              <w:tab w:val="right" w:pos="10480"/>
            </w:tabs>
            <w:rPr>
              <w:rFonts w:eastAsiaTheme="minorEastAsia" w:cstheme="minorBidi"/>
              <w:b w:val="0"/>
              <w:bCs w:val="0"/>
              <w:smallCaps w:val="0"/>
              <w:noProof/>
              <w:sz w:val="24"/>
              <w:szCs w:val="24"/>
            </w:rPr>
          </w:pPr>
          <w:r>
            <w:rPr>
              <w:noProof/>
            </w:rPr>
            <w:t>3/4 – CRIMINAL EXCEPTIONS (D or V)</w:t>
          </w:r>
          <w:r>
            <w:rPr>
              <w:noProof/>
            </w:rPr>
            <w:tab/>
          </w:r>
          <w:r>
            <w:rPr>
              <w:noProof/>
            </w:rPr>
            <w:fldChar w:fldCharType="begin"/>
          </w:r>
          <w:r>
            <w:rPr>
              <w:noProof/>
            </w:rPr>
            <w:instrText xml:space="preserve"> PAGEREF _Toc30513025 \h </w:instrText>
          </w:r>
          <w:r>
            <w:rPr>
              <w:noProof/>
            </w:rPr>
          </w:r>
          <w:r>
            <w:rPr>
              <w:noProof/>
            </w:rPr>
            <w:fldChar w:fldCharType="separate"/>
          </w:r>
          <w:r>
            <w:rPr>
              <w:noProof/>
            </w:rPr>
            <w:t>22</w:t>
          </w:r>
          <w:r>
            <w:rPr>
              <w:noProof/>
            </w:rPr>
            <w:fldChar w:fldCharType="end"/>
          </w:r>
        </w:p>
        <w:p w14:paraId="2A1F0E3E" w14:textId="77777777" w:rsidR="00712F22" w:rsidRDefault="00712F22">
          <w:pPr>
            <w:pStyle w:val="TOC2"/>
            <w:tabs>
              <w:tab w:val="right" w:pos="10480"/>
            </w:tabs>
            <w:rPr>
              <w:rFonts w:eastAsiaTheme="minorEastAsia" w:cstheme="minorBidi"/>
              <w:b w:val="0"/>
              <w:bCs w:val="0"/>
              <w:smallCaps w:val="0"/>
              <w:noProof/>
              <w:sz w:val="24"/>
              <w:szCs w:val="24"/>
            </w:rPr>
          </w:pPr>
          <w:r>
            <w:rPr>
              <w:noProof/>
            </w:rPr>
            <w:t>NOT FOR CHARACTER PURPOSE [404(b)]</w:t>
          </w:r>
          <w:r>
            <w:rPr>
              <w:noProof/>
            </w:rPr>
            <w:tab/>
          </w:r>
          <w:r>
            <w:rPr>
              <w:noProof/>
            </w:rPr>
            <w:fldChar w:fldCharType="begin"/>
          </w:r>
          <w:r>
            <w:rPr>
              <w:noProof/>
            </w:rPr>
            <w:instrText xml:space="preserve"> PAGEREF _Toc30513026 \h </w:instrText>
          </w:r>
          <w:r>
            <w:rPr>
              <w:noProof/>
            </w:rPr>
          </w:r>
          <w:r>
            <w:rPr>
              <w:noProof/>
            </w:rPr>
            <w:fldChar w:fldCharType="separate"/>
          </w:r>
          <w:r>
            <w:rPr>
              <w:noProof/>
            </w:rPr>
            <w:t>25</w:t>
          </w:r>
          <w:r>
            <w:rPr>
              <w:noProof/>
            </w:rPr>
            <w:fldChar w:fldCharType="end"/>
          </w:r>
        </w:p>
        <w:p w14:paraId="04722A68" w14:textId="77777777" w:rsidR="00712F22" w:rsidRDefault="00712F22">
          <w:pPr>
            <w:pStyle w:val="TOC2"/>
            <w:tabs>
              <w:tab w:val="right" w:pos="10480"/>
            </w:tabs>
            <w:rPr>
              <w:rFonts w:eastAsiaTheme="minorEastAsia" w:cstheme="minorBidi"/>
              <w:b w:val="0"/>
              <w:bCs w:val="0"/>
              <w:smallCaps w:val="0"/>
              <w:noProof/>
              <w:sz w:val="24"/>
              <w:szCs w:val="24"/>
            </w:rPr>
          </w:pPr>
          <w:r>
            <w:rPr>
              <w:noProof/>
            </w:rPr>
            <w:t>PROPER PURPOSES [404(b)]</w:t>
          </w:r>
          <w:r>
            <w:rPr>
              <w:noProof/>
            </w:rPr>
            <w:tab/>
          </w:r>
          <w:r>
            <w:rPr>
              <w:noProof/>
            </w:rPr>
            <w:fldChar w:fldCharType="begin"/>
          </w:r>
          <w:r>
            <w:rPr>
              <w:noProof/>
            </w:rPr>
            <w:instrText xml:space="preserve"> PAGEREF _Toc30513027 \h </w:instrText>
          </w:r>
          <w:r>
            <w:rPr>
              <w:noProof/>
            </w:rPr>
          </w:r>
          <w:r>
            <w:rPr>
              <w:noProof/>
            </w:rPr>
            <w:fldChar w:fldCharType="separate"/>
          </w:r>
          <w:r>
            <w:rPr>
              <w:noProof/>
            </w:rPr>
            <w:t>27</w:t>
          </w:r>
          <w:r>
            <w:rPr>
              <w:noProof/>
            </w:rPr>
            <w:fldChar w:fldCharType="end"/>
          </w:r>
        </w:p>
        <w:p w14:paraId="2AD18F01" w14:textId="77777777" w:rsidR="00712F22" w:rsidRDefault="00712F22">
          <w:pPr>
            <w:pStyle w:val="TOC2"/>
            <w:tabs>
              <w:tab w:val="right" w:pos="10480"/>
            </w:tabs>
            <w:rPr>
              <w:rFonts w:eastAsiaTheme="minorEastAsia" w:cstheme="minorBidi"/>
              <w:b w:val="0"/>
              <w:bCs w:val="0"/>
              <w:smallCaps w:val="0"/>
              <w:noProof/>
              <w:sz w:val="24"/>
              <w:szCs w:val="24"/>
            </w:rPr>
          </w:pPr>
          <w:r>
            <w:rPr>
              <w:noProof/>
            </w:rPr>
            <w:t>NOTICE FOR 404(b)</w:t>
          </w:r>
          <w:r>
            <w:rPr>
              <w:noProof/>
            </w:rPr>
            <w:tab/>
          </w:r>
          <w:r>
            <w:rPr>
              <w:noProof/>
            </w:rPr>
            <w:fldChar w:fldCharType="begin"/>
          </w:r>
          <w:r>
            <w:rPr>
              <w:noProof/>
            </w:rPr>
            <w:instrText xml:space="preserve"> PAGEREF _Toc30513028 \h </w:instrText>
          </w:r>
          <w:r>
            <w:rPr>
              <w:noProof/>
            </w:rPr>
          </w:r>
          <w:r>
            <w:rPr>
              <w:noProof/>
            </w:rPr>
            <w:fldChar w:fldCharType="separate"/>
          </w:r>
          <w:r>
            <w:rPr>
              <w:noProof/>
            </w:rPr>
            <w:t>31</w:t>
          </w:r>
          <w:r>
            <w:rPr>
              <w:noProof/>
            </w:rPr>
            <w:fldChar w:fldCharType="end"/>
          </w:r>
        </w:p>
        <w:p w14:paraId="4467EE2F" w14:textId="77777777" w:rsidR="00712F22" w:rsidRDefault="00712F22">
          <w:pPr>
            <w:pStyle w:val="TOC2"/>
            <w:tabs>
              <w:tab w:val="right" w:pos="10480"/>
            </w:tabs>
            <w:rPr>
              <w:rFonts w:eastAsiaTheme="minorEastAsia" w:cstheme="minorBidi"/>
              <w:b w:val="0"/>
              <w:bCs w:val="0"/>
              <w:smallCaps w:val="0"/>
              <w:noProof/>
              <w:sz w:val="24"/>
              <w:szCs w:val="24"/>
            </w:rPr>
          </w:pPr>
          <w:r>
            <w:rPr>
              <w:noProof/>
            </w:rPr>
            <w:t>HABIT [406]</w:t>
          </w:r>
          <w:r>
            <w:rPr>
              <w:noProof/>
            </w:rPr>
            <w:tab/>
          </w:r>
          <w:r>
            <w:rPr>
              <w:noProof/>
            </w:rPr>
            <w:fldChar w:fldCharType="begin"/>
          </w:r>
          <w:r>
            <w:rPr>
              <w:noProof/>
            </w:rPr>
            <w:instrText xml:space="preserve"> PAGEREF _Toc30513029 \h </w:instrText>
          </w:r>
          <w:r>
            <w:rPr>
              <w:noProof/>
            </w:rPr>
          </w:r>
          <w:r>
            <w:rPr>
              <w:noProof/>
            </w:rPr>
            <w:fldChar w:fldCharType="separate"/>
          </w:r>
          <w:r>
            <w:rPr>
              <w:noProof/>
            </w:rPr>
            <w:t>31</w:t>
          </w:r>
          <w:r>
            <w:rPr>
              <w:noProof/>
            </w:rPr>
            <w:fldChar w:fldCharType="end"/>
          </w:r>
        </w:p>
        <w:p w14:paraId="62294C3A" w14:textId="77777777" w:rsidR="00712F22" w:rsidRDefault="00712F22">
          <w:pPr>
            <w:pStyle w:val="TOC2"/>
            <w:tabs>
              <w:tab w:val="right" w:pos="10480"/>
            </w:tabs>
            <w:rPr>
              <w:rFonts w:eastAsiaTheme="minorEastAsia" w:cstheme="minorBidi"/>
              <w:b w:val="0"/>
              <w:bCs w:val="0"/>
              <w:smallCaps w:val="0"/>
              <w:noProof/>
              <w:sz w:val="24"/>
              <w:szCs w:val="24"/>
            </w:rPr>
          </w:pPr>
          <w:r>
            <w:rPr>
              <w:noProof/>
            </w:rPr>
            <w:t>RAPE SHIELD RULE [412]</w:t>
          </w:r>
          <w:r>
            <w:rPr>
              <w:noProof/>
            </w:rPr>
            <w:tab/>
          </w:r>
          <w:r>
            <w:rPr>
              <w:noProof/>
            </w:rPr>
            <w:fldChar w:fldCharType="begin"/>
          </w:r>
          <w:r>
            <w:rPr>
              <w:noProof/>
            </w:rPr>
            <w:instrText xml:space="preserve"> PAGEREF _Toc30513030 \h </w:instrText>
          </w:r>
          <w:r>
            <w:rPr>
              <w:noProof/>
            </w:rPr>
          </w:r>
          <w:r>
            <w:rPr>
              <w:noProof/>
            </w:rPr>
            <w:fldChar w:fldCharType="separate"/>
          </w:r>
          <w:r>
            <w:rPr>
              <w:noProof/>
            </w:rPr>
            <w:t>32</w:t>
          </w:r>
          <w:r>
            <w:rPr>
              <w:noProof/>
            </w:rPr>
            <w:fldChar w:fldCharType="end"/>
          </w:r>
        </w:p>
        <w:p w14:paraId="655E2E07" w14:textId="77777777" w:rsidR="00712F22" w:rsidRDefault="00712F22">
          <w:pPr>
            <w:pStyle w:val="TOC2"/>
            <w:tabs>
              <w:tab w:val="right" w:pos="10480"/>
            </w:tabs>
            <w:rPr>
              <w:rFonts w:eastAsiaTheme="minorEastAsia" w:cstheme="minorBidi"/>
              <w:b w:val="0"/>
              <w:bCs w:val="0"/>
              <w:smallCaps w:val="0"/>
              <w:noProof/>
              <w:sz w:val="24"/>
              <w:szCs w:val="24"/>
            </w:rPr>
          </w:pPr>
          <w:r>
            <w:rPr>
              <w:noProof/>
            </w:rPr>
            <w:t>OTHER SEXUAL ASSAULT RULES [413-415]</w:t>
          </w:r>
          <w:r>
            <w:rPr>
              <w:noProof/>
            </w:rPr>
            <w:tab/>
          </w:r>
          <w:r>
            <w:rPr>
              <w:noProof/>
            </w:rPr>
            <w:fldChar w:fldCharType="begin"/>
          </w:r>
          <w:r>
            <w:rPr>
              <w:noProof/>
            </w:rPr>
            <w:instrText xml:space="preserve"> PAGEREF _Toc30513031 \h </w:instrText>
          </w:r>
          <w:r>
            <w:rPr>
              <w:noProof/>
            </w:rPr>
          </w:r>
          <w:r>
            <w:rPr>
              <w:noProof/>
            </w:rPr>
            <w:fldChar w:fldCharType="separate"/>
          </w:r>
          <w:r>
            <w:rPr>
              <w:noProof/>
            </w:rPr>
            <w:t>34</w:t>
          </w:r>
          <w:r>
            <w:rPr>
              <w:noProof/>
            </w:rPr>
            <w:fldChar w:fldCharType="end"/>
          </w:r>
        </w:p>
        <w:p w14:paraId="69189E07" w14:textId="77777777" w:rsidR="00712F22" w:rsidRDefault="00712F22">
          <w:pPr>
            <w:pStyle w:val="TOC1"/>
            <w:tabs>
              <w:tab w:val="right" w:pos="10480"/>
            </w:tabs>
            <w:rPr>
              <w:rFonts w:eastAsiaTheme="minorEastAsia" w:cstheme="minorBidi"/>
              <w:b w:val="0"/>
              <w:bCs w:val="0"/>
              <w:caps w:val="0"/>
              <w:noProof/>
              <w:sz w:val="24"/>
              <w:szCs w:val="24"/>
              <w:u w:val="none"/>
            </w:rPr>
          </w:pPr>
          <w:r>
            <w:rPr>
              <w:noProof/>
            </w:rPr>
            <w:t>Opinions</w:t>
          </w:r>
          <w:r>
            <w:rPr>
              <w:noProof/>
            </w:rPr>
            <w:tab/>
          </w:r>
          <w:r>
            <w:rPr>
              <w:noProof/>
            </w:rPr>
            <w:fldChar w:fldCharType="begin"/>
          </w:r>
          <w:r>
            <w:rPr>
              <w:noProof/>
            </w:rPr>
            <w:instrText xml:space="preserve"> PAGEREF _Toc30513032 \h </w:instrText>
          </w:r>
          <w:r>
            <w:rPr>
              <w:noProof/>
            </w:rPr>
          </w:r>
          <w:r>
            <w:rPr>
              <w:noProof/>
            </w:rPr>
            <w:fldChar w:fldCharType="separate"/>
          </w:r>
          <w:r>
            <w:rPr>
              <w:noProof/>
            </w:rPr>
            <w:t>35</w:t>
          </w:r>
          <w:r>
            <w:rPr>
              <w:noProof/>
            </w:rPr>
            <w:fldChar w:fldCharType="end"/>
          </w:r>
        </w:p>
        <w:p w14:paraId="70736A6D" w14:textId="77777777" w:rsidR="00712F22" w:rsidRDefault="00712F22">
          <w:pPr>
            <w:pStyle w:val="TOC2"/>
            <w:tabs>
              <w:tab w:val="right" w:pos="10480"/>
            </w:tabs>
            <w:rPr>
              <w:rFonts w:eastAsiaTheme="minorEastAsia" w:cstheme="minorBidi"/>
              <w:b w:val="0"/>
              <w:bCs w:val="0"/>
              <w:smallCaps w:val="0"/>
              <w:noProof/>
              <w:sz w:val="24"/>
              <w:szCs w:val="24"/>
            </w:rPr>
          </w:pPr>
          <w:r>
            <w:rPr>
              <w:noProof/>
            </w:rPr>
            <w:t>LAY OPINIONS</w:t>
          </w:r>
          <w:r>
            <w:rPr>
              <w:noProof/>
            </w:rPr>
            <w:tab/>
          </w:r>
          <w:r>
            <w:rPr>
              <w:noProof/>
            </w:rPr>
            <w:fldChar w:fldCharType="begin"/>
          </w:r>
          <w:r>
            <w:rPr>
              <w:noProof/>
            </w:rPr>
            <w:instrText xml:space="preserve"> PAGEREF _Toc30513033 \h </w:instrText>
          </w:r>
          <w:r>
            <w:rPr>
              <w:noProof/>
            </w:rPr>
          </w:r>
          <w:r>
            <w:rPr>
              <w:noProof/>
            </w:rPr>
            <w:fldChar w:fldCharType="separate"/>
          </w:r>
          <w:r>
            <w:rPr>
              <w:noProof/>
            </w:rPr>
            <w:t>35</w:t>
          </w:r>
          <w:r>
            <w:rPr>
              <w:noProof/>
            </w:rPr>
            <w:fldChar w:fldCharType="end"/>
          </w:r>
        </w:p>
        <w:p w14:paraId="16C6C96B" w14:textId="77777777" w:rsidR="00712F22" w:rsidRDefault="00712F22">
          <w:pPr>
            <w:pStyle w:val="TOC2"/>
            <w:tabs>
              <w:tab w:val="right" w:pos="10480"/>
            </w:tabs>
            <w:rPr>
              <w:rFonts w:eastAsiaTheme="minorEastAsia" w:cstheme="minorBidi"/>
              <w:b w:val="0"/>
              <w:bCs w:val="0"/>
              <w:smallCaps w:val="0"/>
              <w:noProof/>
              <w:sz w:val="24"/>
              <w:szCs w:val="24"/>
            </w:rPr>
          </w:pPr>
          <w:r>
            <w:rPr>
              <w:noProof/>
            </w:rPr>
            <w:t>EXPERT OPINIONS – PRELIMINARY REQUIREMENTS (mainly relate to (a))</w:t>
          </w:r>
          <w:r>
            <w:rPr>
              <w:noProof/>
            </w:rPr>
            <w:tab/>
          </w:r>
          <w:r>
            <w:rPr>
              <w:noProof/>
            </w:rPr>
            <w:fldChar w:fldCharType="begin"/>
          </w:r>
          <w:r>
            <w:rPr>
              <w:noProof/>
            </w:rPr>
            <w:instrText xml:space="preserve"> PAGEREF _Toc30513034 \h </w:instrText>
          </w:r>
          <w:r>
            <w:rPr>
              <w:noProof/>
            </w:rPr>
          </w:r>
          <w:r>
            <w:rPr>
              <w:noProof/>
            </w:rPr>
            <w:fldChar w:fldCharType="separate"/>
          </w:r>
          <w:r>
            <w:rPr>
              <w:noProof/>
            </w:rPr>
            <w:t>37</w:t>
          </w:r>
          <w:r>
            <w:rPr>
              <w:noProof/>
            </w:rPr>
            <w:fldChar w:fldCharType="end"/>
          </w:r>
        </w:p>
        <w:p w14:paraId="6329BE0C" w14:textId="77777777" w:rsidR="00712F22" w:rsidRDefault="00712F22">
          <w:pPr>
            <w:pStyle w:val="TOC2"/>
            <w:tabs>
              <w:tab w:val="right" w:pos="10480"/>
            </w:tabs>
            <w:rPr>
              <w:rFonts w:eastAsiaTheme="minorEastAsia" w:cstheme="minorBidi"/>
              <w:b w:val="0"/>
              <w:bCs w:val="0"/>
              <w:smallCaps w:val="0"/>
              <w:noProof/>
              <w:sz w:val="24"/>
              <w:szCs w:val="24"/>
            </w:rPr>
          </w:pPr>
          <w:r>
            <w:rPr>
              <w:noProof/>
            </w:rPr>
            <w:t>EXPERT OPINIONS – 702 REQUIREMENTS</w:t>
          </w:r>
          <w:r>
            <w:rPr>
              <w:noProof/>
            </w:rPr>
            <w:tab/>
          </w:r>
          <w:r>
            <w:rPr>
              <w:noProof/>
            </w:rPr>
            <w:fldChar w:fldCharType="begin"/>
          </w:r>
          <w:r>
            <w:rPr>
              <w:noProof/>
            </w:rPr>
            <w:instrText xml:space="preserve"> PAGEREF _Toc30513035 \h </w:instrText>
          </w:r>
          <w:r>
            <w:rPr>
              <w:noProof/>
            </w:rPr>
          </w:r>
          <w:r>
            <w:rPr>
              <w:noProof/>
            </w:rPr>
            <w:fldChar w:fldCharType="separate"/>
          </w:r>
          <w:r>
            <w:rPr>
              <w:noProof/>
            </w:rPr>
            <w:t>38</w:t>
          </w:r>
          <w:r>
            <w:rPr>
              <w:noProof/>
            </w:rPr>
            <w:fldChar w:fldCharType="end"/>
          </w:r>
        </w:p>
        <w:p w14:paraId="536CCAB1" w14:textId="77777777" w:rsidR="00712F22" w:rsidRDefault="00712F22">
          <w:pPr>
            <w:pStyle w:val="TOC2"/>
            <w:tabs>
              <w:tab w:val="right" w:pos="10480"/>
            </w:tabs>
            <w:rPr>
              <w:rFonts w:eastAsiaTheme="minorEastAsia" w:cstheme="minorBidi"/>
              <w:b w:val="0"/>
              <w:bCs w:val="0"/>
              <w:smallCaps w:val="0"/>
              <w:noProof/>
              <w:sz w:val="24"/>
              <w:szCs w:val="24"/>
            </w:rPr>
          </w:pPr>
          <w:r>
            <w:rPr>
              <w:noProof/>
            </w:rPr>
            <w:t>BASIS FOR EXPERT’S TESTIMONY [703]</w:t>
          </w:r>
          <w:r>
            <w:rPr>
              <w:noProof/>
            </w:rPr>
            <w:tab/>
          </w:r>
          <w:r>
            <w:rPr>
              <w:noProof/>
            </w:rPr>
            <w:fldChar w:fldCharType="begin"/>
          </w:r>
          <w:r>
            <w:rPr>
              <w:noProof/>
            </w:rPr>
            <w:instrText xml:space="preserve"> PAGEREF _Toc30513036 \h </w:instrText>
          </w:r>
          <w:r>
            <w:rPr>
              <w:noProof/>
            </w:rPr>
          </w:r>
          <w:r>
            <w:rPr>
              <w:noProof/>
            </w:rPr>
            <w:fldChar w:fldCharType="separate"/>
          </w:r>
          <w:r>
            <w:rPr>
              <w:noProof/>
            </w:rPr>
            <w:t>43</w:t>
          </w:r>
          <w:r>
            <w:rPr>
              <w:noProof/>
            </w:rPr>
            <w:fldChar w:fldCharType="end"/>
          </w:r>
        </w:p>
        <w:p w14:paraId="0FA8DD91" w14:textId="77777777" w:rsidR="00712F22" w:rsidRDefault="00712F22">
          <w:pPr>
            <w:pStyle w:val="TOC1"/>
            <w:tabs>
              <w:tab w:val="right" w:pos="10480"/>
            </w:tabs>
            <w:rPr>
              <w:rFonts w:eastAsiaTheme="minorEastAsia" w:cstheme="minorBidi"/>
              <w:b w:val="0"/>
              <w:bCs w:val="0"/>
              <w:caps w:val="0"/>
              <w:noProof/>
              <w:sz w:val="24"/>
              <w:szCs w:val="24"/>
              <w:u w:val="none"/>
            </w:rPr>
          </w:pPr>
          <w:r>
            <w:rPr>
              <w:noProof/>
            </w:rPr>
            <w:t>Hearsay</w:t>
          </w:r>
          <w:r>
            <w:rPr>
              <w:noProof/>
            </w:rPr>
            <w:tab/>
          </w:r>
          <w:r>
            <w:rPr>
              <w:noProof/>
            </w:rPr>
            <w:fldChar w:fldCharType="begin"/>
          </w:r>
          <w:r>
            <w:rPr>
              <w:noProof/>
            </w:rPr>
            <w:instrText xml:space="preserve"> PAGEREF _Toc30513037 \h </w:instrText>
          </w:r>
          <w:r>
            <w:rPr>
              <w:noProof/>
            </w:rPr>
          </w:r>
          <w:r>
            <w:rPr>
              <w:noProof/>
            </w:rPr>
            <w:fldChar w:fldCharType="separate"/>
          </w:r>
          <w:r>
            <w:rPr>
              <w:noProof/>
            </w:rPr>
            <w:t>45</w:t>
          </w:r>
          <w:r>
            <w:rPr>
              <w:noProof/>
            </w:rPr>
            <w:fldChar w:fldCharType="end"/>
          </w:r>
        </w:p>
        <w:p w14:paraId="5C48C16A" w14:textId="77777777" w:rsidR="00712F22" w:rsidRDefault="00712F22">
          <w:pPr>
            <w:pStyle w:val="TOC2"/>
            <w:tabs>
              <w:tab w:val="right" w:pos="10480"/>
            </w:tabs>
            <w:rPr>
              <w:rFonts w:eastAsiaTheme="minorEastAsia" w:cstheme="minorBidi"/>
              <w:b w:val="0"/>
              <w:bCs w:val="0"/>
              <w:smallCaps w:val="0"/>
              <w:noProof/>
              <w:sz w:val="24"/>
              <w:szCs w:val="24"/>
            </w:rPr>
          </w:pPr>
          <w:r>
            <w:rPr>
              <w:noProof/>
            </w:rPr>
            <w:t>BACKGROUND</w:t>
          </w:r>
          <w:r>
            <w:rPr>
              <w:noProof/>
            </w:rPr>
            <w:tab/>
          </w:r>
          <w:r>
            <w:rPr>
              <w:noProof/>
            </w:rPr>
            <w:fldChar w:fldCharType="begin"/>
          </w:r>
          <w:r>
            <w:rPr>
              <w:noProof/>
            </w:rPr>
            <w:instrText xml:space="preserve"> PAGEREF _Toc30513038 \h </w:instrText>
          </w:r>
          <w:r>
            <w:rPr>
              <w:noProof/>
            </w:rPr>
          </w:r>
          <w:r>
            <w:rPr>
              <w:noProof/>
            </w:rPr>
            <w:fldChar w:fldCharType="separate"/>
          </w:r>
          <w:r>
            <w:rPr>
              <w:noProof/>
            </w:rPr>
            <w:t>45</w:t>
          </w:r>
          <w:r>
            <w:rPr>
              <w:noProof/>
            </w:rPr>
            <w:fldChar w:fldCharType="end"/>
          </w:r>
        </w:p>
        <w:p w14:paraId="6E30F31F" w14:textId="77777777" w:rsidR="00712F22" w:rsidRDefault="00712F22">
          <w:pPr>
            <w:pStyle w:val="TOC2"/>
            <w:tabs>
              <w:tab w:val="right" w:pos="10480"/>
            </w:tabs>
            <w:rPr>
              <w:rFonts w:eastAsiaTheme="minorEastAsia" w:cstheme="minorBidi"/>
              <w:b w:val="0"/>
              <w:bCs w:val="0"/>
              <w:smallCaps w:val="0"/>
              <w:noProof/>
              <w:sz w:val="24"/>
              <w:szCs w:val="24"/>
            </w:rPr>
          </w:pPr>
          <w:r>
            <w:rPr>
              <w:noProof/>
            </w:rPr>
            <w:t>THRESHOLD HEARSAY ISSUES</w:t>
          </w:r>
          <w:r>
            <w:rPr>
              <w:noProof/>
            </w:rPr>
            <w:tab/>
          </w:r>
          <w:r>
            <w:rPr>
              <w:noProof/>
            </w:rPr>
            <w:fldChar w:fldCharType="begin"/>
          </w:r>
          <w:r>
            <w:rPr>
              <w:noProof/>
            </w:rPr>
            <w:instrText xml:space="preserve"> PAGEREF _Toc30513039 \h </w:instrText>
          </w:r>
          <w:r>
            <w:rPr>
              <w:noProof/>
            </w:rPr>
          </w:r>
          <w:r>
            <w:rPr>
              <w:noProof/>
            </w:rPr>
            <w:fldChar w:fldCharType="separate"/>
          </w:r>
          <w:r>
            <w:rPr>
              <w:noProof/>
            </w:rPr>
            <w:t>46</w:t>
          </w:r>
          <w:r>
            <w:rPr>
              <w:noProof/>
            </w:rPr>
            <w:fldChar w:fldCharType="end"/>
          </w:r>
        </w:p>
        <w:p w14:paraId="66EBD084" w14:textId="77777777" w:rsidR="00712F22" w:rsidRDefault="00712F22">
          <w:pPr>
            <w:pStyle w:val="TOC2"/>
            <w:tabs>
              <w:tab w:val="right" w:pos="10480"/>
            </w:tabs>
            <w:rPr>
              <w:rFonts w:eastAsiaTheme="minorEastAsia" w:cstheme="minorBidi"/>
              <w:b w:val="0"/>
              <w:bCs w:val="0"/>
              <w:smallCaps w:val="0"/>
              <w:noProof/>
              <w:sz w:val="24"/>
              <w:szCs w:val="24"/>
            </w:rPr>
          </w:pPr>
          <w:r>
            <w:rPr>
              <w:noProof/>
            </w:rPr>
            <w:t>IS THE EVIDENCE HEARSAY?</w:t>
          </w:r>
          <w:r>
            <w:rPr>
              <w:noProof/>
            </w:rPr>
            <w:tab/>
          </w:r>
          <w:r>
            <w:rPr>
              <w:noProof/>
            </w:rPr>
            <w:fldChar w:fldCharType="begin"/>
          </w:r>
          <w:r>
            <w:rPr>
              <w:noProof/>
            </w:rPr>
            <w:instrText xml:space="preserve"> PAGEREF _Toc30513040 \h </w:instrText>
          </w:r>
          <w:r>
            <w:rPr>
              <w:noProof/>
            </w:rPr>
          </w:r>
          <w:r>
            <w:rPr>
              <w:noProof/>
            </w:rPr>
            <w:fldChar w:fldCharType="separate"/>
          </w:r>
          <w:r>
            <w:rPr>
              <w:noProof/>
            </w:rPr>
            <w:t>47</w:t>
          </w:r>
          <w:r>
            <w:rPr>
              <w:noProof/>
            </w:rPr>
            <w:fldChar w:fldCharType="end"/>
          </w:r>
        </w:p>
        <w:p w14:paraId="7FAB334A" w14:textId="77777777" w:rsidR="00712F22" w:rsidRDefault="00712F22">
          <w:pPr>
            <w:pStyle w:val="TOC2"/>
            <w:tabs>
              <w:tab w:val="right" w:pos="10480"/>
            </w:tabs>
            <w:rPr>
              <w:rFonts w:eastAsiaTheme="minorEastAsia" w:cstheme="minorBidi"/>
              <w:b w:val="0"/>
              <w:bCs w:val="0"/>
              <w:smallCaps w:val="0"/>
              <w:noProof/>
              <w:sz w:val="24"/>
              <w:szCs w:val="24"/>
            </w:rPr>
          </w:pPr>
          <w:r>
            <w:rPr>
              <w:noProof/>
            </w:rPr>
            <w:t>PURPOSE OTHER THAN FOR TRUTH [801(c)(2)]</w:t>
          </w:r>
          <w:r>
            <w:rPr>
              <w:noProof/>
            </w:rPr>
            <w:tab/>
          </w:r>
          <w:r>
            <w:rPr>
              <w:noProof/>
            </w:rPr>
            <w:fldChar w:fldCharType="begin"/>
          </w:r>
          <w:r>
            <w:rPr>
              <w:noProof/>
            </w:rPr>
            <w:instrText xml:space="preserve"> PAGEREF _Toc30513041 \h </w:instrText>
          </w:r>
          <w:r>
            <w:rPr>
              <w:noProof/>
            </w:rPr>
          </w:r>
          <w:r>
            <w:rPr>
              <w:noProof/>
            </w:rPr>
            <w:fldChar w:fldCharType="separate"/>
          </w:r>
          <w:r>
            <w:rPr>
              <w:noProof/>
            </w:rPr>
            <w:t>48</w:t>
          </w:r>
          <w:r>
            <w:rPr>
              <w:noProof/>
            </w:rPr>
            <w:fldChar w:fldCharType="end"/>
          </w:r>
        </w:p>
        <w:p w14:paraId="65DB87D4" w14:textId="77777777" w:rsidR="00712F22" w:rsidRDefault="00712F22">
          <w:pPr>
            <w:pStyle w:val="TOC2"/>
            <w:tabs>
              <w:tab w:val="right" w:pos="10480"/>
            </w:tabs>
            <w:rPr>
              <w:rFonts w:eastAsiaTheme="minorEastAsia" w:cstheme="minorBidi"/>
              <w:b w:val="0"/>
              <w:bCs w:val="0"/>
              <w:smallCaps w:val="0"/>
              <w:noProof/>
              <w:sz w:val="24"/>
              <w:szCs w:val="24"/>
            </w:rPr>
          </w:pPr>
          <w:r>
            <w:rPr>
              <w:noProof/>
            </w:rPr>
            <w:t>PRIOR STATEMENTS OF TESTIFYING WITNESSES [801(d)(1)]</w:t>
          </w:r>
          <w:r>
            <w:rPr>
              <w:noProof/>
            </w:rPr>
            <w:tab/>
          </w:r>
          <w:r>
            <w:rPr>
              <w:noProof/>
            </w:rPr>
            <w:fldChar w:fldCharType="begin"/>
          </w:r>
          <w:r>
            <w:rPr>
              <w:noProof/>
            </w:rPr>
            <w:instrText xml:space="preserve"> PAGEREF _Toc30513042 \h </w:instrText>
          </w:r>
          <w:r>
            <w:rPr>
              <w:noProof/>
            </w:rPr>
          </w:r>
          <w:r>
            <w:rPr>
              <w:noProof/>
            </w:rPr>
            <w:fldChar w:fldCharType="separate"/>
          </w:r>
          <w:r>
            <w:rPr>
              <w:noProof/>
            </w:rPr>
            <w:t>49</w:t>
          </w:r>
          <w:r>
            <w:rPr>
              <w:noProof/>
            </w:rPr>
            <w:fldChar w:fldCharType="end"/>
          </w:r>
        </w:p>
        <w:p w14:paraId="31F6CA3A" w14:textId="77777777" w:rsidR="00712F22" w:rsidRDefault="00712F22">
          <w:pPr>
            <w:pStyle w:val="TOC2"/>
            <w:tabs>
              <w:tab w:val="right" w:pos="10480"/>
            </w:tabs>
            <w:rPr>
              <w:rFonts w:eastAsiaTheme="minorEastAsia" w:cstheme="minorBidi"/>
              <w:b w:val="0"/>
              <w:bCs w:val="0"/>
              <w:smallCaps w:val="0"/>
              <w:noProof/>
              <w:sz w:val="24"/>
              <w:szCs w:val="24"/>
            </w:rPr>
          </w:pPr>
          <w:r>
            <w:rPr>
              <w:noProof/>
            </w:rPr>
            <w:t>OPPOSING PARTY STATEMENTS [801(d)(2)]</w:t>
          </w:r>
          <w:r>
            <w:rPr>
              <w:noProof/>
            </w:rPr>
            <w:tab/>
          </w:r>
          <w:r>
            <w:rPr>
              <w:noProof/>
            </w:rPr>
            <w:fldChar w:fldCharType="begin"/>
          </w:r>
          <w:r>
            <w:rPr>
              <w:noProof/>
            </w:rPr>
            <w:instrText xml:space="preserve"> PAGEREF _Toc30513043 \h </w:instrText>
          </w:r>
          <w:r>
            <w:rPr>
              <w:noProof/>
            </w:rPr>
          </w:r>
          <w:r>
            <w:rPr>
              <w:noProof/>
            </w:rPr>
            <w:fldChar w:fldCharType="separate"/>
          </w:r>
          <w:r>
            <w:rPr>
              <w:noProof/>
            </w:rPr>
            <w:t>51</w:t>
          </w:r>
          <w:r>
            <w:rPr>
              <w:noProof/>
            </w:rPr>
            <w:fldChar w:fldCharType="end"/>
          </w:r>
        </w:p>
        <w:p w14:paraId="63B8D05C" w14:textId="77777777" w:rsidR="00712F22" w:rsidRDefault="00712F22">
          <w:pPr>
            <w:pStyle w:val="TOC2"/>
            <w:tabs>
              <w:tab w:val="right" w:pos="10480"/>
            </w:tabs>
            <w:rPr>
              <w:rFonts w:eastAsiaTheme="minorEastAsia" w:cstheme="minorBidi"/>
              <w:b w:val="0"/>
              <w:bCs w:val="0"/>
              <w:smallCaps w:val="0"/>
              <w:noProof/>
              <w:sz w:val="24"/>
              <w:szCs w:val="24"/>
            </w:rPr>
          </w:pPr>
          <w:r>
            <w:rPr>
              <w:noProof/>
            </w:rPr>
            <w:t>UNAVAILABLE WITNESSES</w:t>
          </w:r>
          <w:r>
            <w:rPr>
              <w:noProof/>
            </w:rPr>
            <w:tab/>
          </w:r>
          <w:r>
            <w:rPr>
              <w:noProof/>
            </w:rPr>
            <w:fldChar w:fldCharType="begin"/>
          </w:r>
          <w:r>
            <w:rPr>
              <w:noProof/>
            </w:rPr>
            <w:instrText xml:space="preserve"> PAGEREF _Toc30513044 \h </w:instrText>
          </w:r>
          <w:r>
            <w:rPr>
              <w:noProof/>
            </w:rPr>
          </w:r>
          <w:r>
            <w:rPr>
              <w:noProof/>
            </w:rPr>
            <w:fldChar w:fldCharType="separate"/>
          </w:r>
          <w:r>
            <w:rPr>
              <w:noProof/>
            </w:rPr>
            <w:t>56</w:t>
          </w:r>
          <w:r>
            <w:rPr>
              <w:noProof/>
            </w:rPr>
            <w:fldChar w:fldCharType="end"/>
          </w:r>
        </w:p>
        <w:p w14:paraId="441E4997" w14:textId="77777777" w:rsidR="00712F22" w:rsidRDefault="00712F22">
          <w:pPr>
            <w:pStyle w:val="TOC1"/>
            <w:tabs>
              <w:tab w:val="right" w:pos="10480"/>
            </w:tabs>
            <w:rPr>
              <w:rFonts w:eastAsiaTheme="minorEastAsia" w:cstheme="minorBidi"/>
              <w:b w:val="0"/>
              <w:bCs w:val="0"/>
              <w:caps w:val="0"/>
              <w:noProof/>
              <w:sz w:val="24"/>
              <w:szCs w:val="24"/>
              <w:u w:val="none"/>
            </w:rPr>
          </w:pPr>
          <w:r>
            <w:rPr>
              <w:noProof/>
            </w:rPr>
            <w:t>EXCEPTIONS NOT REQUIRING UNAVAILABILITY [803]</w:t>
          </w:r>
          <w:r>
            <w:rPr>
              <w:noProof/>
            </w:rPr>
            <w:tab/>
          </w:r>
          <w:r>
            <w:rPr>
              <w:noProof/>
            </w:rPr>
            <w:fldChar w:fldCharType="begin"/>
          </w:r>
          <w:r>
            <w:rPr>
              <w:noProof/>
            </w:rPr>
            <w:instrText xml:space="preserve"> PAGEREF _Toc30513045 \h </w:instrText>
          </w:r>
          <w:r>
            <w:rPr>
              <w:noProof/>
            </w:rPr>
          </w:r>
          <w:r>
            <w:rPr>
              <w:noProof/>
            </w:rPr>
            <w:fldChar w:fldCharType="separate"/>
          </w:r>
          <w:r>
            <w:rPr>
              <w:noProof/>
            </w:rPr>
            <w:t>61</w:t>
          </w:r>
          <w:r>
            <w:rPr>
              <w:noProof/>
            </w:rPr>
            <w:fldChar w:fldCharType="end"/>
          </w:r>
        </w:p>
        <w:p w14:paraId="58F9FC79" w14:textId="77777777" w:rsidR="00712F22" w:rsidRDefault="00712F22">
          <w:pPr>
            <w:pStyle w:val="TOC2"/>
            <w:tabs>
              <w:tab w:val="right" w:pos="10480"/>
            </w:tabs>
            <w:rPr>
              <w:rFonts w:eastAsiaTheme="minorEastAsia" w:cstheme="minorBidi"/>
              <w:b w:val="0"/>
              <w:bCs w:val="0"/>
              <w:smallCaps w:val="0"/>
              <w:noProof/>
              <w:sz w:val="24"/>
              <w:szCs w:val="24"/>
            </w:rPr>
          </w:pPr>
          <w:r>
            <w:rPr>
              <w:noProof/>
            </w:rPr>
            <w:t>PRESENT SENSE IMPRESSIONS [803(1)]</w:t>
          </w:r>
          <w:r>
            <w:rPr>
              <w:noProof/>
            </w:rPr>
            <w:tab/>
          </w:r>
          <w:r>
            <w:rPr>
              <w:noProof/>
            </w:rPr>
            <w:fldChar w:fldCharType="begin"/>
          </w:r>
          <w:r>
            <w:rPr>
              <w:noProof/>
            </w:rPr>
            <w:instrText xml:space="preserve"> PAGEREF _Toc30513046 \h </w:instrText>
          </w:r>
          <w:r>
            <w:rPr>
              <w:noProof/>
            </w:rPr>
          </w:r>
          <w:r>
            <w:rPr>
              <w:noProof/>
            </w:rPr>
            <w:fldChar w:fldCharType="separate"/>
          </w:r>
          <w:r>
            <w:rPr>
              <w:noProof/>
            </w:rPr>
            <w:t>61</w:t>
          </w:r>
          <w:r>
            <w:rPr>
              <w:noProof/>
            </w:rPr>
            <w:fldChar w:fldCharType="end"/>
          </w:r>
        </w:p>
        <w:p w14:paraId="095786E7" w14:textId="77777777" w:rsidR="00712F22" w:rsidRDefault="00712F22">
          <w:pPr>
            <w:pStyle w:val="TOC2"/>
            <w:tabs>
              <w:tab w:val="right" w:pos="10480"/>
            </w:tabs>
            <w:rPr>
              <w:rFonts w:eastAsiaTheme="minorEastAsia" w:cstheme="minorBidi"/>
              <w:b w:val="0"/>
              <w:bCs w:val="0"/>
              <w:smallCaps w:val="0"/>
              <w:noProof/>
              <w:sz w:val="24"/>
              <w:szCs w:val="24"/>
            </w:rPr>
          </w:pPr>
          <w:r>
            <w:rPr>
              <w:noProof/>
            </w:rPr>
            <w:t>EXCITED UTTERANCES [803(2)]</w:t>
          </w:r>
          <w:r>
            <w:rPr>
              <w:noProof/>
            </w:rPr>
            <w:tab/>
          </w:r>
          <w:r>
            <w:rPr>
              <w:noProof/>
            </w:rPr>
            <w:fldChar w:fldCharType="begin"/>
          </w:r>
          <w:r>
            <w:rPr>
              <w:noProof/>
            </w:rPr>
            <w:instrText xml:space="preserve"> PAGEREF _Toc30513047 \h </w:instrText>
          </w:r>
          <w:r>
            <w:rPr>
              <w:noProof/>
            </w:rPr>
          </w:r>
          <w:r>
            <w:rPr>
              <w:noProof/>
            </w:rPr>
            <w:fldChar w:fldCharType="separate"/>
          </w:r>
          <w:r>
            <w:rPr>
              <w:noProof/>
            </w:rPr>
            <w:t>62</w:t>
          </w:r>
          <w:r>
            <w:rPr>
              <w:noProof/>
            </w:rPr>
            <w:fldChar w:fldCharType="end"/>
          </w:r>
        </w:p>
        <w:p w14:paraId="7DDEF054" w14:textId="77777777" w:rsidR="00712F22" w:rsidRDefault="00712F22">
          <w:pPr>
            <w:pStyle w:val="TOC2"/>
            <w:tabs>
              <w:tab w:val="right" w:pos="10480"/>
            </w:tabs>
            <w:rPr>
              <w:rFonts w:eastAsiaTheme="minorEastAsia" w:cstheme="minorBidi"/>
              <w:b w:val="0"/>
              <w:bCs w:val="0"/>
              <w:smallCaps w:val="0"/>
              <w:noProof/>
              <w:sz w:val="24"/>
              <w:szCs w:val="24"/>
            </w:rPr>
          </w:pPr>
          <w:r>
            <w:rPr>
              <w:noProof/>
            </w:rPr>
            <w:t>STATE OF MIND EXCEPTION [803(3)]</w:t>
          </w:r>
          <w:r>
            <w:rPr>
              <w:noProof/>
            </w:rPr>
            <w:tab/>
          </w:r>
          <w:r>
            <w:rPr>
              <w:noProof/>
            </w:rPr>
            <w:fldChar w:fldCharType="begin"/>
          </w:r>
          <w:r>
            <w:rPr>
              <w:noProof/>
            </w:rPr>
            <w:instrText xml:space="preserve"> PAGEREF _Toc30513048 \h </w:instrText>
          </w:r>
          <w:r>
            <w:rPr>
              <w:noProof/>
            </w:rPr>
          </w:r>
          <w:r>
            <w:rPr>
              <w:noProof/>
            </w:rPr>
            <w:fldChar w:fldCharType="separate"/>
          </w:r>
          <w:r>
            <w:rPr>
              <w:noProof/>
            </w:rPr>
            <w:t>64</w:t>
          </w:r>
          <w:r>
            <w:rPr>
              <w:noProof/>
            </w:rPr>
            <w:fldChar w:fldCharType="end"/>
          </w:r>
        </w:p>
        <w:p w14:paraId="6CB6D15B" w14:textId="77777777" w:rsidR="00712F22" w:rsidRDefault="00712F22">
          <w:pPr>
            <w:pStyle w:val="TOC2"/>
            <w:tabs>
              <w:tab w:val="right" w:pos="10480"/>
            </w:tabs>
            <w:rPr>
              <w:rFonts w:eastAsiaTheme="minorEastAsia" w:cstheme="minorBidi"/>
              <w:b w:val="0"/>
              <w:bCs w:val="0"/>
              <w:smallCaps w:val="0"/>
              <w:noProof/>
              <w:sz w:val="24"/>
              <w:szCs w:val="24"/>
            </w:rPr>
          </w:pPr>
          <w:r>
            <w:rPr>
              <w:noProof/>
            </w:rPr>
            <w:t>STATEMENT FOR MEDICAL DIAGNOSIS OR TREATMENT [803(4)]</w:t>
          </w:r>
          <w:r>
            <w:rPr>
              <w:noProof/>
            </w:rPr>
            <w:tab/>
          </w:r>
          <w:r>
            <w:rPr>
              <w:noProof/>
            </w:rPr>
            <w:fldChar w:fldCharType="begin"/>
          </w:r>
          <w:r>
            <w:rPr>
              <w:noProof/>
            </w:rPr>
            <w:instrText xml:space="preserve"> PAGEREF _Toc30513049 \h </w:instrText>
          </w:r>
          <w:r>
            <w:rPr>
              <w:noProof/>
            </w:rPr>
          </w:r>
          <w:r>
            <w:rPr>
              <w:noProof/>
            </w:rPr>
            <w:fldChar w:fldCharType="separate"/>
          </w:r>
          <w:r>
            <w:rPr>
              <w:noProof/>
            </w:rPr>
            <w:t>68</w:t>
          </w:r>
          <w:r>
            <w:rPr>
              <w:noProof/>
            </w:rPr>
            <w:fldChar w:fldCharType="end"/>
          </w:r>
        </w:p>
        <w:p w14:paraId="3C8A803A" w14:textId="77777777" w:rsidR="00712F22" w:rsidRDefault="00712F22">
          <w:pPr>
            <w:pStyle w:val="TOC2"/>
            <w:tabs>
              <w:tab w:val="right" w:pos="10480"/>
            </w:tabs>
            <w:rPr>
              <w:rFonts w:eastAsiaTheme="minorEastAsia" w:cstheme="minorBidi"/>
              <w:b w:val="0"/>
              <w:bCs w:val="0"/>
              <w:smallCaps w:val="0"/>
              <w:noProof/>
              <w:sz w:val="24"/>
              <w:szCs w:val="24"/>
            </w:rPr>
          </w:pPr>
          <w:r>
            <w:rPr>
              <w:noProof/>
            </w:rPr>
            <w:lastRenderedPageBreak/>
            <w:t>RECORDED RECOLLECTION [803(5)]</w:t>
          </w:r>
          <w:r>
            <w:rPr>
              <w:noProof/>
            </w:rPr>
            <w:tab/>
          </w:r>
          <w:r>
            <w:rPr>
              <w:noProof/>
            </w:rPr>
            <w:fldChar w:fldCharType="begin"/>
          </w:r>
          <w:r>
            <w:rPr>
              <w:noProof/>
            </w:rPr>
            <w:instrText xml:space="preserve"> PAGEREF _Toc30513050 \h </w:instrText>
          </w:r>
          <w:r>
            <w:rPr>
              <w:noProof/>
            </w:rPr>
          </w:r>
          <w:r>
            <w:rPr>
              <w:noProof/>
            </w:rPr>
            <w:fldChar w:fldCharType="separate"/>
          </w:r>
          <w:r>
            <w:rPr>
              <w:noProof/>
            </w:rPr>
            <w:t>70</w:t>
          </w:r>
          <w:r>
            <w:rPr>
              <w:noProof/>
            </w:rPr>
            <w:fldChar w:fldCharType="end"/>
          </w:r>
        </w:p>
        <w:p w14:paraId="286607C4" w14:textId="77777777" w:rsidR="00712F22" w:rsidRDefault="00712F22">
          <w:pPr>
            <w:pStyle w:val="TOC2"/>
            <w:tabs>
              <w:tab w:val="right" w:pos="10480"/>
            </w:tabs>
            <w:rPr>
              <w:rFonts w:eastAsiaTheme="minorEastAsia" w:cstheme="minorBidi"/>
              <w:b w:val="0"/>
              <w:bCs w:val="0"/>
              <w:smallCaps w:val="0"/>
              <w:noProof/>
              <w:sz w:val="24"/>
              <w:szCs w:val="24"/>
            </w:rPr>
          </w:pPr>
          <w:r>
            <w:rPr>
              <w:noProof/>
            </w:rPr>
            <w:t>RECORDS OF REGULARLY CONDUCTED ACTIVITY (BUSINESS RECORDS) [803(6)]</w:t>
          </w:r>
          <w:r>
            <w:rPr>
              <w:noProof/>
            </w:rPr>
            <w:tab/>
          </w:r>
          <w:r>
            <w:rPr>
              <w:noProof/>
            </w:rPr>
            <w:fldChar w:fldCharType="begin"/>
          </w:r>
          <w:r>
            <w:rPr>
              <w:noProof/>
            </w:rPr>
            <w:instrText xml:space="preserve"> PAGEREF _Toc30513051 \h </w:instrText>
          </w:r>
          <w:r>
            <w:rPr>
              <w:noProof/>
            </w:rPr>
          </w:r>
          <w:r>
            <w:rPr>
              <w:noProof/>
            </w:rPr>
            <w:fldChar w:fldCharType="separate"/>
          </w:r>
          <w:r>
            <w:rPr>
              <w:noProof/>
            </w:rPr>
            <w:t>71</w:t>
          </w:r>
          <w:r>
            <w:rPr>
              <w:noProof/>
            </w:rPr>
            <w:fldChar w:fldCharType="end"/>
          </w:r>
        </w:p>
        <w:p w14:paraId="6D44A3BF" w14:textId="77777777" w:rsidR="00712F22" w:rsidRDefault="00712F22">
          <w:pPr>
            <w:pStyle w:val="TOC2"/>
            <w:tabs>
              <w:tab w:val="right" w:pos="10480"/>
            </w:tabs>
            <w:rPr>
              <w:rFonts w:eastAsiaTheme="minorEastAsia" w:cstheme="minorBidi"/>
              <w:b w:val="0"/>
              <w:bCs w:val="0"/>
              <w:smallCaps w:val="0"/>
              <w:noProof/>
              <w:sz w:val="24"/>
              <w:szCs w:val="24"/>
            </w:rPr>
          </w:pPr>
          <w:r>
            <w:rPr>
              <w:noProof/>
            </w:rPr>
            <w:t>ABSENCE OF A RECORD OF A REGULARLY CONDUCTED ACTIVITY [803(7)]</w:t>
          </w:r>
          <w:r>
            <w:rPr>
              <w:noProof/>
            </w:rPr>
            <w:tab/>
          </w:r>
          <w:r>
            <w:rPr>
              <w:noProof/>
            </w:rPr>
            <w:fldChar w:fldCharType="begin"/>
          </w:r>
          <w:r>
            <w:rPr>
              <w:noProof/>
            </w:rPr>
            <w:instrText xml:space="preserve"> PAGEREF _Toc30513052 \h </w:instrText>
          </w:r>
          <w:r>
            <w:rPr>
              <w:noProof/>
            </w:rPr>
          </w:r>
          <w:r>
            <w:rPr>
              <w:noProof/>
            </w:rPr>
            <w:fldChar w:fldCharType="separate"/>
          </w:r>
          <w:r>
            <w:rPr>
              <w:noProof/>
            </w:rPr>
            <w:t>73</w:t>
          </w:r>
          <w:r>
            <w:rPr>
              <w:noProof/>
            </w:rPr>
            <w:fldChar w:fldCharType="end"/>
          </w:r>
        </w:p>
        <w:p w14:paraId="7D4AC367" w14:textId="77777777" w:rsidR="00712F22" w:rsidRDefault="00712F22">
          <w:pPr>
            <w:pStyle w:val="TOC2"/>
            <w:tabs>
              <w:tab w:val="right" w:pos="10480"/>
            </w:tabs>
            <w:rPr>
              <w:rFonts w:eastAsiaTheme="minorEastAsia" w:cstheme="minorBidi"/>
              <w:b w:val="0"/>
              <w:bCs w:val="0"/>
              <w:smallCaps w:val="0"/>
              <w:noProof/>
              <w:sz w:val="24"/>
              <w:szCs w:val="24"/>
            </w:rPr>
          </w:pPr>
          <w:r>
            <w:rPr>
              <w:noProof/>
            </w:rPr>
            <w:t>PUBLIC RECORDS [803(8)]</w:t>
          </w:r>
          <w:r>
            <w:rPr>
              <w:noProof/>
            </w:rPr>
            <w:tab/>
          </w:r>
          <w:r>
            <w:rPr>
              <w:noProof/>
            </w:rPr>
            <w:fldChar w:fldCharType="begin"/>
          </w:r>
          <w:r>
            <w:rPr>
              <w:noProof/>
            </w:rPr>
            <w:instrText xml:space="preserve"> PAGEREF _Toc30513053 \h </w:instrText>
          </w:r>
          <w:r>
            <w:rPr>
              <w:noProof/>
            </w:rPr>
          </w:r>
          <w:r>
            <w:rPr>
              <w:noProof/>
            </w:rPr>
            <w:fldChar w:fldCharType="separate"/>
          </w:r>
          <w:r>
            <w:rPr>
              <w:noProof/>
            </w:rPr>
            <w:t>73</w:t>
          </w:r>
          <w:r>
            <w:rPr>
              <w:noProof/>
            </w:rPr>
            <w:fldChar w:fldCharType="end"/>
          </w:r>
        </w:p>
        <w:p w14:paraId="383751B6" w14:textId="77777777" w:rsidR="00712F22" w:rsidRDefault="00712F22">
          <w:pPr>
            <w:pStyle w:val="TOC2"/>
            <w:tabs>
              <w:tab w:val="right" w:pos="10480"/>
            </w:tabs>
            <w:rPr>
              <w:rFonts w:eastAsiaTheme="minorEastAsia" w:cstheme="minorBidi"/>
              <w:b w:val="0"/>
              <w:bCs w:val="0"/>
              <w:smallCaps w:val="0"/>
              <w:noProof/>
              <w:sz w:val="24"/>
              <w:szCs w:val="24"/>
            </w:rPr>
          </w:pPr>
          <w:r>
            <w:rPr>
              <w:noProof/>
            </w:rPr>
            <w:t>ABSENCE OF A PUBLIC RECORD [803(10)]</w:t>
          </w:r>
          <w:r>
            <w:rPr>
              <w:noProof/>
            </w:rPr>
            <w:tab/>
          </w:r>
          <w:r>
            <w:rPr>
              <w:noProof/>
            </w:rPr>
            <w:fldChar w:fldCharType="begin"/>
          </w:r>
          <w:r>
            <w:rPr>
              <w:noProof/>
            </w:rPr>
            <w:instrText xml:space="preserve"> PAGEREF _Toc30513054 \h </w:instrText>
          </w:r>
          <w:r>
            <w:rPr>
              <w:noProof/>
            </w:rPr>
          </w:r>
          <w:r>
            <w:rPr>
              <w:noProof/>
            </w:rPr>
            <w:fldChar w:fldCharType="separate"/>
          </w:r>
          <w:r>
            <w:rPr>
              <w:noProof/>
            </w:rPr>
            <w:t>75</w:t>
          </w:r>
          <w:r>
            <w:rPr>
              <w:noProof/>
            </w:rPr>
            <w:fldChar w:fldCharType="end"/>
          </w:r>
        </w:p>
        <w:p w14:paraId="3D46805E" w14:textId="77777777" w:rsidR="00712F22" w:rsidRDefault="00712F22">
          <w:pPr>
            <w:pStyle w:val="TOC2"/>
            <w:tabs>
              <w:tab w:val="right" w:pos="10480"/>
            </w:tabs>
            <w:rPr>
              <w:rFonts w:eastAsiaTheme="minorEastAsia" w:cstheme="minorBidi"/>
              <w:b w:val="0"/>
              <w:bCs w:val="0"/>
              <w:smallCaps w:val="0"/>
              <w:noProof/>
              <w:sz w:val="24"/>
              <w:szCs w:val="24"/>
            </w:rPr>
          </w:pPr>
          <w:r>
            <w:rPr>
              <w:noProof/>
            </w:rPr>
            <w:t>ANCIENT DOCUMENTS [803(16)]</w:t>
          </w:r>
          <w:r>
            <w:rPr>
              <w:noProof/>
            </w:rPr>
            <w:tab/>
          </w:r>
          <w:r>
            <w:rPr>
              <w:noProof/>
            </w:rPr>
            <w:fldChar w:fldCharType="begin"/>
          </w:r>
          <w:r>
            <w:rPr>
              <w:noProof/>
            </w:rPr>
            <w:instrText xml:space="preserve"> PAGEREF _Toc30513055 \h </w:instrText>
          </w:r>
          <w:r>
            <w:rPr>
              <w:noProof/>
            </w:rPr>
          </w:r>
          <w:r>
            <w:rPr>
              <w:noProof/>
            </w:rPr>
            <w:fldChar w:fldCharType="separate"/>
          </w:r>
          <w:r>
            <w:rPr>
              <w:noProof/>
            </w:rPr>
            <w:t>75</w:t>
          </w:r>
          <w:r>
            <w:rPr>
              <w:noProof/>
            </w:rPr>
            <w:fldChar w:fldCharType="end"/>
          </w:r>
        </w:p>
        <w:p w14:paraId="54B77A67" w14:textId="77777777" w:rsidR="00712F22" w:rsidRDefault="00712F22">
          <w:pPr>
            <w:pStyle w:val="TOC2"/>
            <w:tabs>
              <w:tab w:val="right" w:pos="10480"/>
            </w:tabs>
            <w:rPr>
              <w:rFonts w:eastAsiaTheme="minorEastAsia" w:cstheme="minorBidi"/>
              <w:b w:val="0"/>
              <w:bCs w:val="0"/>
              <w:smallCaps w:val="0"/>
              <w:noProof/>
              <w:sz w:val="24"/>
              <w:szCs w:val="24"/>
            </w:rPr>
          </w:pPr>
          <w:r>
            <w:rPr>
              <w:noProof/>
            </w:rPr>
            <w:t>STATEMENTS IN LEARNED TREATISES, PERIODICALS, OR PAMPHLETS [803(18)]</w:t>
          </w:r>
          <w:r>
            <w:rPr>
              <w:noProof/>
            </w:rPr>
            <w:tab/>
          </w:r>
          <w:r>
            <w:rPr>
              <w:noProof/>
            </w:rPr>
            <w:fldChar w:fldCharType="begin"/>
          </w:r>
          <w:r>
            <w:rPr>
              <w:noProof/>
            </w:rPr>
            <w:instrText xml:space="preserve"> PAGEREF _Toc30513056 \h </w:instrText>
          </w:r>
          <w:r>
            <w:rPr>
              <w:noProof/>
            </w:rPr>
          </w:r>
          <w:r>
            <w:rPr>
              <w:noProof/>
            </w:rPr>
            <w:fldChar w:fldCharType="separate"/>
          </w:r>
          <w:r>
            <w:rPr>
              <w:noProof/>
            </w:rPr>
            <w:t>76</w:t>
          </w:r>
          <w:r>
            <w:rPr>
              <w:noProof/>
            </w:rPr>
            <w:fldChar w:fldCharType="end"/>
          </w:r>
        </w:p>
        <w:p w14:paraId="1DDF9C9C" w14:textId="77777777" w:rsidR="00712F22" w:rsidRDefault="00712F22">
          <w:pPr>
            <w:pStyle w:val="TOC2"/>
            <w:tabs>
              <w:tab w:val="right" w:pos="10480"/>
            </w:tabs>
            <w:rPr>
              <w:rFonts w:eastAsiaTheme="minorEastAsia" w:cstheme="minorBidi"/>
              <w:b w:val="0"/>
              <w:bCs w:val="0"/>
              <w:smallCaps w:val="0"/>
              <w:noProof/>
              <w:sz w:val="24"/>
              <w:szCs w:val="24"/>
            </w:rPr>
          </w:pPr>
          <w:r>
            <w:rPr>
              <w:noProof/>
            </w:rPr>
            <w:t>RESIDUAL EXCEPTION [807]</w:t>
          </w:r>
          <w:r>
            <w:rPr>
              <w:noProof/>
            </w:rPr>
            <w:tab/>
          </w:r>
          <w:r>
            <w:rPr>
              <w:noProof/>
            </w:rPr>
            <w:fldChar w:fldCharType="begin"/>
          </w:r>
          <w:r>
            <w:rPr>
              <w:noProof/>
            </w:rPr>
            <w:instrText xml:space="preserve"> PAGEREF _Toc30513057 \h </w:instrText>
          </w:r>
          <w:r>
            <w:rPr>
              <w:noProof/>
            </w:rPr>
          </w:r>
          <w:r>
            <w:rPr>
              <w:noProof/>
            </w:rPr>
            <w:fldChar w:fldCharType="separate"/>
          </w:r>
          <w:r>
            <w:rPr>
              <w:noProof/>
            </w:rPr>
            <w:t>77</w:t>
          </w:r>
          <w:r>
            <w:rPr>
              <w:noProof/>
            </w:rPr>
            <w:fldChar w:fldCharType="end"/>
          </w:r>
        </w:p>
        <w:p w14:paraId="2687C253" w14:textId="77777777" w:rsidR="00712F22" w:rsidRDefault="00712F22">
          <w:pPr>
            <w:pStyle w:val="TOC2"/>
            <w:tabs>
              <w:tab w:val="right" w:pos="10480"/>
            </w:tabs>
            <w:rPr>
              <w:rFonts w:eastAsiaTheme="minorEastAsia" w:cstheme="minorBidi"/>
              <w:b w:val="0"/>
              <w:bCs w:val="0"/>
              <w:smallCaps w:val="0"/>
              <w:noProof/>
              <w:sz w:val="24"/>
              <w:szCs w:val="24"/>
            </w:rPr>
          </w:pPr>
          <w:r>
            <w:rPr>
              <w:noProof/>
            </w:rPr>
            <w:t>CONFRONTATION CLAUSE</w:t>
          </w:r>
          <w:r>
            <w:rPr>
              <w:noProof/>
            </w:rPr>
            <w:tab/>
          </w:r>
          <w:r>
            <w:rPr>
              <w:noProof/>
            </w:rPr>
            <w:fldChar w:fldCharType="begin"/>
          </w:r>
          <w:r>
            <w:rPr>
              <w:noProof/>
            </w:rPr>
            <w:instrText xml:space="preserve"> PAGEREF _Toc30513058 \h </w:instrText>
          </w:r>
          <w:r>
            <w:rPr>
              <w:noProof/>
            </w:rPr>
          </w:r>
          <w:r>
            <w:rPr>
              <w:noProof/>
            </w:rPr>
            <w:fldChar w:fldCharType="separate"/>
          </w:r>
          <w:r>
            <w:rPr>
              <w:noProof/>
            </w:rPr>
            <w:t>79</w:t>
          </w:r>
          <w:r>
            <w:rPr>
              <w:noProof/>
            </w:rPr>
            <w:fldChar w:fldCharType="end"/>
          </w:r>
        </w:p>
        <w:p w14:paraId="41369FBA" w14:textId="77777777" w:rsidR="00712F22" w:rsidRDefault="00712F22">
          <w:pPr>
            <w:pStyle w:val="TOC2"/>
            <w:tabs>
              <w:tab w:val="right" w:pos="10480"/>
            </w:tabs>
            <w:rPr>
              <w:rFonts w:eastAsiaTheme="minorEastAsia" w:cstheme="minorBidi"/>
              <w:b w:val="0"/>
              <w:bCs w:val="0"/>
              <w:smallCaps w:val="0"/>
              <w:noProof/>
              <w:sz w:val="24"/>
              <w:szCs w:val="24"/>
            </w:rPr>
          </w:pPr>
          <w:r>
            <w:rPr>
              <w:noProof/>
            </w:rPr>
            <w:t>RIGHT TO FACE TO FACE XX</w:t>
          </w:r>
          <w:r>
            <w:rPr>
              <w:noProof/>
            </w:rPr>
            <w:tab/>
          </w:r>
          <w:r>
            <w:rPr>
              <w:noProof/>
            </w:rPr>
            <w:fldChar w:fldCharType="begin"/>
          </w:r>
          <w:r>
            <w:rPr>
              <w:noProof/>
            </w:rPr>
            <w:instrText xml:space="preserve"> PAGEREF _Toc30513059 \h </w:instrText>
          </w:r>
          <w:r>
            <w:rPr>
              <w:noProof/>
            </w:rPr>
          </w:r>
          <w:r>
            <w:rPr>
              <w:noProof/>
            </w:rPr>
            <w:fldChar w:fldCharType="separate"/>
          </w:r>
          <w:r>
            <w:rPr>
              <w:noProof/>
            </w:rPr>
            <w:t>80</w:t>
          </w:r>
          <w:r>
            <w:rPr>
              <w:noProof/>
            </w:rPr>
            <w:fldChar w:fldCharType="end"/>
          </w:r>
        </w:p>
        <w:p w14:paraId="679A7789" w14:textId="77777777" w:rsidR="00712F22" w:rsidRDefault="00712F22">
          <w:pPr>
            <w:pStyle w:val="TOC2"/>
            <w:tabs>
              <w:tab w:val="right" w:pos="10480"/>
            </w:tabs>
            <w:rPr>
              <w:rFonts w:eastAsiaTheme="minorEastAsia" w:cstheme="minorBidi"/>
              <w:b w:val="0"/>
              <w:bCs w:val="0"/>
              <w:smallCaps w:val="0"/>
              <w:noProof/>
              <w:sz w:val="24"/>
              <w:szCs w:val="24"/>
            </w:rPr>
          </w:pPr>
          <w:r>
            <w:rPr>
              <w:noProof/>
            </w:rPr>
            <w:t>CONFRONTATION ISSUES IN HEARSAY RULES</w:t>
          </w:r>
          <w:r>
            <w:rPr>
              <w:noProof/>
            </w:rPr>
            <w:tab/>
          </w:r>
          <w:r>
            <w:rPr>
              <w:noProof/>
            </w:rPr>
            <w:fldChar w:fldCharType="begin"/>
          </w:r>
          <w:r>
            <w:rPr>
              <w:noProof/>
            </w:rPr>
            <w:instrText xml:space="preserve"> PAGEREF _Toc30513060 \h </w:instrText>
          </w:r>
          <w:r>
            <w:rPr>
              <w:noProof/>
            </w:rPr>
          </w:r>
          <w:r>
            <w:rPr>
              <w:noProof/>
            </w:rPr>
            <w:fldChar w:fldCharType="separate"/>
          </w:r>
          <w:r>
            <w:rPr>
              <w:noProof/>
            </w:rPr>
            <w:t>81</w:t>
          </w:r>
          <w:r>
            <w:rPr>
              <w:noProof/>
            </w:rPr>
            <w:fldChar w:fldCharType="end"/>
          </w:r>
        </w:p>
        <w:p w14:paraId="2BE8C239" w14:textId="77777777" w:rsidR="00712F22" w:rsidRDefault="00712F22">
          <w:pPr>
            <w:pStyle w:val="TOC1"/>
            <w:tabs>
              <w:tab w:val="right" w:pos="10480"/>
            </w:tabs>
            <w:rPr>
              <w:rFonts w:eastAsiaTheme="minorEastAsia" w:cstheme="minorBidi"/>
              <w:b w:val="0"/>
              <w:bCs w:val="0"/>
              <w:caps w:val="0"/>
              <w:noProof/>
              <w:sz w:val="24"/>
              <w:szCs w:val="24"/>
              <w:u w:val="none"/>
            </w:rPr>
          </w:pPr>
          <w:r>
            <w:rPr>
              <w:noProof/>
            </w:rPr>
            <w:t>Competency Rules</w:t>
          </w:r>
          <w:r>
            <w:rPr>
              <w:noProof/>
            </w:rPr>
            <w:tab/>
          </w:r>
          <w:r>
            <w:rPr>
              <w:noProof/>
            </w:rPr>
            <w:fldChar w:fldCharType="begin"/>
          </w:r>
          <w:r>
            <w:rPr>
              <w:noProof/>
            </w:rPr>
            <w:instrText xml:space="preserve"> PAGEREF _Toc30513061 \h </w:instrText>
          </w:r>
          <w:r>
            <w:rPr>
              <w:noProof/>
            </w:rPr>
          </w:r>
          <w:r>
            <w:rPr>
              <w:noProof/>
            </w:rPr>
            <w:fldChar w:fldCharType="separate"/>
          </w:r>
          <w:r>
            <w:rPr>
              <w:noProof/>
            </w:rPr>
            <w:t>87</w:t>
          </w:r>
          <w:r>
            <w:rPr>
              <w:noProof/>
            </w:rPr>
            <w:fldChar w:fldCharType="end"/>
          </w:r>
        </w:p>
        <w:p w14:paraId="1B6FDD6D" w14:textId="77777777" w:rsidR="00712F22" w:rsidRDefault="00712F22">
          <w:pPr>
            <w:pStyle w:val="TOC2"/>
            <w:tabs>
              <w:tab w:val="right" w:pos="10480"/>
            </w:tabs>
            <w:rPr>
              <w:rFonts w:eastAsiaTheme="minorEastAsia" w:cstheme="minorBidi"/>
              <w:b w:val="0"/>
              <w:bCs w:val="0"/>
              <w:smallCaps w:val="0"/>
              <w:noProof/>
              <w:sz w:val="24"/>
              <w:szCs w:val="24"/>
            </w:rPr>
          </w:pPr>
          <w:r>
            <w:rPr>
              <w:noProof/>
            </w:rPr>
            <w:t>WITNESS COMPETENCY [601]</w:t>
          </w:r>
          <w:r>
            <w:rPr>
              <w:noProof/>
            </w:rPr>
            <w:tab/>
          </w:r>
          <w:r>
            <w:rPr>
              <w:noProof/>
            </w:rPr>
            <w:fldChar w:fldCharType="begin"/>
          </w:r>
          <w:r>
            <w:rPr>
              <w:noProof/>
            </w:rPr>
            <w:instrText xml:space="preserve"> PAGEREF _Toc30513062 \h </w:instrText>
          </w:r>
          <w:r>
            <w:rPr>
              <w:noProof/>
            </w:rPr>
          </w:r>
          <w:r>
            <w:rPr>
              <w:noProof/>
            </w:rPr>
            <w:fldChar w:fldCharType="separate"/>
          </w:r>
          <w:r>
            <w:rPr>
              <w:noProof/>
            </w:rPr>
            <w:t>87</w:t>
          </w:r>
          <w:r>
            <w:rPr>
              <w:noProof/>
            </w:rPr>
            <w:fldChar w:fldCharType="end"/>
          </w:r>
        </w:p>
        <w:p w14:paraId="2D8E5479" w14:textId="77777777" w:rsidR="00712F22" w:rsidRDefault="00712F22">
          <w:pPr>
            <w:pStyle w:val="TOC2"/>
            <w:tabs>
              <w:tab w:val="right" w:pos="10480"/>
            </w:tabs>
            <w:rPr>
              <w:rFonts w:eastAsiaTheme="minorEastAsia" w:cstheme="minorBidi"/>
              <w:b w:val="0"/>
              <w:bCs w:val="0"/>
              <w:smallCaps w:val="0"/>
              <w:noProof/>
              <w:sz w:val="24"/>
              <w:szCs w:val="24"/>
            </w:rPr>
          </w:pPr>
          <w:r>
            <w:rPr>
              <w:noProof/>
            </w:rPr>
            <w:t>WITNESS OATH OR AFFIRMATION [603]</w:t>
          </w:r>
          <w:r>
            <w:rPr>
              <w:noProof/>
            </w:rPr>
            <w:tab/>
          </w:r>
          <w:r>
            <w:rPr>
              <w:noProof/>
            </w:rPr>
            <w:fldChar w:fldCharType="begin"/>
          </w:r>
          <w:r>
            <w:rPr>
              <w:noProof/>
            </w:rPr>
            <w:instrText xml:space="preserve"> PAGEREF _Toc30513063 \h </w:instrText>
          </w:r>
          <w:r>
            <w:rPr>
              <w:noProof/>
            </w:rPr>
          </w:r>
          <w:r>
            <w:rPr>
              <w:noProof/>
            </w:rPr>
            <w:fldChar w:fldCharType="separate"/>
          </w:r>
          <w:r>
            <w:rPr>
              <w:noProof/>
            </w:rPr>
            <w:t>87</w:t>
          </w:r>
          <w:r>
            <w:rPr>
              <w:noProof/>
            </w:rPr>
            <w:fldChar w:fldCharType="end"/>
          </w:r>
        </w:p>
        <w:p w14:paraId="484B7070" w14:textId="77777777" w:rsidR="00712F22" w:rsidRDefault="00712F22">
          <w:pPr>
            <w:pStyle w:val="TOC2"/>
            <w:tabs>
              <w:tab w:val="right" w:pos="10480"/>
            </w:tabs>
            <w:rPr>
              <w:rFonts w:eastAsiaTheme="minorEastAsia" w:cstheme="minorBidi"/>
              <w:b w:val="0"/>
              <w:bCs w:val="0"/>
              <w:smallCaps w:val="0"/>
              <w:noProof/>
              <w:sz w:val="24"/>
              <w:szCs w:val="24"/>
            </w:rPr>
          </w:pPr>
          <w:r>
            <w:rPr>
              <w:noProof/>
            </w:rPr>
            <w:t>JUROR COMPETENCY AS A WITNESS [606(b)]</w:t>
          </w:r>
          <w:r>
            <w:rPr>
              <w:noProof/>
            </w:rPr>
            <w:tab/>
          </w:r>
          <w:r>
            <w:rPr>
              <w:noProof/>
            </w:rPr>
            <w:fldChar w:fldCharType="begin"/>
          </w:r>
          <w:r>
            <w:rPr>
              <w:noProof/>
            </w:rPr>
            <w:instrText xml:space="preserve"> PAGEREF _Toc30513064 \h </w:instrText>
          </w:r>
          <w:r>
            <w:rPr>
              <w:noProof/>
            </w:rPr>
          </w:r>
          <w:r>
            <w:rPr>
              <w:noProof/>
            </w:rPr>
            <w:fldChar w:fldCharType="separate"/>
          </w:r>
          <w:r>
            <w:rPr>
              <w:noProof/>
            </w:rPr>
            <w:t>87</w:t>
          </w:r>
          <w:r>
            <w:rPr>
              <w:noProof/>
            </w:rPr>
            <w:fldChar w:fldCharType="end"/>
          </w:r>
        </w:p>
        <w:p w14:paraId="1125414C" w14:textId="77777777" w:rsidR="00712F22" w:rsidRDefault="00712F22">
          <w:pPr>
            <w:pStyle w:val="TOC2"/>
            <w:tabs>
              <w:tab w:val="right" w:pos="10480"/>
            </w:tabs>
            <w:rPr>
              <w:rFonts w:eastAsiaTheme="minorEastAsia" w:cstheme="minorBidi"/>
              <w:b w:val="0"/>
              <w:bCs w:val="0"/>
              <w:smallCaps w:val="0"/>
              <w:noProof/>
              <w:sz w:val="24"/>
              <w:szCs w:val="24"/>
            </w:rPr>
          </w:pPr>
          <w:r>
            <w:rPr>
              <w:noProof/>
            </w:rPr>
            <w:t>EXCLUDING WITNESSES / SEQUESTRATION [615]</w:t>
          </w:r>
          <w:r>
            <w:rPr>
              <w:noProof/>
            </w:rPr>
            <w:tab/>
          </w:r>
          <w:r>
            <w:rPr>
              <w:noProof/>
            </w:rPr>
            <w:fldChar w:fldCharType="begin"/>
          </w:r>
          <w:r>
            <w:rPr>
              <w:noProof/>
            </w:rPr>
            <w:instrText xml:space="preserve"> PAGEREF _Toc30513065 \h </w:instrText>
          </w:r>
          <w:r>
            <w:rPr>
              <w:noProof/>
            </w:rPr>
          </w:r>
          <w:r>
            <w:rPr>
              <w:noProof/>
            </w:rPr>
            <w:fldChar w:fldCharType="separate"/>
          </w:r>
          <w:r>
            <w:rPr>
              <w:noProof/>
            </w:rPr>
            <w:t>89</w:t>
          </w:r>
          <w:r>
            <w:rPr>
              <w:noProof/>
            </w:rPr>
            <w:fldChar w:fldCharType="end"/>
          </w:r>
        </w:p>
        <w:p w14:paraId="5D46B475" w14:textId="77777777" w:rsidR="00712F22" w:rsidRDefault="00712F22">
          <w:pPr>
            <w:pStyle w:val="TOC2"/>
            <w:tabs>
              <w:tab w:val="right" w:pos="10480"/>
            </w:tabs>
            <w:rPr>
              <w:rFonts w:eastAsiaTheme="minorEastAsia" w:cstheme="minorBidi"/>
              <w:b w:val="0"/>
              <w:bCs w:val="0"/>
              <w:smallCaps w:val="0"/>
              <w:noProof/>
              <w:sz w:val="24"/>
              <w:szCs w:val="24"/>
            </w:rPr>
          </w:pPr>
          <w:r>
            <w:rPr>
              <w:noProof/>
            </w:rPr>
            <w:t>MODE AND ORDER OF EXAMINING WITNESSES [611]</w:t>
          </w:r>
          <w:r>
            <w:rPr>
              <w:noProof/>
            </w:rPr>
            <w:tab/>
          </w:r>
          <w:r>
            <w:rPr>
              <w:noProof/>
            </w:rPr>
            <w:fldChar w:fldCharType="begin"/>
          </w:r>
          <w:r>
            <w:rPr>
              <w:noProof/>
            </w:rPr>
            <w:instrText xml:space="preserve"> PAGEREF _Toc30513066 \h </w:instrText>
          </w:r>
          <w:r>
            <w:rPr>
              <w:noProof/>
            </w:rPr>
          </w:r>
          <w:r>
            <w:rPr>
              <w:noProof/>
            </w:rPr>
            <w:fldChar w:fldCharType="separate"/>
          </w:r>
          <w:r>
            <w:rPr>
              <w:noProof/>
            </w:rPr>
            <w:t>89</w:t>
          </w:r>
          <w:r>
            <w:rPr>
              <w:noProof/>
            </w:rPr>
            <w:fldChar w:fldCharType="end"/>
          </w:r>
        </w:p>
        <w:p w14:paraId="7C85E104" w14:textId="77777777" w:rsidR="00712F22" w:rsidRDefault="00712F22">
          <w:pPr>
            <w:pStyle w:val="TOC1"/>
            <w:tabs>
              <w:tab w:val="right" w:pos="10480"/>
            </w:tabs>
            <w:rPr>
              <w:rFonts w:eastAsiaTheme="minorEastAsia" w:cstheme="minorBidi"/>
              <w:b w:val="0"/>
              <w:bCs w:val="0"/>
              <w:caps w:val="0"/>
              <w:noProof/>
              <w:sz w:val="24"/>
              <w:szCs w:val="24"/>
              <w:u w:val="none"/>
            </w:rPr>
          </w:pPr>
          <w:r>
            <w:rPr>
              <w:noProof/>
            </w:rPr>
            <w:t>Impeachment of witnesses</w:t>
          </w:r>
          <w:r>
            <w:rPr>
              <w:noProof/>
            </w:rPr>
            <w:tab/>
          </w:r>
          <w:r>
            <w:rPr>
              <w:noProof/>
            </w:rPr>
            <w:fldChar w:fldCharType="begin"/>
          </w:r>
          <w:r>
            <w:rPr>
              <w:noProof/>
            </w:rPr>
            <w:instrText xml:space="preserve"> PAGEREF _Toc30513067 \h </w:instrText>
          </w:r>
          <w:r>
            <w:rPr>
              <w:noProof/>
            </w:rPr>
          </w:r>
          <w:r>
            <w:rPr>
              <w:noProof/>
            </w:rPr>
            <w:fldChar w:fldCharType="separate"/>
          </w:r>
          <w:r>
            <w:rPr>
              <w:noProof/>
            </w:rPr>
            <w:t>91</w:t>
          </w:r>
          <w:r>
            <w:rPr>
              <w:noProof/>
            </w:rPr>
            <w:fldChar w:fldCharType="end"/>
          </w:r>
        </w:p>
        <w:p w14:paraId="3716419A" w14:textId="77777777" w:rsidR="00712F22" w:rsidRDefault="00712F22">
          <w:pPr>
            <w:pStyle w:val="TOC2"/>
            <w:tabs>
              <w:tab w:val="right" w:pos="10480"/>
            </w:tabs>
            <w:rPr>
              <w:rFonts w:eastAsiaTheme="minorEastAsia" w:cstheme="minorBidi"/>
              <w:b w:val="0"/>
              <w:bCs w:val="0"/>
              <w:smallCaps w:val="0"/>
              <w:noProof/>
              <w:sz w:val="24"/>
              <w:szCs w:val="24"/>
            </w:rPr>
          </w:pPr>
          <w:r>
            <w:rPr>
              <w:noProof/>
            </w:rPr>
            <w:t>WHO CAN IMPEACH? [607]</w:t>
          </w:r>
          <w:r>
            <w:rPr>
              <w:noProof/>
            </w:rPr>
            <w:tab/>
          </w:r>
          <w:r>
            <w:rPr>
              <w:noProof/>
            </w:rPr>
            <w:fldChar w:fldCharType="begin"/>
          </w:r>
          <w:r>
            <w:rPr>
              <w:noProof/>
            </w:rPr>
            <w:instrText xml:space="preserve"> PAGEREF _Toc30513068 \h </w:instrText>
          </w:r>
          <w:r>
            <w:rPr>
              <w:noProof/>
            </w:rPr>
          </w:r>
          <w:r>
            <w:rPr>
              <w:noProof/>
            </w:rPr>
            <w:fldChar w:fldCharType="separate"/>
          </w:r>
          <w:r>
            <w:rPr>
              <w:noProof/>
            </w:rPr>
            <w:t>91</w:t>
          </w:r>
          <w:r>
            <w:rPr>
              <w:noProof/>
            </w:rPr>
            <w:fldChar w:fldCharType="end"/>
          </w:r>
        </w:p>
        <w:p w14:paraId="6BDF8131" w14:textId="77777777" w:rsidR="00712F22" w:rsidRDefault="00712F22">
          <w:pPr>
            <w:pStyle w:val="TOC2"/>
            <w:tabs>
              <w:tab w:val="right" w:pos="10480"/>
            </w:tabs>
            <w:rPr>
              <w:rFonts w:eastAsiaTheme="minorEastAsia" w:cstheme="minorBidi"/>
              <w:b w:val="0"/>
              <w:bCs w:val="0"/>
              <w:smallCaps w:val="0"/>
              <w:noProof/>
              <w:sz w:val="24"/>
              <w:szCs w:val="24"/>
            </w:rPr>
          </w:pPr>
          <w:r>
            <w:rPr>
              <w:noProof/>
            </w:rPr>
            <w:t>WAYS TO IMPEACH</w:t>
          </w:r>
          <w:r>
            <w:rPr>
              <w:noProof/>
            </w:rPr>
            <w:tab/>
          </w:r>
          <w:r>
            <w:rPr>
              <w:noProof/>
            </w:rPr>
            <w:fldChar w:fldCharType="begin"/>
          </w:r>
          <w:r>
            <w:rPr>
              <w:noProof/>
            </w:rPr>
            <w:instrText xml:space="preserve"> PAGEREF _Toc30513069 \h </w:instrText>
          </w:r>
          <w:r>
            <w:rPr>
              <w:noProof/>
            </w:rPr>
          </w:r>
          <w:r>
            <w:rPr>
              <w:noProof/>
            </w:rPr>
            <w:fldChar w:fldCharType="separate"/>
          </w:r>
          <w:r>
            <w:rPr>
              <w:noProof/>
            </w:rPr>
            <w:t>91</w:t>
          </w:r>
          <w:r>
            <w:rPr>
              <w:noProof/>
            </w:rPr>
            <w:fldChar w:fldCharType="end"/>
          </w:r>
        </w:p>
        <w:p w14:paraId="786C233E" w14:textId="77777777" w:rsidR="00712F22" w:rsidRDefault="00712F22">
          <w:pPr>
            <w:pStyle w:val="TOC1"/>
            <w:tabs>
              <w:tab w:val="right" w:pos="10480"/>
            </w:tabs>
            <w:rPr>
              <w:rFonts w:eastAsiaTheme="minorEastAsia" w:cstheme="minorBidi"/>
              <w:b w:val="0"/>
              <w:bCs w:val="0"/>
              <w:caps w:val="0"/>
              <w:noProof/>
              <w:sz w:val="24"/>
              <w:szCs w:val="24"/>
              <w:u w:val="none"/>
            </w:rPr>
          </w:pPr>
          <w:r>
            <w:rPr>
              <w:noProof/>
            </w:rPr>
            <w:t>1 – Impeachment Using Character for Truthfulness</w:t>
          </w:r>
          <w:r>
            <w:rPr>
              <w:noProof/>
            </w:rPr>
            <w:tab/>
          </w:r>
          <w:r>
            <w:rPr>
              <w:noProof/>
            </w:rPr>
            <w:fldChar w:fldCharType="begin"/>
          </w:r>
          <w:r>
            <w:rPr>
              <w:noProof/>
            </w:rPr>
            <w:instrText xml:space="preserve"> PAGEREF _Toc30513070 \h </w:instrText>
          </w:r>
          <w:r>
            <w:rPr>
              <w:noProof/>
            </w:rPr>
          </w:r>
          <w:r>
            <w:rPr>
              <w:noProof/>
            </w:rPr>
            <w:fldChar w:fldCharType="separate"/>
          </w:r>
          <w:r>
            <w:rPr>
              <w:noProof/>
            </w:rPr>
            <w:t>92</w:t>
          </w:r>
          <w:r>
            <w:rPr>
              <w:noProof/>
            </w:rPr>
            <w:fldChar w:fldCharType="end"/>
          </w:r>
        </w:p>
        <w:p w14:paraId="6790F7D5" w14:textId="77777777" w:rsidR="00712F22" w:rsidRDefault="00712F22">
          <w:pPr>
            <w:pStyle w:val="TOC2"/>
            <w:tabs>
              <w:tab w:val="right" w:pos="10480"/>
            </w:tabs>
            <w:rPr>
              <w:rFonts w:eastAsiaTheme="minorEastAsia" w:cstheme="minorBidi"/>
              <w:b w:val="0"/>
              <w:bCs w:val="0"/>
              <w:smallCaps w:val="0"/>
              <w:noProof/>
              <w:sz w:val="24"/>
              <w:szCs w:val="24"/>
            </w:rPr>
          </w:pPr>
          <w:r>
            <w:rPr>
              <w:noProof/>
            </w:rPr>
            <w:t>WITNESSES’ CHARACTER FOR TRUTHFULNESS [608]</w:t>
          </w:r>
          <w:r>
            <w:rPr>
              <w:noProof/>
            </w:rPr>
            <w:tab/>
          </w:r>
          <w:r>
            <w:rPr>
              <w:noProof/>
            </w:rPr>
            <w:fldChar w:fldCharType="begin"/>
          </w:r>
          <w:r>
            <w:rPr>
              <w:noProof/>
            </w:rPr>
            <w:instrText xml:space="preserve"> PAGEREF _Toc30513071 \h </w:instrText>
          </w:r>
          <w:r>
            <w:rPr>
              <w:noProof/>
            </w:rPr>
          </w:r>
          <w:r>
            <w:rPr>
              <w:noProof/>
            </w:rPr>
            <w:fldChar w:fldCharType="separate"/>
          </w:r>
          <w:r>
            <w:rPr>
              <w:noProof/>
            </w:rPr>
            <w:t>92</w:t>
          </w:r>
          <w:r>
            <w:rPr>
              <w:noProof/>
            </w:rPr>
            <w:fldChar w:fldCharType="end"/>
          </w:r>
        </w:p>
        <w:p w14:paraId="3F809F63" w14:textId="77777777" w:rsidR="00712F22" w:rsidRDefault="00712F22">
          <w:pPr>
            <w:pStyle w:val="TOC2"/>
            <w:tabs>
              <w:tab w:val="right" w:pos="10480"/>
            </w:tabs>
            <w:rPr>
              <w:rFonts w:eastAsiaTheme="minorEastAsia" w:cstheme="minorBidi"/>
              <w:b w:val="0"/>
              <w:bCs w:val="0"/>
              <w:smallCaps w:val="0"/>
              <w:noProof/>
              <w:sz w:val="24"/>
              <w:szCs w:val="24"/>
            </w:rPr>
          </w:pPr>
          <w:r>
            <w:rPr>
              <w:noProof/>
            </w:rPr>
            <w:t>IMPEACHMENT BY CONVICTION [609]</w:t>
          </w:r>
          <w:r>
            <w:rPr>
              <w:noProof/>
            </w:rPr>
            <w:tab/>
          </w:r>
          <w:r>
            <w:rPr>
              <w:noProof/>
            </w:rPr>
            <w:fldChar w:fldCharType="begin"/>
          </w:r>
          <w:r>
            <w:rPr>
              <w:noProof/>
            </w:rPr>
            <w:instrText xml:space="preserve"> PAGEREF _Toc30513072 \h </w:instrText>
          </w:r>
          <w:r>
            <w:rPr>
              <w:noProof/>
            </w:rPr>
          </w:r>
          <w:r>
            <w:rPr>
              <w:noProof/>
            </w:rPr>
            <w:fldChar w:fldCharType="separate"/>
          </w:r>
          <w:r>
            <w:rPr>
              <w:noProof/>
            </w:rPr>
            <w:t>94</w:t>
          </w:r>
          <w:r>
            <w:rPr>
              <w:noProof/>
            </w:rPr>
            <w:fldChar w:fldCharType="end"/>
          </w:r>
        </w:p>
        <w:p w14:paraId="446F8037" w14:textId="77777777" w:rsidR="00712F22" w:rsidRDefault="00712F22">
          <w:pPr>
            <w:pStyle w:val="TOC1"/>
            <w:tabs>
              <w:tab w:val="right" w:pos="10480"/>
            </w:tabs>
            <w:rPr>
              <w:rFonts w:eastAsiaTheme="minorEastAsia" w:cstheme="minorBidi"/>
              <w:b w:val="0"/>
              <w:bCs w:val="0"/>
              <w:caps w:val="0"/>
              <w:noProof/>
              <w:sz w:val="24"/>
              <w:szCs w:val="24"/>
              <w:u w:val="none"/>
            </w:rPr>
          </w:pPr>
          <w:r>
            <w:rPr>
              <w:noProof/>
            </w:rPr>
            <w:t>2 – Impeachment using PIS</w:t>
          </w:r>
          <w:r>
            <w:rPr>
              <w:noProof/>
            </w:rPr>
            <w:tab/>
          </w:r>
          <w:r>
            <w:rPr>
              <w:noProof/>
            </w:rPr>
            <w:fldChar w:fldCharType="begin"/>
          </w:r>
          <w:r>
            <w:rPr>
              <w:noProof/>
            </w:rPr>
            <w:instrText xml:space="preserve"> PAGEREF _Toc30513073 \h </w:instrText>
          </w:r>
          <w:r>
            <w:rPr>
              <w:noProof/>
            </w:rPr>
          </w:r>
          <w:r>
            <w:rPr>
              <w:noProof/>
            </w:rPr>
            <w:fldChar w:fldCharType="separate"/>
          </w:r>
          <w:r>
            <w:rPr>
              <w:noProof/>
            </w:rPr>
            <w:t>98</w:t>
          </w:r>
          <w:r>
            <w:rPr>
              <w:noProof/>
            </w:rPr>
            <w:fldChar w:fldCharType="end"/>
          </w:r>
        </w:p>
        <w:p w14:paraId="0496A35D" w14:textId="77777777" w:rsidR="00712F22" w:rsidRDefault="00712F22">
          <w:pPr>
            <w:pStyle w:val="TOC2"/>
            <w:tabs>
              <w:tab w:val="right" w:pos="10480"/>
            </w:tabs>
            <w:rPr>
              <w:rFonts w:eastAsiaTheme="minorEastAsia" w:cstheme="minorBidi"/>
              <w:b w:val="0"/>
              <w:bCs w:val="0"/>
              <w:smallCaps w:val="0"/>
              <w:noProof/>
              <w:sz w:val="24"/>
              <w:szCs w:val="24"/>
            </w:rPr>
          </w:pPr>
          <w:r>
            <w:rPr>
              <w:noProof/>
            </w:rPr>
            <w:t>PRIOR INCONSISTENT STATEMENTS [613]</w:t>
          </w:r>
          <w:r>
            <w:rPr>
              <w:noProof/>
            </w:rPr>
            <w:tab/>
          </w:r>
          <w:r>
            <w:rPr>
              <w:noProof/>
            </w:rPr>
            <w:fldChar w:fldCharType="begin"/>
          </w:r>
          <w:r>
            <w:rPr>
              <w:noProof/>
            </w:rPr>
            <w:instrText xml:space="preserve"> PAGEREF _Toc30513074 \h </w:instrText>
          </w:r>
          <w:r>
            <w:rPr>
              <w:noProof/>
            </w:rPr>
          </w:r>
          <w:r>
            <w:rPr>
              <w:noProof/>
            </w:rPr>
            <w:fldChar w:fldCharType="separate"/>
          </w:r>
          <w:r>
            <w:rPr>
              <w:noProof/>
            </w:rPr>
            <w:t>98</w:t>
          </w:r>
          <w:r>
            <w:rPr>
              <w:noProof/>
            </w:rPr>
            <w:fldChar w:fldCharType="end"/>
          </w:r>
        </w:p>
        <w:p w14:paraId="2205D10C" w14:textId="77777777" w:rsidR="00712F22" w:rsidRDefault="00712F22">
          <w:pPr>
            <w:pStyle w:val="TOC2"/>
            <w:tabs>
              <w:tab w:val="right" w:pos="10480"/>
            </w:tabs>
            <w:rPr>
              <w:rFonts w:eastAsiaTheme="minorEastAsia" w:cstheme="minorBidi"/>
              <w:b w:val="0"/>
              <w:bCs w:val="0"/>
              <w:smallCaps w:val="0"/>
              <w:noProof/>
              <w:sz w:val="24"/>
              <w:szCs w:val="24"/>
            </w:rPr>
          </w:pPr>
          <w:r>
            <w:rPr>
              <w:noProof/>
            </w:rPr>
            <w:t>CONTRADICTION [613]</w:t>
          </w:r>
          <w:r>
            <w:rPr>
              <w:noProof/>
            </w:rPr>
            <w:tab/>
          </w:r>
          <w:r>
            <w:rPr>
              <w:noProof/>
            </w:rPr>
            <w:fldChar w:fldCharType="begin"/>
          </w:r>
          <w:r>
            <w:rPr>
              <w:noProof/>
            </w:rPr>
            <w:instrText xml:space="preserve"> PAGEREF _Toc30513075 \h </w:instrText>
          </w:r>
          <w:r>
            <w:rPr>
              <w:noProof/>
            </w:rPr>
          </w:r>
          <w:r>
            <w:rPr>
              <w:noProof/>
            </w:rPr>
            <w:fldChar w:fldCharType="separate"/>
          </w:r>
          <w:r>
            <w:rPr>
              <w:noProof/>
            </w:rPr>
            <w:t>99</w:t>
          </w:r>
          <w:r>
            <w:rPr>
              <w:noProof/>
            </w:rPr>
            <w:fldChar w:fldCharType="end"/>
          </w:r>
        </w:p>
        <w:p w14:paraId="54317DEB" w14:textId="77777777" w:rsidR="00712F22" w:rsidRDefault="00712F22">
          <w:pPr>
            <w:pStyle w:val="TOC2"/>
            <w:tabs>
              <w:tab w:val="right" w:pos="10480"/>
            </w:tabs>
            <w:rPr>
              <w:rFonts w:eastAsiaTheme="minorEastAsia" w:cstheme="minorBidi"/>
              <w:b w:val="0"/>
              <w:bCs w:val="0"/>
              <w:smallCaps w:val="0"/>
              <w:noProof/>
              <w:sz w:val="24"/>
              <w:szCs w:val="24"/>
            </w:rPr>
          </w:pPr>
          <w:r>
            <w:rPr>
              <w:noProof/>
            </w:rPr>
            <w:t>BIAS OR MOTIVE TO FALSIFY</w:t>
          </w:r>
          <w:r>
            <w:rPr>
              <w:noProof/>
            </w:rPr>
            <w:tab/>
          </w:r>
          <w:r>
            <w:rPr>
              <w:noProof/>
            </w:rPr>
            <w:fldChar w:fldCharType="begin"/>
          </w:r>
          <w:r>
            <w:rPr>
              <w:noProof/>
            </w:rPr>
            <w:instrText xml:space="preserve"> PAGEREF _Toc30513076 \h </w:instrText>
          </w:r>
          <w:r>
            <w:rPr>
              <w:noProof/>
            </w:rPr>
          </w:r>
          <w:r>
            <w:rPr>
              <w:noProof/>
            </w:rPr>
            <w:fldChar w:fldCharType="separate"/>
          </w:r>
          <w:r>
            <w:rPr>
              <w:noProof/>
            </w:rPr>
            <w:t>99</w:t>
          </w:r>
          <w:r>
            <w:rPr>
              <w:noProof/>
            </w:rPr>
            <w:fldChar w:fldCharType="end"/>
          </w:r>
        </w:p>
        <w:p w14:paraId="09B881EE" w14:textId="77777777" w:rsidR="00712F22" w:rsidRDefault="00712F22">
          <w:pPr>
            <w:pStyle w:val="TOC2"/>
            <w:tabs>
              <w:tab w:val="right" w:pos="10480"/>
            </w:tabs>
            <w:rPr>
              <w:rFonts w:eastAsiaTheme="minorEastAsia" w:cstheme="minorBidi"/>
              <w:b w:val="0"/>
              <w:bCs w:val="0"/>
              <w:smallCaps w:val="0"/>
              <w:noProof/>
              <w:sz w:val="24"/>
              <w:szCs w:val="24"/>
            </w:rPr>
          </w:pPr>
          <w:r>
            <w:rPr>
              <w:noProof/>
            </w:rPr>
            <w:t>INCAPACITY AND OTHER IMPEACHMENT</w:t>
          </w:r>
          <w:r>
            <w:rPr>
              <w:noProof/>
            </w:rPr>
            <w:tab/>
          </w:r>
          <w:r>
            <w:rPr>
              <w:noProof/>
            </w:rPr>
            <w:fldChar w:fldCharType="begin"/>
          </w:r>
          <w:r>
            <w:rPr>
              <w:noProof/>
            </w:rPr>
            <w:instrText xml:space="preserve"> PAGEREF _Toc30513077 \h </w:instrText>
          </w:r>
          <w:r>
            <w:rPr>
              <w:noProof/>
            </w:rPr>
          </w:r>
          <w:r>
            <w:rPr>
              <w:noProof/>
            </w:rPr>
            <w:fldChar w:fldCharType="separate"/>
          </w:r>
          <w:r>
            <w:rPr>
              <w:noProof/>
            </w:rPr>
            <w:t>100</w:t>
          </w:r>
          <w:r>
            <w:rPr>
              <w:noProof/>
            </w:rPr>
            <w:fldChar w:fldCharType="end"/>
          </w:r>
        </w:p>
        <w:p w14:paraId="065D4DF9" w14:textId="77777777" w:rsidR="00712F22" w:rsidRDefault="00712F22">
          <w:pPr>
            <w:pStyle w:val="TOC2"/>
            <w:tabs>
              <w:tab w:val="right" w:pos="10480"/>
            </w:tabs>
            <w:rPr>
              <w:rFonts w:eastAsiaTheme="minorEastAsia" w:cstheme="minorBidi"/>
              <w:b w:val="0"/>
              <w:bCs w:val="0"/>
              <w:smallCaps w:val="0"/>
              <w:noProof/>
              <w:sz w:val="24"/>
              <w:szCs w:val="24"/>
            </w:rPr>
          </w:pPr>
          <w:r>
            <w:rPr>
              <w:noProof/>
            </w:rPr>
            <w:t>HEARSAY DECLARANTS</w:t>
          </w:r>
          <w:r>
            <w:rPr>
              <w:noProof/>
            </w:rPr>
            <w:tab/>
          </w:r>
          <w:r>
            <w:rPr>
              <w:noProof/>
            </w:rPr>
            <w:fldChar w:fldCharType="begin"/>
          </w:r>
          <w:r>
            <w:rPr>
              <w:noProof/>
            </w:rPr>
            <w:instrText xml:space="preserve"> PAGEREF _Toc30513078 \h </w:instrText>
          </w:r>
          <w:r>
            <w:rPr>
              <w:noProof/>
            </w:rPr>
          </w:r>
          <w:r>
            <w:rPr>
              <w:noProof/>
            </w:rPr>
            <w:fldChar w:fldCharType="separate"/>
          </w:r>
          <w:r>
            <w:rPr>
              <w:noProof/>
            </w:rPr>
            <w:t>100</w:t>
          </w:r>
          <w:r>
            <w:rPr>
              <w:noProof/>
            </w:rPr>
            <w:fldChar w:fldCharType="end"/>
          </w:r>
        </w:p>
        <w:p w14:paraId="4484FA03" w14:textId="77777777" w:rsidR="00712F22" w:rsidRDefault="00712F22">
          <w:pPr>
            <w:pStyle w:val="TOC1"/>
            <w:tabs>
              <w:tab w:val="right" w:pos="10480"/>
            </w:tabs>
            <w:rPr>
              <w:rFonts w:eastAsiaTheme="minorEastAsia" w:cstheme="minorBidi"/>
              <w:b w:val="0"/>
              <w:bCs w:val="0"/>
              <w:caps w:val="0"/>
              <w:noProof/>
              <w:sz w:val="24"/>
              <w:szCs w:val="24"/>
              <w:u w:val="none"/>
            </w:rPr>
          </w:pPr>
          <w:r>
            <w:rPr>
              <w:noProof/>
            </w:rPr>
            <w:t>3 – Rehabilitation</w:t>
          </w:r>
          <w:r>
            <w:rPr>
              <w:noProof/>
            </w:rPr>
            <w:tab/>
          </w:r>
          <w:r>
            <w:rPr>
              <w:noProof/>
            </w:rPr>
            <w:fldChar w:fldCharType="begin"/>
          </w:r>
          <w:r>
            <w:rPr>
              <w:noProof/>
            </w:rPr>
            <w:instrText xml:space="preserve"> PAGEREF _Toc30513079 \h </w:instrText>
          </w:r>
          <w:r>
            <w:rPr>
              <w:noProof/>
            </w:rPr>
          </w:r>
          <w:r>
            <w:rPr>
              <w:noProof/>
            </w:rPr>
            <w:fldChar w:fldCharType="separate"/>
          </w:r>
          <w:r>
            <w:rPr>
              <w:noProof/>
            </w:rPr>
            <w:t>101</w:t>
          </w:r>
          <w:r>
            <w:rPr>
              <w:noProof/>
            </w:rPr>
            <w:fldChar w:fldCharType="end"/>
          </w:r>
        </w:p>
        <w:p w14:paraId="3C78138A" w14:textId="77777777" w:rsidR="00712F22" w:rsidRDefault="00712F22">
          <w:pPr>
            <w:pStyle w:val="TOC1"/>
            <w:tabs>
              <w:tab w:val="right" w:pos="10480"/>
            </w:tabs>
            <w:rPr>
              <w:rFonts w:eastAsiaTheme="minorEastAsia" w:cstheme="minorBidi"/>
              <w:b w:val="0"/>
              <w:bCs w:val="0"/>
              <w:caps w:val="0"/>
              <w:noProof/>
              <w:sz w:val="24"/>
              <w:szCs w:val="24"/>
              <w:u w:val="none"/>
            </w:rPr>
          </w:pPr>
          <w:r>
            <w:rPr>
              <w:noProof/>
            </w:rPr>
            <w:t>Privileges</w:t>
          </w:r>
          <w:r>
            <w:rPr>
              <w:noProof/>
            </w:rPr>
            <w:tab/>
          </w:r>
          <w:r>
            <w:rPr>
              <w:noProof/>
            </w:rPr>
            <w:fldChar w:fldCharType="begin"/>
          </w:r>
          <w:r>
            <w:rPr>
              <w:noProof/>
            </w:rPr>
            <w:instrText xml:space="preserve"> PAGEREF _Toc30513080 \h </w:instrText>
          </w:r>
          <w:r>
            <w:rPr>
              <w:noProof/>
            </w:rPr>
          </w:r>
          <w:r>
            <w:rPr>
              <w:noProof/>
            </w:rPr>
            <w:fldChar w:fldCharType="separate"/>
          </w:r>
          <w:r>
            <w:rPr>
              <w:noProof/>
            </w:rPr>
            <w:t>102</w:t>
          </w:r>
          <w:r>
            <w:rPr>
              <w:noProof/>
            </w:rPr>
            <w:fldChar w:fldCharType="end"/>
          </w:r>
        </w:p>
        <w:p w14:paraId="659275CA" w14:textId="77777777" w:rsidR="00712F22" w:rsidRDefault="00712F22">
          <w:pPr>
            <w:pStyle w:val="TOC2"/>
            <w:tabs>
              <w:tab w:val="right" w:pos="10480"/>
            </w:tabs>
            <w:rPr>
              <w:rFonts w:eastAsiaTheme="minorEastAsia" w:cstheme="minorBidi"/>
              <w:b w:val="0"/>
              <w:bCs w:val="0"/>
              <w:smallCaps w:val="0"/>
              <w:noProof/>
              <w:sz w:val="24"/>
              <w:szCs w:val="24"/>
            </w:rPr>
          </w:pPr>
          <w:r>
            <w:rPr>
              <w:noProof/>
            </w:rPr>
            <w:t>PRELIMINARY MATTERS</w:t>
          </w:r>
          <w:r>
            <w:rPr>
              <w:noProof/>
            </w:rPr>
            <w:tab/>
          </w:r>
          <w:r>
            <w:rPr>
              <w:noProof/>
            </w:rPr>
            <w:fldChar w:fldCharType="begin"/>
          </w:r>
          <w:r>
            <w:rPr>
              <w:noProof/>
            </w:rPr>
            <w:instrText xml:space="preserve"> PAGEREF _Toc30513081 \h </w:instrText>
          </w:r>
          <w:r>
            <w:rPr>
              <w:noProof/>
            </w:rPr>
          </w:r>
          <w:r>
            <w:rPr>
              <w:noProof/>
            </w:rPr>
            <w:fldChar w:fldCharType="separate"/>
          </w:r>
          <w:r>
            <w:rPr>
              <w:noProof/>
            </w:rPr>
            <w:t>102</w:t>
          </w:r>
          <w:r>
            <w:rPr>
              <w:noProof/>
            </w:rPr>
            <w:fldChar w:fldCharType="end"/>
          </w:r>
        </w:p>
        <w:p w14:paraId="3EBDAC5C" w14:textId="77777777" w:rsidR="00712F22" w:rsidRDefault="00712F22">
          <w:pPr>
            <w:pStyle w:val="TOC2"/>
            <w:tabs>
              <w:tab w:val="right" w:pos="10480"/>
            </w:tabs>
            <w:rPr>
              <w:rFonts w:eastAsiaTheme="minorEastAsia" w:cstheme="minorBidi"/>
              <w:b w:val="0"/>
              <w:bCs w:val="0"/>
              <w:smallCaps w:val="0"/>
              <w:noProof/>
              <w:sz w:val="24"/>
              <w:szCs w:val="24"/>
            </w:rPr>
          </w:pPr>
          <w:r>
            <w:rPr>
              <w:noProof/>
            </w:rPr>
            <w:t>ATTORNEY/CLIENT PRIVILEGE</w:t>
          </w:r>
          <w:r>
            <w:rPr>
              <w:noProof/>
            </w:rPr>
            <w:tab/>
          </w:r>
          <w:r>
            <w:rPr>
              <w:noProof/>
            </w:rPr>
            <w:fldChar w:fldCharType="begin"/>
          </w:r>
          <w:r>
            <w:rPr>
              <w:noProof/>
            </w:rPr>
            <w:instrText xml:space="preserve"> PAGEREF _Toc30513082 \h </w:instrText>
          </w:r>
          <w:r>
            <w:rPr>
              <w:noProof/>
            </w:rPr>
          </w:r>
          <w:r>
            <w:rPr>
              <w:noProof/>
            </w:rPr>
            <w:fldChar w:fldCharType="separate"/>
          </w:r>
          <w:r>
            <w:rPr>
              <w:noProof/>
            </w:rPr>
            <w:t>102</w:t>
          </w:r>
          <w:r>
            <w:rPr>
              <w:noProof/>
            </w:rPr>
            <w:fldChar w:fldCharType="end"/>
          </w:r>
        </w:p>
        <w:p w14:paraId="0D8A276E" w14:textId="77777777" w:rsidR="00712F22" w:rsidRDefault="00712F22">
          <w:pPr>
            <w:pStyle w:val="TOC2"/>
            <w:tabs>
              <w:tab w:val="right" w:pos="10480"/>
            </w:tabs>
            <w:rPr>
              <w:rFonts w:eastAsiaTheme="minorEastAsia" w:cstheme="minorBidi"/>
              <w:b w:val="0"/>
              <w:bCs w:val="0"/>
              <w:smallCaps w:val="0"/>
              <w:noProof/>
              <w:sz w:val="24"/>
              <w:szCs w:val="24"/>
            </w:rPr>
          </w:pPr>
          <w:r>
            <w:rPr>
              <w:noProof/>
            </w:rPr>
            <w:t>EXCEPTIONS: WAIVER</w:t>
          </w:r>
          <w:r>
            <w:rPr>
              <w:noProof/>
            </w:rPr>
            <w:tab/>
          </w:r>
          <w:r>
            <w:rPr>
              <w:noProof/>
            </w:rPr>
            <w:fldChar w:fldCharType="begin"/>
          </w:r>
          <w:r>
            <w:rPr>
              <w:noProof/>
            </w:rPr>
            <w:instrText xml:space="preserve"> PAGEREF _Toc30513083 \h </w:instrText>
          </w:r>
          <w:r>
            <w:rPr>
              <w:noProof/>
            </w:rPr>
          </w:r>
          <w:r>
            <w:rPr>
              <w:noProof/>
            </w:rPr>
            <w:fldChar w:fldCharType="separate"/>
          </w:r>
          <w:r>
            <w:rPr>
              <w:noProof/>
            </w:rPr>
            <w:t>105</w:t>
          </w:r>
          <w:r>
            <w:rPr>
              <w:noProof/>
            </w:rPr>
            <w:fldChar w:fldCharType="end"/>
          </w:r>
        </w:p>
        <w:p w14:paraId="081770EB" w14:textId="77777777" w:rsidR="00712F22" w:rsidRDefault="00712F22">
          <w:pPr>
            <w:pStyle w:val="TOC1"/>
            <w:tabs>
              <w:tab w:val="right" w:pos="10480"/>
            </w:tabs>
            <w:rPr>
              <w:rFonts w:eastAsiaTheme="minorEastAsia" w:cstheme="minorBidi"/>
              <w:b w:val="0"/>
              <w:bCs w:val="0"/>
              <w:caps w:val="0"/>
              <w:noProof/>
              <w:sz w:val="24"/>
              <w:szCs w:val="24"/>
              <w:u w:val="none"/>
            </w:rPr>
          </w:pPr>
          <w:r>
            <w:rPr>
              <w:noProof/>
            </w:rPr>
            <w:t>Spousal Privileges</w:t>
          </w:r>
          <w:r>
            <w:rPr>
              <w:noProof/>
            </w:rPr>
            <w:tab/>
          </w:r>
          <w:r>
            <w:rPr>
              <w:noProof/>
            </w:rPr>
            <w:fldChar w:fldCharType="begin"/>
          </w:r>
          <w:r>
            <w:rPr>
              <w:noProof/>
            </w:rPr>
            <w:instrText xml:space="preserve"> PAGEREF _Toc30513084 \h </w:instrText>
          </w:r>
          <w:r>
            <w:rPr>
              <w:noProof/>
            </w:rPr>
          </w:r>
          <w:r>
            <w:rPr>
              <w:noProof/>
            </w:rPr>
            <w:fldChar w:fldCharType="separate"/>
          </w:r>
          <w:r>
            <w:rPr>
              <w:noProof/>
            </w:rPr>
            <w:t>109</w:t>
          </w:r>
          <w:r>
            <w:rPr>
              <w:noProof/>
            </w:rPr>
            <w:fldChar w:fldCharType="end"/>
          </w:r>
        </w:p>
        <w:p w14:paraId="0653A591" w14:textId="77777777" w:rsidR="00712F22" w:rsidRDefault="00712F22">
          <w:pPr>
            <w:pStyle w:val="TOC2"/>
            <w:tabs>
              <w:tab w:val="right" w:pos="10480"/>
            </w:tabs>
            <w:rPr>
              <w:rFonts w:eastAsiaTheme="minorEastAsia" w:cstheme="minorBidi"/>
              <w:b w:val="0"/>
              <w:bCs w:val="0"/>
              <w:smallCaps w:val="0"/>
              <w:noProof/>
              <w:sz w:val="24"/>
              <w:szCs w:val="24"/>
            </w:rPr>
          </w:pPr>
          <w:r>
            <w:rPr>
              <w:noProof/>
            </w:rPr>
            <w:t>SPOUSAL PRIVILEGE AGAINST ADVERSE TESTIMONY</w:t>
          </w:r>
          <w:r>
            <w:rPr>
              <w:noProof/>
            </w:rPr>
            <w:tab/>
          </w:r>
          <w:r>
            <w:rPr>
              <w:noProof/>
            </w:rPr>
            <w:fldChar w:fldCharType="begin"/>
          </w:r>
          <w:r>
            <w:rPr>
              <w:noProof/>
            </w:rPr>
            <w:instrText xml:space="preserve"> PAGEREF _Toc30513085 \h </w:instrText>
          </w:r>
          <w:r>
            <w:rPr>
              <w:noProof/>
            </w:rPr>
          </w:r>
          <w:r>
            <w:rPr>
              <w:noProof/>
            </w:rPr>
            <w:fldChar w:fldCharType="separate"/>
          </w:r>
          <w:r>
            <w:rPr>
              <w:noProof/>
            </w:rPr>
            <w:t>109</w:t>
          </w:r>
          <w:r>
            <w:rPr>
              <w:noProof/>
            </w:rPr>
            <w:fldChar w:fldCharType="end"/>
          </w:r>
        </w:p>
        <w:p w14:paraId="52035602" w14:textId="77777777" w:rsidR="00712F22" w:rsidRDefault="00712F22">
          <w:pPr>
            <w:pStyle w:val="TOC2"/>
            <w:tabs>
              <w:tab w:val="right" w:pos="10480"/>
            </w:tabs>
            <w:rPr>
              <w:rFonts w:eastAsiaTheme="minorEastAsia" w:cstheme="minorBidi"/>
              <w:b w:val="0"/>
              <w:bCs w:val="0"/>
              <w:smallCaps w:val="0"/>
              <w:noProof/>
              <w:sz w:val="24"/>
              <w:szCs w:val="24"/>
            </w:rPr>
          </w:pPr>
          <w:r>
            <w:rPr>
              <w:noProof/>
            </w:rPr>
            <w:t>SPOUSAL CONFIDENTIAL COMMUNICATIONS PRIVILEGE</w:t>
          </w:r>
          <w:r>
            <w:rPr>
              <w:noProof/>
            </w:rPr>
            <w:tab/>
          </w:r>
          <w:r>
            <w:rPr>
              <w:noProof/>
            </w:rPr>
            <w:fldChar w:fldCharType="begin"/>
          </w:r>
          <w:r>
            <w:rPr>
              <w:noProof/>
            </w:rPr>
            <w:instrText xml:space="preserve"> PAGEREF _Toc30513086 \h </w:instrText>
          </w:r>
          <w:r>
            <w:rPr>
              <w:noProof/>
            </w:rPr>
          </w:r>
          <w:r>
            <w:rPr>
              <w:noProof/>
            </w:rPr>
            <w:fldChar w:fldCharType="separate"/>
          </w:r>
          <w:r>
            <w:rPr>
              <w:noProof/>
            </w:rPr>
            <w:t>110</w:t>
          </w:r>
          <w:r>
            <w:rPr>
              <w:noProof/>
            </w:rPr>
            <w:fldChar w:fldCharType="end"/>
          </w:r>
        </w:p>
        <w:p w14:paraId="65077C9E" w14:textId="77777777" w:rsidR="00712F22" w:rsidRDefault="00712F22">
          <w:pPr>
            <w:pStyle w:val="TOC1"/>
            <w:tabs>
              <w:tab w:val="right" w:pos="10480"/>
            </w:tabs>
            <w:rPr>
              <w:rFonts w:eastAsiaTheme="minorEastAsia" w:cstheme="minorBidi"/>
              <w:b w:val="0"/>
              <w:bCs w:val="0"/>
              <w:caps w:val="0"/>
              <w:noProof/>
              <w:sz w:val="24"/>
              <w:szCs w:val="24"/>
              <w:u w:val="none"/>
            </w:rPr>
          </w:pPr>
          <w:r>
            <w:rPr>
              <w:noProof/>
            </w:rPr>
            <w:t>Miscellaneous Privileges</w:t>
          </w:r>
          <w:r>
            <w:rPr>
              <w:noProof/>
            </w:rPr>
            <w:tab/>
          </w:r>
          <w:r>
            <w:rPr>
              <w:noProof/>
            </w:rPr>
            <w:fldChar w:fldCharType="begin"/>
          </w:r>
          <w:r>
            <w:rPr>
              <w:noProof/>
            </w:rPr>
            <w:instrText xml:space="preserve"> PAGEREF _Toc30513087 \h </w:instrText>
          </w:r>
          <w:r>
            <w:rPr>
              <w:noProof/>
            </w:rPr>
          </w:r>
          <w:r>
            <w:rPr>
              <w:noProof/>
            </w:rPr>
            <w:fldChar w:fldCharType="separate"/>
          </w:r>
          <w:r>
            <w:rPr>
              <w:noProof/>
            </w:rPr>
            <w:t>111</w:t>
          </w:r>
          <w:r>
            <w:rPr>
              <w:noProof/>
            </w:rPr>
            <w:fldChar w:fldCharType="end"/>
          </w:r>
        </w:p>
        <w:p w14:paraId="6B4496D5" w14:textId="77777777" w:rsidR="00712F22" w:rsidRDefault="00712F22">
          <w:pPr>
            <w:pStyle w:val="TOC2"/>
            <w:tabs>
              <w:tab w:val="right" w:pos="10480"/>
            </w:tabs>
            <w:rPr>
              <w:rFonts w:eastAsiaTheme="minorEastAsia" w:cstheme="minorBidi"/>
              <w:b w:val="0"/>
              <w:bCs w:val="0"/>
              <w:smallCaps w:val="0"/>
              <w:noProof/>
              <w:sz w:val="24"/>
              <w:szCs w:val="24"/>
            </w:rPr>
          </w:pPr>
          <w:r>
            <w:rPr>
              <w:noProof/>
            </w:rPr>
            <w:t>5</w:t>
          </w:r>
          <w:r w:rsidRPr="004B4A3B">
            <w:rPr>
              <w:noProof/>
              <w:vertAlign w:val="superscript"/>
            </w:rPr>
            <w:t>th</w:t>
          </w:r>
          <w:r>
            <w:rPr>
              <w:noProof/>
            </w:rPr>
            <w:t xml:space="preserve"> AMENDMENT PRIVILEGE</w:t>
          </w:r>
          <w:r>
            <w:rPr>
              <w:noProof/>
            </w:rPr>
            <w:tab/>
          </w:r>
          <w:r>
            <w:rPr>
              <w:noProof/>
            </w:rPr>
            <w:fldChar w:fldCharType="begin"/>
          </w:r>
          <w:r>
            <w:rPr>
              <w:noProof/>
            </w:rPr>
            <w:instrText xml:space="preserve"> PAGEREF _Toc30513088 \h </w:instrText>
          </w:r>
          <w:r>
            <w:rPr>
              <w:noProof/>
            </w:rPr>
          </w:r>
          <w:r>
            <w:rPr>
              <w:noProof/>
            </w:rPr>
            <w:fldChar w:fldCharType="separate"/>
          </w:r>
          <w:r>
            <w:rPr>
              <w:noProof/>
            </w:rPr>
            <w:t>111</w:t>
          </w:r>
          <w:r>
            <w:rPr>
              <w:noProof/>
            </w:rPr>
            <w:fldChar w:fldCharType="end"/>
          </w:r>
        </w:p>
        <w:p w14:paraId="415B56A0" w14:textId="77777777" w:rsidR="00712F22" w:rsidRDefault="00712F22">
          <w:pPr>
            <w:pStyle w:val="TOC2"/>
            <w:tabs>
              <w:tab w:val="right" w:pos="10480"/>
            </w:tabs>
            <w:rPr>
              <w:rFonts w:eastAsiaTheme="minorEastAsia" w:cstheme="minorBidi"/>
              <w:b w:val="0"/>
              <w:bCs w:val="0"/>
              <w:smallCaps w:val="0"/>
              <w:noProof/>
              <w:sz w:val="24"/>
              <w:szCs w:val="24"/>
            </w:rPr>
          </w:pPr>
          <w:r>
            <w:rPr>
              <w:noProof/>
            </w:rPr>
            <w:t>MENTAL HEALTH PROFESSIONAL PRIVILEGE</w:t>
          </w:r>
          <w:r>
            <w:rPr>
              <w:noProof/>
            </w:rPr>
            <w:tab/>
          </w:r>
          <w:r>
            <w:rPr>
              <w:noProof/>
            </w:rPr>
            <w:fldChar w:fldCharType="begin"/>
          </w:r>
          <w:r>
            <w:rPr>
              <w:noProof/>
            </w:rPr>
            <w:instrText xml:space="preserve"> PAGEREF _Toc30513089 \h </w:instrText>
          </w:r>
          <w:r>
            <w:rPr>
              <w:noProof/>
            </w:rPr>
          </w:r>
          <w:r>
            <w:rPr>
              <w:noProof/>
            </w:rPr>
            <w:fldChar w:fldCharType="separate"/>
          </w:r>
          <w:r>
            <w:rPr>
              <w:noProof/>
            </w:rPr>
            <w:t>111</w:t>
          </w:r>
          <w:r>
            <w:rPr>
              <w:noProof/>
            </w:rPr>
            <w:fldChar w:fldCharType="end"/>
          </w:r>
        </w:p>
        <w:p w14:paraId="68170BAB" w14:textId="77777777" w:rsidR="00712F22" w:rsidRDefault="00712F22">
          <w:pPr>
            <w:pStyle w:val="TOC2"/>
            <w:tabs>
              <w:tab w:val="right" w:pos="10480"/>
            </w:tabs>
            <w:rPr>
              <w:rFonts w:eastAsiaTheme="minorEastAsia" w:cstheme="minorBidi"/>
              <w:b w:val="0"/>
              <w:bCs w:val="0"/>
              <w:smallCaps w:val="0"/>
              <w:noProof/>
              <w:sz w:val="24"/>
              <w:szCs w:val="24"/>
            </w:rPr>
          </w:pPr>
          <w:r>
            <w:rPr>
              <w:noProof/>
            </w:rPr>
            <w:t>STATE SECRETS PRIVILEGE</w:t>
          </w:r>
          <w:r>
            <w:rPr>
              <w:noProof/>
            </w:rPr>
            <w:tab/>
          </w:r>
          <w:r>
            <w:rPr>
              <w:noProof/>
            </w:rPr>
            <w:fldChar w:fldCharType="begin"/>
          </w:r>
          <w:r>
            <w:rPr>
              <w:noProof/>
            </w:rPr>
            <w:instrText xml:space="preserve"> PAGEREF _Toc30513090 \h </w:instrText>
          </w:r>
          <w:r>
            <w:rPr>
              <w:noProof/>
            </w:rPr>
          </w:r>
          <w:r>
            <w:rPr>
              <w:noProof/>
            </w:rPr>
            <w:fldChar w:fldCharType="separate"/>
          </w:r>
          <w:r>
            <w:rPr>
              <w:noProof/>
            </w:rPr>
            <w:t>111</w:t>
          </w:r>
          <w:r>
            <w:rPr>
              <w:noProof/>
            </w:rPr>
            <w:fldChar w:fldCharType="end"/>
          </w:r>
        </w:p>
        <w:p w14:paraId="57278D44" w14:textId="77777777" w:rsidR="00712F22" w:rsidRDefault="00712F22">
          <w:pPr>
            <w:pStyle w:val="TOC2"/>
            <w:tabs>
              <w:tab w:val="right" w:pos="10480"/>
            </w:tabs>
            <w:rPr>
              <w:rFonts w:eastAsiaTheme="minorEastAsia" w:cstheme="minorBidi"/>
              <w:b w:val="0"/>
              <w:bCs w:val="0"/>
              <w:smallCaps w:val="0"/>
              <w:noProof/>
              <w:sz w:val="24"/>
              <w:szCs w:val="24"/>
            </w:rPr>
          </w:pPr>
          <w:r>
            <w:rPr>
              <w:noProof/>
            </w:rPr>
            <w:t>EXECUTIVE PRIVILEGE</w:t>
          </w:r>
          <w:r>
            <w:rPr>
              <w:noProof/>
            </w:rPr>
            <w:tab/>
          </w:r>
          <w:r>
            <w:rPr>
              <w:noProof/>
            </w:rPr>
            <w:fldChar w:fldCharType="begin"/>
          </w:r>
          <w:r>
            <w:rPr>
              <w:noProof/>
            </w:rPr>
            <w:instrText xml:space="preserve"> PAGEREF _Toc30513091 \h </w:instrText>
          </w:r>
          <w:r>
            <w:rPr>
              <w:noProof/>
            </w:rPr>
          </w:r>
          <w:r>
            <w:rPr>
              <w:noProof/>
            </w:rPr>
            <w:fldChar w:fldCharType="separate"/>
          </w:r>
          <w:r>
            <w:rPr>
              <w:noProof/>
            </w:rPr>
            <w:t>112</w:t>
          </w:r>
          <w:r>
            <w:rPr>
              <w:noProof/>
            </w:rPr>
            <w:fldChar w:fldCharType="end"/>
          </w:r>
        </w:p>
        <w:p w14:paraId="236343FE" w14:textId="77777777" w:rsidR="00712F22" w:rsidRDefault="00712F22">
          <w:pPr>
            <w:pStyle w:val="TOC2"/>
            <w:tabs>
              <w:tab w:val="right" w:pos="10480"/>
            </w:tabs>
            <w:rPr>
              <w:rFonts w:eastAsiaTheme="minorEastAsia" w:cstheme="minorBidi"/>
              <w:b w:val="0"/>
              <w:bCs w:val="0"/>
              <w:smallCaps w:val="0"/>
              <w:noProof/>
              <w:sz w:val="24"/>
              <w:szCs w:val="24"/>
            </w:rPr>
          </w:pPr>
          <w:r>
            <w:rPr>
              <w:noProof/>
            </w:rPr>
            <w:t>CLERGY-PENITENT PRIVILEGE</w:t>
          </w:r>
          <w:r>
            <w:rPr>
              <w:noProof/>
            </w:rPr>
            <w:tab/>
          </w:r>
          <w:r>
            <w:rPr>
              <w:noProof/>
            </w:rPr>
            <w:fldChar w:fldCharType="begin"/>
          </w:r>
          <w:r>
            <w:rPr>
              <w:noProof/>
            </w:rPr>
            <w:instrText xml:space="preserve"> PAGEREF _Toc30513092 \h </w:instrText>
          </w:r>
          <w:r>
            <w:rPr>
              <w:noProof/>
            </w:rPr>
          </w:r>
          <w:r>
            <w:rPr>
              <w:noProof/>
            </w:rPr>
            <w:fldChar w:fldCharType="separate"/>
          </w:r>
          <w:r>
            <w:rPr>
              <w:noProof/>
            </w:rPr>
            <w:t>112</w:t>
          </w:r>
          <w:r>
            <w:rPr>
              <w:noProof/>
            </w:rPr>
            <w:fldChar w:fldCharType="end"/>
          </w:r>
        </w:p>
        <w:p w14:paraId="32343C65" w14:textId="77777777" w:rsidR="00712F22" w:rsidRDefault="00712F22">
          <w:pPr>
            <w:pStyle w:val="TOC2"/>
            <w:tabs>
              <w:tab w:val="right" w:pos="10480"/>
            </w:tabs>
            <w:rPr>
              <w:rFonts w:eastAsiaTheme="minorEastAsia" w:cstheme="minorBidi"/>
              <w:b w:val="0"/>
              <w:bCs w:val="0"/>
              <w:smallCaps w:val="0"/>
              <w:noProof/>
              <w:sz w:val="24"/>
              <w:szCs w:val="24"/>
            </w:rPr>
          </w:pPr>
          <w:r>
            <w:rPr>
              <w:noProof/>
            </w:rPr>
            <w:t>REPORTER/SOURCES</w:t>
          </w:r>
          <w:r>
            <w:rPr>
              <w:noProof/>
            </w:rPr>
            <w:tab/>
          </w:r>
          <w:r>
            <w:rPr>
              <w:noProof/>
            </w:rPr>
            <w:fldChar w:fldCharType="begin"/>
          </w:r>
          <w:r>
            <w:rPr>
              <w:noProof/>
            </w:rPr>
            <w:instrText xml:space="preserve"> PAGEREF _Toc30513093 \h </w:instrText>
          </w:r>
          <w:r>
            <w:rPr>
              <w:noProof/>
            </w:rPr>
          </w:r>
          <w:r>
            <w:rPr>
              <w:noProof/>
            </w:rPr>
            <w:fldChar w:fldCharType="separate"/>
          </w:r>
          <w:r>
            <w:rPr>
              <w:noProof/>
            </w:rPr>
            <w:t>112</w:t>
          </w:r>
          <w:r>
            <w:rPr>
              <w:noProof/>
            </w:rPr>
            <w:fldChar w:fldCharType="end"/>
          </w:r>
        </w:p>
        <w:p w14:paraId="18FDAF5B" w14:textId="77777777" w:rsidR="00712F22" w:rsidRDefault="00712F22">
          <w:pPr>
            <w:pStyle w:val="TOC1"/>
            <w:tabs>
              <w:tab w:val="right" w:pos="10480"/>
            </w:tabs>
            <w:rPr>
              <w:rFonts w:eastAsiaTheme="minorEastAsia" w:cstheme="minorBidi"/>
              <w:b w:val="0"/>
              <w:bCs w:val="0"/>
              <w:caps w:val="0"/>
              <w:noProof/>
              <w:sz w:val="24"/>
              <w:szCs w:val="24"/>
              <w:u w:val="none"/>
            </w:rPr>
          </w:pPr>
          <w:r>
            <w:rPr>
              <w:noProof/>
            </w:rPr>
            <w:t>Privileges not recognized</w:t>
          </w:r>
          <w:r>
            <w:rPr>
              <w:noProof/>
            </w:rPr>
            <w:tab/>
          </w:r>
          <w:r>
            <w:rPr>
              <w:noProof/>
            </w:rPr>
            <w:fldChar w:fldCharType="begin"/>
          </w:r>
          <w:r>
            <w:rPr>
              <w:noProof/>
            </w:rPr>
            <w:instrText xml:space="preserve"> PAGEREF _Toc30513094 \h </w:instrText>
          </w:r>
          <w:r>
            <w:rPr>
              <w:noProof/>
            </w:rPr>
          </w:r>
          <w:r>
            <w:rPr>
              <w:noProof/>
            </w:rPr>
            <w:fldChar w:fldCharType="separate"/>
          </w:r>
          <w:r>
            <w:rPr>
              <w:noProof/>
            </w:rPr>
            <w:t>113</w:t>
          </w:r>
          <w:r>
            <w:rPr>
              <w:noProof/>
            </w:rPr>
            <w:fldChar w:fldCharType="end"/>
          </w:r>
        </w:p>
        <w:p w14:paraId="573D0688" w14:textId="77777777" w:rsidR="00712F22" w:rsidRDefault="00712F22">
          <w:pPr>
            <w:pStyle w:val="TOC2"/>
            <w:tabs>
              <w:tab w:val="right" w:pos="10480"/>
            </w:tabs>
            <w:rPr>
              <w:rFonts w:eastAsiaTheme="minorEastAsia" w:cstheme="minorBidi"/>
              <w:b w:val="0"/>
              <w:bCs w:val="0"/>
              <w:smallCaps w:val="0"/>
              <w:noProof/>
              <w:sz w:val="24"/>
              <w:szCs w:val="24"/>
            </w:rPr>
          </w:pPr>
          <w:r>
            <w:rPr>
              <w:noProof/>
            </w:rPr>
            <w:lastRenderedPageBreak/>
            <w:t>SECRET SERVICE/PRESIDENT</w:t>
          </w:r>
          <w:r>
            <w:rPr>
              <w:noProof/>
            </w:rPr>
            <w:tab/>
          </w:r>
          <w:r>
            <w:rPr>
              <w:noProof/>
            </w:rPr>
            <w:fldChar w:fldCharType="begin"/>
          </w:r>
          <w:r>
            <w:rPr>
              <w:noProof/>
            </w:rPr>
            <w:instrText xml:space="preserve"> PAGEREF _Toc30513095 \h </w:instrText>
          </w:r>
          <w:r>
            <w:rPr>
              <w:noProof/>
            </w:rPr>
          </w:r>
          <w:r>
            <w:rPr>
              <w:noProof/>
            </w:rPr>
            <w:fldChar w:fldCharType="separate"/>
          </w:r>
          <w:r>
            <w:rPr>
              <w:noProof/>
            </w:rPr>
            <w:t>113</w:t>
          </w:r>
          <w:r>
            <w:rPr>
              <w:noProof/>
            </w:rPr>
            <w:fldChar w:fldCharType="end"/>
          </w:r>
        </w:p>
        <w:p w14:paraId="5B306C64" w14:textId="77777777" w:rsidR="00712F22" w:rsidRDefault="00712F22">
          <w:pPr>
            <w:pStyle w:val="TOC2"/>
            <w:tabs>
              <w:tab w:val="right" w:pos="10480"/>
            </w:tabs>
            <w:rPr>
              <w:rFonts w:eastAsiaTheme="minorEastAsia" w:cstheme="minorBidi"/>
              <w:b w:val="0"/>
              <w:bCs w:val="0"/>
              <w:smallCaps w:val="0"/>
              <w:noProof/>
              <w:sz w:val="24"/>
              <w:szCs w:val="24"/>
            </w:rPr>
          </w:pPr>
          <w:r>
            <w:rPr>
              <w:noProof/>
            </w:rPr>
            <w:t>CORPORATE SELF ANALYSIS</w:t>
          </w:r>
          <w:r>
            <w:rPr>
              <w:noProof/>
            </w:rPr>
            <w:tab/>
          </w:r>
          <w:r>
            <w:rPr>
              <w:noProof/>
            </w:rPr>
            <w:fldChar w:fldCharType="begin"/>
          </w:r>
          <w:r>
            <w:rPr>
              <w:noProof/>
            </w:rPr>
            <w:instrText xml:space="preserve"> PAGEREF _Toc30513096 \h </w:instrText>
          </w:r>
          <w:r>
            <w:rPr>
              <w:noProof/>
            </w:rPr>
          </w:r>
          <w:r>
            <w:rPr>
              <w:noProof/>
            </w:rPr>
            <w:fldChar w:fldCharType="separate"/>
          </w:r>
          <w:r>
            <w:rPr>
              <w:noProof/>
            </w:rPr>
            <w:t>113</w:t>
          </w:r>
          <w:r>
            <w:rPr>
              <w:noProof/>
            </w:rPr>
            <w:fldChar w:fldCharType="end"/>
          </w:r>
        </w:p>
        <w:p w14:paraId="6BBB2220" w14:textId="77777777" w:rsidR="00712F22" w:rsidRDefault="00712F22">
          <w:pPr>
            <w:pStyle w:val="TOC2"/>
            <w:tabs>
              <w:tab w:val="right" w:pos="10480"/>
            </w:tabs>
            <w:rPr>
              <w:rFonts w:eastAsiaTheme="minorEastAsia" w:cstheme="minorBidi"/>
              <w:b w:val="0"/>
              <w:bCs w:val="0"/>
              <w:smallCaps w:val="0"/>
              <w:noProof/>
              <w:sz w:val="24"/>
              <w:szCs w:val="24"/>
            </w:rPr>
          </w:pPr>
          <w:r>
            <w:rPr>
              <w:noProof/>
            </w:rPr>
            <w:t>PARENT/CHILD</w:t>
          </w:r>
          <w:r>
            <w:rPr>
              <w:noProof/>
            </w:rPr>
            <w:tab/>
          </w:r>
          <w:r>
            <w:rPr>
              <w:noProof/>
            </w:rPr>
            <w:fldChar w:fldCharType="begin"/>
          </w:r>
          <w:r>
            <w:rPr>
              <w:noProof/>
            </w:rPr>
            <w:instrText xml:space="preserve"> PAGEREF _Toc30513097 \h </w:instrText>
          </w:r>
          <w:r>
            <w:rPr>
              <w:noProof/>
            </w:rPr>
          </w:r>
          <w:r>
            <w:rPr>
              <w:noProof/>
            </w:rPr>
            <w:fldChar w:fldCharType="separate"/>
          </w:r>
          <w:r>
            <w:rPr>
              <w:noProof/>
            </w:rPr>
            <w:t>113</w:t>
          </w:r>
          <w:r>
            <w:rPr>
              <w:noProof/>
            </w:rPr>
            <w:fldChar w:fldCharType="end"/>
          </w:r>
        </w:p>
        <w:p w14:paraId="051911C0" w14:textId="77777777" w:rsidR="00712F22" w:rsidRDefault="00712F22">
          <w:pPr>
            <w:pStyle w:val="TOC1"/>
            <w:tabs>
              <w:tab w:val="right" w:pos="10480"/>
            </w:tabs>
            <w:rPr>
              <w:rFonts w:eastAsiaTheme="minorEastAsia" w:cstheme="minorBidi"/>
              <w:b w:val="0"/>
              <w:bCs w:val="0"/>
              <w:caps w:val="0"/>
              <w:noProof/>
              <w:sz w:val="24"/>
              <w:szCs w:val="24"/>
              <w:u w:val="none"/>
            </w:rPr>
          </w:pPr>
          <w:r>
            <w:rPr>
              <w:noProof/>
            </w:rPr>
            <w:t>Authenticating proffered evidence</w:t>
          </w:r>
          <w:r>
            <w:rPr>
              <w:noProof/>
            </w:rPr>
            <w:tab/>
          </w:r>
          <w:r>
            <w:rPr>
              <w:noProof/>
            </w:rPr>
            <w:fldChar w:fldCharType="begin"/>
          </w:r>
          <w:r>
            <w:rPr>
              <w:noProof/>
            </w:rPr>
            <w:instrText xml:space="preserve"> PAGEREF _Toc30513098 \h </w:instrText>
          </w:r>
          <w:r>
            <w:rPr>
              <w:noProof/>
            </w:rPr>
          </w:r>
          <w:r>
            <w:rPr>
              <w:noProof/>
            </w:rPr>
            <w:fldChar w:fldCharType="separate"/>
          </w:r>
          <w:r>
            <w:rPr>
              <w:noProof/>
            </w:rPr>
            <w:t>114</w:t>
          </w:r>
          <w:r>
            <w:rPr>
              <w:noProof/>
            </w:rPr>
            <w:fldChar w:fldCharType="end"/>
          </w:r>
        </w:p>
        <w:p w14:paraId="2DCAAA6C" w14:textId="77777777" w:rsidR="00712F22" w:rsidRDefault="00712F22">
          <w:pPr>
            <w:pStyle w:val="TOC1"/>
            <w:tabs>
              <w:tab w:val="right" w:pos="10480"/>
            </w:tabs>
            <w:rPr>
              <w:rFonts w:eastAsiaTheme="minorEastAsia" w:cstheme="minorBidi"/>
              <w:b w:val="0"/>
              <w:bCs w:val="0"/>
              <w:caps w:val="0"/>
              <w:noProof/>
              <w:sz w:val="24"/>
              <w:szCs w:val="24"/>
              <w:u w:val="none"/>
            </w:rPr>
          </w:pPr>
          <w:r>
            <w:rPr>
              <w:noProof/>
            </w:rPr>
            <w:t>Best Evidence Rule</w:t>
          </w:r>
          <w:r>
            <w:rPr>
              <w:noProof/>
            </w:rPr>
            <w:tab/>
          </w:r>
          <w:r>
            <w:rPr>
              <w:noProof/>
            </w:rPr>
            <w:fldChar w:fldCharType="begin"/>
          </w:r>
          <w:r>
            <w:rPr>
              <w:noProof/>
            </w:rPr>
            <w:instrText xml:space="preserve"> PAGEREF _Toc30513099 \h </w:instrText>
          </w:r>
          <w:r>
            <w:rPr>
              <w:noProof/>
            </w:rPr>
          </w:r>
          <w:r>
            <w:rPr>
              <w:noProof/>
            </w:rPr>
            <w:fldChar w:fldCharType="separate"/>
          </w:r>
          <w:r>
            <w:rPr>
              <w:noProof/>
            </w:rPr>
            <w:t>117</w:t>
          </w:r>
          <w:r>
            <w:rPr>
              <w:noProof/>
            </w:rPr>
            <w:fldChar w:fldCharType="end"/>
          </w:r>
        </w:p>
        <w:p w14:paraId="52F8C980" w14:textId="77777777" w:rsidR="00712F22" w:rsidRDefault="00712F22">
          <w:pPr>
            <w:pStyle w:val="TOC1"/>
            <w:tabs>
              <w:tab w:val="right" w:pos="10480"/>
            </w:tabs>
            <w:rPr>
              <w:rFonts w:eastAsiaTheme="minorEastAsia" w:cstheme="minorBidi"/>
              <w:b w:val="0"/>
              <w:bCs w:val="0"/>
              <w:caps w:val="0"/>
              <w:noProof/>
              <w:sz w:val="24"/>
              <w:szCs w:val="24"/>
              <w:u w:val="none"/>
            </w:rPr>
          </w:pPr>
          <w:r>
            <w:rPr>
              <w:noProof/>
            </w:rPr>
            <w:t>Glossary of terms</w:t>
          </w:r>
          <w:r>
            <w:rPr>
              <w:noProof/>
            </w:rPr>
            <w:tab/>
          </w:r>
          <w:r>
            <w:rPr>
              <w:noProof/>
            </w:rPr>
            <w:fldChar w:fldCharType="begin"/>
          </w:r>
          <w:r>
            <w:rPr>
              <w:noProof/>
            </w:rPr>
            <w:instrText xml:space="preserve"> PAGEREF _Toc30513100 \h </w:instrText>
          </w:r>
          <w:r>
            <w:rPr>
              <w:noProof/>
            </w:rPr>
          </w:r>
          <w:r>
            <w:rPr>
              <w:noProof/>
            </w:rPr>
            <w:fldChar w:fldCharType="separate"/>
          </w:r>
          <w:r>
            <w:rPr>
              <w:noProof/>
            </w:rPr>
            <w:t>118</w:t>
          </w:r>
          <w:r>
            <w:rPr>
              <w:noProof/>
            </w:rPr>
            <w:fldChar w:fldCharType="end"/>
          </w:r>
        </w:p>
        <w:p w14:paraId="2D570C4B" w14:textId="77777777" w:rsidR="00712F22" w:rsidRDefault="00712F22">
          <w:pPr>
            <w:pStyle w:val="TOC1"/>
            <w:tabs>
              <w:tab w:val="right" w:pos="10480"/>
            </w:tabs>
            <w:rPr>
              <w:rFonts w:eastAsiaTheme="minorEastAsia" w:cstheme="minorBidi"/>
              <w:b w:val="0"/>
              <w:bCs w:val="0"/>
              <w:caps w:val="0"/>
              <w:noProof/>
              <w:sz w:val="24"/>
              <w:szCs w:val="24"/>
              <w:u w:val="none"/>
            </w:rPr>
          </w:pPr>
          <w:r>
            <w:rPr>
              <w:noProof/>
            </w:rPr>
            <w:t>Associated principles</w:t>
          </w:r>
          <w:r>
            <w:rPr>
              <w:noProof/>
            </w:rPr>
            <w:tab/>
          </w:r>
          <w:r>
            <w:rPr>
              <w:noProof/>
            </w:rPr>
            <w:fldChar w:fldCharType="begin"/>
          </w:r>
          <w:r>
            <w:rPr>
              <w:noProof/>
            </w:rPr>
            <w:instrText xml:space="preserve"> PAGEREF _Toc30513101 \h </w:instrText>
          </w:r>
          <w:r>
            <w:rPr>
              <w:noProof/>
            </w:rPr>
          </w:r>
          <w:r>
            <w:rPr>
              <w:noProof/>
            </w:rPr>
            <w:fldChar w:fldCharType="separate"/>
          </w:r>
          <w:r>
            <w:rPr>
              <w:noProof/>
            </w:rPr>
            <w:t>118</w:t>
          </w:r>
          <w:r>
            <w:rPr>
              <w:noProof/>
            </w:rPr>
            <w:fldChar w:fldCharType="end"/>
          </w:r>
        </w:p>
        <w:p w14:paraId="7F7F5616" w14:textId="77777777" w:rsidR="00712F22" w:rsidRDefault="00712F22">
          <w:pPr>
            <w:pStyle w:val="TOC1"/>
            <w:tabs>
              <w:tab w:val="right" w:pos="10480"/>
            </w:tabs>
            <w:rPr>
              <w:rFonts w:eastAsiaTheme="minorEastAsia" w:cstheme="minorBidi"/>
              <w:b w:val="0"/>
              <w:bCs w:val="0"/>
              <w:caps w:val="0"/>
              <w:noProof/>
              <w:sz w:val="24"/>
              <w:szCs w:val="24"/>
              <w:u w:val="none"/>
            </w:rPr>
          </w:pPr>
          <w:r>
            <w:rPr>
              <w:noProof/>
            </w:rPr>
            <w:t>Exam</w:t>
          </w:r>
          <w:r>
            <w:rPr>
              <w:noProof/>
            </w:rPr>
            <w:tab/>
          </w:r>
          <w:r>
            <w:rPr>
              <w:noProof/>
            </w:rPr>
            <w:fldChar w:fldCharType="begin"/>
          </w:r>
          <w:r>
            <w:rPr>
              <w:noProof/>
            </w:rPr>
            <w:instrText xml:space="preserve"> PAGEREF _Toc30513102 \h </w:instrText>
          </w:r>
          <w:r>
            <w:rPr>
              <w:noProof/>
            </w:rPr>
          </w:r>
          <w:r>
            <w:rPr>
              <w:noProof/>
            </w:rPr>
            <w:fldChar w:fldCharType="separate"/>
          </w:r>
          <w:r>
            <w:rPr>
              <w:noProof/>
            </w:rPr>
            <w:t>118</w:t>
          </w:r>
          <w:r>
            <w:rPr>
              <w:noProof/>
            </w:rPr>
            <w:fldChar w:fldCharType="end"/>
          </w:r>
        </w:p>
        <w:p w14:paraId="00751162" w14:textId="77777777" w:rsidR="00C57CA9" w:rsidRDefault="00243111">
          <w:r w:rsidRPr="003D3DB1">
            <w:rPr>
              <w:rFonts w:asciiTheme="minorHAnsi" w:hAnsiTheme="minorHAnsi"/>
              <w:b/>
              <w:bCs/>
              <w:caps/>
              <w:smallCaps/>
              <w:sz w:val="30"/>
              <w:szCs w:val="22"/>
              <w:u w:val="single"/>
            </w:rPr>
            <w:fldChar w:fldCharType="end"/>
          </w:r>
        </w:p>
      </w:sdtContent>
    </w:sdt>
    <w:p w14:paraId="26289B9E" w14:textId="77777777" w:rsidR="00C57CA9" w:rsidRDefault="00C57CA9">
      <w:pPr>
        <w:rPr>
          <w:rFonts w:asciiTheme="minorHAnsi" w:hAnsiTheme="minorHAnsi" w:cstheme="minorBidi"/>
          <w:b/>
          <w:sz w:val="40"/>
          <w:u w:val="single"/>
          <w:lang w:val="en-US" w:eastAsia="en-US"/>
        </w:rPr>
      </w:pPr>
      <w:r>
        <w:br w:type="page"/>
      </w:r>
    </w:p>
    <w:p w14:paraId="7EE6CD05" w14:textId="77777777" w:rsidR="0094575E" w:rsidRPr="009E57EB" w:rsidRDefault="0094575E" w:rsidP="008C5750">
      <w:pPr>
        <w:pStyle w:val="NoSpacing"/>
      </w:pPr>
      <w:bookmarkStart w:id="0" w:name="_Toc30513005"/>
      <w:r w:rsidRPr="009E57EB">
        <w:lastRenderedPageBreak/>
        <w:t>Background</w:t>
      </w:r>
      <w:bookmarkEnd w:id="0"/>
    </w:p>
    <w:p w14:paraId="77542F3D" w14:textId="77777777" w:rsidR="0094575E" w:rsidRPr="009E57EB" w:rsidRDefault="0094575E" w:rsidP="00BB07DC"/>
    <w:p w14:paraId="73A5277A" w14:textId="77777777" w:rsidR="000112BC" w:rsidRPr="009E57EB" w:rsidRDefault="000112BC" w:rsidP="008C5750">
      <w:pPr>
        <w:pStyle w:val="Heading3"/>
      </w:pPr>
      <w:r w:rsidRPr="009E57EB">
        <w:t>Evidence Act of 1975 – codified the common law rules</w:t>
      </w:r>
    </w:p>
    <w:p w14:paraId="21E857F4" w14:textId="77777777" w:rsidR="000112BC" w:rsidRPr="009E57EB" w:rsidRDefault="000112BC" w:rsidP="003D66AD">
      <w:pPr>
        <w:pStyle w:val="ListParagraph"/>
        <w:numPr>
          <w:ilvl w:val="1"/>
          <w:numId w:val="1"/>
        </w:numPr>
      </w:pPr>
      <w:r w:rsidRPr="009E57EB">
        <w:t>1975 to 1993 – no Advisory Committee – chaotic and disagreement about rules</w:t>
      </w:r>
    </w:p>
    <w:p w14:paraId="6982DD04" w14:textId="77777777" w:rsidR="009A55AA" w:rsidRPr="009E57EB" w:rsidRDefault="009A55AA" w:rsidP="003D66AD">
      <w:pPr>
        <w:pStyle w:val="ListParagraph"/>
        <w:numPr>
          <w:ilvl w:val="1"/>
          <w:numId w:val="1"/>
        </w:numPr>
      </w:pPr>
      <w:r w:rsidRPr="009E57EB">
        <w:t>2011 – rules were restyled</w:t>
      </w:r>
    </w:p>
    <w:p w14:paraId="5C65D731" w14:textId="77777777" w:rsidR="00AA574F" w:rsidRPr="009E57EB" w:rsidRDefault="009A55AA" w:rsidP="00AA574F">
      <w:pPr>
        <w:pStyle w:val="ListParagraph"/>
        <w:numPr>
          <w:ilvl w:val="0"/>
          <w:numId w:val="1"/>
        </w:numPr>
      </w:pPr>
      <w:r w:rsidRPr="009E57EB">
        <w:t>Process for cr</w:t>
      </w:r>
      <w:r w:rsidR="00AA574F" w:rsidRPr="009E57EB">
        <w:t>eation of rules</w:t>
      </w:r>
    </w:p>
    <w:p w14:paraId="49FD4C7D" w14:textId="77777777" w:rsidR="00AA574F" w:rsidRPr="009E57EB" w:rsidRDefault="00AA574F" w:rsidP="00AA574F">
      <w:pPr>
        <w:pStyle w:val="ListParagraph"/>
        <w:numPr>
          <w:ilvl w:val="1"/>
          <w:numId w:val="1"/>
        </w:numPr>
      </w:pPr>
      <w:r w:rsidRPr="009E57EB">
        <w:t>Congress delegated power to SCOTUS</w:t>
      </w:r>
    </w:p>
    <w:p w14:paraId="156C4183" w14:textId="77777777" w:rsidR="00AA574F" w:rsidRPr="009E57EB" w:rsidRDefault="00AA574F" w:rsidP="00AA574F">
      <w:pPr>
        <w:pStyle w:val="ListParagraph"/>
        <w:numPr>
          <w:ilvl w:val="2"/>
          <w:numId w:val="1"/>
        </w:numPr>
      </w:pPr>
      <w:r w:rsidRPr="009E57EB">
        <w:t>CJ sends letter to Congress to recommend changes – then Congress has a specific time to enact or reject (if they do nothing then rule becomes law – i.e. made law through Congressional inaction – good because Congress does not need to enact each specific change)</w:t>
      </w:r>
    </w:p>
    <w:p w14:paraId="7519F9DB" w14:textId="77777777" w:rsidR="00AA574F" w:rsidRPr="009E57EB" w:rsidRDefault="00AA574F" w:rsidP="00AA574F">
      <w:pPr>
        <w:pStyle w:val="ListParagraph"/>
        <w:numPr>
          <w:ilvl w:val="1"/>
          <w:numId w:val="1"/>
        </w:numPr>
      </w:pPr>
      <w:r w:rsidRPr="009E57EB">
        <w:t xml:space="preserve">SCOTUS formed Judicial Conference which comprises CJ and all Chiefs of the Circuits </w:t>
      </w:r>
    </w:p>
    <w:p w14:paraId="00933A67" w14:textId="77777777" w:rsidR="00AA574F" w:rsidRPr="009E57EB" w:rsidRDefault="00AA574F" w:rsidP="00AA574F">
      <w:pPr>
        <w:pStyle w:val="ListParagraph"/>
        <w:numPr>
          <w:ilvl w:val="1"/>
          <w:numId w:val="1"/>
        </w:numPr>
      </w:pPr>
      <w:r w:rsidRPr="009E57EB">
        <w:t>JC formed Rules/Standing Committee to do its work on various rules</w:t>
      </w:r>
    </w:p>
    <w:p w14:paraId="2B342E00" w14:textId="77777777" w:rsidR="00AA574F" w:rsidRPr="009E57EB" w:rsidRDefault="00AA574F" w:rsidP="00AA574F">
      <w:pPr>
        <w:pStyle w:val="ListParagraph"/>
        <w:numPr>
          <w:ilvl w:val="1"/>
          <w:numId w:val="1"/>
        </w:numPr>
      </w:pPr>
      <w:r w:rsidRPr="009E57EB">
        <w:t>R/S Committee formed Advisory Committee</w:t>
      </w:r>
    </w:p>
    <w:p w14:paraId="0BD592C4" w14:textId="77777777" w:rsidR="00BB07DC" w:rsidRPr="009E57EB" w:rsidRDefault="00BB07DC" w:rsidP="00BB07DC">
      <w:pPr>
        <w:pStyle w:val="ListParagraph"/>
        <w:numPr>
          <w:ilvl w:val="0"/>
          <w:numId w:val="1"/>
        </w:numPr>
      </w:pPr>
      <w:r w:rsidRPr="009E57EB">
        <w:t>Reasons for restyling rules</w:t>
      </w:r>
    </w:p>
    <w:p w14:paraId="1B6C233D" w14:textId="77777777" w:rsidR="00BB07DC" w:rsidRPr="009E57EB" w:rsidRDefault="00436521" w:rsidP="00B72B35">
      <w:pPr>
        <w:pStyle w:val="ListParagraph"/>
        <w:numPr>
          <w:ilvl w:val="1"/>
          <w:numId w:val="1"/>
        </w:numPr>
        <w:ind w:right="-284"/>
      </w:pPr>
      <w:r w:rsidRPr="009E57EB">
        <w:t>T</w:t>
      </w:r>
      <w:r w:rsidR="00BB07DC" w:rsidRPr="009E57EB">
        <w:t>hey were in bad style</w:t>
      </w:r>
      <w:r w:rsidR="00B72B35" w:rsidRPr="009E57EB">
        <w:t xml:space="preserve"> (e.g.</w:t>
      </w:r>
      <w:r w:rsidR="00BB07DC" w:rsidRPr="009E57EB">
        <w:t xml:space="preserve"> </w:t>
      </w:r>
      <w:r w:rsidR="00583F86" w:rsidRPr="009E57EB">
        <w:t>“shall”</w:t>
      </w:r>
      <w:r w:rsidR="00BB07DC" w:rsidRPr="009E57EB">
        <w:t xml:space="preserve"> was throughout rules</w:t>
      </w:r>
      <w:r w:rsidR="00583F86" w:rsidRPr="009E57EB">
        <w:t xml:space="preserve"> – dispute about a ‘may’ or ‘must’</w:t>
      </w:r>
      <w:r w:rsidR="00B72B35" w:rsidRPr="009E57EB">
        <w:t>)</w:t>
      </w:r>
    </w:p>
    <w:p w14:paraId="1E909592" w14:textId="77777777" w:rsidR="002269F8" w:rsidRPr="009E57EB" w:rsidRDefault="00C42953" w:rsidP="00B72B35">
      <w:pPr>
        <w:pStyle w:val="ListParagraph"/>
        <w:numPr>
          <w:ilvl w:val="1"/>
          <w:numId w:val="1"/>
        </w:numPr>
      </w:pPr>
      <w:r w:rsidRPr="009E57EB">
        <w:t>Passive voice</w:t>
      </w:r>
      <w:r w:rsidR="00B72B35" w:rsidRPr="009E57EB">
        <w:t xml:space="preserve"> – added </w:t>
      </w:r>
      <w:r w:rsidRPr="009E57EB">
        <w:t>complexity and length</w:t>
      </w:r>
      <w:r w:rsidR="00B72B35" w:rsidRPr="009E57EB">
        <w:t>, and caused c</w:t>
      </w:r>
      <w:r w:rsidR="002269F8" w:rsidRPr="009E57EB">
        <w:t>onfusion about who was to make decisions</w:t>
      </w:r>
      <w:r w:rsidR="00B81C1A" w:rsidRPr="009E57EB">
        <w:t xml:space="preserve"> based on rules</w:t>
      </w:r>
      <w:r w:rsidR="0007100B" w:rsidRPr="009E57EB">
        <w:t xml:space="preserve"> / who they applied to</w:t>
      </w:r>
    </w:p>
    <w:p w14:paraId="2BC6B8ED" w14:textId="77777777" w:rsidR="002269F8" w:rsidRPr="009E57EB" w:rsidRDefault="002269F8" w:rsidP="002269F8">
      <w:pPr>
        <w:pStyle w:val="ListParagraph"/>
        <w:numPr>
          <w:ilvl w:val="1"/>
          <w:numId w:val="1"/>
        </w:numPr>
      </w:pPr>
      <w:r w:rsidRPr="009E57EB">
        <w:t>Hard to read / aesthetically unpleasing</w:t>
      </w:r>
    </w:p>
    <w:p w14:paraId="01B124BF" w14:textId="77777777" w:rsidR="002269F8" w:rsidRPr="009E57EB" w:rsidRDefault="002269F8" w:rsidP="002269F8">
      <w:pPr>
        <w:pStyle w:val="ListParagraph"/>
        <w:numPr>
          <w:ilvl w:val="1"/>
          <w:numId w:val="1"/>
        </w:numPr>
      </w:pPr>
      <w:r w:rsidRPr="009E57EB">
        <w:t>Legalese (e.g. herewith)</w:t>
      </w:r>
    </w:p>
    <w:p w14:paraId="03DB578B" w14:textId="77777777" w:rsidR="002269F8" w:rsidRPr="009E57EB" w:rsidRDefault="002269F8" w:rsidP="002269F8">
      <w:pPr>
        <w:pStyle w:val="ListParagraph"/>
        <w:numPr>
          <w:ilvl w:val="1"/>
          <w:numId w:val="1"/>
        </w:numPr>
      </w:pPr>
      <w:r w:rsidRPr="009E57EB">
        <w:t>Inconsistency</w:t>
      </w:r>
    </w:p>
    <w:p w14:paraId="10BA2869" w14:textId="77777777" w:rsidR="003D66AD" w:rsidRPr="009E57EB" w:rsidRDefault="003D66AD" w:rsidP="003D66AD">
      <w:pPr>
        <w:pStyle w:val="ListParagraph"/>
        <w:numPr>
          <w:ilvl w:val="0"/>
          <w:numId w:val="1"/>
        </w:numPr>
      </w:pPr>
      <w:r w:rsidRPr="009E57EB">
        <w:t>Purposes of evidence law:</w:t>
      </w:r>
    </w:p>
    <w:p w14:paraId="50ACF9BF" w14:textId="77777777" w:rsidR="003D66AD" w:rsidRPr="009E57EB" w:rsidRDefault="003D66AD" w:rsidP="003D66AD">
      <w:pPr>
        <w:pStyle w:val="ListParagraph"/>
        <w:numPr>
          <w:ilvl w:val="1"/>
          <w:numId w:val="1"/>
        </w:numPr>
      </w:pPr>
      <w:r w:rsidRPr="009E57EB">
        <w:t>Promote efficiency in litigation</w:t>
      </w:r>
    </w:p>
    <w:p w14:paraId="16F5F0C7" w14:textId="77777777" w:rsidR="003D66AD" w:rsidRPr="009E57EB" w:rsidRDefault="003D66AD" w:rsidP="003D66AD">
      <w:pPr>
        <w:pStyle w:val="ListParagraph"/>
        <w:numPr>
          <w:ilvl w:val="1"/>
          <w:numId w:val="1"/>
        </w:numPr>
      </w:pPr>
      <w:r w:rsidRPr="009E57EB">
        <w:t>Prevent unfair prejudice to parties</w:t>
      </w:r>
    </w:p>
    <w:p w14:paraId="7422B458" w14:textId="77777777" w:rsidR="003D66AD" w:rsidRPr="009E57EB" w:rsidRDefault="003D66AD" w:rsidP="003D66AD">
      <w:pPr>
        <w:pStyle w:val="ListParagraph"/>
        <w:numPr>
          <w:ilvl w:val="1"/>
          <w:numId w:val="1"/>
        </w:numPr>
      </w:pPr>
      <w:r w:rsidRPr="009E57EB">
        <w:t>Prevent unreliability of evidence</w:t>
      </w:r>
    </w:p>
    <w:p w14:paraId="726D7AB1" w14:textId="77777777" w:rsidR="003D66AD" w:rsidRPr="009E57EB" w:rsidRDefault="003D66AD" w:rsidP="003D66AD">
      <w:pPr>
        <w:pStyle w:val="ListParagraph"/>
        <w:numPr>
          <w:ilvl w:val="1"/>
          <w:numId w:val="1"/>
        </w:numPr>
      </w:pPr>
      <w:r w:rsidRPr="009E57EB">
        <w:t xml:space="preserve">Reflect social policy – risk of </w:t>
      </w:r>
      <w:r w:rsidR="00B72B35" w:rsidRPr="009E57EB">
        <w:t>unconstrained advocacy if no rules</w:t>
      </w:r>
    </w:p>
    <w:p w14:paraId="6D08D9B3" w14:textId="77777777" w:rsidR="00B72B35" w:rsidRPr="009E57EB" w:rsidRDefault="00B72B35" w:rsidP="003D66AD">
      <w:pPr>
        <w:pStyle w:val="ListParagraph"/>
        <w:numPr>
          <w:ilvl w:val="1"/>
          <w:numId w:val="1"/>
        </w:numPr>
      </w:pPr>
      <w:r w:rsidRPr="009E57EB">
        <w:t>Preventing prejudicial and irrational decision-making</w:t>
      </w:r>
    </w:p>
    <w:p w14:paraId="07949C8B" w14:textId="77777777" w:rsidR="003D66AD" w:rsidRPr="009E57EB" w:rsidRDefault="003D66AD" w:rsidP="003D66AD">
      <w:pPr>
        <w:pStyle w:val="ListParagraph"/>
        <w:numPr>
          <w:ilvl w:val="0"/>
          <w:numId w:val="1"/>
        </w:numPr>
      </w:pPr>
      <w:r w:rsidRPr="009E57EB">
        <w:t xml:space="preserve">Currently, fewer cases go to trial – diminishes utility of evidence rules </w:t>
      </w:r>
    </w:p>
    <w:p w14:paraId="6B46455A" w14:textId="77777777" w:rsidR="003D66AD" w:rsidRPr="009E57EB" w:rsidRDefault="003D66AD" w:rsidP="003D66AD">
      <w:pPr>
        <w:pStyle w:val="ListParagraph"/>
        <w:numPr>
          <w:ilvl w:val="1"/>
          <w:numId w:val="1"/>
        </w:numPr>
      </w:pPr>
      <w:r w:rsidRPr="009E57EB">
        <w:t>Higher costs associated with litigation – particularly with expansion of discovery</w:t>
      </w:r>
    </w:p>
    <w:p w14:paraId="01DF8B21" w14:textId="77777777" w:rsidR="003D66AD" w:rsidRPr="009E57EB" w:rsidRDefault="003D66AD" w:rsidP="003D66AD">
      <w:pPr>
        <w:pStyle w:val="ListParagraph"/>
        <w:numPr>
          <w:ilvl w:val="1"/>
          <w:numId w:val="1"/>
        </w:numPr>
      </w:pPr>
      <w:r w:rsidRPr="009E57EB">
        <w:t>Alternative methods of dispute resolution – particularly arbitration (although often no appeal rights and can be expensive)</w:t>
      </w:r>
    </w:p>
    <w:p w14:paraId="77E92729" w14:textId="77777777" w:rsidR="003D66AD" w:rsidRPr="009E57EB" w:rsidRDefault="003D66AD" w:rsidP="003D66AD">
      <w:pPr>
        <w:pStyle w:val="ListParagraph"/>
        <w:numPr>
          <w:ilvl w:val="1"/>
          <w:numId w:val="1"/>
        </w:numPr>
      </w:pPr>
      <w:r w:rsidRPr="009E57EB">
        <w:t>Judges coercing settlement</w:t>
      </w:r>
    </w:p>
    <w:p w14:paraId="46903640" w14:textId="77777777" w:rsidR="003D66AD" w:rsidRPr="009E57EB" w:rsidRDefault="003D66AD" w:rsidP="003D66AD">
      <w:pPr>
        <w:pStyle w:val="ListParagraph"/>
        <w:numPr>
          <w:ilvl w:val="1"/>
          <w:numId w:val="1"/>
        </w:numPr>
      </w:pPr>
      <w:r w:rsidRPr="009E57EB">
        <w:t>Delays associated with litigation</w:t>
      </w:r>
    </w:p>
    <w:p w14:paraId="257E0473" w14:textId="77777777" w:rsidR="003D66AD" w:rsidRPr="009E57EB" w:rsidRDefault="003D66AD" w:rsidP="003D66AD">
      <w:pPr>
        <w:pStyle w:val="ListParagraph"/>
        <w:numPr>
          <w:ilvl w:val="1"/>
          <w:numId w:val="1"/>
        </w:numPr>
      </w:pPr>
      <w:r w:rsidRPr="009E57EB">
        <w:t>Mandatory minimums for criminal trials</w:t>
      </w:r>
    </w:p>
    <w:p w14:paraId="6E7D8964" w14:textId="77777777" w:rsidR="003D66AD" w:rsidRPr="009E57EB" w:rsidRDefault="003D66AD" w:rsidP="003D66AD">
      <w:pPr>
        <w:pStyle w:val="ListParagraph"/>
        <w:numPr>
          <w:ilvl w:val="0"/>
          <w:numId w:val="1"/>
        </w:numPr>
      </w:pPr>
      <w:r w:rsidRPr="009E57EB">
        <w:t>Evidence rules are necessary even pre-trial to:</w:t>
      </w:r>
    </w:p>
    <w:p w14:paraId="610CA475" w14:textId="77777777" w:rsidR="003D66AD" w:rsidRPr="009E57EB" w:rsidRDefault="003D66AD" w:rsidP="003D66AD">
      <w:pPr>
        <w:pStyle w:val="ListParagraph"/>
        <w:numPr>
          <w:ilvl w:val="1"/>
          <w:numId w:val="1"/>
        </w:numPr>
      </w:pPr>
      <w:r w:rsidRPr="009E57EB">
        <w:t>Assess strength of case</w:t>
      </w:r>
    </w:p>
    <w:p w14:paraId="3D0E0255" w14:textId="77777777" w:rsidR="003D66AD" w:rsidRPr="009E57EB" w:rsidRDefault="003D66AD" w:rsidP="003D66AD">
      <w:pPr>
        <w:pStyle w:val="ListParagraph"/>
        <w:numPr>
          <w:ilvl w:val="1"/>
          <w:numId w:val="1"/>
        </w:numPr>
      </w:pPr>
      <w:r w:rsidRPr="009E57EB">
        <w:t>Determine summary judgment motions (as all evidence rules apply)</w:t>
      </w:r>
    </w:p>
    <w:p w14:paraId="5D7C4AF2" w14:textId="77777777" w:rsidR="003D66AD" w:rsidRPr="009E57EB" w:rsidRDefault="003D66AD" w:rsidP="003D66AD">
      <w:pPr>
        <w:pStyle w:val="ListParagraph"/>
        <w:numPr>
          <w:ilvl w:val="1"/>
          <w:numId w:val="1"/>
        </w:numPr>
      </w:pPr>
      <w:r w:rsidRPr="009E57EB">
        <w:t>Determine pre-trial rulings (e.g. about admissibility)</w:t>
      </w:r>
    </w:p>
    <w:p w14:paraId="04541E7A" w14:textId="77777777" w:rsidR="003D66AD" w:rsidRPr="009E57EB" w:rsidRDefault="003D66AD" w:rsidP="003D66AD">
      <w:pPr>
        <w:pStyle w:val="ListParagraph"/>
        <w:numPr>
          <w:ilvl w:val="0"/>
          <w:numId w:val="1"/>
        </w:numPr>
      </w:pPr>
      <w:r w:rsidRPr="009E57EB">
        <w:t xml:space="preserve">Difference between direct and circumstantial </w:t>
      </w:r>
    </w:p>
    <w:p w14:paraId="2A21EBC3" w14:textId="77777777" w:rsidR="003D66AD" w:rsidRPr="009E57EB" w:rsidRDefault="003D66AD" w:rsidP="003D66AD">
      <w:pPr>
        <w:pStyle w:val="ListParagraph"/>
        <w:numPr>
          <w:ilvl w:val="1"/>
          <w:numId w:val="1"/>
        </w:numPr>
      </w:pPr>
      <w:r w:rsidRPr="009E57EB">
        <w:t>Direct – squarely establishes a fact</w:t>
      </w:r>
    </w:p>
    <w:p w14:paraId="725E6F94" w14:textId="77777777" w:rsidR="003D66AD" w:rsidRPr="009E57EB" w:rsidRDefault="003D66AD" w:rsidP="003D66AD">
      <w:pPr>
        <w:pStyle w:val="ListParagraph"/>
        <w:numPr>
          <w:ilvl w:val="2"/>
          <w:numId w:val="1"/>
        </w:numPr>
      </w:pPr>
      <w:r w:rsidRPr="009E57EB">
        <w:t xml:space="preserve">Issue will be with the reliability of the direct account </w:t>
      </w:r>
    </w:p>
    <w:p w14:paraId="2BEB7581" w14:textId="77777777" w:rsidR="003D66AD" w:rsidRPr="009E57EB" w:rsidRDefault="003D66AD" w:rsidP="003D66AD">
      <w:pPr>
        <w:pStyle w:val="ListParagraph"/>
        <w:numPr>
          <w:ilvl w:val="1"/>
          <w:numId w:val="1"/>
        </w:numPr>
      </w:pPr>
      <w:r w:rsidRPr="009E57EB">
        <w:t>Circumstantial – dependent on drawing inferences</w:t>
      </w:r>
    </w:p>
    <w:p w14:paraId="0307AFB5" w14:textId="77777777" w:rsidR="00B72B35" w:rsidRPr="009E57EB" w:rsidRDefault="00B72B35" w:rsidP="00B72B35">
      <w:pPr>
        <w:pStyle w:val="ListParagraph"/>
        <w:numPr>
          <w:ilvl w:val="0"/>
          <w:numId w:val="1"/>
        </w:numPr>
      </w:pPr>
      <w:r w:rsidRPr="009E57EB">
        <w:t>Rules of evidence are purpose driven</w:t>
      </w:r>
    </w:p>
    <w:p w14:paraId="58EC5E10" w14:textId="77777777" w:rsidR="00B72B35" w:rsidRPr="009E57EB" w:rsidRDefault="00B72B35" w:rsidP="00B72B35">
      <w:pPr>
        <w:pStyle w:val="ListParagraph"/>
        <w:numPr>
          <w:ilvl w:val="1"/>
          <w:numId w:val="1"/>
        </w:numPr>
      </w:pPr>
      <w:r w:rsidRPr="009E57EB">
        <w:t>Admissibility depends on purpose for which evidence is being offered</w:t>
      </w:r>
    </w:p>
    <w:p w14:paraId="7EE16533" w14:textId="77777777" w:rsidR="00B72B35" w:rsidRPr="009E57EB" w:rsidRDefault="00B72B35" w:rsidP="00B72B35">
      <w:pPr>
        <w:pStyle w:val="ListParagraph"/>
        <w:numPr>
          <w:ilvl w:val="2"/>
          <w:numId w:val="1"/>
        </w:numPr>
      </w:pPr>
      <w:r w:rsidRPr="009E57EB">
        <w:t>May be inadmissible for one purpose, but inadmissible for another – then limiting instruction needed</w:t>
      </w:r>
    </w:p>
    <w:p w14:paraId="27F4611F" w14:textId="77777777" w:rsidR="003D66AD" w:rsidRPr="009E57EB" w:rsidRDefault="003D66AD" w:rsidP="003D66AD">
      <w:pPr>
        <w:pStyle w:val="ListParagraph"/>
        <w:numPr>
          <w:ilvl w:val="0"/>
          <w:numId w:val="1"/>
        </w:numPr>
      </w:pPr>
      <w:r w:rsidRPr="009E57EB">
        <w:rPr>
          <w:u w:val="single"/>
        </w:rPr>
        <w:t>NOTE</w:t>
      </w:r>
      <w:r w:rsidRPr="009E57EB">
        <w:t>: each State has different rules (e.g. NY rules of evidence are common law – chaotic)</w:t>
      </w:r>
    </w:p>
    <w:p w14:paraId="653EA505" w14:textId="77777777" w:rsidR="005F0621" w:rsidRPr="009E57EB" w:rsidRDefault="005F0621">
      <w:pPr>
        <w:rPr>
          <w:b/>
          <w:sz w:val="40"/>
          <w:u w:val="single"/>
        </w:rPr>
      </w:pPr>
      <w:r w:rsidRPr="009E57EB">
        <w:rPr>
          <w:b/>
          <w:sz w:val="40"/>
          <w:u w:val="single"/>
        </w:rPr>
        <w:br w:type="page"/>
      </w:r>
    </w:p>
    <w:p w14:paraId="2F4DAAF3" w14:textId="77777777" w:rsidR="00517116" w:rsidRPr="009E57EB" w:rsidRDefault="009460A5" w:rsidP="00BC762F">
      <w:pPr>
        <w:pStyle w:val="NoSpacing"/>
      </w:pPr>
      <w:bookmarkStart w:id="1" w:name="_Toc30513006"/>
      <w:r w:rsidRPr="009E57EB">
        <w:lastRenderedPageBreak/>
        <w:t>Relevance</w:t>
      </w:r>
      <w:bookmarkEnd w:id="1"/>
    </w:p>
    <w:p w14:paraId="51A408F6" w14:textId="77777777" w:rsidR="00517116" w:rsidRPr="009E57EB" w:rsidRDefault="00517116" w:rsidP="000E49CB"/>
    <w:p w14:paraId="1CF8B9A9" w14:textId="77777777" w:rsidR="00B72B35" w:rsidRPr="009E57EB" w:rsidRDefault="00B72B35" w:rsidP="00B72B35">
      <w:pPr>
        <w:pStyle w:val="ListParagraph"/>
        <w:numPr>
          <w:ilvl w:val="0"/>
          <w:numId w:val="1"/>
        </w:numPr>
      </w:pPr>
      <w:r w:rsidRPr="009E57EB">
        <w:rPr>
          <w:b/>
        </w:rPr>
        <w:t xml:space="preserve">R 401-415 </w:t>
      </w:r>
      <w:r w:rsidRPr="009E57EB">
        <w:t>are rules of relevance</w:t>
      </w:r>
    </w:p>
    <w:p w14:paraId="0CF73847" w14:textId="77777777" w:rsidR="00B72B35" w:rsidRPr="009E57EB" w:rsidRDefault="00B72B35" w:rsidP="00932983">
      <w:pPr>
        <w:pStyle w:val="ListParagraph"/>
        <w:ind w:left="1440"/>
      </w:pPr>
    </w:p>
    <w:p w14:paraId="0336B1E5" w14:textId="77777777" w:rsidR="00EC78DB" w:rsidRPr="009E57EB" w:rsidRDefault="00EC78DB" w:rsidP="00C57CA9">
      <w:pPr>
        <w:pStyle w:val="Heading1"/>
      </w:pPr>
      <w:bookmarkStart w:id="2" w:name="_Toc30513007"/>
      <w:r w:rsidRPr="009E57EB">
        <w:t>TEST FOR RELEVANCE [401]</w:t>
      </w:r>
      <w:bookmarkEnd w:id="2"/>
    </w:p>
    <w:p w14:paraId="64535736" w14:textId="77777777" w:rsidR="00EC78DB" w:rsidRPr="009E57EB" w:rsidRDefault="00EC78DB" w:rsidP="00EC78DB">
      <w:pPr>
        <w:rPr>
          <w:b/>
        </w:rPr>
      </w:pPr>
    </w:p>
    <w:p w14:paraId="6C459539" w14:textId="77777777" w:rsidR="00474123" w:rsidRPr="009E57EB" w:rsidRDefault="00474123" w:rsidP="008C5750">
      <w:pPr>
        <w:pStyle w:val="Heading2"/>
      </w:pPr>
      <w:r w:rsidRPr="009E57EB">
        <w:t>THE TEST</w:t>
      </w:r>
    </w:p>
    <w:p w14:paraId="447A9E0C" w14:textId="77777777" w:rsidR="00EC78DB" w:rsidRPr="009E57EB" w:rsidRDefault="00474123" w:rsidP="009A49CC">
      <w:pPr>
        <w:pStyle w:val="ListParagraph"/>
        <w:numPr>
          <w:ilvl w:val="0"/>
          <w:numId w:val="38"/>
        </w:numPr>
      </w:pPr>
      <w:r w:rsidRPr="009E57EB">
        <w:t>E</w:t>
      </w:r>
      <w:r w:rsidR="00EC78DB" w:rsidRPr="009E57EB">
        <w:t xml:space="preserve">vidence </w:t>
      </w:r>
      <w:r w:rsidR="007B09C5">
        <w:t>tends to</w:t>
      </w:r>
      <w:r w:rsidR="00EC78DB" w:rsidRPr="009E57EB">
        <w:t xml:space="preserve"> make a fact more or less probable </w:t>
      </w:r>
      <w:r w:rsidR="00E116C7" w:rsidRPr="009E57EB">
        <w:t xml:space="preserve">than it would be without the evidence </w:t>
      </w:r>
      <w:r w:rsidR="00EC78DB" w:rsidRPr="009E57EB">
        <w:t>[</w:t>
      </w:r>
      <w:r w:rsidR="00EC78DB" w:rsidRPr="007B09C5">
        <w:rPr>
          <w:b/>
        </w:rPr>
        <w:t>401(a)</w:t>
      </w:r>
      <w:r w:rsidR="00EC78DB" w:rsidRPr="009E57EB">
        <w:t>]</w:t>
      </w:r>
    </w:p>
    <w:p w14:paraId="2F0E1365" w14:textId="77777777" w:rsidR="00BC1B60" w:rsidRPr="009E57EB" w:rsidRDefault="008321CB" w:rsidP="00B20CD7">
      <w:pPr>
        <w:pStyle w:val="Heading4"/>
      </w:pPr>
      <w:r>
        <w:t xml:space="preserve">IE: </w:t>
      </w:r>
      <w:r w:rsidR="00A0572C" w:rsidRPr="009E57EB">
        <w:t>tendency to prove a proposition</w:t>
      </w:r>
    </w:p>
    <w:p w14:paraId="4A0AC5C9" w14:textId="77777777" w:rsidR="00EC78DB" w:rsidRPr="009E57EB" w:rsidRDefault="00BC1B60" w:rsidP="00B20CD7">
      <w:pPr>
        <w:pStyle w:val="Heading5"/>
      </w:pPr>
      <w:r w:rsidRPr="009E57EB">
        <w:t>So first identify the fact that it attempts to prove and then assess [</w:t>
      </w:r>
      <w:r w:rsidRPr="009E57EB">
        <w:rPr>
          <w:b/>
          <w:i/>
        </w:rPr>
        <w:t>US v Foster</w:t>
      </w:r>
      <w:r w:rsidRPr="009E57EB">
        <w:t>]</w:t>
      </w:r>
    </w:p>
    <w:p w14:paraId="1A527D6C" w14:textId="77777777" w:rsidR="00EC78DB" w:rsidRPr="009E57EB" w:rsidRDefault="00EC78DB" w:rsidP="00B20CD7">
      <w:pPr>
        <w:pStyle w:val="Heading4"/>
      </w:pPr>
      <w:r w:rsidRPr="009E57EB">
        <w:rPr>
          <w:u w:val="single"/>
        </w:rPr>
        <w:t>NOTE</w:t>
      </w:r>
      <w:r w:rsidRPr="009E57EB">
        <w:t xml:space="preserve">: does not need to be sufficient </w:t>
      </w:r>
      <w:r w:rsidR="00BC1B60" w:rsidRPr="009E57EB">
        <w:t>[</w:t>
      </w:r>
      <w:r w:rsidR="00BC1B60" w:rsidRPr="009E57EB">
        <w:rPr>
          <w:b/>
          <w:i/>
        </w:rPr>
        <w:t>Douglas v Eaton</w:t>
      </w:r>
      <w:r w:rsidR="00BC1B60" w:rsidRPr="009E57EB">
        <w:t xml:space="preserve">] </w:t>
      </w:r>
      <w:r w:rsidRPr="009E57EB">
        <w:t>– only needs to tend</w:t>
      </w:r>
    </w:p>
    <w:p w14:paraId="69A2640F" w14:textId="77777777" w:rsidR="00EC78DB" w:rsidRPr="009E57EB" w:rsidRDefault="00EC78DB" w:rsidP="009A49CC">
      <w:pPr>
        <w:pStyle w:val="Heading3"/>
        <w:numPr>
          <w:ilvl w:val="0"/>
          <w:numId w:val="38"/>
        </w:numPr>
      </w:pPr>
      <w:r w:rsidRPr="009E57EB">
        <w:t>That fact is of consequence in determining the action [</w:t>
      </w:r>
      <w:r w:rsidRPr="009E57EB">
        <w:rPr>
          <w:b/>
        </w:rPr>
        <w:t>401(a)</w:t>
      </w:r>
      <w:r w:rsidRPr="009E57EB">
        <w:t>]</w:t>
      </w:r>
    </w:p>
    <w:p w14:paraId="15E58CC3" w14:textId="77777777" w:rsidR="00EC78DB" w:rsidRPr="009E57EB" w:rsidRDefault="008321CB" w:rsidP="00B20CD7">
      <w:pPr>
        <w:pStyle w:val="Heading4"/>
      </w:pPr>
      <w:r>
        <w:t>IE: fact or proposition is in dispute</w:t>
      </w:r>
    </w:p>
    <w:p w14:paraId="2255CB3D" w14:textId="77777777" w:rsidR="00A0572C" w:rsidRPr="009E57EB" w:rsidRDefault="00A0572C" w:rsidP="00B20CD7">
      <w:pPr>
        <w:pStyle w:val="Heading5"/>
      </w:pPr>
      <w:r w:rsidRPr="009E57EB">
        <w:t>Note operation of stipulations / concessions here</w:t>
      </w:r>
    </w:p>
    <w:p w14:paraId="5062B80E" w14:textId="77777777" w:rsidR="00E116C7" w:rsidRPr="009E57EB" w:rsidRDefault="00EC78DB" w:rsidP="00B20CD7">
      <w:pPr>
        <w:pStyle w:val="Heading4"/>
      </w:pPr>
      <w:r w:rsidRPr="009E57EB">
        <w:rPr>
          <w:u w:val="single"/>
        </w:rPr>
        <w:t>NOTE</w:t>
      </w:r>
      <w:r w:rsidRPr="009E57EB">
        <w:t xml:space="preserve">: </w:t>
      </w:r>
      <w:r w:rsidR="00E116C7" w:rsidRPr="009E57EB">
        <w:t xml:space="preserve">question of </w:t>
      </w:r>
      <w:r w:rsidR="008321CB">
        <w:t xml:space="preserve">“in </w:t>
      </w:r>
      <w:r w:rsidR="00E116C7" w:rsidRPr="009E57EB">
        <w:t>consequence</w:t>
      </w:r>
      <w:r w:rsidR="008321CB">
        <w:t>”</w:t>
      </w:r>
      <w:r w:rsidR="00E116C7" w:rsidRPr="009E57EB">
        <w:t xml:space="preserve"> is clearly resolved by looking at applicable substantive law [</w:t>
      </w:r>
      <w:r w:rsidR="00E116C7" w:rsidRPr="009E57EB">
        <w:rPr>
          <w:b/>
          <w:i/>
        </w:rPr>
        <w:t>Phillips v Western Co. of North America</w:t>
      </w:r>
      <w:r w:rsidR="00E116C7" w:rsidRPr="009E57EB">
        <w:t>]</w:t>
      </w:r>
    </w:p>
    <w:p w14:paraId="763BC334" w14:textId="77777777" w:rsidR="00EC78DB" w:rsidRPr="009E57EB" w:rsidRDefault="008321CB" w:rsidP="008321CB">
      <w:pPr>
        <w:pStyle w:val="Heading5"/>
        <w:ind w:right="-425"/>
      </w:pPr>
      <w:r>
        <w:t xml:space="preserve">EG: where </w:t>
      </w:r>
      <w:r w:rsidR="00EC78DB" w:rsidRPr="009E57EB">
        <w:t xml:space="preserve">applicable law requires proof of certain point and </w:t>
      </w:r>
      <w:r w:rsidR="00E116C7" w:rsidRPr="009E57EB">
        <w:t>evidence goes to that point</w:t>
      </w:r>
    </w:p>
    <w:p w14:paraId="6DBCA516" w14:textId="77777777" w:rsidR="00EC78DB" w:rsidRPr="009E57EB" w:rsidRDefault="00EC78DB" w:rsidP="00EC78DB">
      <w:pPr>
        <w:pStyle w:val="ListParagraph"/>
        <w:ind w:left="1440"/>
      </w:pPr>
    </w:p>
    <w:p w14:paraId="79163F4A" w14:textId="77777777" w:rsidR="00474123" w:rsidRPr="009E57EB" w:rsidRDefault="00474123" w:rsidP="00355F4C">
      <w:pPr>
        <w:pStyle w:val="Heading2"/>
      </w:pPr>
      <w:r w:rsidRPr="009E57EB">
        <w:t>COMMENTS</w:t>
      </w:r>
    </w:p>
    <w:p w14:paraId="6586F54A" w14:textId="77777777" w:rsidR="00EC78DB" w:rsidRPr="009E57EB" w:rsidRDefault="00EC78DB" w:rsidP="00EC78DB">
      <w:pPr>
        <w:pStyle w:val="ListParagraph"/>
        <w:numPr>
          <w:ilvl w:val="0"/>
          <w:numId w:val="1"/>
        </w:numPr>
      </w:pPr>
      <w:r w:rsidRPr="009E57EB">
        <w:t>Establishes two conditions for relevance</w:t>
      </w:r>
      <w:r w:rsidR="00BC1B60" w:rsidRPr="009E57EB">
        <w:t>, which favor admissibility</w:t>
      </w:r>
      <w:r w:rsidR="00A069B6" w:rsidRPr="009E57EB">
        <w:t xml:space="preserve"> (low threshold)</w:t>
      </w:r>
      <w:r w:rsidR="002A341A" w:rsidRPr="009E57EB">
        <w:t xml:space="preserve"> [</w:t>
      </w:r>
      <w:r w:rsidR="002A341A" w:rsidRPr="009E57EB">
        <w:rPr>
          <w:b/>
          <w:i/>
        </w:rPr>
        <w:t>McVeigh</w:t>
      </w:r>
      <w:r w:rsidR="002A341A" w:rsidRPr="009E57EB">
        <w:t>]</w:t>
      </w:r>
    </w:p>
    <w:p w14:paraId="057CF805" w14:textId="77777777" w:rsidR="00D02827" w:rsidRPr="009E57EB" w:rsidRDefault="00D02827" w:rsidP="003E6C18">
      <w:pPr>
        <w:pStyle w:val="ListParagraph"/>
        <w:numPr>
          <w:ilvl w:val="0"/>
          <w:numId w:val="1"/>
        </w:numPr>
        <w:ind w:right="-142"/>
      </w:pPr>
      <w:r w:rsidRPr="009E57EB">
        <w:t xml:space="preserve">Evidence is either </w:t>
      </w:r>
      <w:r w:rsidRPr="009E57EB">
        <w:rPr>
          <w:i/>
        </w:rPr>
        <w:t>relevant or not</w:t>
      </w:r>
      <w:r w:rsidR="00D2562A" w:rsidRPr="009E57EB">
        <w:t xml:space="preserve"> under 401 (although for 403 the degree of relevance</w:t>
      </w:r>
      <w:r w:rsidR="00A0572C" w:rsidRPr="009E57EB">
        <w:t xml:space="preserve"> / PV</w:t>
      </w:r>
      <w:r w:rsidR="00D2562A" w:rsidRPr="009E57EB">
        <w:t xml:space="preserve"> is important)</w:t>
      </w:r>
      <w:r w:rsidR="00BC1B60" w:rsidRPr="009E57EB">
        <w:t xml:space="preserve"> [</w:t>
      </w:r>
      <w:r w:rsidR="00BC1B60" w:rsidRPr="009E57EB">
        <w:rPr>
          <w:b/>
          <w:i/>
        </w:rPr>
        <w:t>US v Foster</w:t>
      </w:r>
      <w:r w:rsidR="00BC1B60" w:rsidRPr="009E57EB">
        <w:t>]</w:t>
      </w:r>
    </w:p>
    <w:p w14:paraId="26438D04" w14:textId="77777777" w:rsidR="002E3CE0" w:rsidRPr="009E57EB" w:rsidRDefault="00474123" w:rsidP="003E6C18">
      <w:pPr>
        <w:pStyle w:val="ListParagraph"/>
        <w:numPr>
          <w:ilvl w:val="0"/>
          <w:numId w:val="1"/>
        </w:numPr>
        <w:ind w:right="-142"/>
      </w:pPr>
      <w:r w:rsidRPr="009E57EB">
        <w:t>E</w:t>
      </w:r>
      <w:r w:rsidR="002E3CE0" w:rsidRPr="009E57EB">
        <w:t xml:space="preserve">vidence which is essentially background in nature can scarcely be said to involve disputed matter, yet it is universally offered and admitted as an aid to understanding </w:t>
      </w:r>
    </w:p>
    <w:p w14:paraId="0885AAF2" w14:textId="77777777" w:rsidR="002E3CE0" w:rsidRPr="009E57EB" w:rsidRDefault="002E3CE0" w:rsidP="002E3CE0">
      <w:pPr>
        <w:pStyle w:val="ListParagraph"/>
        <w:numPr>
          <w:ilvl w:val="1"/>
          <w:numId w:val="1"/>
        </w:numPr>
        <w:ind w:right="-478"/>
      </w:pPr>
      <w:r w:rsidRPr="009E57EB">
        <w:t>EG: charts, photographs, views of real estate, murder weapons</w:t>
      </w:r>
    </w:p>
    <w:p w14:paraId="0AFBCD40" w14:textId="77777777" w:rsidR="00A0572C" w:rsidRPr="009E57EB" w:rsidRDefault="008C5750" w:rsidP="008C5750">
      <w:pPr>
        <w:pStyle w:val="Heading3"/>
      </w:pPr>
      <w:r w:rsidRPr="009E57EB">
        <w:t>N</w:t>
      </w:r>
      <w:r w:rsidR="00A0572C" w:rsidRPr="009E57EB">
        <w:t>on-introduction of evidence can also be relevant</w:t>
      </w:r>
    </w:p>
    <w:p w14:paraId="78FDC0BA" w14:textId="77777777" w:rsidR="00A0572C" w:rsidRPr="009E57EB" w:rsidRDefault="008C5750" w:rsidP="008C5750">
      <w:pPr>
        <w:pStyle w:val="Heading3"/>
        <w:numPr>
          <w:ilvl w:val="1"/>
          <w:numId w:val="1"/>
        </w:numPr>
      </w:pPr>
      <w:r w:rsidRPr="009E57EB">
        <w:t>Can</w:t>
      </w:r>
      <w:r w:rsidR="00A0572C" w:rsidRPr="009E57EB">
        <w:t xml:space="preserve"> draw a </w:t>
      </w:r>
      <w:r w:rsidR="00A0572C" w:rsidRPr="009E57EB">
        <w:rPr>
          <w:i/>
        </w:rPr>
        <w:t>negative inference</w:t>
      </w:r>
      <w:r w:rsidR="00A0572C" w:rsidRPr="009E57EB">
        <w:t xml:space="preserve"> </w:t>
      </w:r>
      <w:r w:rsidR="004E71C0" w:rsidRPr="009E57EB">
        <w:t xml:space="preserve">from failure to adduce evidence </w:t>
      </w:r>
      <w:r w:rsidR="008321CB">
        <w:t>(e.g. the fact will be the failure to adduce)</w:t>
      </w:r>
    </w:p>
    <w:p w14:paraId="39D78D6A" w14:textId="77777777" w:rsidR="004E71C0" w:rsidRPr="009E57EB" w:rsidRDefault="004E71C0" w:rsidP="004E71C0">
      <w:pPr>
        <w:pStyle w:val="ListParagraph"/>
        <w:numPr>
          <w:ilvl w:val="1"/>
          <w:numId w:val="1"/>
        </w:numPr>
      </w:pPr>
      <w:r w:rsidRPr="009E57EB">
        <w:t>Particularly so where evidence is hidden or destroyed (e.g. spoliation) – often where there is a targeted destruction of evidence</w:t>
      </w:r>
    </w:p>
    <w:p w14:paraId="1D590070" w14:textId="77777777" w:rsidR="00EC78DB" w:rsidRDefault="00EC78DB" w:rsidP="00EC78DB">
      <w:pPr>
        <w:ind w:right="-478"/>
      </w:pPr>
    </w:p>
    <w:p w14:paraId="7A7295DC" w14:textId="77777777" w:rsidR="008321CB" w:rsidRPr="009E57EB" w:rsidRDefault="008321CB" w:rsidP="008321CB">
      <w:pPr>
        <w:pStyle w:val="Heading2"/>
      </w:pPr>
      <w:r>
        <w:t>POLICY</w:t>
      </w:r>
    </w:p>
    <w:p w14:paraId="18EC1C93" w14:textId="77777777" w:rsidR="008321CB" w:rsidRDefault="008321CB" w:rsidP="008321CB">
      <w:pPr>
        <w:pStyle w:val="ListParagraph"/>
        <w:numPr>
          <w:ilvl w:val="0"/>
          <w:numId w:val="1"/>
        </w:numPr>
      </w:pPr>
      <w:r>
        <w:t>Promotes efficiency and order in trials by limiting to only relevant evidence</w:t>
      </w:r>
    </w:p>
    <w:p w14:paraId="3510EC6C" w14:textId="77777777" w:rsidR="008321CB" w:rsidRDefault="008321CB" w:rsidP="008321CB">
      <w:pPr>
        <w:pStyle w:val="ListParagraph"/>
        <w:numPr>
          <w:ilvl w:val="0"/>
          <w:numId w:val="1"/>
        </w:numPr>
      </w:pPr>
      <w:r>
        <w:t>Prevents confusion and unfairness resulting from irrelevant evidence</w:t>
      </w:r>
    </w:p>
    <w:p w14:paraId="654ACDD7" w14:textId="77777777" w:rsidR="008321CB" w:rsidRDefault="008321CB" w:rsidP="00EC78DB">
      <w:pPr>
        <w:ind w:right="-478"/>
      </w:pPr>
    </w:p>
    <w:p w14:paraId="01C78C72" w14:textId="77777777" w:rsidR="008321CB" w:rsidRPr="009E57EB" w:rsidRDefault="008321CB" w:rsidP="00EC78DB">
      <w:pPr>
        <w:ind w:right="-478"/>
      </w:pPr>
    </w:p>
    <w:p w14:paraId="5F63B4FF" w14:textId="77777777" w:rsidR="00EC78DB" w:rsidRPr="009E57EB" w:rsidRDefault="00EC78DB" w:rsidP="00C57CA9">
      <w:pPr>
        <w:pStyle w:val="Heading1"/>
      </w:pPr>
      <w:bookmarkStart w:id="3" w:name="_Toc30513008"/>
      <w:r w:rsidRPr="009E57EB">
        <w:t>ADMISSIBILITY OF RELEVANT EVIDENCE [402]</w:t>
      </w:r>
      <w:bookmarkEnd w:id="3"/>
    </w:p>
    <w:p w14:paraId="0F2394B3" w14:textId="77777777" w:rsidR="00EC78DB" w:rsidRPr="009E57EB" w:rsidRDefault="00EC78DB" w:rsidP="00C57CA9">
      <w:pPr>
        <w:pStyle w:val="Heading1"/>
      </w:pPr>
    </w:p>
    <w:p w14:paraId="630C5D62" w14:textId="77777777" w:rsidR="00051F75" w:rsidRPr="009E57EB" w:rsidRDefault="00051F75" w:rsidP="00BC762F">
      <w:pPr>
        <w:pStyle w:val="Heading2"/>
      </w:pPr>
      <w:r w:rsidRPr="009E57EB">
        <w:t>THE TEST</w:t>
      </w:r>
    </w:p>
    <w:p w14:paraId="6C6767F1" w14:textId="77777777" w:rsidR="00E858B3" w:rsidRPr="009E57EB" w:rsidRDefault="00E858B3" w:rsidP="00932983">
      <w:pPr>
        <w:pStyle w:val="ListParagraph"/>
        <w:numPr>
          <w:ilvl w:val="0"/>
          <w:numId w:val="1"/>
        </w:numPr>
      </w:pPr>
      <w:r w:rsidRPr="009E57EB">
        <w:t>Relevant evidence (i.e. satisfies 401) is admissible [</w:t>
      </w:r>
      <w:r w:rsidRPr="009E57EB">
        <w:rPr>
          <w:b/>
        </w:rPr>
        <w:t>402</w:t>
      </w:r>
      <w:r w:rsidRPr="009E57EB">
        <w:t>]</w:t>
      </w:r>
    </w:p>
    <w:p w14:paraId="560B859B" w14:textId="77777777" w:rsidR="00E858B3" w:rsidRPr="009E57EB" w:rsidRDefault="00E858B3" w:rsidP="00932983">
      <w:pPr>
        <w:pStyle w:val="ListParagraph"/>
        <w:numPr>
          <w:ilvl w:val="0"/>
          <w:numId w:val="1"/>
        </w:numPr>
      </w:pPr>
      <w:r w:rsidRPr="009E57EB">
        <w:t>Except if any of the following provides otherwise:</w:t>
      </w:r>
    </w:p>
    <w:p w14:paraId="13116B4B" w14:textId="77777777" w:rsidR="00E858B3" w:rsidRPr="009E57EB" w:rsidRDefault="00E858B3" w:rsidP="00E858B3">
      <w:pPr>
        <w:pStyle w:val="ListParagraph"/>
        <w:numPr>
          <w:ilvl w:val="1"/>
          <w:numId w:val="1"/>
        </w:numPr>
      </w:pPr>
      <w:r w:rsidRPr="009E57EB">
        <w:t>US Constitution</w:t>
      </w:r>
    </w:p>
    <w:p w14:paraId="1E4DE9E0" w14:textId="77777777" w:rsidR="00E858B3" w:rsidRPr="009E57EB" w:rsidRDefault="00E858B3" w:rsidP="00E858B3">
      <w:pPr>
        <w:pStyle w:val="ListParagraph"/>
        <w:numPr>
          <w:ilvl w:val="1"/>
          <w:numId w:val="1"/>
        </w:numPr>
      </w:pPr>
      <w:r w:rsidRPr="009E57EB">
        <w:t>a federal statute</w:t>
      </w:r>
    </w:p>
    <w:p w14:paraId="2E11F0BF" w14:textId="77777777" w:rsidR="00E858B3" w:rsidRPr="009E57EB" w:rsidRDefault="00E858B3" w:rsidP="00E858B3">
      <w:pPr>
        <w:pStyle w:val="ListParagraph"/>
        <w:numPr>
          <w:ilvl w:val="1"/>
          <w:numId w:val="1"/>
        </w:numPr>
      </w:pPr>
      <w:r w:rsidRPr="009E57EB">
        <w:t>these rules</w:t>
      </w:r>
    </w:p>
    <w:p w14:paraId="014D95F9" w14:textId="77777777" w:rsidR="00E858B3" w:rsidRPr="009E57EB" w:rsidRDefault="00E858B3" w:rsidP="00E858B3">
      <w:pPr>
        <w:pStyle w:val="ListParagraph"/>
        <w:numPr>
          <w:ilvl w:val="1"/>
          <w:numId w:val="1"/>
        </w:numPr>
      </w:pPr>
      <w:r w:rsidRPr="009E57EB">
        <w:t>other rules prescribed by the Supreme Court</w:t>
      </w:r>
    </w:p>
    <w:p w14:paraId="187F28FB" w14:textId="77777777" w:rsidR="00474123" w:rsidRPr="009E57EB" w:rsidRDefault="00474123" w:rsidP="00474123"/>
    <w:p w14:paraId="6153EF83" w14:textId="77777777" w:rsidR="00474123" w:rsidRPr="009E57EB" w:rsidRDefault="00474123" w:rsidP="00BC762F">
      <w:pPr>
        <w:pStyle w:val="Heading2"/>
      </w:pPr>
      <w:r w:rsidRPr="009E57EB">
        <w:t>COMMENTS</w:t>
      </w:r>
    </w:p>
    <w:p w14:paraId="6C18611F" w14:textId="77777777" w:rsidR="00155984" w:rsidRPr="009E57EB" w:rsidRDefault="00E858B3" w:rsidP="00E858B3">
      <w:pPr>
        <w:pStyle w:val="ListParagraph"/>
        <w:numPr>
          <w:ilvl w:val="0"/>
          <w:numId w:val="1"/>
        </w:numPr>
      </w:pPr>
      <w:r w:rsidRPr="009E57EB">
        <w:t>S</w:t>
      </w:r>
      <w:r w:rsidR="00155984" w:rsidRPr="009E57EB">
        <w:t>tate rules of evidence are not applicable in Federal Court [</w:t>
      </w:r>
      <w:r w:rsidR="00155984" w:rsidRPr="009E57EB">
        <w:rPr>
          <w:b/>
          <w:i/>
        </w:rPr>
        <w:t>Lowry</w:t>
      </w:r>
      <w:r w:rsidR="00155984" w:rsidRPr="009E57EB">
        <w:t>]</w:t>
      </w:r>
    </w:p>
    <w:p w14:paraId="7E52D366" w14:textId="77777777" w:rsidR="00051F75" w:rsidRPr="009E57EB" w:rsidRDefault="007D4E8C" w:rsidP="00E858B3">
      <w:pPr>
        <w:pStyle w:val="ListParagraph"/>
        <w:numPr>
          <w:ilvl w:val="0"/>
          <w:numId w:val="1"/>
        </w:numPr>
      </w:pPr>
      <w:r w:rsidRPr="009E57EB">
        <w:t xml:space="preserve">Federal prosecutors are bound by </w:t>
      </w:r>
      <w:r w:rsidR="0005426D" w:rsidRPr="009E57EB">
        <w:t>their own state’s</w:t>
      </w:r>
      <w:r w:rsidRPr="009E57EB">
        <w:t xml:space="preserve"> rules of professional responsibility [</w:t>
      </w:r>
      <w:r w:rsidRPr="009E57EB">
        <w:rPr>
          <w:b/>
          <w:i/>
        </w:rPr>
        <w:t>McDale</w:t>
      </w:r>
      <w:r w:rsidRPr="009E57EB">
        <w:t>]</w:t>
      </w:r>
      <w:r w:rsidR="00051F75" w:rsidRPr="009E57EB">
        <w:t xml:space="preserve"> </w:t>
      </w:r>
    </w:p>
    <w:p w14:paraId="4A84FB0C" w14:textId="77777777" w:rsidR="00E858B3" w:rsidRDefault="00051F75" w:rsidP="00E858B3">
      <w:pPr>
        <w:pStyle w:val="ListParagraph"/>
        <w:numPr>
          <w:ilvl w:val="1"/>
          <w:numId w:val="1"/>
        </w:numPr>
      </w:pPr>
      <w:r w:rsidRPr="009E57EB">
        <w:t>A</w:t>
      </w:r>
      <w:r w:rsidR="005C19CE" w:rsidRPr="009E57EB">
        <w:t>lthough breach will not render evidence irrelevant</w:t>
      </w:r>
    </w:p>
    <w:p w14:paraId="6A9FD319" w14:textId="77777777" w:rsidR="008321CB" w:rsidRDefault="008321CB" w:rsidP="00C57CA9">
      <w:pPr>
        <w:pStyle w:val="Heading1"/>
      </w:pPr>
    </w:p>
    <w:p w14:paraId="10725AD3" w14:textId="77777777" w:rsidR="00E858B3" w:rsidRPr="009E57EB" w:rsidRDefault="00E858B3" w:rsidP="00C57CA9">
      <w:pPr>
        <w:pStyle w:val="Heading1"/>
      </w:pPr>
      <w:bookmarkStart w:id="4" w:name="_Toc30513009"/>
      <w:r w:rsidRPr="009E57EB">
        <w:t>THE BALANCING TEST [403]</w:t>
      </w:r>
      <w:bookmarkEnd w:id="4"/>
    </w:p>
    <w:p w14:paraId="0E1303FB" w14:textId="77777777" w:rsidR="00E858B3" w:rsidRPr="009E57EB" w:rsidRDefault="00E858B3" w:rsidP="00E858B3">
      <w:pPr>
        <w:rPr>
          <w:b/>
        </w:rPr>
      </w:pPr>
    </w:p>
    <w:p w14:paraId="0A8C77EC" w14:textId="77777777" w:rsidR="00051F75" w:rsidRPr="009E57EB" w:rsidRDefault="00051F75" w:rsidP="00BC762F">
      <w:pPr>
        <w:pStyle w:val="Heading2"/>
      </w:pPr>
      <w:r w:rsidRPr="009E57EB">
        <w:t>THE TEST</w:t>
      </w:r>
    </w:p>
    <w:p w14:paraId="49E15401" w14:textId="77777777" w:rsidR="008321CB" w:rsidRPr="009E57EB" w:rsidRDefault="008321CB" w:rsidP="009A49CC">
      <w:pPr>
        <w:pStyle w:val="Heading3"/>
        <w:numPr>
          <w:ilvl w:val="0"/>
          <w:numId w:val="39"/>
        </w:numPr>
      </w:pPr>
      <w:r>
        <w:t xml:space="preserve">When assessing under 403, consider </w:t>
      </w:r>
      <w:r w:rsidRPr="009E57EB">
        <w:t xml:space="preserve">totality of the evidence </w:t>
      </w:r>
    </w:p>
    <w:p w14:paraId="646077D6" w14:textId="77777777" w:rsidR="008321CB" w:rsidRPr="009E57EB" w:rsidRDefault="008321CB" w:rsidP="008321CB">
      <w:pPr>
        <w:pStyle w:val="Heading3"/>
        <w:numPr>
          <w:ilvl w:val="1"/>
          <w:numId w:val="1"/>
        </w:numPr>
      </w:pPr>
      <w:r w:rsidRPr="009E57EB">
        <w:t>Generally, the more evidence on a point, the less important one piece will be</w:t>
      </w:r>
    </w:p>
    <w:p w14:paraId="63E245E6" w14:textId="77777777" w:rsidR="00474123" w:rsidRPr="009E57EB" w:rsidRDefault="00051F75" w:rsidP="009A49CC">
      <w:pPr>
        <w:pStyle w:val="ListParagraph"/>
        <w:numPr>
          <w:ilvl w:val="0"/>
          <w:numId w:val="39"/>
        </w:numPr>
      </w:pPr>
      <w:r w:rsidRPr="009E57EB">
        <w:t>E</w:t>
      </w:r>
      <w:r w:rsidR="00474123" w:rsidRPr="009E57EB">
        <w:t xml:space="preserve">vidence must be excluded if its PV is </w:t>
      </w:r>
      <w:r w:rsidR="00474123" w:rsidRPr="009E57EB">
        <w:rPr>
          <w:b/>
        </w:rPr>
        <w:t>substantially outweighed</w:t>
      </w:r>
      <w:r w:rsidR="00474123" w:rsidRPr="009E57EB">
        <w:t xml:space="preserve"> by one or more of:</w:t>
      </w:r>
    </w:p>
    <w:p w14:paraId="7AA07DBD" w14:textId="77777777" w:rsidR="00474123" w:rsidRDefault="00474123" w:rsidP="00474123">
      <w:pPr>
        <w:pStyle w:val="ListParagraph"/>
        <w:numPr>
          <w:ilvl w:val="1"/>
          <w:numId w:val="1"/>
        </w:numPr>
      </w:pPr>
      <w:r w:rsidRPr="009E57EB">
        <w:t>Unfair prejudice</w:t>
      </w:r>
    </w:p>
    <w:p w14:paraId="7A04BF28" w14:textId="77777777" w:rsidR="008321CB" w:rsidRPr="009E57EB" w:rsidRDefault="008321CB" w:rsidP="008321CB">
      <w:pPr>
        <w:pStyle w:val="Heading5"/>
      </w:pPr>
      <w:r>
        <w:t>N</w:t>
      </w:r>
      <w:r w:rsidRPr="009E57EB">
        <w:t>ot merely harm (wouldn’t be relevant if it didn’t harm one side)</w:t>
      </w:r>
    </w:p>
    <w:p w14:paraId="23265958" w14:textId="77777777" w:rsidR="008321CB" w:rsidRPr="009E57EB" w:rsidRDefault="008321CB" w:rsidP="008321CB">
      <w:pPr>
        <w:pStyle w:val="Heading5"/>
      </w:pPr>
      <w:r w:rsidRPr="009E57EB">
        <w:t>Must prove it would lead jury to make an emotional or irrational decision, or use it in a manner not permitted by rules [</w:t>
      </w:r>
      <w:r w:rsidRPr="009E57EB">
        <w:rPr>
          <w:b/>
          <w:i/>
        </w:rPr>
        <w:t>Ballou v Henri Studios</w:t>
      </w:r>
      <w:r w:rsidRPr="009E57EB">
        <w:t>]</w:t>
      </w:r>
    </w:p>
    <w:p w14:paraId="113E4988" w14:textId="77777777" w:rsidR="008321CB" w:rsidRPr="009E57EB" w:rsidRDefault="008321CB" w:rsidP="008321CB">
      <w:pPr>
        <w:pStyle w:val="Heading5"/>
      </w:pPr>
      <w:r>
        <w:t>EG: remote evidence – often excluded as</w:t>
      </w:r>
      <w:r w:rsidRPr="009E57EB">
        <w:t xml:space="preserve"> minimal PV is substantially outweighed by the confusion and delay that would result from introducing it to the jury [</w:t>
      </w:r>
      <w:r w:rsidRPr="009E57EB">
        <w:rPr>
          <w:b/>
          <w:i/>
        </w:rPr>
        <w:t>US v Ellzey</w:t>
      </w:r>
      <w:r w:rsidRPr="009E57EB">
        <w:t>]</w:t>
      </w:r>
    </w:p>
    <w:p w14:paraId="1D97A19A" w14:textId="77777777" w:rsidR="008321CB" w:rsidRPr="009E57EB" w:rsidRDefault="008321CB" w:rsidP="008321CB">
      <w:pPr>
        <w:pStyle w:val="Heading5"/>
      </w:pPr>
      <w:r w:rsidRPr="008321CB">
        <w:rPr>
          <w:u w:val="single"/>
        </w:rPr>
        <w:t>NOTE</w:t>
      </w:r>
      <w:r>
        <w:t>: any</w:t>
      </w:r>
      <w:r w:rsidRPr="009E57EB">
        <w:t xml:space="preserve"> unfair prejudice must be particularized [</w:t>
      </w:r>
      <w:r w:rsidRPr="009E57EB">
        <w:rPr>
          <w:b/>
          <w:i/>
        </w:rPr>
        <w:t>McQueeney</w:t>
      </w:r>
      <w:r w:rsidRPr="009E57EB">
        <w:t>]</w:t>
      </w:r>
    </w:p>
    <w:p w14:paraId="5D1F5774" w14:textId="77777777" w:rsidR="008321CB" w:rsidRPr="009E57EB" w:rsidRDefault="008321CB" w:rsidP="008321CB">
      <w:pPr>
        <w:pStyle w:val="Heading5"/>
        <w:numPr>
          <w:ilvl w:val="3"/>
          <w:numId w:val="1"/>
        </w:numPr>
      </w:pPr>
      <w:r w:rsidRPr="009E57EB">
        <w:t>Otherwise, all evidence could be excluded on unspecified fear of prejudice</w:t>
      </w:r>
    </w:p>
    <w:p w14:paraId="166AD40F" w14:textId="77777777" w:rsidR="00474123" w:rsidRPr="009E57EB" w:rsidRDefault="00474123" w:rsidP="00474123">
      <w:pPr>
        <w:pStyle w:val="ListParagraph"/>
        <w:numPr>
          <w:ilvl w:val="1"/>
          <w:numId w:val="1"/>
        </w:numPr>
      </w:pPr>
      <w:r w:rsidRPr="009E57EB">
        <w:t>Confusion of the issues</w:t>
      </w:r>
    </w:p>
    <w:p w14:paraId="1B5611E7" w14:textId="77777777" w:rsidR="001D0BED" w:rsidRPr="009E57EB" w:rsidRDefault="001D0BED" w:rsidP="00474123">
      <w:pPr>
        <w:pStyle w:val="ListParagraph"/>
        <w:numPr>
          <w:ilvl w:val="1"/>
          <w:numId w:val="1"/>
        </w:numPr>
      </w:pPr>
      <w:r w:rsidRPr="009E57EB">
        <w:t>Misleading the jury</w:t>
      </w:r>
    </w:p>
    <w:p w14:paraId="4FF98536" w14:textId="77777777" w:rsidR="00474123" w:rsidRPr="009E57EB" w:rsidRDefault="00474123" w:rsidP="00474123">
      <w:pPr>
        <w:pStyle w:val="ListParagraph"/>
        <w:numPr>
          <w:ilvl w:val="1"/>
          <w:numId w:val="1"/>
        </w:numPr>
      </w:pPr>
      <w:r w:rsidRPr="009E57EB">
        <w:t>Undue delay</w:t>
      </w:r>
    </w:p>
    <w:p w14:paraId="32784E99" w14:textId="77777777" w:rsidR="001D0BED" w:rsidRPr="009E57EB" w:rsidRDefault="001D0BED" w:rsidP="00474123">
      <w:pPr>
        <w:pStyle w:val="ListParagraph"/>
        <w:numPr>
          <w:ilvl w:val="1"/>
          <w:numId w:val="1"/>
        </w:numPr>
      </w:pPr>
      <w:r w:rsidRPr="009E57EB">
        <w:t>Wasting time</w:t>
      </w:r>
    </w:p>
    <w:p w14:paraId="4C6BFF39" w14:textId="77777777" w:rsidR="001D0BED" w:rsidRPr="009E57EB" w:rsidRDefault="001D0BED" w:rsidP="00474123">
      <w:pPr>
        <w:pStyle w:val="ListParagraph"/>
        <w:numPr>
          <w:ilvl w:val="1"/>
          <w:numId w:val="1"/>
        </w:numPr>
      </w:pPr>
      <w:r w:rsidRPr="009E57EB">
        <w:rPr>
          <w:shd w:val="clear" w:color="auto" w:fill="FFFFFF"/>
          <w:lang w:eastAsia="en-GB"/>
        </w:rPr>
        <w:t>Needlessly presenting cumulative evidence</w:t>
      </w:r>
      <w:r w:rsidR="00B36A2A">
        <w:rPr>
          <w:shd w:val="clear" w:color="auto" w:fill="FFFFFF"/>
          <w:lang w:eastAsia="en-GB"/>
        </w:rPr>
        <w:t xml:space="preserve"> (i.e. proven point and prove again for no reason)</w:t>
      </w:r>
    </w:p>
    <w:p w14:paraId="662B1E06" w14:textId="77777777" w:rsidR="008321CB" w:rsidRPr="009E57EB" w:rsidRDefault="008321CB" w:rsidP="008321CB">
      <w:pPr>
        <w:pStyle w:val="Heading3"/>
      </w:pPr>
      <w:r w:rsidRPr="008321CB">
        <w:rPr>
          <w:u w:val="single"/>
        </w:rPr>
        <w:t>NOTE</w:t>
      </w:r>
      <w:r>
        <w:t>: if</w:t>
      </w:r>
      <w:r w:rsidRPr="009E57EB">
        <w:t xml:space="preserve"> probative value and prejudice are equal, evidence must be admitted [</w:t>
      </w:r>
      <w:r w:rsidRPr="009E57EB">
        <w:rPr>
          <w:b/>
          <w:i/>
        </w:rPr>
        <w:t>US v Mende</w:t>
      </w:r>
      <w:r w:rsidRPr="009E57EB">
        <w:t>]</w:t>
      </w:r>
    </w:p>
    <w:p w14:paraId="1F2BB0BC" w14:textId="77777777" w:rsidR="00474123" w:rsidRPr="009E57EB" w:rsidRDefault="00474123" w:rsidP="00474123">
      <w:pPr>
        <w:pStyle w:val="ListParagraph"/>
      </w:pPr>
    </w:p>
    <w:p w14:paraId="6A27ECFE" w14:textId="77777777" w:rsidR="00051F75" w:rsidRPr="009E57EB" w:rsidRDefault="00051F75" w:rsidP="00BC762F">
      <w:pPr>
        <w:pStyle w:val="Heading2"/>
      </w:pPr>
      <w:r w:rsidRPr="009E57EB">
        <w:t>COMMENTS</w:t>
      </w:r>
    </w:p>
    <w:p w14:paraId="18BBBE2B" w14:textId="77777777" w:rsidR="00E11CFC" w:rsidRPr="009E57EB" w:rsidRDefault="00E11CFC" w:rsidP="00E11CFC">
      <w:pPr>
        <w:pStyle w:val="Heading3"/>
      </w:pPr>
      <w:r w:rsidRPr="009E57EB">
        <w:t>Presumption in favor of admitting relevant evidence</w:t>
      </w:r>
      <w:r w:rsidR="008A29DE" w:rsidRPr="009E57EB">
        <w:t xml:space="preserve"> (high standard of substantially outweighing)</w:t>
      </w:r>
    </w:p>
    <w:p w14:paraId="757B2EB1" w14:textId="77777777" w:rsidR="00E11CFC" w:rsidRPr="009E57EB" w:rsidRDefault="00E11CFC" w:rsidP="00E11CFC">
      <w:pPr>
        <w:pStyle w:val="Heading4"/>
      </w:pPr>
      <w:r w:rsidRPr="009E57EB">
        <w:t>403 is an extraordinary remedy to be used sparingly [</w:t>
      </w:r>
      <w:r w:rsidRPr="009E57EB">
        <w:rPr>
          <w:b/>
          <w:i/>
        </w:rPr>
        <w:t>US v Mende</w:t>
      </w:r>
      <w:r w:rsidRPr="009E57EB">
        <w:t>]</w:t>
      </w:r>
    </w:p>
    <w:p w14:paraId="11BB298D" w14:textId="77777777" w:rsidR="008321CB" w:rsidRPr="009E57EB" w:rsidRDefault="008321CB" w:rsidP="008321CB">
      <w:pPr>
        <w:pStyle w:val="ListParagraph"/>
        <w:numPr>
          <w:ilvl w:val="1"/>
          <w:numId w:val="1"/>
        </w:numPr>
      </w:pPr>
      <w:r w:rsidRPr="009E57EB">
        <w:t>Cardozo = reverberating sound of improper risk must drown out probative nature</w:t>
      </w:r>
    </w:p>
    <w:p w14:paraId="5435B367" w14:textId="77777777" w:rsidR="008321CB" w:rsidRPr="009E57EB" w:rsidRDefault="008321CB" w:rsidP="008321CB">
      <w:pPr>
        <w:pStyle w:val="ListParagraph"/>
        <w:numPr>
          <w:ilvl w:val="0"/>
          <w:numId w:val="1"/>
        </w:numPr>
      </w:pPr>
      <w:r w:rsidRPr="009E57EB">
        <w:t xml:space="preserve">In bench trials, can only really argue undue delay </w:t>
      </w:r>
    </w:p>
    <w:p w14:paraId="2B306490" w14:textId="77777777" w:rsidR="008321CB" w:rsidRPr="009E57EB" w:rsidRDefault="008321CB" w:rsidP="008321CB">
      <w:pPr>
        <w:pStyle w:val="ListParagraph"/>
        <w:numPr>
          <w:ilvl w:val="1"/>
          <w:numId w:val="1"/>
        </w:numPr>
      </w:pPr>
      <w:r w:rsidRPr="009E57EB">
        <w:t xml:space="preserve">No risk of confusion or unfair prejudice because judge is impartial and knowledgeable </w:t>
      </w:r>
    </w:p>
    <w:p w14:paraId="7A8EC299" w14:textId="77777777" w:rsidR="008321CB" w:rsidRPr="009E57EB" w:rsidRDefault="008321CB" w:rsidP="008321CB">
      <w:pPr>
        <w:pStyle w:val="ListParagraph"/>
        <w:numPr>
          <w:ilvl w:val="0"/>
          <w:numId w:val="1"/>
        </w:numPr>
      </w:pPr>
      <w:r w:rsidRPr="009E57EB">
        <w:t>403 is the most important rule of evidence</w:t>
      </w:r>
    </w:p>
    <w:p w14:paraId="51CC6310" w14:textId="77777777" w:rsidR="008321CB" w:rsidRPr="009E57EB" w:rsidRDefault="008321CB" w:rsidP="008321CB">
      <w:pPr>
        <w:pStyle w:val="ListParagraph"/>
        <w:numPr>
          <w:ilvl w:val="1"/>
          <w:numId w:val="1"/>
        </w:numPr>
      </w:pPr>
      <w:r w:rsidRPr="009E57EB">
        <w:t>Almost all questions of relevance become 403 questions because 401 is so permissive</w:t>
      </w:r>
    </w:p>
    <w:p w14:paraId="290143D7" w14:textId="77777777" w:rsidR="008321CB" w:rsidRDefault="008321CB" w:rsidP="008321CB">
      <w:pPr>
        <w:rPr>
          <w:lang w:val="en-US" w:eastAsia="en-US"/>
        </w:rPr>
      </w:pPr>
    </w:p>
    <w:p w14:paraId="30945F94" w14:textId="77777777" w:rsidR="008321CB" w:rsidRPr="008321CB" w:rsidRDefault="008321CB" w:rsidP="008321CB">
      <w:pPr>
        <w:pStyle w:val="Heading2"/>
      </w:pPr>
      <w:r>
        <w:t>POLICY</w:t>
      </w:r>
    </w:p>
    <w:p w14:paraId="47238DC0" w14:textId="77777777" w:rsidR="009227E7" w:rsidRPr="009E57EB" w:rsidRDefault="008321CB" w:rsidP="008321CB">
      <w:pPr>
        <w:pStyle w:val="Heading3"/>
      </w:pPr>
      <w:r>
        <w:t>E</w:t>
      </w:r>
      <w:r w:rsidR="00E11CFC" w:rsidRPr="009E57EB">
        <w:t xml:space="preserve">xclusion </w:t>
      </w:r>
      <w:r w:rsidR="00FC1BEE" w:rsidRPr="009E57EB">
        <w:t>totally rejects</w:t>
      </w:r>
      <w:r w:rsidR="00E11CFC" w:rsidRPr="009E57EB">
        <w:t xml:space="preserve"> offeror’s probative evidence, while admission may be accompanied by safeguards such as a limiting instruction [</w:t>
      </w:r>
      <w:r w:rsidR="00E11CFC" w:rsidRPr="009E57EB">
        <w:rPr>
          <w:b/>
          <w:i/>
        </w:rPr>
        <w:t>US v Powers</w:t>
      </w:r>
      <w:r w:rsidR="00E11CFC" w:rsidRPr="009E57EB">
        <w:t>]</w:t>
      </w:r>
    </w:p>
    <w:p w14:paraId="3A01E88D" w14:textId="77777777" w:rsidR="009227E7" w:rsidRPr="009E57EB" w:rsidRDefault="009227E7" w:rsidP="009227E7"/>
    <w:p w14:paraId="76432EFA" w14:textId="77777777" w:rsidR="009227E7" w:rsidRPr="009E57EB" w:rsidRDefault="009227E7" w:rsidP="009227E7"/>
    <w:p w14:paraId="0A6E3126" w14:textId="77777777" w:rsidR="00474123" w:rsidRPr="009E57EB" w:rsidRDefault="00474123" w:rsidP="00474123"/>
    <w:p w14:paraId="406029E4" w14:textId="77777777" w:rsidR="009227E7" w:rsidRPr="009E57EB" w:rsidRDefault="009227E7">
      <w:pPr>
        <w:rPr>
          <w:b/>
          <w:sz w:val="26"/>
        </w:rPr>
      </w:pPr>
      <w:r w:rsidRPr="009E57EB">
        <w:rPr>
          <w:b/>
          <w:sz w:val="26"/>
        </w:rPr>
        <w:br w:type="page"/>
      </w:r>
    </w:p>
    <w:p w14:paraId="4433D450" w14:textId="77777777" w:rsidR="00531324" w:rsidRPr="009E57EB" w:rsidRDefault="00051F75" w:rsidP="00BC762F">
      <w:pPr>
        <w:pStyle w:val="Heading2"/>
      </w:pPr>
      <w:r w:rsidRPr="009E57EB">
        <w:lastRenderedPageBreak/>
        <w:t>EVIDENTIARY ALTERNATIVES</w:t>
      </w:r>
    </w:p>
    <w:p w14:paraId="1364DBA7" w14:textId="77777777" w:rsidR="001D0BED" w:rsidRPr="009E57EB" w:rsidRDefault="001D0BED" w:rsidP="001D0BED">
      <w:pPr>
        <w:pStyle w:val="Heading3"/>
      </w:pPr>
      <w:r w:rsidRPr="009E57EB">
        <w:t xml:space="preserve">Assess </w:t>
      </w:r>
      <w:r w:rsidR="00224D01">
        <w:t>PV</w:t>
      </w:r>
      <w:r w:rsidRPr="009E57EB">
        <w:t xml:space="preserve"> by reference to alternatives</w:t>
      </w:r>
      <w:r w:rsidR="006A3CEF" w:rsidRPr="009E57EB">
        <w:t xml:space="preserve"> (e.g. other means of proof)</w:t>
      </w:r>
      <w:r w:rsidRPr="009E57EB">
        <w:t xml:space="preserve"> – if there is an alternative that is less prejudicial then </w:t>
      </w:r>
      <w:r w:rsidR="00011749" w:rsidRPr="009E57EB">
        <w:t xml:space="preserve">must </w:t>
      </w:r>
      <w:r w:rsidRPr="009E57EB">
        <w:t>use the alternative</w:t>
      </w:r>
      <w:r w:rsidR="00224D01">
        <w:t xml:space="preserve"> and exclude under 403</w:t>
      </w:r>
      <w:r w:rsidR="006A3CEF" w:rsidRPr="009E57EB">
        <w:t xml:space="preserve"> [</w:t>
      </w:r>
      <w:r w:rsidR="006A3CEF" w:rsidRPr="009E57EB">
        <w:rPr>
          <w:b/>
          <w:i/>
        </w:rPr>
        <w:t>Old Chief</w:t>
      </w:r>
      <w:r w:rsidR="006A3CEF" w:rsidRPr="009E57EB">
        <w:t>]</w:t>
      </w:r>
    </w:p>
    <w:p w14:paraId="1F4B604D" w14:textId="77777777" w:rsidR="001D0BED" w:rsidRDefault="008321CB" w:rsidP="001D0BED">
      <w:pPr>
        <w:pStyle w:val="ListParagraph"/>
        <w:numPr>
          <w:ilvl w:val="1"/>
          <w:numId w:val="1"/>
        </w:numPr>
      </w:pPr>
      <w:r>
        <w:t>EA CANNOT</w:t>
      </w:r>
      <w:r w:rsidR="001D0BED" w:rsidRPr="009E57EB">
        <w:t xml:space="preserve"> reduce the probative value of that evidence [</w:t>
      </w:r>
      <w:r w:rsidR="001D0BED" w:rsidRPr="009E57EB">
        <w:rPr>
          <w:b/>
          <w:i/>
        </w:rPr>
        <w:t>Torres</w:t>
      </w:r>
      <w:r w:rsidR="001D0BED" w:rsidRPr="009E57EB">
        <w:t>]</w:t>
      </w:r>
    </w:p>
    <w:p w14:paraId="29BA1A27" w14:textId="77777777" w:rsidR="00B36A2A" w:rsidRPr="009E57EB" w:rsidRDefault="00B36A2A" w:rsidP="00B36A2A">
      <w:pPr>
        <w:pStyle w:val="Heading5"/>
      </w:pPr>
      <w:r>
        <w:t>Only need slightly less PV and then it is not an evidentiary alternative</w:t>
      </w:r>
    </w:p>
    <w:p w14:paraId="638A1C23" w14:textId="77777777" w:rsidR="006A3CEF" w:rsidRPr="009E57EB" w:rsidRDefault="006A3CEF" w:rsidP="008A635E">
      <w:pPr>
        <w:pStyle w:val="ListParagraph"/>
        <w:numPr>
          <w:ilvl w:val="1"/>
          <w:numId w:val="1"/>
        </w:numPr>
        <w:ind w:right="-142"/>
      </w:pPr>
      <w:r w:rsidRPr="009E57EB">
        <w:t xml:space="preserve">Key issue </w:t>
      </w:r>
      <w:r w:rsidR="008321CB">
        <w:t>= evidence</w:t>
      </w:r>
      <w:r w:rsidR="008A635E" w:rsidRPr="009E57EB">
        <w:t xml:space="preserve"> used for multiple purposes – where this is so, hard to establish that alternative has same PV unless also used for same multiple purposes</w:t>
      </w:r>
    </w:p>
    <w:p w14:paraId="44665FFA" w14:textId="77777777" w:rsidR="00B06345" w:rsidRDefault="00B06345" w:rsidP="006B46A2">
      <w:pPr>
        <w:pStyle w:val="Heading3"/>
      </w:pPr>
      <w:r w:rsidRPr="009E57EB">
        <w:t>Linked with stipulations</w:t>
      </w:r>
      <w:r w:rsidR="006B46A2" w:rsidRPr="009E57EB">
        <w:t>, as a s</w:t>
      </w:r>
      <w:r w:rsidRPr="009E57EB">
        <w:t xml:space="preserve">tipulation of a fact can be an EA </w:t>
      </w:r>
    </w:p>
    <w:p w14:paraId="267CDDED" w14:textId="77777777" w:rsidR="00224D01" w:rsidRPr="00224D01" w:rsidRDefault="00224D01" w:rsidP="00224D01">
      <w:pPr>
        <w:pStyle w:val="Heading3"/>
        <w:rPr>
          <w:b/>
          <w:i/>
        </w:rPr>
      </w:pPr>
      <w:r w:rsidRPr="00224D01">
        <w:rPr>
          <w:u w:val="single"/>
        </w:rPr>
        <w:t>NOTE</w:t>
      </w:r>
      <w:r>
        <w:t xml:space="preserve">: need to be careful of prejudicial aspects of an EA </w:t>
      </w:r>
    </w:p>
    <w:p w14:paraId="1F5A9A5A" w14:textId="77777777" w:rsidR="00224D01" w:rsidRPr="00224D01" w:rsidRDefault="00224D01" w:rsidP="00224D01">
      <w:pPr>
        <w:pStyle w:val="Heading4"/>
        <w:rPr>
          <w:b/>
          <w:i/>
        </w:rPr>
      </w:pPr>
      <w:r>
        <w:t xml:space="preserve">EG: details of felony in </w:t>
      </w:r>
      <w:r>
        <w:rPr>
          <w:b/>
          <w:i/>
        </w:rPr>
        <w:t>OC</w:t>
      </w:r>
      <w:r>
        <w:t xml:space="preserve"> and content of book in </w:t>
      </w:r>
      <w:r>
        <w:rPr>
          <w:b/>
          <w:i/>
        </w:rPr>
        <w:t>Torres</w:t>
      </w:r>
    </w:p>
    <w:p w14:paraId="71E02C95" w14:textId="77777777" w:rsidR="00231B95" w:rsidRPr="00987B90" w:rsidRDefault="00231B95" w:rsidP="00231B95">
      <w:pPr>
        <w:pStyle w:val="Heading3"/>
        <w:numPr>
          <w:ilvl w:val="0"/>
          <w:numId w:val="0"/>
        </w:numPr>
        <w:ind w:left="720"/>
        <w:rPr>
          <w:sz w:val="18"/>
        </w:rPr>
      </w:pPr>
    </w:p>
    <w:p w14:paraId="401B51AE" w14:textId="77777777" w:rsidR="007A67C5" w:rsidRPr="009E57EB" w:rsidRDefault="007A67C5" w:rsidP="00231B95">
      <w:pPr>
        <w:pStyle w:val="Heading6"/>
      </w:pPr>
      <w:r w:rsidRPr="009E57EB">
        <w:t>Old Chief</w:t>
      </w:r>
    </w:p>
    <w:p w14:paraId="73195C4C" w14:textId="77777777" w:rsidR="007A67C5" w:rsidRPr="009E57EB" w:rsidRDefault="007A67C5" w:rsidP="007A67C5">
      <w:pPr>
        <w:pStyle w:val="Heading4"/>
      </w:pPr>
      <w:r w:rsidRPr="009E57EB">
        <w:t>FACTS</w:t>
      </w:r>
    </w:p>
    <w:p w14:paraId="2EF6B284" w14:textId="77777777" w:rsidR="00011749" w:rsidRPr="009E57EB" w:rsidRDefault="007A67C5" w:rsidP="00011749">
      <w:pPr>
        <w:pStyle w:val="Heading5"/>
      </w:pPr>
      <w:r w:rsidRPr="009E57EB">
        <w:t xml:space="preserve">OC charged with </w:t>
      </w:r>
      <w:r w:rsidR="00011749" w:rsidRPr="009E57EB">
        <w:t>possessing a firearm with a prior felony conviction</w:t>
      </w:r>
    </w:p>
    <w:p w14:paraId="492B42CD" w14:textId="77777777" w:rsidR="00011749" w:rsidRPr="009E57EB" w:rsidRDefault="00011749" w:rsidP="00011749">
      <w:pPr>
        <w:pStyle w:val="Heading5"/>
      </w:pPr>
      <w:r w:rsidRPr="009E57EB">
        <w:t xml:space="preserve">Offered to stipulate the conviction, but </w:t>
      </w:r>
      <w:r w:rsidR="00224D01">
        <w:t xml:space="preserve">P </w:t>
      </w:r>
      <w:r w:rsidRPr="009E57EB">
        <w:t xml:space="preserve">rejected </w:t>
      </w:r>
      <w:r w:rsidR="00224D01">
        <w:t>–</w:t>
      </w:r>
      <w:r w:rsidRPr="009E57EB">
        <w:t xml:space="preserve"> </w:t>
      </w:r>
      <w:r w:rsidR="00224D01">
        <w:t xml:space="preserve">P </w:t>
      </w:r>
      <w:r w:rsidRPr="009E57EB">
        <w:t xml:space="preserve">wanted to detail the felony </w:t>
      </w:r>
    </w:p>
    <w:p w14:paraId="1BAE8BF1" w14:textId="77777777" w:rsidR="00011749" w:rsidRPr="009E57EB" w:rsidRDefault="00011749" w:rsidP="009227E7">
      <w:pPr>
        <w:pStyle w:val="Heading5"/>
        <w:ind w:right="-142"/>
      </w:pPr>
      <w:r w:rsidRPr="009E57EB">
        <w:t xml:space="preserve">P introduced the judgment record for the prior conviction, and a jury convicted </w:t>
      </w:r>
      <w:r w:rsidR="009227E7" w:rsidRPr="009E57EB">
        <w:t>OC</w:t>
      </w:r>
    </w:p>
    <w:p w14:paraId="123B4B62" w14:textId="77777777" w:rsidR="00011749" w:rsidRPr="009E57EB" w:rsidRDefault="00011749" w:rsidP="00011749">
      <w:pPr>
        <w:pStyle w:val="Heading5"/>
      </w:pPr>
      <w:r w:rsidRPr="009E57EB">
        <w:t>Trial court held P was entitled to introduce probative evidence to prove the prior offense regardless of the stipulation offer</w:t>
      </w:r>
    </w:p>
    <w:p w14:paraId="07C7B63D" w14:textId="77777777" w:rsidR="00011749" w:rsidRPr="009E57EB" w:rsidRDefault="00011749" w:rsidP="00011749">
      <w:pPr>
        <w:pStyle w:val="Heading4"/>
      </w:pPr>
      <w:r w:rsidRPr="009E57EB">
        <w:t>HELD</w:t>
      </w:r>
    </w:p>
    <w:p w14:paraId="13A6E827" w14:textId="77777777" w:rsidR="00011749" w:rsidRPr="009E57EB" w:rsidRDefault="00011749" w:rsidP="00011749">
      <w:pPr>
        <w:pStyle w:val="Heading5"/>
      </w:pPr>
      <w:r w:rsidRPr="009E57EB">
        <w:t xml:space="preserve">Stipulation of a felony offense was a valid </w:t>
      </w:r>
      <w:r w:rsidR="00224D01">
        <w:t>EA</w:t>
      </w:r>
      <w:r w:rsidRPr="009E57EB">
        <w:t xml:space="preserve"> and had to be accepted because it was otherwise unfairly prejudicial (details of the offense would have inflamed the jury)</w:t>
      </w:r>
    </w:p>
    <w:p w14:paraId="0524D72B" w14:textId="77777777" w:rsidR="007A67C5" w:rsidRPr="00987B90" w:rsidRDefault="007A67C5" w:rsidP="007A67C5">
      <w:pPr>
        <w:rPr>
          <w:sz w:val="8"/>
        </w:rPr>
      </w:pPr>
    </w:p>
    <w:p w14:paraId="715F4C88" w14:textId="77777777" w:rsidR="00231B95" w:rsidRPr="009E57EB" w:rsidRDefault="00231B95" w:rsidP="00231B95">
      <w:pPr>
        <w:pStyle w:val="Heading6"/>
      </w:pPr>
      <w:r w:rsidRPr="009E57EB">
        <w:t>Torres</w:t>
      </w:r>
    </w:p>
    <w:p w14:paraId="7007FB48" w14:textId="77777777" w:rsidR="00231B95" w:rsidRPr="009E57EB" w:rsidRDefault="00231B95" w:rsidP="00231B95">
      <w:pPr>
        <w:pStyle w:val="Heading4"/>
      </w:pPr>
      <w:r w:rsidRPr="009E57EB">
        <w:t>FACTS</w:t>
      </w:r>
    </w:p>
    <w:p w14:paraId="7D3FFF59" w14:textId="77777777" w:rsidR="001549D5" w:rsidRPr="009E57EB" w:rsidRDefault="001549D5" w:rsidP="001549D5">
      <w:pPr>
        <w:pStyle w:val="Heading5"/>
      </w:pPr>
      <w:r w:rsidRPr="009E57EB">
        <w:t>B</w:t>
      </w:r>
      <w:r w:rsidR="00231B95" w:rsidRPr="009E57EB">
        <w:t xml:space="preserve">order patrol agent </w:t>
      </w:r>
      <w:r w:rsidRPr="009E57EB">
        <w:t>saw</w:t>
      </w:r>
      <w:r w:rsidR="00231B95" w:rsidRPr="009E57EB">
        <w:t xml:space="preserve"> a </w:t>
      </w:r>
      <w:r w:rsidRPr="009E57EB">
        <w:t>man</w:t>
      </w:r>
      <w:r w:rsidR="00231B95" w:rsidRPr="009E57EB">
        <w:t xml:space="preserve"> shoot at him and miss</w:t>
      </w:r>
    </w:p>
    <w:p w14:paraId="1B3405D3" w14:textId="77777777" w:rsidR="001549D5" w:rsidRPr="009E57EB" w:rsidRDefault="001549D5" w:rsidP="001549D5">
      <w:pPr>
        <w:pStyle w:val="Heading5"/>
      </w:pPr>
      <w:r w:rsidRPr="009E57EB">
        <w:t xml:space="preserve">He then recorded </w:t>
      </w:r>
      <w:r w:rsidR="00231B95" w:rsidRPr="009E57EB">
        <w:t>vague details of suspect’s appearance</w:t>
      </w:r>
    </w:p>
    <w:p w14:paraId="35D0394F" w14:textId="77777777" w:rsidR="001549D5" w:rsidRPr="009E57EB" w:rsidRDefault="001549D5" w:rsidP="001549D5">
      <w:pPr>
        <w:pStyle w:val="Heading5"/>
      </w:pPr>
      <w:r w:rsidRPr="009E57EB">
        <w:t xml:space="preserve">Then looked in a </w:t>
      </w:r>
      <w:r w:rsidR="00231B95" w:rsidRPr="009E57EB">
        <w:t>mugshot book and ID’s T</w:t>
      </w:r>
      <w:r w:rsidRPr="009E57EB">
        <w:t>orres</w:t>
      </w:r>
      <w:r w:rsidR="00231B95" w:rsidRPr="009E57EB">
        <w:t xml:space="preserve"> </w:t>
      </w:r>
    </w:p>
    <w:p w14:paraId="10335462" w14:textId="77777777" w:rsidR="00231B95" w:rsidRPr="009E57EB" w:rsidRDefault="001549D5" w:rsidP="001549D5">
      <w:pPr>
        <w:pStyle w:val="Heading5"/>
      </w:pPr>
      <w:r w:rsidRPr="009E57EB">
        <w:t xml:space="preserve">P </w:t>
      </w:r>
      <w:r w:rsidR="00231B95" w:rsidRPr="009E57EB">
        <w:t>wants to admit mugshot book into evidence</w:t>
      </w:r>
    </w:p>
    <w:p w14:paraId="1C38EE6C" w14:textId="77777777" w:rsidR="00231B95" w:rsidRPr="009E57EB" w:rsidRDefault="00231B95" w:rsidP="00231B95">
      <w:pPr>
        <w:pStyle w:val="Heading4"/>
      </w:pPr>
      <w:r w:rsidRPr="009E57EB">
        <w:t>HELD</w:t>
      </w:r>
    </w:p>
    <w:p w14:paraId="4F1F6F43" w14:textId="77777777" w:rsidR="001549D5" w:rsidRPr="009E57EB" w:rsidRDefault="001549D5" w:rsidP="001549D5">
      <w:pPr>
        <w:pStyle w:val="Heading5"/>
      </w:pPr>
      <w:r w:rsidRPr="009E57EB">
        <w:t>Whole book was inadmissible as it included Torres’ prior offences</w:t>
      </w:r>
    </w:p>
    <w:p w14:paraId="03FC48DE" w14:textId="77777777" w:rsidR="001549D5" w:rsidRPr="009E57EB" w:rsidRDefault="001549D5" w:rsidP="001549D5">
      <w:pPr>
        <w:pStyle w:val="Heading5"/>
      </w:pPr>
      <w:r w:rsidRPr="009E57EB">
        <w:t xml:space="preserve">There was an alternative to admit the book, but cover up certain parts that were prejudicial (suggested D was a criminal), or to include a stipulation that D was identified in mug shot book </w:t>
      </w:r>
    </w:p>
    <w:p w14:paraId="008412DE" w14:textId="77777777" w:rsidR="00051F75" w:rsidRPr="00224D01" w:rsidRDefault="00051F75" w:rsidP="00051F75">
      <w:pPr>
        <w:rPr>
          <w:sz w:val="48"/>
        </w:rPr>
      </w:pPr>
    </w:p>
    <w:p w14:paraId="65D4742F" w14:textId="77777777" w:rsidR="00051F75" w:rsidRPr="009E57EB" w:rsidRDefault="00051F75" w:rsidP="00BC762F">
      <w:pPr>
        <w:pStyle w:val="Heading2"/>
      </w:pPr>
      <w:r w:rsidRPr="009E57EB">
        <w:t>STIPULATIONS / CONCESSIONS</w:t>
      </w:r>
    </w:p>
    <w:p w14:paraId="227A2F5B" w14:textId="77777777" w:rsidR="00857263" w:rsidRPr="009E57EB" w:rsidRDefault="007241CA" w:rsidP="001D0BED">
      <w:pPr>
        <w:pStyle w:val="Heading3"/>
      </w:pPr>
      <w:r w:rsidRPr="009E57EB">
        <w:t>Stipulations are</w:t>
      </w:r>
      <w:r w:rsidR="00857263" w:rsidRPr="009E57EB">
        <w:t xml:space="preserve"> agreements between the parties to allow a fact into evidence without proof </w:t>
      </w:r>
    </w:p>
    <w:p w14:paraId="447773CD" w14:textId="77777777" w:rsidR="006A3CEF" w:rsidRPr="009E57EB" w:rsidRDefault="006A3CEF" w:rsidP="006A3CEF">
      <w:pPr>
        <w:pStyle w:val="Heading3"/>
      </w:pPr>
      <w:r w:rsidRPr="009E57EB">
        <w:t>MUST be accepted where it has equivalent PV but is less prejudicial [</w:t>
      </w:r>
      <w:r w:rsidRPr="009E57EB">
        <w:rPr>
          <w:b/>
          <w:i/>
        </w:rPr>
        <w:t>Old Chief</w:t>
      </w:r>
      <w:r w:rsidRPr="009E57EB">
        <w:t>]</w:t>
      </w:r>
    </w:p>
    <w:p w14:paraId="35A24CBA" w14:textId="77777777" w:rsidR="00857263" w:rsidRPr="009E57EB" w:rsidRDefault="006A3CEF" w:rsidP="006A3CEF">
      <w:pPr>
        <w:pStyle w:val="Heading4"/>
      </w:pPr>
      <w:r w:rsidRPr="009E57EB">
        <w:t xml:space="preserve">Where it does not, </w:t>
      </w:r>
      <w:r w:rsidR="00857263" w:rsidRPr="009E57EB">
        <w:t xml:space="preserve">parties </w:t>
      </w:r>
      <w:r w:rsidRPr="009E57EB">
        <w:t>can</w:t>
      </w:r>
      <w:r w:rsidR="00857263" w:rsidRPr="009E57EB">
        <w:t xml:space="preserve"> reject stipulations [</w:t>
      </w:r>
      <w:r w:rsidR="00857263" w:rsidRPr="009E57EB">
        <w:rPr>
          <w:b/>
          <w:i/>
        </w:rPr>
        <w:t>Old Chief</w:t>
      </w:r>
      <w:r w:rsidR="00857263" w:rsidRPr="009E57EB">
        <w:t>]</w:t>
      </w:r>
    </w:p>
    <w:p w14:paraId="2E663976" w14:textId="77777777" w:rsidR="00EA4EC4" w:rsidRPr="009E57EB" w:rsidRDefault="00EA4EC4" w:rsidP="00EA4EC4">
      <w:pPr>
        <w:pStyle w:val="Heading5"/>
      </w:pPr>
      <w:r w:rsidRPr="009E57EB">
        <w:t xml:space="preserve">Almost always allowed to reject, as evidence </w:t>
      </w:r>
      <w:r w:rsidR="009227E7" w:rsidRPr="009E57EB">
        <w:t>often used for multiple purposes</w:t>
      </w:r>
    </w:p>
    <w:p w14:paraId="22B73F0F" w14:textId="77777777" w:rsidR="00EA4EC4" w:rsidRPr="009E57EB" w:rsidRDefault="00EA4EC4" w:rsidP="00EA4EC4">
      <w:pPr>
        <w:pStyle w:val="Heading5"/>
      </w:pPr>
      <w:r w:rsidRPr="009E57EB">
        <w:t>But often must accept stipulation where strict liability offence (e.g. felony possession – only need to stipulate committed a felony, not what felony it was)</w:t>
      </w:r>
    </w:p>
    <w:p w14:paraId="6AFAD818" w14:textId="77777777" w:rsidR="00E04580" w:rsidRPr="009E57EB" w:rsidRDefault="00BE3FFB" w:rsidP="00857263">
      <w:pPr>
        <w:pStyle w:val="Heading3"/>
      </w:pPr>
      <w:r w:rsidRPr="009E57EB">
        <w:t>Highly strategic – often</w:t>
      </w:r>
      <w:r w:rsidR="007241CA" w:rsidRPr="009E57EB">
        <w:t xml:space="preserve"> </w:t>
      </w:r>
      <w:r w:rsidR="007B1501" w:rsidRPr="009E57EB">
        <w:t>used to absolve evidentiary issues</w:t>
      </w:r>
      <w:r w:rsidR="00E04580" w:rsidRPr="009E57EB">
        <w:t xml:space="preserve"> </w:t>
      </w:r>
      <w:r w:rsidRPr="009E57EB">
        <w:t>such as to</w:t>
      </w:r>
      <w:r w:rsidR="00857263" w:rsidRPr="009E57EB">
        <w:t>:</w:t>
      </w:r>
    </w:p>
    <w:p w14:paraId="34411305" w14:textId="77777777" w:rsidR="007B1501" w:rsidRPr="009E57EB" w:rsidRDefault="00E04580" w:rsidP="00051F75">
      <w:pPr>
        <w:pStyle w:val="ListParagraph"/>
        <w:numPr>
          <w:ilvl w:val="1"/>
          <w:numId w:val="1"/>
        </w:numPr>
      </w:pPr>
      <w:r w:rsidRPr="009E57EB">
        <w:t>R</w:t>
      </w:r>
      <w:r w:rsidR="00D90BBB" w:rsidRPr="009E57EB">
        <w:t xml:space="preserve">ob </w:t>
      </w:r>
      <w:r w:rsidRPr="009E57EB">
        <w:t>a</w:t>
      </w:r>
      <w:r w:rsidR="00D90BBB" w:rsidRPr="009E57EB">
        <w:t xml:space="preserve"> party of the weight of their evidence</w:t>
      </w:r>
    </w:p>
    <w:p w14:paraId="3F837BDC" w14:textId="77777777" w:rsidR="00D90BBB" w:rsidRPr="009E57EB" w:rsidRDefault="00E04580" w:rsidP="00224D01">
      <w:pPr>
        <w:pStyle w:val="ListParagraph"/>
        <w:numPr>
          <w:ilvl w:val="2"/>
          <w:numId w:val="1"/>
        </w:numPr>
      </w:pPr>
      <w:r w:rsidRPr="009E57EB">
        <w:t>EG: concede that person is a “qualified expert” – where they are best qualified expert in the world – to prevent persuading judge/jury further because he is more qualified than the average “qualified expert”</w:t>
      </w:r>
      <w:r w:rsidR="00224D01">
        <w:t xml:space="preserve">. Hard to get party to </w:t>
      </w:r>
      <w:r w:rsidR="00D90BBB" w:rsidRPr="009E57EB">
        <w:t xml:space="preserve">accept concession where this occurs </w:t>
      </w:r>
    </w:p>
    <w:p w14:paraId="323386FB" w14:textId="77777777" w:rsidR="00E04580" w:rsidRPr="009E57EB" w:rsidRDefault="00E04580" w:rsidP="00051F75">
      <w:pPr>
        <w:pStyle w:val="ListParagraph"/>
        <w:numPr>
          <w:ilvl w:val="1"/>
          <w:numId w:val="1"/>
        </w:numPr>
      </w:pPr>
      <w:r w:rsidRPr="009E57EB">
        <w:t>Rob a party of their ability to use evidence for another purpose</w:t>
      </w:r>
    </w:p>
    <w:p w14:paraId="7DCE1FC6" w14:textId="77777777" w:rsidR="00E04580" w:rsidRPr="009E57EB" w:rsidRDefault="00EC1361" w:rsidP="00051F75">
      <w:pPr>
        <w:pStyle w:val="ListParagraph"/>
        <w:numPr>
          <w:ilvl w:val="2"/>
          <w:numId w:val="1"/>
        </w:numPr>
      </w:pPr>
      <w:r w:rsidRPr="009E57EB">
        <w:t>EG: accepting</w:t>
      </w:r>
      <w:r w:rsidR="007241CA" w:rsidRPr="009E57EB">
        <w:t xml:space="preserve"> that possessed child porn, therefore robs ability to see the age of the children involved or the nature of the acts performed</w:t>
      </w:r>
    </w:p>
    <w:p w14:paraId="67A5F1E7" w14:textId="77777777" w:rsidR="00EC1361" w:rsidRPr="009E57EB" w:rsidRDefault="00EC1361" w:rsidP="00051F75">
      <w:pPr>
        <w:pStyle w:val="ListParagraph"/>
        <w:numPr>
          <w:ilvl w:val="1"/>
          <w:numId w:val="1"/>
        </w:numPr>
      </w:pPr>
      <w:r w:rsidRPr="009E57EB">
        <w:t>Limits persuasive aspect of the evidence as the Judge often just reads a stipulation to jury</w:t>
      </w:r>
    </w:p>
    <w:p w14:paraId="643E183D" w14:textId="77777777" w:rsidR="00051F75" w:rsidRPr="009E57EB" w:rsidRDefault="00EC1361" w:rsidP="00051F75">
      <w:pPr>
        <w:pStyle w:val="ListParagraph"/>
        <w:numPr>
          <w:ilvl w:val="2"/>
          <w:numId w:val="1"/>
        </w:numPr>
      </w:pPr>
      <w:r w:rsidRPr="009E57EB">
        <w:t xml:space="preserve">EG: Judge stating a fact rather than showing graphic video </w:t>
      </w:r>
      <w:r w:rsidR="001D0BED" w:rsidRPr="009E57EB">
        <w:t>to jury</w:t>
      </w:r>
      <w:r w:rsidRPr="009E57EB">
        <w:t xml:space="preserve"> </w:t>
      </w:r>
    </w:p>
    <w:p w14:paraId="3D34B686" w14:textId="77777777" w:rsidR="00577C22" w:rsidRPr="009E57EB" w:rsidRDefault="00577C22" w:rsidP="00BC762F">
      <w:pPr>
        <w:pStyle w:val="Heading2"/>
      </w:pPr>
      <w:r w:rsidRPr="009E57EB">
        <w:lastRenderedPageBreak/>
        <w:t>OBJECTING ON 403 GROUNDS</w:t>
      </w:r>
    </w:p>
    <w:p w14:paraId="2A4B0EC5" w14:textId="77777777" w:rsidR="00577C22" w:rsidRPr="009E57EB" w:rsidRDefault="00577C22" w:rsidP="00577C22">
      <w:pPr>
        <w:pStyle w:val="Heading3"/>
      </w:pPr>
      <w:r w:rsidRPr="009E57EB">
        <w:t>Can be done by either:</w:t>
      </w:r>
    </w:p>
    <w:p w14:paraId="1C82581C" w14:textId="77777777" w:rsidR="00577C22" w:rsidRPr="009E57EB" w:rsidRDefault="00577C22" w:rsidP="00577C22">
      <w:pPr>
        <w:pStyle w:val="Heading3"/>
        <w:numPr>
          <w:ilvl w:val="1"/>
          <w:numId w:val="1"/>
        </w:numPr>
      </w:pPr>
      <w:r w:rsidRPr="009E57EB">
        <w:t xml:space="preserve">Making an </w:t>
      </w:r>
      <w:r w:rsidRPr="009E57EB">
        <w:rPr>
          <w:i/>
        </w:rPr>
        <w:t xml:space="preserve">in limine </w:t>
      </w:r>
      <w:r w:rsidRPr="009E57EB">
        <w:t>motion</w:t>
      </w:r>
      <w:r w:rsidRPr="009E57EB">
        <w:rPr>
          <w:i/>
        </w:rPr>
        <w:t xml:space="preserve"> </w:t>
      </w:r>
      <w:r w:rsidRPr="009E57EB">
        <w:t>before trial</w:t>
      </w:r>
    </w:p>
    <w:p w14:paraId="4F7AFB05" w14:textId="77777777" w:rsidR="00577C22" w:rsidRPr="009E57EB" w:rsidRDefault="00577C22" w:rsidP="00577C22">
      <w:pPr>
        <w:pStyle w:val="ListParagraph"/>
        <w:numPr>
          <w:ilvl w:val="2"/>
          <w:numId w:val="1"/>
        </w:numPr>
      </w:pPr>
      <w:r w:rsidRPr="009E57EB">
        <w:t>Gives party opportunity for an evidentiary ruling prior to trial starting</w:t>
      </w:r>
    </w:p>
    <w:p w14:paraId="3BFCC848" w14:textId="77777777" w:rsidR="00577C22" w:rsidRPr="009E57EB" w:rsidRDefault="00577C22" w:rsidP="00577C22">
      <w:pPr>
        <w:pStyle w:val="ListParagraph"/>
        <w:numPr>
          <w:ilvl w:val="3"/>
          <w:numId w:val="1"/>
        </w:numPr>
      </w:pPr>
      <w:r w:rsidRPr="009E57EB">
        <w:t>Without presence of jury, but recorded in judge’s presence</w:t>
      </w:r>
    </w:p>
    <w:p w14:paraId="6B9C4759" w14:textId="77777777" w:rsidR="00577C22" w:rsidRPr="009E57EB" w:rsidRDefault="00577C22" w:rsidP="00577C22">
      <w:pPr>
        <w:pStyle w:val="ListParagraph"/>
        <w:numPr>
          <w:ilvl w:val="3"/>
          <w:numId w:val="1"/>
        </w:numPr>
      </w:pPr>
      <w:r w:rsidRPr="009E57EB">
        <w:t>Allows party to assess their case – can lead parties to settle as they know the evidence for their case</w:t>
      </w:r>
    </w:p>
    <w:p w14:paraId="656A0F53" w14:textId="77777777" w:rsidR="00577C22" w:rsidRPr="009E57EB" w:rsidRDefault="00577C22" w:rsidP="00577C22">
      <w:pPr>
        <w:pStyle w:val="ListParagraph"/>
        <w:numPr>
          <w:ilvl w:val="3"/>
          <w:numId w:val="1"/>
        </w:numPr>
      </w:pPr>
      <w:r w:rsidRPr="009E57EB">
        <w:t xml:space="preserve">Often used for flaming gun evidence – e.g. evidence of man pushing another man down stairs 30 years ago in trial for pushing wife down stairs, would want an </w:t>
      </w:r>
      <w:r w:rsidRPr="009E57EB">
        <w:rPr>
          <w:i/>
        </w:rPr>
        <w:t>in</w:t>
      </w:r>
      <w:r w:rsidR="007440BD" w:rsidRPr="009E57EB">
        <w:rPr>
          <w:i/>
        </w:rPr>
        <w:t xml:space="preserve"> </w:t>
      </w:r>
      <w:r w:rsidRPr="009E57EB">
        <w:rPr>
          <w:i/>
        </w:rPr>
        <w:t>limine</w:t>
      </w:r>
      <w:r w:rsidRPr="009E57EB">
        <w:t xml:space="preserve"> to know if that evidence will go in</w:t>
      </w:r>
    </w:p>
    <w:p w14:paraId="30DAD5DE" w14:textId="77777777" w:rsidR="00577C22" w:rsidRPr="009E57EB" w:rsidRDefault="00577C22" w:rsidP="00577C22">
      <w:pPr>
        <w:pStyle w:val="Heading3"/>
        <w:numPr>
          <w:ilvl w:val="1"/>
          <w:numId w:val="1"/>
        </w:numPr>
      </w:pPr>
      <w:r w:rsidRPr="009E57EB">
        <w:t>Object before or when the question is answered</w:t>
      </w:r>
    </w:p>
    <w:p w14:paraId="564B8302" w14:textId="77777777" w:rsidR="00577C22" w:rsidRPr="009E57EB" w:rsidRDefault="00577C22" w:rsidP="00577C22">
      <w:pPr>
        <w:pStyle w:val="Heading3"/>
        <w:numPr>
          <w:ilvl w:val="2"/>
          <w:numId w:val="1"/>
        </w:numPr>
      </w:pPr>
      <w:r w:rsidRPr="009E57EB">
        <w:t>You need to object to get a less lenient standard of review (see below)</w:t>
      </w:r>
    </w:p>
    <w:p w14:paraId="29EDCA01" w14:textId="77777777" w:rsidR="00577C22" w:rsidRPr="009E57EB" w:rsidRDefault="00577C22"/>
    <w:p w14:paraId="226B5FE2" w14:textId="77777777" w:rsidR="004E71C0" w:rsidRPr="009E57EB" w:rsidRDefault="00260024" w:rsidP="00BC762F">
      <w:pPr>
        <w:pStyle w:val="Heading2"/>
      </w:pPr>
      <w:r w:rsidRPr="009E57EB">
        <w:t>403 STANDARD</w:t>
      </w:r>
      <w:r w:rsidR="00DF2A5E" w:rsidRPr="009E57EB">
        <w:t>S</w:t>
      </w:r>
      <w:r w:rsidRPr="009E57EB">
        <w:t xml:space="preserve"> OF </w:t>
      </w:r>
      <w:r w:rsidR="00DD1494">
        <w:t xml:space="preserve">APPELLATE </w:t>
      </w:r>
      <w:r w:rsidRPr="009E57EB">
        <w:t>REVIEW</w:t>
      </w:r>
    </w:p>
    <w:p w14:paraId="0C4A1A93" w14:textId="77777777" w:rsidR="000F65E8" w:rsidRPr="009E57EB" w:rsidRDefault="00C96B34" w:rsidP="00260024">
      <w:pPr>
        <w:pStyle w:val="Heading3"/>
      </w:pPr>
      <w:r w:rsidRPr="009E57EB">
        <w:t>OBJECTION =</w:t>
      </w:r>
      <w:r w:rsidR="00CD3AB6" w:rsidRPr="009E57EB">
        <w:t xml:space="preserve"> must prove</w:t>
      </w:r>
      <w:r w:rsidR="000F65E8" w:rsidRPr="009E57EB">
        <w:t xml:space="preserve"> there was an </w:t>
      </w:r>
      <w:r w:rsidR="000F65E8" w:rsidRPr="009E57EB">
        <w:rPr>
          <w:u w:val="single"/>
        </w:rPr>
        <w:t>abuse of discretion</w:t>
      </w:r>
      <w:r w:rsidR="000F65E8" w:rsidRPr="009E57EB">
        <w:t xml:space="preserve"> [</w:t>
      </w:r>
      <w:r w:rsidR="0052183B" w:rsidRPr="009E57EB">
        <w:rPr>
          <w:b/>
          <w:i/>
        </w:rPr>
        <w:t>McQuee</w:t>
      </w:r>
      <w:r w:rsidR="00B51D75" w:rsidRPr="009E57EB">
        <w:rPr>
          <w:b/>
          <w:i/>
        </w:rPr>
        <w:t>ney</w:t>
      </w:r>
      <w:r w:rsidR="000F65E8" w:rsidRPr="009E57EB">
        <w:t>]</w:t>
      </w:r>
    </w:p>
    <w:p w14:paraId="11EA3918" w14:textId="77777777" w:rsidR="000F65E8" w:rsidRPr="009E57EB" w:rsidRDefault="000F65E8" w:rsidP="00260024">
      <w:pPr>
        <w:pStyle w:val="ListParagraph"/>
        <w:numPr>
          <w:ilvl w:val="1"/>
          <w:numId w:val="1"/>
        </w:numPr>
      </w:pPr>
      <w:r w:rsidRPr="009E57EB">
        <w:t>Must be so wrong that no reasonable judge could have come to that decision</w:t>
      </w:r>
    </w:p>
    <w:p w14:paraId="619D1054" w14:textId="77777777" w:rsidR="00DF2A5E" w:rsidRPr="009E57EB" w:rsidRDefault="00DF2A5E" w:rsidP="00260024">
      <w:pPr>
        <w:pStyle w:val="ListParagraph"/>
        <w:numPr>
          <w:ilvl w:val="1"/>
          <w:numId w:val="1"/>
        </w:numPr>
      </w:pPr>
      <w:r w:rsidRPr="009E57EB">
        <w:t>i.e. very difficult to prove – appellate courts are extremely deferential to lower courts</w:t>
      </w:r>
    </w:p>
    <w:p w14:paraId="618852B6" w14:textId="77777777" w:rsidR="00DF2A5E" w:rsidRPr="009E57EB" w:rsidRDefault="00DF2A5E" w:rsidP="00260024">
      <w:pPr>
        <w:pStyle w:val="ListParagraph"/>
        <w:numPr>
          <w:ilvl w:val="1"/>
          <w:numId w:val="1"/>
        </w:numPr>
      </w:pPr>
      <w:r w:rsidRPr="009E57EB">
        <w:t>Examples:</w:t>
      </w:r>
    </w:p>
    <w:p w14:paraId="45D9F50C" w14:textId="77777777" w:rsidR="00DF2A5E" w:rsidRPr="009E57EB" w:rsidRDefault="00DF2A5E" w:rsidP="00DF2A5E">
      <w:pPr>
        <w:pStyle w:val="ListParagraph"/>
        <w:numPr>
          <w:ilvl w:val="2"/>
          <w:numId w:val="1"/>
        </w:numPr>
      </w:pPr>
      <w:r w:rsidRPr="009E57EB">
        <w:t>When judge improperly balances the evidence (e.g. McQueen – judge thought prejudice just meant “prejudicial,” as opposed to “unduly prejudicial”)</w:t>
      </w:r>
    </w:p>
    <w:p w14:paraId="559A9A89" w14:textId="77777777" w:rsidR="00C96B34" w:rsidRPr="009E57EB" w:rsidRDefault="00DF2A5E" w:rsidP="00DF2A5E">
      <w:pPr>
        <w:pStyle w:val="ListParagraph"/>
        <w:numPr>
          <w:ilvl w:val="2"/>
          <w:numId w:val="1"/>
        </w:numPr>
      </w:pPr>
      <w:r w:rsidRPr="009E57EB">
        <w:t>When judge makes an assessment about credibility of evidence – this is an abuse of discretion as it usurps jury’s role</w:t>
      </w:r>
      <w:r w:rsidR="00C96B34" w:rsidRPr="009E57EB">
        <w:t xml:space="preserve"> of determining credibility</w:t>
      </w:r>
      <w:r w:rsidRPr="009E57EB">
        <w:t xml:space="preserve"> </w:t>
      </w:r>
    </w:p>
    <w:p w14:paraId="2727570F" w14:textId="77777777" w:rsidR="00DF2A5E" w:rsidRPr="009E57EB" w:rsidRDefault="00C96B34" w:rsidP="00C96B34">
      <w:pPr>
        <w:pStyle w:val="ListParagraph"/>
        <w:numPr>
          <w:ilvl w:val="3"/>
          <w:numId w:val="1"/>
        </w:numPr>
      </w:pPr>
      <w:r w:rsidRPr="009E57EB">
        <w:t>J</w:t>
      </w:r>
      <w:r w:rsidR="00DF2A5E" w:rsidRPr="009E57EB">
        <w:t>udge is to assume evidence is true when conducting 403 analysis</w:t>
      </w:r>
      <w:r w:rsidRPr="009E57EB">
        <w:t xml:space="preserve"> and only answer whether it has PV</w:t>
      </w:r>
    </w:p>
    <w:p w14:paraId="2B439365" w14:textId="77777777" w:rsidR="00C96B34" w:rsidRPr="009E57EB" w:rsidRDefault="00224D01" w:rsidP="00260024">
      <w:pPr>
        <w:pStyle w:val="Heading3"/>
      </w:pPr>
      <w:r>
        <w:t xml:space="preserve">NO </w:t>
      </w:r>
      <w:r w:rsidRPr="009E57EB">
        <w:t xml:space="preserve">OBJECTION = </w:t>
      </w:r>
      <w:r w:rsidR="00CD3AB6" w:rsidRPr="009E57EB">
        <w:t xml:space="preserve">If opposing party does NOT make a </w:t>
      </w:r>
      <w:r w:rsidR="00CD3AB6" w:rsidRPr="009E57EB">
        <w:rPr>
          <w:u w:val="single"/>
        </w:rPr>
        <w:t>“timely and specific objection”</w:t>
      </w:r>
      <w:r w:rsidR="00CD3AB6" w:rsidRPr="009E57EB">
        <w:t xml:space="preserve"> to the introduction of a piece of evidence in question, </w:t>
      </w:r>
      <w:r w:rsidR="00FF2DB2" w:rsidRPr="009E57EB">
        <w:t>then standard</w:t>
      </w:r>
      <w:r w:rsidR="00CD3AB6" w:rsidRPr="009E57EB">
        <w:t xml:space="preserve"> </w:t>
      </w:r>
      <w:r w:rsidR="00C96B34" w:rsidRPr="009E57EB">
        <w:t>is</w:t>
      </w:r>
      <w:r w:rsidR="00CD3AB6" w:rsidRPr="009E57EB">
        <w:t xml:space="preserve"> </w:t>
      </w:r>
      <w:r w:rsidR="00C96B34" w:rsidRPr="009E57EB">
        <w:rPr>
          <w:u w:val="single"/>
        </w:rPr>
        <w:t>plain error</w:t>
      </w:r>
    </w:p>
    <w:p w14:paraId="5A7A6554" w14:textId="77777777" w:rsidR="00CD3AB6" w:rsidRPr="009E57EB" w:rsidRDefault="008A563D" w:rsidP="00260024">
      <w:pPr>
        <w:pStyle w:val="ListParagraph"/>
        <w:numPr>
          <w:ilvl w:val="1"/>
          <w:numId w:val="1"/>
        </w:numPr>
      </w:pPr>
      <w:r w:rsidRPr="009E57EB">
        <w:t>To</w:t>
      </w:r>
      <w:r w:rsidR="00CD3AB6" w:rsidRPr="009E57EB">
        <w:t xml:space="preserve"> be granted a reversal under plain error review, mistake must be </w:t>
      </w:r>
      <w:r w:rsidR="00CD3AB6" w:rsidRPr="009E57EB">
        <w:rPr>
          <w:i/>
        </w:rPr>
        <w:t>obvious and unjust</w:t>
      </w:r>
    </w:p>
    <w:p w14:paraId="248E26FA" w14:textId="77777777" w:rsidR="00CD3AB6" w:rsidRPr="009E57EB" w:rsidRDefault="00DF2A5E" w:rsidP="00260024">
      <w:pPr>
        <w:pStyle w:val="ListParagraph"/>
        <w:numPr>
          <w:ilvl w:val="1"/>
          <w:numId w:val="1"/>
        </w:numPr>
      </w:pPr>
      <w:r w:rsidRPr="009E57EB">
        <w:t>E</w:t>
      </w:r>
      <w:r w:rsidR="00C96B34" w:rsidRPr="009E57EB">
        <w:t>ven more deferential to trial judge – e</w:t>
      </w:r>
      <w:r w:rsidRPr="009E57EB">
        <w:t>xtremely rare</w:t>
      </w:r>
      <w:r w:rsidR="00C96B34" w:rsidRPr="009E57EB">
        <w:t xml:space="preserve"> to prove</w:t>
      </w:r>
    </w:p>
    <w:p w14:paraId="7C7A0807" w14:textId="77777777" w:rsidR="00260024" w:rsidRPr="009E57EB" w:rsidRDefault="00260024" w:rsidP="00260024">
      <w:pPr>
        <w:pStyle w:val="Heading3"/>
        <w:numPr>
          <w:ilvl w:val="0"/>
          <w:numId w:val="0"/>
        </w:numPr>
        <w:ind w:left="720"/>
      </w:pPr>
    </w:p>
    <w:p w14:paraId="7092F21F" w14:textId="77777777" w:rsidR="009227E7" w:rsidRPr="009E57EB" w:rsidRDefault="009227E7">
      <w:pPr>
        <w:rPr>
          <w:b/>
          <w:sz w:val="30"/>
          <w:szCs w:val="30"/>
          <w:u w:val="single"/>
        </w:rPr>
      </w:pPr>
      <w:r w:rsidRPr="009E57EB">
        <w:rPr>
          <w:b/>
          <w:sz w:val="30"/>
          <w:szCs w:val="30"/>
          <w:u w:val="single"/>
        </w:rPr>
        <w:br w:type="page"/>
      </w:r>
    </w:p>
    <w:p w14:paraId="505F7996" w14:textId="77777777" w:rsidR="00C96B34" w:rsidRPr="009E57EB" w:rsidRDefault="00C96B34" w:rsidP="00C57CA9">
      <w:pPr>
        <w:pStyle w:val="Heading1"/>
      </w:pPr>
      <w:bookmarkStart w:id="5" w:name="_Toc30513010"/>
      <w:r w:rsidRPr="009E57EB">
        <w:lastRenderedPageBreak/>
        <w:t>ISSUES ARISING FROM CASES RELATING TO 403</w:t>
      </w:r>
      <w:bookmarkEnd w:id="5"/>
    </w:p>
    <w:p w14:paraId="79C83FBD" w14:textId="77777777" w:rsidR="00260024" w:rsidRPr="009E57EB" w:rsidRDefault="00260024" w:rsidP="00260024"/>
    <w:p w14:paraId="1242241C" w14:textId="77777777" w:rsidR="00242548" w:rsidRPr="009E57EB" w:rsidRDefault="005F0621" w:rsidP="005F0621">
      <w:pPr>
        <w:pStyle w:val="Heading2"/>
      </w:pPr>
      <w:r w:rsidRPr="009E57EB">
        <w:t xml:space="preserve">PROOF OF INJURY VIDEOS </w:t>
      </w:r>
      <w:r w:rsidR="00EA70C2" w:rsidRPr="009E57EB">
        <w:t>(</w:t>
      </w:r>
      <w:r w:rsidRPr="009E57EB">
        <w:t>“DAY IN THE LIFE OF”</w:t>
      </w:r>
      <w:r w:rsidR="00EA70C2" w:rsidRPr="009E57EB">
        <w:t>)</w:t>
      </w:r>
    </w:p>
    <w:p w14:paraId="0E6FEFC3" w14:textId="77777777" w:rsidR="001549D5" w:rsidRPr="009E57EB" w:rsidRDefault="001549D5" w:rsidP="005F0621">
      <w:pPr>
        <w:pStyle w:val="Heading3"/>
      </w:pPr>
      <w:r w:rsidRPr="009E57EB">
        <w:t>Two key considerations</w:t>
      </w:r>
    </w:p>
    <w:p w14:paraId="774DB80B" w14:textId="77777777" w:rsidR="001549D5" w:rsidRPr="009E57EB" w:rsidRDefault="001549D5" w:rsidP="001549D5">
      <w:pPr>
        <w:pStyle w:val="Heading4"/>
      </w:pPr>
      <w:r w:rsidRPr="009E57EB">
        <w:t>Probative value = showing effect of injuries on the P</w:t>
      </w:r>
    </w:p>
    <w:p w14:paraId="7B9A84A4" w14:textId="77777777" w:rsidR="001549D5" w:rsidRPr="009E57EB" w:rsidRDefault="001549D5" w:rsidP="001549D5">
      <w:pPr>
        <w:pStyle w:val="Heading4"/>
      </w:pPr>
      <w:r w:rsidRPr="009E57EB">
        <w:t>Prejudicial effect = arising from the selectivity and typicality of the video</w:t>
      </w:r>
    </w:p>
    <w:p w14:paraId="71DF7126" w14:textId="77777777" w:rsidR="00014715" w:rsidRPr="009E57EB" w:rsidRDefault="00E56CC2" w:rsidP="005F0621">
      <w:pPr>
        <w:pStyle w:val="Heading3"/>
      </w:pPr>
      <w:r w:rsidRPr="009E57EB">
        <w:t>V</w:t>
      </w:r>
      <w:r w:rsidR="00AE4EEA" w:rsidRPr="009E57EB">
        <w:t xml:space="preserve">iewed as prejudicial, but </w:t>
      </w:r>
      <w:r w:rsidR="001A32AB" w:rsidRPr="009E57EB">
        <w:t>their often high</w:t>
      </w:r>
      <w:r w:rsidR="00AE4EEA" w:rsidRPr="009E57EB">
        <w:t xml:space="preserve"> </w:t>
      </w:r>
      <w:r w:rsidR="00B44939" w:rsidRPr="009E57EB">
        <w:t>PV</w:t>
      </w:r>
      <w:r w:rsidR="00AE4EEA" w:rsidRPr="009E57EB">
        <w:t xml:space="preserve"> means they are </w:t>
      </w:r>
      <w:r w:rsidR="00B44939" w:rsidRPr="009E57EB">
        <w:t xml:space="preserve">often </w:t>
      </w:r>
      <w:r w:rsidR="00AE4EEA" w:rsidRPr="009E57EB">
        <w:t>admissible</w:t>
      </w:r>
    </w:p>
    <w:p w14:paraId="2404BC76" w14:textId="77777777" w:rsidR="00B44939" w:rsidRPr="009E57EB" w:rsidRDefault="00B44939" w:rsidP="00224D01">
      <w:pPr>
        <w:pStyle w:val="Heading4"/>
        <w:ind w:right="-283"/>
      </w:pPr>
      <w:r w:rsidRPr="009E57EB">
        <w:t xml:space="preserve">Examine video very closely to determine if any prejudicial content in it (e.g. only film 5 </w:t>
      </w:r>
      <w:r w:rsidR="00224D01">
        <w:t>mins</w:t>
      </w:r>
      <w:r w:rsidRPr="009E57EB">
        <w:t xml:space="preserve"> </w:t>
      </w:r>
      <w:r w:rsidR="00224D01">
        <w:t>of</w:t>
      </w:r>
      <w:r w:rsidRPr="009E57EB">
        <w:t xml:space="preserve"> the day where </w:t>
      </w:r>
      <w:r w:rsidR="008B5E0B" w:rsidRPr="009E57EB">
        <w:t>walking up</w:t>
      </w:r>
      <w:r w:rsidRPr="009E57EB">
        <w:t>stairs with prosthetics</w:t>
      </w:r>
      <w:r w:rsidR="001549D5" w:rsidRPr="009E57EB">
        <w:t xml:space="preserve"> – must not embellish or unfairly illustrate</w:t>
      </w:r>
      <w:r w:rsidRPr="009E57EB">
        <w:t>)</w:t>
      </w:r>
    </w:p>
    <w:p w14:paraId="64BEC5DE" w14:textId="77777777" w:rsidR="008552BC" w:rsidRPr="009E57EB" w:rsidRDefault="00B44939" w:rsidP="005F0621">
      <w:pPr>
        <w:pStyle w:val="Heading3"/>
      </w:pPr>
      <w:r w:rsidRPr="009E57EB">
        <w:t>Adducing party may</w:t>
      </w:r>
      <w:r w:rsidR="005F0621" w:rsidRPr="009E57EB">
        <w:t xml:space="preserve"> reduce unfairness by:</w:t>
      </w:r>
    </w:p>
    <w:p w14:paraId="05B9CF09" w14:textId="77777777" w:rsidR="008552BC" w:rsidRPr="009E57EB" w:rsidRDefault="005F0621" w:rsidP="005F0621">
      <w:pPr>
        <w:pStyle w:val="Heading4"/>
      </w:pPr>
      <w:r w:rsidRPr="009E57EB">
        <w:t>Taking</w:t>
      </w:r>
      <w:r w:rsidR="008552BC" w:rsidRPr="009E57EB">
        <w:t xml:space="preserve"> entire tape of the video and present</w:t>
      </w:r>
      <w:r w:rsidRPr="009E57EB">
        <w:t>ing it to the other party,</w:t>
      </w:r>
      <w:r w:rsidR="008552BC" w:rsidRPr="009E57EB">
        <w:t xml:space="preserve"> who </w:t>
      </w:r>
      <w:r w:rsidR="009C371C" w:rsidRPr="009E57EB">
        <w:t>can</w:t>
      </w:r>
      <w:r w:rsidR="008552BC" w:rsidRPr="009E57EB">
        <w:t xml:space="preserve"> adduce any part of it if it wants to</w:t>
      </w:r>
    </w:p>
    <w:p w14:paraId="444849A3" w14:textId="77777777" w:rsidR="00224D01" w:rsidRDefault="008552BC" w:rsidP="005F0621">
      <w:pPr>
        <w:pStyle w:val="Heading4"/>
      </w:pPr>
      <w:r w:rsidRPr="009E57EB">
        <w:t>No</w:t>
      </w:r>
      <w:r w:rsidR="00DE1D58" w:rsidRPr="009E57EB">
        <w:t>t using</w:t>
      </w:r>
      <w:r w:rsidRPr="009E57EB">
        <w:t xml:space="preserve"> film techniques nor music in the vide</w:t>
      </w:r>
    </w:p>
    <w:p w14:paraId="243DC2FD" w14:textId="77777777" w:rsidR="00224D01" w:rsidRDefault="00224D01" w:rsidP="00224D01">
      <w:pPr>
        <w:pStyle w:val="Heading4"/>
      </w:pPr>
      <w:r>
        <w:t xml:space="preserve">Obtaining a limiting </w:t>
      </w:r>
      <w:r w:rsidRPr="009E57EB">
        <w:t xml:space="preserve">instruction </w:t>
      </w:r>
      <w:r>
        <w:t>[</w:t>
      </w:r>
      <w:r>
        <w:rPr>
          <w:b/>
        </w:rPr>
        <w:t>105</w:t>
      </w:r>
      <w:r>
        <w:t>]</w:t>
      </w:r>
    </w:p>
    <w:p w14:paraId="706E3667" w14:textId="77777777" w:rsidR="00224D01" w:rsidRPr="009E57EB" w:rsidRDefault="00224D01" w:rsidP="00224D01">
      <w:pPr>
        <w:pStyle w:val="Heading4"/>
      </w:pPr>
      <w:r>
        <w:t>Bifurcating</w:t>
      </w:r>
      <w:r w:rsidRPr="009E57EB">
        <w:t xml:space="preserve"> trial (separate liability and damages)</w:t>
      </w:r>
      <w:r>
        <w:t xml:space="preserve"> – very rare</w:t>
      </w:r>
    </w:p>
    <w:p w14:paraId="4F2A0D18" w14:textId="77777777" w:rsidR="001549D5" w:rsidRPr="009E57EB" w:rsidRDefault="001549D5" w:rsidP="001549D5">
      <w:pPr>
        <w:pStyle w:val="Heading3"/>
      </w:pPr>
      <w:r w:rsidRPr="009E57EB">
        <w:rPr>
          <w:u w:val="single"/>
        </w:rPr>
        <w:t>NOTE</w:t>
      </w:r>
      <w:r w:rsidRPr="009E57EB">
        <w:t xml:space="preserve">: </w:t>
      </w:r>
      <w:r w:rsidRPr="009E57EB">
        <w:rPr>
          <w:b/>
        </w:rPr>
        <w:t xml:space="preserve">R 106 </w:t>
      </w:r>
      <w:r w:rsidRPr="009E57EB">
        <w:t>allows a party to introduce the rest of a writing or recorded statement if the other party only introduces a part of it (if in fairness it ought to be considered at the same time)</w:t>
      </w:r>
    </w:p>
    <w:p w14:paraId="1B453F57" w14:textId="77777777" w:rsidR="005F0621" w:rsidRPr="009E57EB" w:rsidRDefault="005F0621" w:rsidP="005F0621">
      <w:pPr>
        <w:pStyle w:val="ListParagraph"/>
      </w:pPr>
    </w:p>
    <w:p w14:paraId="4A9BBC7B" w14:textId="77777777" w:rsidR="00E56CC2" w:rsidRPr="009E57EB" w:rsidRDefault="005F0621" w:rsidP="005F0621">
      <w:pPr>
        <w:pStyle w:val="Heading2"/>
      </w:pPr>
      <w:r w:rsidRPr="009E57EB">
        <w:t>GORY VICTIM VIDEOS</w:t>
      </w:r>
      <w:r w:rsidR="00172EB0" w:rsidRPr="009E57EB">
        <w:t xml:space="preserve"> / PICTURES</w:t>
      </w:r>
    </w:p>
    <w:p w14:paraId="539A8649" w14:textId="77777777" w:rsidR="00172EB0" w:rsidRPr="009E57EB" w:rsidRDefault="00172EB0" w:rsidP="00172EB0">
      <w:pPr>
        <w:pStyle w:val="Heading3"/>
      </w:pPr>
      <w:r w:rsidRPr="009E57EB">
        <w:t xml:space="preserve">In criminal, have high probative value so often allowed BUT must not overdo it </w:t>
      </w:r>
    </w:p>
    <w:p w14:paraId="6A1E82EC" w14:textId="77777777" w:rsidR="00293592" w:rsidRPr="009E57EB" w:rsidRDefault="00293592" w:rsidP="00172EB0">
      <w:pPr>
        <w:pStyle w:val="Heading4"/>
      </w:pPr>
      <w:r w:rsidRPr="009E57EB">
        <w:t>Injuries shown after autopsy takes place are not admissible, as they were not caused by D, so unfairly inflame and confuse the jury [</w:t>
      </w:r>
      <w:r w:rsidRPr="009E57EB">
        <w:rPr>
          <w:b/>
          <w:i/>
        </w:rPr>
        <w:t>Terry</w:t>
      </w:r>
      <w:r w:rsidRPr="009E57EB">
        <w:t>]</w:t>
      </w:r>
    </w:p>
    <w:p w14:paraId="2F9180DC" w14:textId="77777777" w:rsidR="00293592" w:rsidRPr="009E57EB" w:rsidRDefault="00293592" w:rsidP="00293592">
      <w:pPr>
        <w:pStyle w:val="Heading4"/>
      </w:pPr>
      <w:r w:rsidRPr="009E57EB">
        <w:t>Can be used for an expert to explain injuries, but must make it clear which injuries were caused as part of autopsy (e.g. head cut off as part of autopsy) [</w:t>
      </w:r>
      <w:r w:rsidRPr="009E57EB">
        <w:rPr>
          <w:b/>
          <w:i/>
        </w:rPr>
        <w:t>US v Sarracino</w:t>
      </w:r>
      <w:r w:rsidRPr="009E57EB">
        <w:t>]</w:t>
      </w:r>
    </w:p>
    <w:p w14:paraId="7C094BB0" w14:textId="77777777" w:rsidR="00E56CC2" w:rsidRPr="009E57EB" w:rsidRDefault="00E56CC2" w:rsidP="00172EB0">
      <w:pPr>
        <w:pStyle w:val="Heading4"/>
      </w:pPr>
      <w:r w:rsidRPr="009E57EB">
        <w:t xml:space="preserve">D will </w:t>
      </w:r>
      <w:r w:rsidR="00172EB0" w:rsidRPr="009E57EB">
        <w:t xml:space="preserve">often </w:t>
      </w:r>
      <w:r w:rsidRPr="009E57EB">
        <w:t>stipulate/concede that the victim is dead</w:t>
      </w:r>
      <w:r w:rsidR="00172EB0" w:rsidRPr="009E57EB">
        <w:t xml:space="preserve"> to prevent adducing this evidence</w:t>
      </w:r>
    </w:p>
    <w:p w14:paraId="0BA9A1FE" w14:textId="77777777" w:rsidR="00172EB0" w:rsidRPr="009E57EB" w:rsidRDefault="00172EB0" w:rsidP="00172EB0">
      <w:pPr>
        <w:pStyle w:val="Heading3"/>
      </w:pPr>
      <w:r w:rsidRPr="009E57EB">
        <w:t xml:space="preserve">In civil, used to prove extent of injuries, award higher damages and provide context </w:t>
      </w:r>
    </w:p>
    <w:p w14:paraId="05B834EA" w14:textId="77777777" w:rsidR="00172EB0" w:rsidRPr="009E57EB" w:rsidRDefault="004528F3" w:rsidP="00172EB0">
      <w:pPr>
        <w:pStyle w:val="Heading4"/>
      </w:pPr>
      <w:r w:rsidRPr="009E57EB">
        <w:t>More limited admission – must ensure that does not distract or inflame the jury</w:t>
      </w:r>
    </w:p>
    <w:p w14:paraId="06D2ABDC" w14:textId="77777777" w:rsidR="005F0621" w:rsidRPr="009E57EB" w:rsidRDefault="005F0621" w:rsidP="005F0621"/>
    <w:p w14:paraId="5B17C8E6" w14:textId="77777777" w:rsidR="009D2AC7" w:rsidRPr="009E57EB" w:rsidRDefault="005F0621" w:rsidP="005F0621">
      <w:pPr>
        <w:pStyle w:val="Heading2"/>
      </w:pPr>
      <w:r w:rsidRPr="009E57EB">
        <w:t>ALTERNATIVE PERPETRATOR EVIDENCE</w:t>
      </w:r>
    </w:p>
    <w:p w14:paraId="3A82FF50" w14:textId="77777777" w:rsidR="00970F42" w:rsidRPr="009E57EB" w:rsidRDefault="00970F42" w:rsidP="00970F42">
      <w:pPr>
        <w:pStyle w:val="Heading3"/>
      </w:pPr>
      <w:r w:rsidRPr="009E57EB">
        <w:t>Must show a sufficient and legitimate nexus between the crime and alternative perpetrator for evidence to be admitted [</w:t>
      </w:r>
      <w:r w:rsidRPr="009E57EB">
        <w:rPr>
          <w:b/>
          <w:i/>
        </w:rPr>
        <w:t>McVeigh</w:t>
      </w:r>
      <w:r w:rsidRPr="009E57EB">
        <w:t>]</w:t>
      </w:r>
    </w:p>
    <w:p w14:paraId="4E897F25" w14:textId="77777777" w:rsidR="00224D01" w:rsidRDefault="00224D01" w:rsidP="00145215">
      <w:pPr>
        <w:pStyle w:val="Heading4"/>
      </w:pPr>
      <w:r>
        <w:t xml:space="preserve">NEED </w:t>
      </w:r>
      <w:r w:rsidRPr="009E57EB">
        <w:t>some act directly connecting the alternative perpetrator with crime [</w:t>
      </w:r>
      <w:r w:rsidRPr="009E57EB">
        <w:rPr>
          <w:b/>
          <w:i/>
        </w:rPr>
        <w:t>State v Woods</w:t>
      </w:r>
      <w:r w:rsidRPr="009E57EB">
        <w:t>]</w:t>
      </w:r>
    </w:p>
    <w:p w14:paraId="0BDF9B8A" w14:textId="77777777" w:rsidR="00224D01" w:rsidRDefault="00224D01" w:rsidP="00224D01">
      <w:pPr>
        <w:pStyle w:val="Heading5"/>
      </w:pPr>
      <w:r>
        <w:t>M</w:t>
      </w:r>
      <w:r w:rsidR="00B900B7" w:rsidRPr="009E57EB">
        <w:t xml:space="preserve">ore than just an opportunity or motive </w:t>
      </w:r>
    </w:p>
    <w:p w14:paraId="1C5EC298" w14:textId="77777777" w:rsidR="00224D01" w:rsidRDefault="00224D01" w:rsidP="00224D01">
      <w:pPr>
        <w:pStyle w:val="Heading3"/>
      </w:pPr>
      <w:r>
        <w:t>Courts’ considerations:</w:t>
      </w:r>
    </w:p>
    <w:p w14:paraId="7A5C034D" w14:textId="77777777" w:rsidR="00E84015" w:rsidRPr="009E57EB" w:rsidRDefault="00E84015" w:rsidP="00145215">
      <w:pPr>
        <w:pStyle w:val="Heading4"/>
      </w:pPr>
      <w:r w:rsidRPr="009E57EB">
        <w:t xml:space="preserve">While not explicitly, often weigh up strength of P’s case when determining admissibility of alleged </w:t>
      </w:r>
      <w:r w:rsidR="00224D01">
        <w:t>AP</w:t>
      </w:r>
      <w:r w:rsidRPr="009E57EB">
        <w:t xml:space="preserve"> evidence</w:t>
      </w:r>
    </w:p>
    <w:p w14:paraId="36F7A91E" w14:textId="77777777" w:rsidR="003C604E" w:rsidRPr="009E57EB" w:rsidRDefault="003C604E" w:rsidP="00970F42">
      <w:pPr>
        <w:pStyle w:val="Heading5"/>
      </w:pPr>
      <w:r w:rsidRPr="009E57EB">
        <w:t xml:space="preserve">Role of the D then transforms into a </w:t>
      </w:r>
      <w:r w:rsidR="00231B95" w:rsidRPr="009E57EB">
        <w:t>quasi-investigator</w:t>
      </w:r>
      <w:r w:rsidRPr="009E57EB">
        <w:t>/prosecutor</w:t>
      </w:r>
    </w:p>
    <w:p w14:paraId="561FBF63" w14:textId="77777777" w:rsidR="00970F42" w:rsidRPr="009E57EB" w:rsidRDefault="00224D01" w:rsidP="00970F42">
      <w:pPr>
        <w:pStyle w:val="Heading4"/>
      </w:pPr>
      <w:r>
        <w:t>W</w:t>
      </w:r>
      <w:r w:rsidR="00970F42" w:rsidRPr="009E57EB">
        <w:t>ary of conducting a trial within a trial by admitting AP evidence</w:t>
      </w:r>
    </w:p>
    <w:p w14:paraId="1AFE0A7D" w14:textId="77777777" w:rsidR="00970F42" w:rsidRPr="009E57EB" w:rsidRDefault="00970F42" w:rsidP="00224D01">
      <w:pPr>
        <w:pStyle w:val="Heading4"/>
      </w:pPr>
      <w:r w:rsidRPr="009E57EB">
        <w:t xml:space="preserve">D’s constitutional right to an effective defense </w:t>
      </w:r>
      <w:r w:rsidR="00224D01">
        <w:t>[</w:t>
      </w:r>
      <w:r w:rsidR="00224D01">
        <w:rPr>
          <w:b/>
        </w:rPr>
        <w:t>6</w:t>
      </w:r>
      <w:r w:rsidR="00224D01" w:rsidRPr="00224D01">
        <w:rPr>
          <w:b/>
          <w:vertAlign w:val="superscript"/>
        </w:rPr>
        <w:t>th</w:t>
      </w:r>
      <w:r w:rsidR="00224D01">
        <w:rPr>
          <w:b/>
        </w:rPr>
        <w:t xml:space="preserve"> Amendment</w:t>
      </w:r>
      <w:r w:rsidR="00224D01">
        <w:t>]</w:t>
      </w:r>
    </w:p>
    <w:p w14:paraId="1EE528DE" w14:textId="77777777" w:rsidR="00145215" w:rsidRPr="009E57EB" w:rsidRDefault="00145215" w:rsidP="00145215">
      <w:pPr>
        <w:pStyle w:val="ListParagraph"/>
        <w:ind w:left="1440"/>
      </w:pPr>
    </w:p>
    <w:p w14:paraId="585D7CC0" w14:textId="77777777" w:rsidR="00970F42" w:rsidRPr="009E57EB" w:rsidRDefault="00970F42" w:rsidP="00970F42">
      <w:pPr>
        <w:pStyle w:val="Heading6"/>
      </w:pPr>
      <w:r w:rsidRPr="009E57EB">
        <w:t>US v McVeigh</w:t>
      </w:r>
    </w:p>
    <w:p w14:paraId="1587C31F" w14:textId="77777777" w:rsidR="00970F42" w:rsidRPr="009E57EB" w:rsidRDefault="00970F42" w:rsidP="00970F42">
      <w:pPr>
        <w:pStyle w:val="Heading4"/>
      </w:pPr>
      <w:r w:rsidRPr="009E57EB">
        <w:t>FACTS</w:t>
      </w:r>
    </w:p>
    <w:p w14:paraId="145528EC" w14:textId="77777777" w:rsidR="00970F42" w:rsidRPr="009E57EB" w:rsidRDefault="00970F42" w:rsidP="00970F42">
      <w:pPr>
        <w:pStyle w:val="Heading5"/>
      </w:pPr>
      <w:r w:rsidRPr="009E57EB">
        <w:t xml:space="preserve">McVeigh was accused of </w:t>
      </w:r>
      <w:r w:rsidR="002A341A" w:rsidRPr="009E57EB">
        <w:t xml:space="preserve">Oklahoma city </w:t>
      </w:r>
      <w:r w:rsidRPr="009E57EB">
        <w:t>bombing</w:t>
      </w:r>
    </w:p>
    <w:p w14:paraId="220FA31A" w14:textId="77777777" w:rsidR="00970F42" w:rsidRDefault="00970F42" w:rsidP="00970F42">
      <w:pPr>
        <w:pStyle w:val="Heading5"/>
      </w:pPr>
      <w:r w:rsidRPr="009E57EB">
        <w:t>A cult</w:t>
      </w:r>
      <w:r w:rsidR="002A341A" w:rsidRPr="009E57EB">
        <w:t>, Elohim City,</w:t>
      </w:r>
      <w:r w:rsidRPr="009E57EB">
        <w:t xml:space="preserve"> was being investigated by FBI and it was uncovered that they were also planning terror attacks</w:t>
      </w:r>
    </w:p>
    <w:p w14:paraId="4CF0ED38" w14:textId="77777777" w:rsidR="00224D01" w:rsidRPr="00224D01" w:rsidRDefault="00224D01" w:rsidP="00224D01">
      <w:pPr>
        <w:pStyle w:val="Heading5"/>
      </w:pPr>
      <w:r>
        <w:t>D wanted to introduce evidence to show Elohim City as AP</w:t>
      </w:r>
    </w:p>
    <w:p w14:paraId="51C94FD7" w14:textId="77777777" w:rsidR="00970F42" w:rsidRPr="009E57EB" w:rsidRDefault="00970F42" w:rsidP="00970F42">
      <w:pPr>
        <w:pStyle w:val="Heading4"/>
      </w:pPr>
      <w:r w:rsidRPr="009E57EB">
        <w:t>HELD</w:t>
      </w:r>
    </w:p>
    <w:p w14:paraId="3308C46C" w14:textId="77777777" w:rsidR="00970F42" w:rsidRPr="009E57EB" w:rsidRDefault="002A341A" w:rsidP="00970F42">
      <w:pPr>
        <w:pStyle w:val="Heading5"/>
      </w:pPr>
      <w:r w:rsidRPr="009E57EB">
        <w:t xml:space="preserve">Unfairly prejudicial </w:t>
      </w:r>
      <w:r w:rsidR="00224D01">
        <w:t>and</w:t>
      </w:r>
      <w:r w:rsidRPr="009E57EB">
        <w:t xml:space="preserve"> would confuse the jury</w:t>
      </w:r>
      <w:r w:rsidR="00224D01">
        <w:t xml:space="preserve"> –</w:t>
      </w:r>
      <w:r w:rsidRPr="009E57EB">
        <w:t xml:space="preserve"> largely based on speculation that </w:t>
      </w:r>
      <w:r w:rsidR="00224D01">
        <w:t>EC</w:t>
      </w:r>
      <w:r w:rsidRPr="009E57EB">
        <w:t xml:space="preserve"> may have committed crime – it was too generalized and speculative to be admitted </w:t>
      </w:r>
    </w:p>
    <w:p w14:paraId="72642A7D" w14:textId="77777777" w:rsidR="002A341A" w:rsidRPr="009E57EB" w:rsidRDefault="002A341A" w:rsidP="002A341A">
      <w:pPr>
        <w:pStyle w:val="Heading5"/>
      </w:pPr>
      <w:r w:rsidRPr="009E57EB">
        <w:t>Would have also led to a trial within a trial – invite jury to blame absent, unrepresented parties –</w:t>
      </w:r>
      <w:r w:rsidR="001A32AB" w:rsidRPr="009E57EB">
        <w:t xml:space="preserve"> D then becomes a quasi-</w:t>
      </w:r>
      <w:r w:rsidRPr="009E57EB">
        <w:t>prosecutor</w:t>
      </w:r>
    </w:p>
    <w:p w14:paraId="07BEF3A7" w14:textId="77777777" w:rsidR="00970F42" w:rsidRPr="009E57EB" w:rsidRDefault="00970F42" w:rsidP="00970F42">
      <w:pPr>
        <w:pStyle w:val="Heading3"/>
        <w:numPr>
          <w:ilvl w:val="0"/>
          <w:numId w:val="0"/>
        </w:numPr>
        <w:ind w:left="720"/>
        <w:rPr>
          <w:b/>
        </w:rPr>
      </w:pPr>
    </w:p>
    <w:p w14:paraId="4395F30F" w14:textId="77777777" w:rsidR="00970F42" w:rsidRPr="009E57EB" w:rsidRDefault="00970F42" w:rsidP="00970F42">
      <w:pPr>
        <w:pStyle w:val="Heading6"/>
      </w:pPr>
      <w:r w:rsidRPr="009E57EB">
        <w:t xml:space="preserve">Holmes v South Carolina </w:t>
      </w:r>
    </w:p>
    <w:p w14:paraId="6A9A526D" w14:textId="77777777" w:rsidR="00970F42" w:rsidRPr="009E57EB" w:rsidRDefault="00B00D6A" w:rsidP="00970F42">
      <w:pPr>
        <w:pStyle w:val="Heading4"/>
      </w:pPr>
      <w:r w:rsidRPr="009E57EB">
        <w:t>FACTS</w:t>
      </w:r>
    </w:p>
    <w:p w14:paraId="3D59007B" w14:textId="77777777" w:rsidR="00B00D6A" w:rsidRPr="009E57EB" w:rsidRDefault="00B00D6A" w:rsidP="00B00D6A">
      <w:pPr>
        <w:pStyle w:val="Heading5"/>
      </w:pPr>
      <w:r w:rsidRPr="009E57EB">
        <w:t>Strong forensic evidence to connect D with the crime</w:t>
      </w:r>
    </w:p>
    <w:p w14:paraId="1A744335" w14:textId="77777777" w:rsidR="00B00D6A" w:rsidRPr="009E57EB" w:rsidRDefault="00B00D6A" w:rsidP="00B00D6A">
      <w:pPr>
        <w:pStyle w:val="Heading5"/>
      </w:pPr>
      <w:r w:rsidRPr="009E57EB">
        <w:t xml:space="preserve">Alternative perpetrator acknowledged that D was innocent </w:t>
      </w:r>
      <w:r w:rsidR="00224D01">
        <w:t>and</w:t>
      </w:r>
      <w:r w:rsidRPr="009E57EB">
        <w:t xml:space="preserve"> admitted to crime</w:t>
      </w:r>
    </w:p>
    <w:p w14:paraId="7942F788" w14:textId="77777777" w:rsidR="00B00D6A" w:rsidRPr="009E57EB" w:rsidRDefault="00B00D6A" w:rsidP="00B00D6A">
      <w:pPr>
        <w:pStyle w:val="Heading5"/>
      </w:pPr>
      <w:r w:rsidRPr="009E57EB">
        <w:t>AP’s evidence was disallowed</w:t>
      </w:r>
    </w:p>
    <w:p w14:paraId="191F0DDA" w14:textId="77777777" w:rsidR="00B00D6A" w:rsidRPr="009E57EB" w:rsidRDefault="00B00D6A" w:rsidP="00B00D6A">
      <w:pPr>
        <w:pStyle w:val="Heading4"/>
        <w:rPr>
          <w:rStyle w:val="Heading5Char"/>
        </w:rPr>
      </w:pPr>
      <w:r w:rsidRPr="009E57EB">
        <w:t>HELD</w:t>
      </w:r>
    </w:p>
    <w:p w14:paraId="576317F8" w14:textId="77777777" w:rsidR="00B00D6A" w:rsidRPr="009E57EB" w:rsidRDefault="00B00D6A" w:rsidP="00B00D6A">
      <w:pPr>
        <w:pStyle w:val="Heading5"/>
      </w:pPr>
      <w:r w:rsidRPr="009E57EB">
        <w:t>AP evidence admissible</w:t>
      </w:r>
    </w:p>
    <w:p w14:paraId="0F9B72A4" w14:textId="77777777" w:rsidR="00B00D6A" w:rsidRPr="009E57EB" w:rsidRDefault="00B00D6A" w:rsidP="00B00D6A">
      <w:pPr>
        <w:pStyle w:val="Heading5"/>
      </w:pPr>
      <w:r w:rsidRPr="009E57EB">
        <w:t>Breach of constitutional right to present a complete defense – was highly probative evidence as it was not too remote and strongly connected to the offence by a positive act of the AP (i.e. admission)</w:t>
      </w:r>
    </w:p>
    <w:p w14:paraId="5989C67B" w14:textId="77777777" w:rsidR="00970F42" w:rsidRPr="009E57EB" w:rsidRDefault="00970F42" w:rsidP="00145215">
      <w:pPr>
        <w:pStyle w:val="ListParagraph"/>
        <w:ind w:left="1440"/>
      </w:pPr>
    </w:p>
    <w:p w14:paraId="159052C6" w14:textId="77777777" w:rsidR="00EB757B" w:rsidRPr="009E57EB" w:rsidRDefault="005F0621" w:rsidP="005F0621">
      <w:pPr>
        <w:pStyle w:val="Heading2"/>
      </w:pPr>
      <w:r w:rsidRPr="009E57EB">
        <w:t>EXPRESSIVE MATERIAL</w:t>
      </w:r>
    </w:p>
    <w:p w14:paraId="5CC43398" w14:textId="77777777" w:rsidR="00547128" w:rsidRPr="009E57EB" w:rsidRDefault="00547128" w:rsidP="00145215">
      <w:pPr>
        <w:pStyle w:val="Heading3"/>
      </w:pPr>
      <w:r w:rsidRPr="009E57EB">
        <w:t>General usage materials (e.g. songs on playlist) are usually inadmissible because they are so general</w:t>
      </w:r>
    </w:p>
    <w:p w14:paraId="6DFC3ADD" w14:textId="77777777" w:rsidR="00224D01" w:rsidRDefault="00224D01" w:rsidP="00145215">
      <w:pPr>
        <w:pStyle w:val="Heading3"/>
      </w:pPr>
      <w:r>
        <w:t>UNLESS</w:t>
      </w:r>
      <w:r w:rsidR="00547128" w:rsidRPr="009E57EB">
        <w:t xml:space="preserve"> there is something specifically different about them </w:t>
      </w:r>
    </w:p>
    <w:p w14:paraId="006B18AA" w14:textId="77777777" w:rsidR="00637265" w:rsidRPr="009E57EB" w:rsidRDefault="00224D01" w:rsidP="00224D01">
      <w:pPr>
        <w:pStyle w:val="Heading4"/>
        <w:ind w:right="-567"/>
      </w:pPr>
      <w:r>
        <w:t xml:space="preserve">EG: </w:t>
      </w:r>
      <w:r w:rsidR="00547128" w:rsidRPr="009E57EB">
        <w:t xml:space="preserve">singing song lyrics in a different way which is </w:t>
      </w:r>
      <w:r>
        <w:t>relevant</w:t>
      </w:r>
      <w:r w:rsidR="00547128" w:rsidRPr="009E57EB">
        <w:t xml:space="preserve"> to </w:t>
      </w:r>
      <w:r>
        <w:t>issue in case</w:t>
      </w:r>
    </w:p>
    <w:p w14:paraId="279DE649" w14:textId="77777777" w:rsidR="00145215" w:rsidRPr="009E57EB" w:rsidRDefault="00145215" w:rsidP="00145215">
      <w:pPr>
        <w:pStyle w:val="Heading3"/>
        <w:numPr>
          <w:ilvl w:val="0"/>
          <w:numId w:val="0"/>
        </w:numPr>
        <w:ind w:left="720"/>
      </w:pPr>
    </w:p>
    <w:p w14:paraId="6F983EA8" w14:textId="77777777" w:rsidR="00145215" w:rsidRPr="009E57EB" w:rsidRDefault="00DE12EB" w:rsidP="00145215">
      <w:pPr>
        <w:pStyle w:val="Heading2"/>
      </w:pPr>
      <w:r w:rsidRPr="009E57EB">
        <w:t xml:space="preserve">READING MATERIAL / </w:t>
      </w:r>
      <w:r w:rsidR="00145215" w:rsidRPr="009E57EB">
        <w:t>PERSONAL LIBRARIES</w:t>
      </w:r>
    </w:p>
    <w:p w14:paraId="3EA8AAF4" w14:textId="77777777" w:rsidR="00DE12EB" w:rsidRPr="009E57EB" w:rsidRDefault="00DE12EB" w:rsidP="00145215">
      <w:pPr>
        <w:pStyle w:val="Heading3"/>
      </w:pPr>
      <w:r w:rsidRPr="009E57EB">
        <w:t xml:space="preserve">Depends on the circumstances </w:t>
      </w:r>
      <w:r w:rsidR="007440BD" w:rsidRPr="009E57EB">
        <w:t>of the case</w:t>
      </w:r>
    </w:p>
    <w:p w14:paraId="67B334DF" w14:textId="77777777" w:rsidR="00DE12EB" w:rsidRPr="009E57EB" w:rsidRDefault="00DE12EB" w:rsidP="00224D01">
      <w:pPr>
        <w:pStyle w:val="Heading3"/>
      </w:pPr>
      <w:r w:rsidRPr="009E57EB">
        <w:t>Material must directly relate to the issues in the case and not raise unfairly prejudicial inferences</w:t>
      </w:r>
    </w:p>
    <w:p w14:paraId="61002DDF" w14:textId="77777777" w:rsidR="00DE12EB" w:rsidRPr="009E57EB" w:rsidRDefault="00DE12EB" w:rsidP="00224D01">
      <w:pPr>
        <w:pStyle w:val="Heading4"/>
      </w:pPr>
      <w:r w:rsidRPr="009E57EB">
        <w:t>EG: child porn is relevant in child sexual assault cases, as it corroborates adult incest fantasy and children as the object of sexual appetite BUT gay porn would not have the same relevance in child sexual assault cases</w:t>
      </w:r>
    </w:p>
    <w:p w14:paraId="5EEC9C33" w14:textId="77777777" w:rsidR="00145215" w:rsidRDefault="00224D01" w:rsidP="00224D01">
      <w:pPr>
        <w:pStyle w:val="Heading3"/>
      </w:pPr>
      <w:r>
        <w:t xml:space="preserve">IF admitted, must </w:t>
      </w:r>
      <w:r w:rsidRPr="009E57EB">
        <w:t>examine every bit of the material to ensure there is no unfair prejudice in it</w:t>
      </w:r>
    </w:p>
    <w:p w14:paraId="363148B7" w14:textId="77777777" w:rsidR="00224D01" w:rsidRDefault="00224D01" w:rsidP="00145215"/>
    <w:p w14:paraId="1BBF5572" w14:textId="77777777" w:rsidR="00224D01" w:rsidRPr="009E57EB" w:rsidRDefault="00224D01" w:rsidP="00145215"/>
    <w:p w14:paraId="163DBC66" w14:textId="77777777" w:rsidR="00145215" w:rsidRPr="009E57EB" w:rsidRDefault="00145215" w:rsidP="00231B95">
      <w:pPr>
        <w:pStyle w:val="Heading6"/>
      </w:pPr>
      <w:r w:rsidRPr="009E57EB">
        <w:t>Guam v Shymanovitz</w:t>
      </w:r>
    </w:p>
    <w:p w14:paraId="5971618E" w14:textId="77777777" w:rsidR="00145215" w:rsidRPr="009E57EB" w:rsidRDefault="00145215" w:rsidP="00145215">
      <w:pPr>
        <w:pStyle w:val="Heading4"/>
      </w:pPr>
      <w:r w:rsidRPr="009E57EB">
        <w:t>FACTS</w:t>
      </w:r>
    </w:p>
    <w:p w14:paraId="6DB86FE1" w14:textId="77777777" w:rsidR="00145215" w:rsidRPr="009E57EB" w:rsidRDefault="00145215" w:rsidP="00145215">
      <w:pPr>
        <w:pStyle w:val="Heading5"/>
      </w:pPr>
      <w:r w:rsidRPr="009E57EB">
        <w:t>D was charged with sexually assaulting minors</w:t>
      </w:r>
    </w:p>
    <w:p w14:paraId="57A90F23" w14:textId="77777777" w:rsidR="00145215" w:rsidRPr="009E57EB" w:rsidRDefault="00145215" w:rsidP="00145215">
      <w:pPr>
        <w:pStyle w:val="Heading4"/>
        <w:numPr>
          <w:ilvl w:val="2"/>
          <w:numId w:val="1"/>
        </w:numPr>
      </w:pPr>
      <w:r w:rsidRPr="009E57EB">
        <w:t>Sexually explicit gay mags were find at D’s house – P wanted to introduce</w:t>
      </w:r>
    </w:p>
    <w:p w14:paraId="0BB68A0F" w14:textId="77777777" w:rsidR="00145215" w:rsidRPr="009E57EB" w:rsidRDefault="00145215" w:rsidP="00145215">
      <w:pPr>
        <w:pStyle w:val="Heading4"/>
      </w:pPr>
      <w:r w:rsidRPr="009E57EB">
        <w:t>HELD</w:t>
      </w:r>
    </w:p>
    <w:p w14:paraId="74DB1AD7" w14:textId="77777777" w:rsidR="00145215" w:rsidRPr="009E57EB" w:rsidRDefault="00145215" w:rsidP="00145215">
      <w:pPr>
        <w:pStyle w:val="Heading5"/>
      </w:pPr>
      <w:r w:rsidRPr="009E57EB">
        <w:t xml:space="preserve">Inadmissible as both irrelevant and unfairly prejudicial </w:t>
      </w:r>
    </w:p>
    <w:p w14:paraId="14A1AF8E" w14:textId="77777777" w:rsidR="00145215" w:rsidRPr="009E57EB" w:rsidRDefault="00145215" w:rsidP="00145215">
      <w:pPr>
        <w:pStyle w:val="Heading5"/>
      </w:pPr>
      <w:r w:rsidRPr="009E57EB">
        <w:t>401 – mere possession of the material made it no more or less likely that he would have committed crime, just showed his interest in gay mags – no propensity to engage in sexual conduct of any kind</w:t>
      </w:r>
    </w:p>
    <w:p w14:paraId="19D8A165" w14:textId="77777777" w:rsidR="00DE12EB" w:rsidRPr="009E57EB" w:rsidRDefault="00145215" w:rsidP="00DE12EB">
      <w:pPr>
        <w:pStyle w:val="Heading5"/>
      </w:pPr>
      <w:r w:rsidRPr="009E57EB">
        <w:t>403 – unfair prejudice outweighed minimal PV – would have caused jury to infer D was gay and this was generally seen to be extremely prejudicial as jury could also infer he deviated from sexual norms in other ways</w:t>
      </w:r>
    </w:p>
    <w:p w14:paraId="26B46C1F" w14:textId="77777777" w:rsidR="002310AB" w:rsidRPr="009E57EB" w:rsidRDefault="002310AB" w:rsidP="002310AB">
      <w:pPr>
        <w:pStyle w:val="Heading6"/>
      </w:pPr>
    </w:p>
    <w:p w14:paraId="72A49F3A" w14:textId="77777777" w:rsidR="00145215" w:rsidRPr="009E57EB" w:rsidRDefault="00145215" w:rsidP="002310AB">
      <w:pPr>
        <w:pStyle w:val="Heading6"/>
      </w:pPr>
      <w:r w:rsidRPr="009E57EB">
        <w:t xml:space="preserve">US v Curtin </w:t>
      </w:r>
    </w:p>
    <w:p w14:paraId="307D563A" w14:textId="77777777" w:rsidR="00145215" w:rsidRPr="009E57EB" w:rsidRDefault="00145215" w:rsidP="00145215">
      <w:pPr>
        <w:pStyle w:val="Heading4"/>
      </w:pPr>
      <w:r w:rsidRPr="009E57EB">
        <w:t>FACTS</w:t>
      </w:r>
    </w:p>
    <w:p w14:paraId="5361C71C" w14:textId="77777777" w:rsidR="00DE12EB" w:rsidRPr="009E57EB" w:rsidRDefault="00DE12EB" w:rsidP="00DE12EB">
      <w:pPr>
        <w:pStyle w:val="Heading4"/>
        <w:numPr>
          <w:ilvl w:val="2"/>
          <w:numId w:val="1"/>
        </w:numPr>
      </w:pPr>
      <w:r w:rsidRPr="009E57EB">
        <w:t>Curtin was charged with child sex offences</w:t>
      </w:r>
    </w:p>
    <w:p w14:paraId="6920676B" w14:textId="77777777" w:rsidR="00DE12EB" w:rsidRPr="009E57EB" w:rsidRDefault="00DE12EB" w:rsidP="00DE12EB">
      <w:pPr>
        <w:pStyle w:val="Heading5"/>
      </w:pPr>
      <w:r w:rsidRPr="009E57EB">
        <w:t>Had child porn (with adults) on his PDA</w:t>
      </w:r>
      <w:r w:rsidR="007440BD" w:rsidRPr="009E57EB">
        <w:t xml:space="preserve"> – 140 stories of it – 5 were admitted into evidence</w:t>
      </w:r>
    </w:p>
    <w:p w14:paraId="1B2C6371" w14:textId="77777777" w:rsidR="00145215" w:rsidRPr="009E57EB" w:rsidRDefault="00145215" w:rsidP="00145215">
      <w:pPr>
        <w:pStyle w:val="Heading4"/>
      </w:pPr>
      <w:r w:rsidRPr="009E57EB">
        <w:t>HELD</w:t>
      </w:r>
    </w:p>
    <w:p w14:paraId="10EFAB4A" w14:textId="77777777" w:rsidR="00DE12EB" w:rsidRPr="009E57EB" w:rsidRDefault="00DE12EB" w:rsidP="00145215">
      <w:pPr>
        <w:pStyle w:val="Heading4"/>
        <w:numPr>
          <w:ilvl w:val="2"/>
          <w:numId w:val="1"/>
        </w:numPr>
      </w:pPr>
      <w:r w:rsidRPr="009E57EB">
        <w:t xml:space="preserve">Overruled </w:t>
      </w:r>
      <w:r w:rsidR="007440BD" w:rsidRPr="009E57EB">
        <w:rPr>
          <w:i/>
        </w:rPr>
        <w:t>Shymanovitz</w:t>
      </w:r>
      <w:r w:rsidR="007440BD" w:rsidRPr="009E57EB">
        <w:t xml:space="preserve"> </w:t>
      </w:r>
      <w:r w:rsidRPr="009E57EB">
        <w:t>holding that reading material can never be admitted</w:t>
      </w:r>
    </w:p>
    <w:p w14:paraId="558AE310" w14:textId="77777777" w:rsidR="00145215" w:rsidRPr="009E57EB" w:rsidRDefault="005A1399" w:rsidP="00145215">
      <w:pPr>
        <w:pStyle w:val="Heading4"/>
        <w:numPr>
          <w:ilvl w:val="2"/>
          <w:numId w:val="1"/>
        </w:numPr>
      </w:pPr>
      <w:r w:rsidRPr="009E57EB">
        <w:t>Porn shed light on his subjective intent, corroborated his fantasy of adult male</w:t>
      </w:r>
      <w:r w:rsidR="00673B45" w:rsidRPr="009E57EB">
        <w:t>s having sex with children and was therefore relevant</w:t>
      </w:r>
    </w:p>
    <w:p w14:paraId="4C35CAF5" w14:textId="77777777" w:rsidR="00EA70C2" w:rsidRPr="009E57EB" w:rsidRDefault="00EA70C2" w:rsidP="00EA70C2">
      <w:pPr>
        <w:pStyle w:val="Heading5"/>
      </w:pPr>
      <w:r w:rsidRPr="009E57EB">
        <w:t xml:space="preserve">Content of the stories was not unfairly prejudicial </w:t>
      </w:r>
    </w:p>
    <w:p w14:paraId="46B7F34B" w14:textId="77777777" w:rsidR="00EA70C2" w:rsidRPr="009E57EB" w:rsidRDefault="007440BD" w:rsidP="00EA70C2">
      <w:pPr>
        <w:pStyle w:val="Heading5"/>
      </w:pPr>
      <w:r w:rsidRPr="009E57EB">
        <w:t>BUT c</w:t>
      </w:r>
      <w:r w:rsidR="00EA70C2" w:rsidRPr="009E57EB">
        <w:t xml:space="preserve">ourt noted that must </w:t>
      </w:r>
      <w:r w:rsidRPr="009E57EB">
        <w:t>examine</w:t>
      </w:r>
      <w:r w:rsidR="00EA70C2" w:rsidRPr="009E57EB">
        <w:t xml:space="preserve"> every bit of the material to ensure there is no unfair prejudice in </w:t>
      </w:r>
      <w:r w:rsidRPr="009E57EB">
        <w:t>it – some of the stories were inadmissible</w:t>
      </w:r>
    </w:p>
    <w:p w14:paraId="19FD595E" w14:textId="77777777" w:rsidR="00145215" w:rsidRPr="009E57EB" w:rsidRDefault="00145215" w:rsidP="00145215"/>
    <w:p w14:paraId="275A2BD0" w14:textId="77777777" w:rsidR="00145215" w:rsidRPr="009E57EB" w:rsidRDefault="00EA70C2" w:rsidP="00EA70C2">
      <w:pPr>
        <w:pStyle w:val="Heading2"/>
      </w:pPr>
      <w:r w:rsidRPr="009E57EB">
        <w:lastRenderedPageBreak/>
        <w:t>GUILTY PLEAS</w:t>
      </w:r>
    </w:p>
    <w:p w14:paraId="494F9B09" w14:textId="77777777" w:rsidR="00B06519" w:rsidRPr="009E57EB" w:rsidRDefault="00301A7A" w:rsidP="008552BC">
      <w:pPr>
        <w:pStyle w:val="ListParagraph"/>
        <w:numPr>
          <w:ilvl w:val="0"/>
          <w:numId w:val="1"/>
        </w:numPr>
      </w:pPr>
      <w:r w:rsidRPr="009E57EB">
        <w:t>Guilty</w:t>
      </w:r>
      <w:r w:rsidR="00525901" w:rsidRPr="009E57EB">
        <w:t xml:space="preserve"> plea of </w:t>
      </w:r>
      <w:r w:rsidRPr="009E57EB">
        <w:t>a</w:t>
      </w:r>
      <w:r w:rsidR="00525901" w:rsidRPr="009E57EB">
        <w:t xml:space="preserve"> co-accused </w:t>
      </w:r>
      <w:r w:rsidRPr="009E57EB">
        <w:t>is extremely unfairly prejudicial to</w:t>
      </w:r>
      <w:r w:rsidR="00525901" w:rsidRPr="009E57EB">
        <w:t xml:space="preserve"> prove co-accused’s guilt</w:t>
      </w:r>
      <w:r w:rsidRPr="009E57EB">
        <w:t xml:space="preserve"> as it strongly risks jury using this to prove D’s guilt   </w:t>
      </w:r>
    </w:p>
    <w:p w14:paraId="0DFB8542" w14:textId="77777777" w:rsidR="00301A7A" w:rsidRPr="009E57EB" w:rsidRDefault="00301A7A" w:rsidP="00525901">
      <w:pPr>
        <w:pStyle w:val="ListParagraph"/>
        <w:numPr>
          <w:ilvl w:val="1"/>
          <w:numId w:val="1"/>
        </w:numPr>
      </w:pPr>
      <w:r w:rsidRPr="009E57EB">
        <w:t>Especially so where there are clauses in plea agreement which bolster the co-accused’s credibility (e.g. to take polygraph)</w:t>
      </w:r>
    </w:p>
    <w:p w14:paraId="0533F86A" w14:textId="77777777" w:rsidR="00525901" w:rsidRPr="009E57EB" w:rsidRDefault="00B77F83" w:rsidP="00525901">
      <w:pPr>
        <w:pStyle w:val="ListParagraph"/>
        <w:numPr>
          <w:ilvl w:val="1"/>
          <w:numId w:val="1"/>
        </w:numPr>
      </w:pPr>
      <w:r w:rsidRPr="009E57EB">
        <w:t>Complicated where the co-accused is called to give evidence at trial</w:t>
      </w:r>
    </w:p>
    <w:p w14:paraId="35CDC044" w14:textId="77777777" w:rsidR="00822A6D" w:rsidRPr="009E57EB" w:rsidRDefault="00835F5B" w:rsidP="00835F5B">
      <w:pPr>
        <w:pStyle w:val="ListParagraph"/>
        <w:numPr>
          <w:ilvl w:val="2"/>
          <w:numId w:val="1"/>
        </w:numPr>
      </w:pPr>
      <w:r w:rsidRPr="009E57EB">
        <w:t>Assisted by an i</w:t>
      </w:r>
      <w:r w:rsidR="00822A6D" w:rsidRPr="009E57EB">
        <w:t>nstruction that only to use evidence to determine credibility and not guilt</w:t>
      </w:r>
    </w:p>
    <w:p w14:paraId="3155CEAA" w14:textId="77777777" w:rsidR="00996DEE" w:rsidRPr="009E57EB" w:rsidRDefault="00996DEE" w:rsidP="00996DEE">
      <w:pPr>
        <w:pStyle w:val="ListParagraph"/>
        <w:numPr>
          <w:ilvl w:val="1"/>
          <w:numId w:val="1"/>
        </w:numPr>
      </w:pPr>
      <w:r w:rsidRPr="009E57EB">
        <w:t xml:space="preserve">Government </w:t>
      </w:r>
      <w:r w:rsidR="00301A7A" w:rsidRPr="009E57EB">
        <w:t xml:space="preserve">often </w:t>
      </w:r>
      <w:r w:rsidRPr="009E57EB">
        <w:t>allowed to introduce guilty plea agreement</w:t>
      </w:r>
      <w:r w:rsidR="00301A7A" w:rsidRPr="009E57EB">
        <w:t xml:space="preserve"> as background (informing jury of the result) and show there was no prosecutorial misconduct and anticipate impeachment</w:t>
      </w:r>
    </w:p>
    <w:p w14:paraId="43E6210E" w14:textId="77777777" w:rsidR="00996DEE" w:rsidRPr="009E57EB" w:rsidRDefault="00301A7A" w:rsidP="00996DEE">
      <w:pPr>
        <w:pStyle w:val="ListParagraph"/>
        <w:numPr>
          <w:ilvl w:val="2"/>
          <w:numId w:val="1"/>
        </w:numPr>
      </w:pPr>
      <w:r w:rsidRPr="009E57EB">
        <w:t>BUT often accompanied by limiting instruction</w:t>
      </w:r>
    </w:p>
    <w:p w14:paraId="6E8EF2FF" w14:textId="77777777" w:rsidR="0080327D" w:rsidRPr="009E57EB" w:rsidRDefault="0080327D" w:rsidP="00EA70C2"/>
    <w:p w14:paraId="7D0D0377" w14:textId="77777777" w:rsidR="00EA70C2" w:rsidRPr="009E57EB" w:rsidRDefault="00EA70C2" w:rsidP="00EA70C2">
      <w:pPr>
        <w:pStyle w:val="Heading2"/>
      </w:pPr>
      <w:r w:rsidRPr="009E57EB">
        <w:t>SIMILAR CIRCUMSTANCES</w:t>
      </w:r>
    </w:p>
    <w:p w14:paraId="774ADC8C" w14:textId="77777777" w:rsidR="00F3118E" w:rsidRPr="009E57EB" w:rsidRDefault="00F3118E" w:rsidP="0080327D">
      <w:pPr>
        <w:pStyle w:val="ListParagraph"/>
        <w:numPr>
          <w:ilvl w:val="0"/>
          <w:numId w:val="1"/>
        </w:numPr>
      </w:pPr>
      <w:r w:rsidRPr="009E57EB">
        <w:t xml:space="preserve">For such evidence to be admitted, </w:t>
      </w:r>
      <w:r w:rsidR="001A32AB" w:rsidRPr="009E57EB">
        <w:t xml:space="preserve">past incident or accident </w:t>
      </w:r>
      <w:r w:rsidRPr="009E57EB">
        <w:t xml:space="preserve">must be substantially similar </w:t>
      </w:r>
      <w:r w:rsidR="001A32AB" w:rsidRPr="009E57EB">
        <w:t xml:space="preserve">to the case </w:t>
      </w:r>
      <w:r w:rsidRPr="009E57EB">
        <w:t>[</w:t>
      </w:r>
      <w:r w:rsidRPr="009E57EB">
        <w:rPr>
          <w:b/>
          <w:i/>
        </w:rPr>
        <w:t>Nachtsheim</w:t>
      </w:r>
      <w:r w:rsidRPr="009E57EB">
        <w:t>]</w:t>
      </w:r>
    </w:p>
    <w:p w14:paraId="0DFBCB7E" w14:textId="77777777" w:rsidR="00F3118E" w:rsidRPr="009E57EB" w:rsidRDefault="00F3118E" w:rsidP="00F3118E">
      <w:pPr>
        <w:pStyle w:val="Heading4"/>
      </w:pPr>
      <w:r w:rsidRPr="009E57EB">
        <w:t>‘Substantial similarity’ is undefined</w:t>
      </w:r>
      <w:r w:rsidR="000D5F24" w:rsidRPr="009E57EB">
        <w:t xml:space="preserve"> – judge enjoys great discretion in this area [</w:t>
      </w:r>
      <w:r w:rsidR="000D5F24" w:rsidRPr="009E57EB">
        <w:rPr>
          <w:b/>
          <w:i/>
        </w:rPr>
        <w:t>Fusco</w:t>
      </w:r>
      <w:r w:rsidR="000D5F24" w:rsidRPr="009E57EB">
        <w:t>]</w:t>
      </w:r>
    </w:p>
    <w:p w14:paraId="0FBA5228" w14:textId="77777777" w:rsidR="00F3118E" w:rsidRPr="009E57EB" w:rsidRDefault="00F3118E" w:rsidP="00F3118E">
      <w:pPr>
        <w:pStyle w:val="Heading4"/>
      </w:pPr>
      <w:r w:rsidRPr="009E57EB">
        <w:t>Greater similarity, then greater PV</w:t>
      </w:r>
    </w:p>
    <w:p w14:paraId="79EE708A" w14:textId="77777777" w:rsidR="00F3118E" w:rsidRPr="009E57EB" w:rsidRDefault="00F3118E" w:rsidP="00F3118E">
      <w:pPr>
        <w:pStyle w:val="Heading5"/>
      </w:pPr>
      <w:r w:rsidRPr="009E57EB">
        <w:t>Court likely to admit evidence when extent of issue is so grave that it suggests the D should have been on notice of risk of injury/harm</w:t>
      </w:r>
    </w:p>
    <w:p w14:paraId="4B605E2F" w14:textId="77777777" w:rsidR="00F3118E" w:rsidRPr="009E57EB" w:rsidRDefault="00F3118E" w:rsidP="00F3118E">
      <w:pPr>
        <w:pStyle w:val="ListParagraph"/>
        <w:numPr>
          <w:ilvl w:val="1"/>
          <w:numId w:val="1"/>
        </w:numPr>
      </w:pPr>
      <w:r w:rsidRPr="009E57EB">
        <w:t>Party opposing admission seeks to show dissimilarity</w:t>
      </w:r>
    </w:p>
    <w:p w14:paraId="4B0A1B3F" w14:textId="77777777" w:rsidR="00BD2F40" w:rsidRPr="009E57EB" w:rsidRDefault="00BD2F40" w:rsidP="00BD2F40">
      <w:pPr>
        <w:pStyle w:val="Heading3"/>
      </w:pPr>
      <w:r w:rsidRPr="009E57EB">
        <w:t>Evidence of no prior accidents may also be adduced as long as adequate foundation (i.e. substantially similar setting to the accident in dispute) [</w:t>
      </w:r>
      <w:r w:rsidRPr="009E57EB">
        <w:rPr>
          <w:b/>
          <w:i/>
        </w:rPr>
        <w:t>Pandit v Am Honda</w:t>
      </w:r>
      <w:r w:rsidRPr="009E57EB">
        <w:t>]</w:t>
      </w:r>
    </w:p>
    <w:p w14:paraId="5DC4287C" w14:textId="77777777" w:rsidR="00BD2F40" w:rsidRPr="009E57EB" w:rsidRDefault="00BD2F40" w:rsidP="00BD2F40">
      <w:pPr>
        <w:pStyle w:val="ListParagraph"/>
        <w:numPr>
          <w:ilvl w:val="0"/>
          <w:numId w:val="1"/>
        </w:numPr>
      </w:pPr>
      <w:r w:rsidRPr="009E57EB">
        <w:t>Often used in products liability cases to show causation or to show D’s knowledge of dangers</w:t>
      </w:r>
    </w:p>
    <w:p w14:paraId="49520CC4" w14:textId="77777777" w:rsidR="00BD2F40" w:rsidRPr="009E57EB" w:rsidRDefault="00BD2F40" w:rsidP="00BD2F40">
      <w:pPr>
        <w:pStyle w:val="Heading4"/>
      </w:pPr>
      <w:r w:rsidRPr="009E57EB">
        <w:t xml:space="preserve">D knew of danger, its existence and cause </w:t>
      </w:r>
    </w:p>
    <w:p w14:paraId="6BC08E5F" w14:textId="77777777" w:rsidR="00970F42" w:rsidRPr="009E57EB" w:rsidRDefault="00970F42" w:rsidP="00970F42">
      <w:pPr>
        <w:pStyle w:val="Heading3"/>
      </w:pPr>
      <w:r w:rsidRPr="009E57EB">
        <w:t>Like for alternative perpetrators, courts are wary of conducting a trial within a trial by admitting similar circumstances evidence</w:t>
      </w:r>
    </w:p>
    <w:p w14:paraId="5522C42D" w14:textId="77777777" w:rsidR="007440BD" w:rsidRPr="009E57EB" w:rsidRDefault="007440BD" w:rsidP="007440BD"/>
    <w:p w14:paraId="31CCE151" w14:textId="77777777" w:rsidR="00DD3D55" w:rsidRPr="009E57EB" w:rsidRDefault="00741B7B" w:rsidP="00231B95">
      <w:pPr>
        <w:pStyle w:val="Heading6"/>
      </w:pPr>
      <w:r w:rsidRPr="009E57EB">
        <w:t xml:space="preserve">Nachtsheim v Beech Aircraft </w:t>
      </w:r>
    </w:p>
    <w:p w14:paraId="1BECBAA4" w14:textId="77777777" w:rsidR="00F3118E" w:rsidRPr="009E57EB" w:rsidRDefault="00F3118E" w:rsidP="00F3118E">
      <w:pPr>
        <w:pStyle w:val="Heading4"/>
      </w:pPr>
      <w:r w:rsidRPr="009E57EB">
        <w:t>FACTS</w:t>
      </w:r>
    </w:p>
    <w:p w14:paraId="63C0F3BA" w14:textId="77777777" w:rsidR="00DD3D55" w:rsidRPr="009E57EB" w:rsidRDefault="00F3118E" w:rsidP="00F3118E">
      <w:pPr>
        <w:pStyle w:val="Heading5"/>
      </w:pPr>
      <w:r w:rsidRPr="009E57EB">
        <w:t>There was an initial accident, then another accident subject of the proceedings</w:t>
      </w:r>
    </w:p>
    <w:p w14:paraId="7C5311B7" w14:textId="77777777" w:rsidR="00DD3D55" w:rsidRPr="009E57EB" w:rsidRDefault="00F3118E" w:rsidP="00F3118E">
      <w:pPr>
        <w:pStyle w:val="Heading5"/>
      </w:pPr>
      <w:r w:rsidRPr="009E57EB">
        <w:t xml:space="preserve">Causation was in dispute </w:t>
      </w:r>
      <w:r w:rsidR="008C3FA3" w:rsidRPr="009E57EB">
        <w:t xml:space="preserve">for the </w:t>
      </w:r>
      <w:r w:rsidR="00436DF6" w:rsidRPr="009E57EB">
        <w:t xml:space="preserve">initial </w:t>
      </w:r>
      <w:r w:rsidR="008C3FA3" w:rsidRPr="009E57EB">
        <w:t>accident</w:t>
      </w:r>
    </w:p>
    <w:p w14:paraId="19DB8FF2" w14:textId="77777777" w:rsidR="00F3118E" w:rsidRPr="009E57EB" w:rsidRDefault="00F3118E" w:rsidP="00F3118E">
      <w:pPr>
        <w:pStyle w:val="Heading4"/>
      </w:pPr>
      <w:r w:rsidRPr="009E57EB">
        <w:t>HELD</w:t>
      </w:r>
    </w:p>
    <w:p w14:paraId="172DF123" w14:textId="77777777" w:rsidR="00231B95" w:rsidRPr="009E57EB" w:rsidRDefault="00F3118E" w:rsidP="00231B95">
      <w:pPr>
        <w:pStyle w:val="Heading5"/>
      </w:pPr>
      <w:r w:rsidRPr="009E57EB">
        <w:t>Not enough similarity between accidents for evidence of the first to be adduced</w:t>
      </w:r>
      <w:r w:rsidR="002F6DFF" w:rsidRPr="009E57EB">
        <w:t xml:space="preserve"> – jury would have been confronted with another distinct accident </w:t>
      </w:r>
      <w:r w:rsidR="009227E7" w:rsidRPr="009E57EB">
        <w:t>– would confuse</w:t>
      </w:r>
      <w:r w:rsidR="008C3FA3" w:rsidRPr="009E57EB">
        <w:t xml:space="preserve"> and </w:t>
      </w:r>
      <w:r w:rsidR="009227E7" w:rsidRPr="009E57EB">
        <w:t>cause</w:t>
      </w:r>
      <w:r w:rsidR="008C3FA3" w:rsidRPr="009E57EB">
        <w:t xml:space="preserve"> a trial within a trial (as causation was disputed for </w:t>
      </w:r>
      <w:r w:rsidR="00436DF6" w:rsidRPr="009E57EB">
        <w:t xml:space="preserve">initial </w:t>
      </w:r>
      <w:r w:rsidR="008C3FA3" w:rsidRPr="009E57EB">
        <w:t>accident)</w:t>
      </w:r>
    </w:p>
    <w:p w14:paraId="5888845C" w14:textId="77777777" w:rsidR="00231B95" w:rsidRPr="009E57EB" w:rsidRDefault="00231B95" w:rsidP="00231B95"/>
    <w:p w14:paraId="084AA38E" w14:textId="77777777" w:rsidR="00DD3D55" w:rsidRPr="009E57EB" w:rsidRDefault="00172EB0" w:rsidP="00231B95">
      <w:pPr>
        <w:pStyle w:val="Heading6"/>
      </w:pPr>
      <w:r w:rsidRPr="009E57EB">
        <w:t>Example case</w:t>
      </w:r>
    </w:p>
    <w:p w14:paraId="327121CE" w14:textId="77777777" w:rsidR="00DD3D55" w:rsidRPr="009E57EB" w:rsidRDefault="00DD3D55" w:rsidP="00EA70C2">
      <w:pPr>
        <w:pStyle w:val="Heading4"/>
      </w:pPr>
      <w:r w:rsidRPr="009E57EB">
        <w:t>Drug called Viox</w:t>
      </w:r>
      <w:r w:rsidR="00141175" w:rsidRPr="009E57EB">
        <w:t xml:space="preserve"> which P is taking and claims it causes heart attacks</w:t>
      </w:r>
    </w:p>
    <w:p w14:paraId="392A9D8C" w14:textId="77777777" w:rsidR="00DD3D55" w:rsidRPr="009E57EB" w:rsidRDefault="00DD3D55" w:rsidP="00EA70C2">
      <w:pPr>
        <w:pStyle w:val="Heading4"/>
      </w:pPr>
      <w:r w:rsidRPr="009E57EB">
        <w:t>Wants to introduce other heart attacks in people taking Viox</w:t>
      </w:r>
      <w:r w:rsidR="00141175" w:rsidRPr="009E57EB">
        <w:t>, but unfairly prejudicial b/c:</w:t>
      </w:r>
    </w:p>
    <w:p w14:paraId="32EAE92A" w14:textId="77777777" w:rsidR="00DD3D55" w:rsidRPr="009E57EB" w:rsidRDefault="00DD3D55" w:rsidP="00EA70C2">
      <w:pPr>
        <w:pStyle w:val="Heading5"/>
      </w:pPr>
      <w:r w:rsidRPr="009E57EB">
        <w:t>Lots of differences in the cases / people</w:t>
      </w:r>
    </w:p>
    <w:p w14:paraId="78FFB9E9" w14:textId="77777777" w:rsidR="00DD3D55" w:rsidRPr="009E57EB" w:rsidRDefault="00DD3D55" w:rsidP="00EA70C2">
      <w:pPr>
        <w:pStyle w:val="Heading5"/>
      </w:pPr>
      <w:r w:rsidRPr="009E57EB">
        <w:t xml:space="preserve">Also disputes </w:t>
      </w:r>
      <w:r w:rsidR="00477E60" w:rsidRPr="009E57EB">
        <w:t>about</w:t>
      </w:r>
      <w:r w:rsidRPr="009E57EB">
        <w:t xml:space="preserve"> causation</w:t>
      </w:r>
      <w:r w:rsidR="00477E60" w:rsidRPr="009E57EB">
        <w:t xml:space="preserve"> – lead to a trial within a trial</w:t>
      </w:r>
    </w:p>
    <w:p w14:paraId="058C0EB1" w14:textId="77777777" w:rsidR="007440BD" w:rsidRPr="009E57EB" w:rsidRDefault="007440BD" w:rsidP="007440BD"/>
    <w:p w14:paraId="691C5744" w14:textId="77777777" w:rsidR="00BB3AA0" w:rsidRPr="009E57EB" w:rsidRDefault="007440BD" w:rsidP="007440BD">
      <w:pPr>
        <w:pStyle w:val="Heading2"/>
      </w:pPr>
      <w:r w:rsidRPr="009E57EB">
        <w:t>DEMONSTRATIVE EVIDENCE</w:t>
      </w:r>
    </w:p>
    <w:p w14:paraId="7F4CCA07" w14:textId="77777777" w:rsidR="00BB3AA0" w:rsidRPr="009E57EB" w:rsidRDefault="00BB3AA0" w:rsidP="007440BD">
      <w:pPr>
        <w:pStyle w:val="Heading3"/>
      </w:pPr>
      <w:r w:rsidRPr="009E57EB">
        <w:t xml:space="preserve">Party seeks to recreate/reproduce event – draw inferences of causation from the </w:t>
      </w:r>
      <w:r w:rsidR="00231B95" w:rsidRPr="009E57EB">
        <w:t>demonstration or reproduction</w:t>
      </w:r>
      <w:r w:rsidRPr="009E57EB">
        <w:t xml:space="preserve"> </w:t>
      </w:r>
    </w:p>
    <w:p w14:paraId="3FEF7830" w14:textId="77777777" w:rsidR="00F934FA" w:rsidRPr="009E57EB" w:rsidRDefault="00F934FA" w:rsidP="00231B95">
      <w:pPr>
        <w:pStyle w:val="Heading4"/>
      </w:pPr>
      <w:r w:rsidRPr="009E57EB">
        <w:t>Danger / prejudice lies in potential for jury to use it as proof of a fact</w:t>
      </w:r>
    </w:p>
    <w:p w14:paraId="60E296D6" w14:textId="77777777" w:rsidR="00231B95" w:rsidRPr="009E57EB" w:rsidRDefault="00231B95" w:rsidP="00231B95">
      <w:pPr>
        <w:pStyle w:val="Heading3"/>
      </w:pPr>
      <w:r w:rsidRPr="009E57EB">
        <w:t>If you want to introduce demonstrative evidence</w:t>
      </w:r>
      <w:r w:rsidR="00172EB0" w:rsidRPr="009E57EB">
        <w:t>,</w:t>
      </w:r>
      <w:r w:rsidRPr="009E57EB">
        <w:t xml:space="preserve"> </w:t>
      </w:r>
      <w:r w:rsidR="00F934FA" w:rsidRPr="009E57EB">
        <w:t>must conduct test under conditions that are as identical as reasonably possible to those existing at time of the accident</w:t>
      </w:r>
      <w:r w:rsidRPr="009E57EB">
        <w:t xml:space="preserve"> [</w:t>
      </w:r>
      <w:r w:rsidRPr="009E57EB">
        <w:rPr>
          <w:b/>
          <w:i/>
        </w:rPr>
        <w:t>Fusco; Gilbert</w:t>
      </w:r>
      <w:r w:rsidRPr="009E57EB">
        <w:t>]</w:t>
      </w:r>
    </w:p>
    <w:p w14:paraId="6FC181EE" w14:textId="77777777" w:rsidR="00436DF6" w:rsidRPr="009E57EB" w:rsidRDefault="00436DF6" w:rsidP="00436DF6">
      <w:pPr>
        <w:pStyle w:val="Heading3"/>
        <w:ind w:right="-283"/>
      </w:pPr>
      <w:r>
        <w:t>STRATEGY = proponent should</w:t>
      </w:r>
      <w:r w:rsidRPr="009E57EB">
        <w:t xml:space="preserve"> seek to control variables in favor of </w:t>
      </w:r>
      <w:r>
        <w:t>opposing</w:t>
      </w:r>
      <w:r w:rsidRPr="009E57EB">
        <w:t xml:space="preserve"> party</w:t>
      </w:r>
      <w:r>
        <w:t xml:space="preserve"> to assist admission</w:t>
      </w:r>
    </w:p>
    <w:p w14:paraId="6DA280C4" w14:textId="77777777" w:rsidR="00436DF6" w:rsidRPr="009E57EB" w:rsidRDefault="00436DF6" w:rsidP="00436DF6">
      <w:pPr>
        <w:pStyle w:val="Heading4"/>
      </w:pPr>
      <w:r>
        <w:t>EG:</w:t>
      </w:r>
      <w:r w:rsidRPr="009E57EB">
        <w:t xml:space="preserve"> if 50mph winds then make sure 60mph wind / do it at same time</w:t>
      </w:r>
    </w:p>
    <w:p w14:paraId="0E32E268" w14:textId="77777777" w:rsidR="00231B95" w:rsidRPr="009E57EB" w:rsidRDefault="00231B95" w:rsidP="00231B95"/>
    <w:p w14:paraId="5124655B" w14:textId="77777777" w:rsidR="00231B95" w:rsidRPr="009E57EB" w:rsidRDefault="00231B95" w:rsidP="00C33A79">
      <w:pPr>
        <w:pStyle w:val="Heading6"/>
      </w:pPr>
      <w:r w:rsidRPr="009E57EB">
        <w:lastRenderedPageBreak/>
        <w:t>Fusco v General Motors Corp.</w:t>
      </w:r>
    </w:p>
    <w:p w14:paraId="7C512906" w14:textId="77777777" w:rsidR="00231B95" w:rsidRPr="009E57EB" w:rsidRDefault="00231B95" w:rsidP="00231B95">
      <w:pPr>
        <w:pStyle w:val="Heading4"/>
      </w:pPr>
      <w:r w:rsidRPr="009E57EB">
        <w:t>FACTS</w:t>
      </w:r>
    </w:p>
    <w:p w14:paraId="509FCAA2" w14:textId="77777777" w:rsidR="00231B95" w:rsidRPr="009E57EB" w:rsidRDefault="00231B95" w:rsidP="00231B95">
      <w:pPr>
        <w:pStyle w:val="Heading5"/>
      </w:pPr>
      <w:r w:rsidRPr="009E57EB">
        <w:t>P driving car, and ball joint disengages</w:t>
      </w:r>
    </w:p>
    <w:p w14:paraId="1D2D81A5" w14:textId="77777777" w:rsidR="00231B95" w:rsidRPr="009E57EB" w:rsidRDefault="00231B95" w:rsidP="00231B95">
      <w:pPr>
        <w:pStyle w:val="Heading5"/>
      </w:pPr>
      <w:r w:rsidRPr="009E57EB">
        <w:t>P claims it caused her to spin and hit pole</w:t>
      </w:r>
    </w:p>
    <w:p w14:paraId="75D353C8" w14:textId="77777777" w:rsidR="00231B95" w:rsidRPr="009E57EB" w:rsidRDefault="00231B95" w:rsidP="00231B95">
      <w:pPr>
        <w:pStyle w:val="Heading5"/>
      </w:pPr>
      <w:r w:rsidRPr="009E57EB">
        <w:t>D’s evidence was that car just stops, not that it causes spinning</w:t>
      </w:r>
    </w:p>
    <w:p w14:paraId="47420C61" w14:textId="77777777" w:rsidR="00231B95" w:rsidRPr="009E57EB" w:rsidRDefault="00231B95" w:rsidP="00231B95">
      <w:pPr>
        <w:pStyle w:val="Heading5"/>
      </w:pPr>
      <w:r w:rsidRPr="009E57EB">
        <w:t>D wanted to adduce evidence showing dead stop</w:t>
      </w:r>
    </w:p>
    <w:p w14:paraId="4BE1AE4B" w14:textId="77777777" w:rsidR="00231B95" w:rsidRPr="009E57EB" w:rsidRDefault="00231B95" w:rsidP="00231B95">
      <w:pPr>
        <w:pStyle w:val="Heading4"/>
      </w:pPr>
      <w:r w:rsidRPr="009E57EB">
        <w:t>HELD</w:t>
      </w:r>
    </w:p>
    <w:p w14:paraId="2BE850E8" w14:textId="77777777" w:rsidR="00231B95" w:rsidRPr="009E57EB" w:rsidRDefault="00231B95" w:rsidP="00231B95">
      <w:pPr>
        <w:pStyle w:val="Heading5"/>
      </w:pPr>
      <w:r w:rsidRPr="009E57EB">
        <w:t>Too many differences – insufficiently probative to prove causation and high prejudicial effect because jury would overvalue the evidence</w:t>
      </w:r>
    </w:p>
    <w:p w14:paraId="0A74B012" w14:textId="77777777" w:rsidR="00231B95" w:rsidRPr="009E57EB" w:rsidRDefault="00231B95" w:rsidP="00231B95">
      <w:pPr>
        <w:pStyle w:val="ListParagraph"/>
        <w:numPr>
          <w:ilvl w:val="3"/>
          <w:numId w:val="1"/>
        </w:numPr>
      </w:pPr>
      <w:r w:rsidRPr="009E57EB">
        <w:t>Driver different – regular driver v professional driver</w:t>
      </w:r>
    </w:p>
    <w:p w14:paraId="39936992" w14:textId="77777777" w:rsidR="00231B95" w:rsidRPr="009E57EB" w:rsidRDefault="00231B95" w:rsidP="00231B95">
      <w:pPr>
        <w:pStyle w:val="ListParagraph"/>
        <w:numPr>
          <w:ilvl w:val="3"/>
          <w:numId w:val="1"/>
        </w:numPr>
      </w:pPr>
      <w:r w:rsidRPr="009E57EB">
        <w:t xml:space="preserve">Weather different – crash in wet conditions, but reproduction in dry </w:t>
      </w:r>
    </w:p>
    <w:p w14:paraId="6745E75E" w14:textId="77777777" w:rsidR="00231B95" w:rsidRPr="009E57EB" w:rsidRDefault="00231B95" w:rsidP="00231B95">
      <w:pPr>
        <w:pStyle w:val="ListParagraph"/>
        <w:numPr>
          <w:ilvl w:val="3"/>
          <w:numId w:val="1"/>
        </w:numPr>
      </w:pPr>
      <w:r w:rsidRPr="009E57EB">
        <w:t>Driver fully anticipated that ball joint would disengage because they had to push a button for it to occur</w:t>
      </w:r>
    </w:p>
    <w:p w14:paraId="7FC9FF79" w14:textId="77777777" w:rsidR="00231B95" w:rsidRPr="009E57EB" w:rsidRDefault="00231B95" w:rsidP="00231B95">
      <w:pPr>
        <w:pStyle w:val="Heading5"/>
      </w:pPr>
      <w:r w:rsidRPr="009E57EB">
        <w:t>Also attempted to be illustrative aid (see below) – not effective – all could see was that car stopped, not the actual ball joint disengaging</w:t>
      </w:r>
    </w:p>
    <w:p w14:paraId="035ACE9B" w14:textId="77777777" w:rsidR="00F934FA" w:rsidRPr="009E57EB" w:rsidRDefault="00F934FA" w:rsidP="00F934FA">
      <w:pPr>
        <w:pStyle w:val="Heading6"/>
      </w:pPr>
    </w:p>
    <w:p w14:paraId="4DB4B759" w14:textId="77777777" w:rsidR="00F934FA" w:rsidRPr="009E57EB" w:rsidRDefault="00F934FA" w:rsidP="00F934FA">
      <w:pPr>
        <w:pStyle w:val="Heading6"/>
      </w:pPr>
      <w:r w:rsidRPr="009E57EB">
        <w:t>Gulf of Mexico</w:t>
      </w:r>
    </w:p>
    <w:p w14:paraId="28EA9D29" w14:textId="77777777" w:rsidR="00F934FA" w:rsidRPr="009E57EB" w:rsidRDefault="00F934FA" w:rsidP="00F934FA">
      <w:pPr>
        <w:pStyle w:val="Heading4"/>
      </w:pPr>
      <w:r w:rsidRPr="009E57EB">
        <w:t>FACTS</w:t>
      </w:r>
    </w:p>
    <w:p w14:paraId="4B9C00D7" w14:textId="77777777" w:rsidR="00F934FA" w:rsidRPr="009E57EB" w:rsidRDefault="00F934FA" w:rsidP="00F934FA">
      <w:pPr>
        <w:pStyle w:val="Heading5"/>
      </w:pPr>
      <w:r w:rsidRPr="009E57EB">
        <w:t>Boat loaded with cocaine</w:t>
      </w:r>
    </w:p>
    <w:p w14:paraId="3AD914DE" w14:textId="77777777" w:rsidR="00F934FA" w:rsidRPr="009E57EB" w:rsidRDefault="00F934FA" w:rsidP="00F934FA">
      <w:pPr>
        <w:pStyle w:val="Heading5"/>
      </w:pPr>
      <w:r w:rsidRPr="009E57EB">
        <w:t xml:space="preserve">Police officer testifies that he put spotlight on boat and saw the two Ds </w:t>
      </w:r>
    </w:p>
    <w:p w14:paraId="35025D8B" w14:textId="77777777" w:rsidR="00F934FA" w:rsidRPr="009E57EB" w:rsidRDefault="00F934FA" w:rsidP="00F934FA">
      <w:pPr>
        <w:pStyle w:val="Heading5"/>
      </w:pPr>
      <w:r w:rsidRPr="009E57EB">
        <w:t>Says they jumped off the boat and then swam to shore</w:t>
      </w:r>
    </w:p>
    <w:p w14:paraId="36CB6F9E" w14:textId="77777777" w:rsidR="00F934FA" w:rsidRPr="009E57EB" w:rsidRDefault="00F934FA" w:rsidP="00F934FA">
      <w:pPr>
        <w:pStyle w:val="Heading5"/>
      </w:pPr>
      <w:r w:rsidRPr="009E57EB">
        <w:t>Ds said that they got drunk and went swimming</w:t>
      </w:r>
    </w:p>
    <w:p w14:paraId="3585DD3C" w14:textId="77777777" w:rsidR="00F934FA" w:rsidRPr="009E57EB" w:rsidRDefault="00F934FA" w:rsidP="00F934FA">
      <w:pPr>
        <w:pStyle w:val="Heading5"/>
      </w:pPr>
      <w:r w:rsidRPr="009E57EB">
        <w:t>Issue was quality of identification</w:t>
      </w:r>
    </w:p>
    <w:p w14:paraId="6B8522A8" w14:textId="77777777" w:rsidR="00F934FA" w:rsidRPr="009E57EB" w:rsidRDefault="00F934FA" w:rsidP="00F934FA">
      <w:pPr>
        <w:pStyle w:val="Heading5"/>
      </w:pPr>
      <w:r w:rsidRPr="009E57EB">
        <w:t>D argued light was too weak to see their faces</w:t>
      </w:r>
    </w:p>
    <w:p w14:paraId="6D8F7B64" w14:textId="77777777" w:rsidR="00F934FA" w:rsidRPr="009E57EB" w:rsidRDefault="00F934FA" w:rsidP="00F934FA">
      <w:pPr>
        <w:pStyle w:val="Heading5"/>
      </w:pPr>
      <w:r w:rsidRPr="009E57EB">
        <w:t>P wanted to bring light into courtroom to show jury power of the light</w:t>
      </w:r>
    </w:p>
    <w:p w14:paraId="347DAEFA" w14:textId="77777777" w:rsidR="00F934FA" w:rsidRPr="009E57EB" w:rsidRDefault="00F934FA" w:rsidP="00F934FA">
      <w:pPr>
        <w:pStyle w:val="Heading4"/>
      </w:pPr>
      <w:r w:rsidRPr="009E57EB">
        <w:t>HELD</w:t>
      </w:r>
    </w:p>
    <w:p w14:paraId="54AE8C34" w14:textId="77777777" w:rsidR="00F934FA" w:rsidRPr="009E57EB" w:rsidRDefault="00F934FA" w:rsidP="00F934FA">
      <w:pPr>
        <w:pStyle w:val="Heading5"/>
      </w:pPr>
      <w:r w:rsidRPr="009E57EB">
        <w:t>Admitted to show power of the light – similar enough and jury would be focusing just like the officer was focusing on seeing Ds (i.e. he was expecting to identify them)</w:t>
      </w:r>
    </w:p>
    <w:p w14:paraId="4745897F" w14:textId="77777777" w:rsidR="00F934FA" w:rsidRPr="009E57EB" w:rsidRDefault="00F934FA" w:rsidP="00F934FA">
      <w:pPr>
        <w:pStyle w:val="Heading5"/>
      </w:pPr>
      <w:r w:rsidRPr="009E57EB">
        <w:t xml:space="preserve">BUT disallowed P’s request to shine light on Ds in the corner </w:t>
      </w:r>
    </w:p>
    <w:p w14:paraId="51B8A879" w14:textId="77777777" w:rsidR="007440BD" w:rsidRPr="009E57EB" w:rsidRDefault="007440BD" w:rsidP="00C33A79">
      <w:pPr>
        <w:pStyle w:val="Heading6"/>
      </w:pPr>
    </w:p>
    <w:p w14:paraId="342413E8" w14:textId="77777777" w:rsidR="00F77492" w:rsidRPr="009E57EB" w:rsidRDefault="00AE0EF3" w:rsidP="00C33A79">
      <w:pPr>
        <w:pStyle w:val="Heading6"/>
      </w:pPr>
      <w:r w:rsidRPr="009E57EB">
        <w:t>Example Case</w:t>
      </w:r>
    </w:p>
    <w:p w14:paraId="671C7EF9" w14:textId="77777777" w:rsidR="00AE0EF3" w:rsidRPr="009E57EB" w:rsidRDefault="00AE0EF3" w:rsidP="00231B95">
      <w:pPr>
        <w:pStyle w:val="Heading4"/>
      </w:pPr>
      <w:r w:rsidRPr="009E57EB">
        <w:t>FACTS</w:t>
      </w:r>
    </w:p>
    <w:p w14:paraId="4B40128A" w14:textId="77777777" w:rsidR="00F77492" w:rsidRPr="009E57EB" w:rsidRDefault="00F77492" w:rsidP="00AE0EF3">
      <w:pPr>
        <w:pStyle w:val="Heading5"/>
      </w:pPr>
      <w:r w:rsidRPr="009E57EB">
        <w:t xml:space="preserve">Found 5000 pounds </w:t>
      </w:r>
      <w:r w:rsidR="00AE0EF3" w:rsidRPr="009E57EB">
        <w:t xml:space="preserve">of </w:t>
      </w:r>
      <w:r w:rsidRPr="009E57EB">
        <w:t>marijuana on deck of the boat</w:t>
      </w:r>
    </w:p>
    <w:p w14:paraId="74140A2D" w14:textId="77777777" w:rsidR="00F77492" w:rsidRPr="009E57EB" w:rsidRDefault="00F77492" w:rsidP="00AE0EF3">
      <w:pPr>
        <w:pStyle w:val="Heading5"/>
      </w:pPr>
      <w:r w:rsidRPr="009E57EB">
        <w:t>Deckman charged – claimed he did not know – thought it was furniture</w:t>
      </w:r>
    </w:p>
    <w:p w14:paraId="3FD75C94" w14:textId="77777777" w:rsidR="00F77492" w:rsidRPr="009E57EB" w:rsidRDefault="00F77492" w:rsidP="00AE0EF3">
      <w:pPr>
        <w:pStyle w:val="Heading5"/>
      </w:pPr>
      <w:r w:rsidRPr="009E57EB">
        <w:t>Knowledge issue</w:t>
      </w:r>
    </w:p>
    <w:p w14:paraId="440779E6" w14:textId="77777777" w:rsidR="00F77492" w:rsidRPr="009E57EB" w:rsidRDefault="00F77492" w:rsidP="00AE0EF3">
      <w:pPr>
        <w:pStyle w:val="Heading5"/>
      </w:pPr>
      <w:r w:rsidRPr="009E57EB">
        <w:t>Government said furniture smells different from 5000 pounds of M</w:t>
      </w:r>
    </w:p>
    <w:p w14:paraId="6DDC481D" w14:textId="77777777" w:rsidR="00F77492" w:rsidRPr="009E57EB" w:rsidRDefault="00F77492" w:rsidP="00AE0EF3">
      <w:pPr>
        <w:pStyle w:val="Heading5"/>
      </w:pPr>
      <w:r w:rsidRPr="009E57EB">
        <w:t>Wanted to demonstrate smell of M to the jury</w:t>
      </w:r>
      <w:r w:rsidR="005950A8" w:rsidRPr="009E57EB">
        <w:t xml:space="preserve"> by demonstrating to jury</w:t>
      </w:r>
    </w:p>
    <w:p w14:paraId="36C77F64" w14:textId="77777777" w:rsidR="005950A8" w:rsidRPr="009E57EB" w:rsidRDefault="005950A8" w:rsidP="00AE0EF3">
      <w:pPr>
        <w:pStyle w:val="Heading5"/>
      </w:pPr>
      <w:r w:rsidRPr="009E57EB">
        <w:t>Not much marijuana left – only had one bale of it left</w:t>
      </w:r>
    </w:p>
    <w:p w14:paraId="1E6EE6BD" w14:textId="77777777" w:rsidR="00AE0EF3" w:rsidRPr="009E57EB" w:rsidRDefault="00AE0EF3" w:rsidP="00231B95">
      <w:pPr>
        <w:pStyle w:val="Heading4"/>
      </w:pPr>
      <w:r w:rsidRPr="009E57EB">
        <w:t>HELD</w:t>
      </w:r>
    </w:p>
    <w:p w14:paraId="1F96981C" w14:textId="77777777" w:rsidR="005950A8" w:rsidRPr="009E57EB" w:rsidRDefault="009227E7" w:rsidP="009227E7">
      <w:pPr>
        <w:pStyle w:val="Heading5"/>
      </w:pPr>
      <w:r w:rsidRPr="009E57EB">
        <w:t>Inadmissible – substantial dissimilarity – the p</w:t>
      </w:r>
      <w:r w:rsidR="006E724B" w:rsidRPr="009E57EB">
        <w:t>assage of time would have reduced smell and only one</w:t>
      </w:r>
      <w:r w:rsidR="00AE0EF3" w:rsidRPr="009E57EB">
        <w:t xml:space="preserve"> bale was left</w:t>
      </w:r>
    </w:p>
    <w:p w14:paraId="6F562D88" w14:textId="77777777" w:rsidR="00C33A79" w:rsidRPr="009E57EB" w:rsidRDefault="00C33A79" w:rsidP="00C33A79"/>
    <w:p w14:paraId="581D9F8F" w14:textId="77777777" w:rsidR="00AE0EF3" w:rsidRPr="009E57EB" w:rsidRDefault="00AE0EF3" w:rsidP="00AE0EF3">
      <w:pPr>
        <w:pStyle w:val="Heading6"/>
      </w:pPr>
      <w:r w:rsidRPr="009E57EB">
        <w:t>Example Case 2</w:t>
      </w:r>
    </w:p>
    <w:p w14:paraId="037F132F" w14:textId="77777777" w:rsidR="00AE0EF3" w:rsidRPr="009E57EB" w:rsidRDefault="00AE0EF3" w:rsidP="00231B95">
      <w:pPr>
        <w:pStyle w:val="Heading4"/>
      </w:pPr>
      <w:r w:rsidRPr="009E57EB">
        <w:t>FACTS</w:t>
      </w:r>
    </w:p>
    <w:p w14:paraId="3D0FAA92" w14:textId="77777777" w:rsidR="00A12B29" w:rsidRPr="009E57EB" w:rsidRDefault="00A12B29" w:rsidP="00AE0EF3">
      <w:pPr>
        <w:pStyle w:val="Heading5"/>
      </w:pPr>
      <w:r w:rsidRPr="009E57EB">
        <w:t>P was hit by truck while walking in a street in Brooklyn</w:t>
      </w:r>
    </w:p>
    <w:p w14:paraId="1D0F7B3B" w14:textId="77777777" w:rsidR="00E0170C" w:rsidRPr="009E57EB" w:rsidRDefault="00E0170C" w:rsidP="00AE0EF3">
      <w:pPr>
        <w:pStyle w:val="Heading5"/>
      </w:pPr>
      <w:r w:rsidRPr="009E57EB">
        <w:t>D wants to play audio recording of truck backing up and making beep</w:t>
      </w:r>
    </w:p>
    <w:p w14:paraId="75F75841" w14:textId="77777777" w:rsidR="00AE0EF3" w:rsidRPr="009E57EB" w:rsidRDefault="00AE0EF3" w:rsidP="00231B95">
      <w:pPr>
        <w:pStyle w:val="Heading4"/>
      </w:pPr>
      <w:r w:rsidRPr="009E57EB">
        <w:t>HELD</w:t>
      </w:r>
    </w:p>
    <w:p w14:paraId="2D019CF1" w14:textId="77777777" w:rsidR="002474BC" w:rsidRPr="009E57EB" w:rsidRDefault="002474BC" w:rsidP="00AE0EF3">
      <w:pPr>
        <w:pStyle w:val="Heading5"/>
      </w:pPr>
      <w:r w:rsidRPr="009E57EB">
        <w:t>Microphone placed on the truck</w:t>
      </w:r>
      <w:r w:rsidR="00A12B29" w:rsidRPr="009E57EB">
        <w:t xml:space="preserve">, so held </w:t>
      </w:r>
      <w:r w:rsidRPr="009E57EB">
        <w:t>to not be a fair demonstrative</w:t>
      </w:r>
    </w:p>
    <w:p w14:paraId="31EE8F9C" w14:textId="77777777" w:rsidR="00C33A79" w:rsidRPr="009E57EB" w:rsidRDefault="002474BC" w:rsidP="00AE0EF3">
      <w:pPr>
        <w:pStyle w:val="Heading5"/>
      </w:pPr>
      <w:r w:rsidRPr="009E57EB">
        <w:t xml:space="preserve">Also </w:t>
      </w:r>
      <w:r w:rsidR="00A12B29" w:rsidRPr="009E57EB">
        <w:t>jury would be listening for the beep, rather than it being unexpected as it was for the person walking, so unfair even if microphone was not on truck</w:t>
      </w:r>
    </w:p>
    <w:p w14:paraId="28082725" w14:textId="77777777" w:rsidR="00C33A79" w:rsidRDefault="00C33A79" w:rsidP="00C33A79"/>
    <w:p w14:paraId="5BD27741" w14:textId="77777777" w:rsidR="00224D01" w:rsidRPr="009E57EB" w:rsidRDefault="00224D01" w:rsidP="00C33A79"/>
    <w:p w14:paraId="3435D706" w14:textId="77777777" w:rsidR="0031247A" w:rsidRPr="009E57EB" w:rsidRDefault="004B622D" w:rsidP="00C33A79">
      <w:pPr>
        <w:pStyle w:val="Heading6"/>
      </w:pPr>
      <w:r w:rsidRPr="009E57EB">
        <w:lastRenderedPageBreak/>
        <w:t>Example Case 3</w:t>
      </w:r>
    </w:p>
    <w:p w14:paraId="1086D5ED" w14:textId="77777777" w:rsidR="0031247A" w:rsidRPr="009E57EB" w:rsidRDefault="0031247A" w:rsidP="00231B95">
      <w:pPr>
        <w:pStyle w:val="Heading4"/>
      </w:pPr>
      <w:r w:rsidRPr="009E57EB">
        <w:t>FACTS</w:t>
      </w:r>
    </w:p>
    <w:p w14:paraId="1FC9A949" w14:textId="77777777" w:rsidR="0031247A" w:rsidRPr="009E57EB" w:rsidRDefault="0031247A" w:rsidP="00AB673F">
      <w:pPr>
        <w:pStyle w:val="Heading5"/>
      </w:pPr>
      <w:r w:rsidRPr="009E57EB">
        <w:t>Wife murdered</w:t>
      </w:r>
      <w:r w:rsidR="00AB673F">
        <w:t xml:space="preserve"> and f</w:t>
      </w:r>
      <w:r w:rsidRPr="009E57EB">
        <w:t>ather said two year old son got out of crib and shot wife</w:t>
      </w:r>
    </w:p>
    <w:p w14:paraId="1670143D" w14:textId="77777777" w:rsidR="0031247A" w:rsidRPr="009E57EB" w:rsidRDefault="0031247A" w:rsidP="00231B95">
      <w:pPr>
        <w:pStyle w:val="Heading5"/>
      </w:pPr>
      <w:r w:rsidRPr="009E57EB">
        <w:t>Went to wake up mother and pulled trigger</w:t>
      </w:r>
    </w:p>
    <w:p w14:paraId="64C51CE8" w14:textId="77777777" w:rsidR="0031247A" w:rsidRPr="009E57EB" w:rsidRDefault="0031247A" w:rsidP="00AB673F">
      <w:pPr>
        <w:pStyle w:val="Heading5"/>
      </w:pPr>
      <w:r w:rsidRPr="009E57EB">
        <w:t>P brings boy into the room with a gun – not murder weapon but another gun, without safety on</w:t>
      </w:r>
      <w:r w:rsidR="00AB673F">
        <w:t xml:space="preserve"> and b</w:t>
      </w:r>
      <w:r w:rsidRPr="009E57EB">
        <w:t>oy cannot pull the trigger</w:t>
      </w:r>
    </w:p>
    <w:p w14:paraId="78F2EBAF" w14:textId="77777777" w:rsidR="0031247A" w:rsidRPr="009E57EB" w:rsidRDefault="0031247A" w:rsidP="00231B95">
      <w:pPr>
        <w:pStyle w:val="Heading5"/>
      </w:pPr>
      <w:r w:rsidRPr="009E57EB">
        <w:t xml:space="preserve">D says improper </w:t>
      </w:r>
      <w:r w:rsidR="008140B8" w:rsidRPr="009E57EB">
        <w:t>demonstrative – different situation</w:t>
      </w:r>
    </w:p>
    <w:p w14:paraId="1A489F00" w14:textId="77777777" w:rsidR="008140B8" w:rsidRPr="009E57EB" w:rsidRDefault="008140B8" w:rsidP="00231B95">
      <w:pPr>
        <w:pStyle w:val="Heading4"/>
      </w:pPr>
      <w:r w:rsidRPr="009E57EB">
        <w:t>HELD</w:t>
      </w:r>
    </w:p>
    <w:p w14:paraId="6F087161" w14:textId="77777777" w:rsidR="008140B8" w:rsidRPr="009E57EB" w:rsidRDefault="008140B8" w:rsidP="00231B95">
      <w:pPr>
        <w:pStyle w:val="Heading5"/>
      </w:pPr>
      <w:r w:rsidRPr="009E57EB">
        <w:t>Admissible</w:t>
      </w:r>
    </w:p>
    <w:p w14:paraId="31F280CA" w14:textId="77777777" w:rsidR="007440BD" w:rsidRPr="009E57EB" w:rsidRDefault="007440BD" w:rsidP="007440BD">
      <w:pPr>
        <w:pStyle w:val="ListParagraph"/>
        <w:ind w:left="2880"/>
      </w:pPr>
    </w:p>
    <w:p w14:paraId="3F43843F" w14:textId="77777777" w:rsidR="00B149E6" w:rsidRPr="009E57EB" w:rsidRDefault="007440BD" w:rsidP="007440BD">
      <w:pPr>
        <w:pStyle w:val="Heading2"/>
      </w:pPr>
      <w:r w:rsidRPr="009E57EB">
        <w:t>ILLUSTRATIVE AID</w:t>
      </w:r>
      <w:r w:rsidR="00D05FB9" w:rsidRPr="009E57EB">
        <w:t>S</w:t>
      </w:r>
    </w:p>
    <w:p w14:paraId="1C354DF0" w14:textId="77777777" w:rsidR="00F934FA" w:rsidRPr="009E57EB" w:rsidRDefault="00F934FA" w:rsidP="00172EB0">
      <w:pPr>
        <w:pStyle w:val="Heading3"/>
        <w:ind w:right="-284"/>
      </w:pPr>
      <w:r w:rsidRPr="009E57EB">
        <w:t>Evidence used to help the jury understand something (e.g. illustrating general scientific principles)</w:t>
      </w:r>
    </w:p>
    <w:p w14:paraId="43FBBCFD" w14:textId="77777777" w:rsidR="00F934FA" w:rsidRPr="009E57EB" w:rsidRDefault="00F934FA" w:rsidP="00F934FA">
      <w:pPr>
        <w:pStyle w:val="Heading3"/>
      </w:pPr>
      <w:r w:rsidRPr="009E57EB">
        <w:t>If you want to introduce illustrative aid</w:t>
      </w:r>
      <w:r w:rsidR="00172EB0" w:rsidRPr="009E57EB">
        <w:t>,</w:t>
      </w:r>
      <w:r w:rsidRPr="009E57EB">
        <w:t xml:space="preserve"> must conduct the demonstration under circumstances very different to those involved in the accident [</w:t>
      </w:r>
      <w:r w:rsidRPr="009E57EB">
        <w:rPr>
          <w:b/>
          <w:i/>
        </w:rPr>
        <w:t>Fusco; Gilbert</w:t>
      </w:r>
      <w:r w:rsidRPr="009E57EB">
        <w:t>] (i.e. opposite of demonstrative)</w:t>
      </w:r>
    </w:p>
    <w:p w14:paraId="2B8E16B8" w14:textId="77777777" w:rsidR="00F934FA" w:rsidRPr="009E57EB" w:rsidRDefault="00F934FA" w:rsidP="00F934FA">
      <w:pPr>
        <w:pStyle w:val="Heading3"/>
      </w:pPr>
      <w:r w:rsidRPr="009E57EB">
        <w:rPr>
          <w:u w:val="single"/>
        </w:rPr>
        <w:t>NOTE</w:t>
      </w:r>
      <w:r w:rsidRPr="009E57EB">
        <w:t xml:space="preserve">: when jury go off to deliberate, </w:t>
      </w:r>
      <w:r w:rsidR="00172EB0" w:rsidRPr="009E57EB">
        <w:t xml:space="preserve">IA </w:t>
      </w:r>
      <w:r w:rsidRPr="009E57EB">
        <w:t xml:space="preserve">cannot be provided to them because it </w:t>
      </w:r>
      <w:r w:rsidR="00C57C7F" w:rsidRPr="009E57EB">
        <w:t>is not evidence, it is simply an aid</w:t>
      </w:r>
    </w:p>
    <w:p w14:paraId="050A5E66" w14:textId="77777777" w:rsidR="00C57C7F" w:rsidRPr="009E57EB" w:rsidRDefault="00A3226A" w:rsidP="00F934FA">
      <w:pPr>
        <w:pStyle w:val="Heading4"/>
      </w:pPr>
      <w:r w:rsidRPr="009E57EB">
        <w:t xml:space="preserve">BUT </w:t>
      </w:r>
      <w:r w:rsidR="00F934FA" w:rsidRPr="009E57EB">
        <w:t xml:space="preserve">they </w:t>
      </w:r>
      <w:r w:rsidRPr="009E57EB">
        <w:t>w</w:t>
      </w:r>
      <w:r w:rsidR="00F934FA" w:rsidRPr="009E57EB">
        <w:t>ould get demonstrative evidence</w:t>
      </w:r>
    </w:p>
    <w:p w14:paraId="79D42274" w14:textId="77777777" w:rsidR="00F934FA" w:rsidRPr="009E57EB" w:rsidRDefault="00F934FA" w:rsidP="00F934FA">
      <w:pPr>
        <w:pStyle w:val="Heading3"/>
        <w:numPr>
          <w:ilvl w:val="0"/>
          <w:numId w:val="0"/>
        </w:numPr>
        <w:ind w:left="720"/>
      </w:pPr>
    </w:p>
    <w:p w14:paraId="5A3AAD35" w14:textId="77777777" w:rsidR="00A67B25" w:rsidRPr="009E57EB" w:rsidRDefault="00F934FA" w:rsidP="00F934FA">
      <w:pPr>
        <w:pStyle w:val="Heading6"/>
      </w:pPr>
      <w:r w:rsidRPr="009E57EB">
        <w:t>Gilbert</w:t>
      </w:r>
    </w:p>
    <w:p w14:paraId="1813A7D8" w14:textId="77777777" w:rsidR="00A67B25" w:rsidRPr="009E57EB" w:rsidRDefault="00A67B25" w:rsidP="007440BD">
      <w:pPr>
        <w:pStyle w:val="Heading4"/>
      </w:pPr>
      <w:r w:rsidRPr="009E57EB">
        <w:t>FACTS</w:t>
      </w:r>
    </w:p>
    <w:p w14:paraId="451AB7ED" w14:textId="77777777" w:rsidR="00A67B25" w:rsidRPr="009E57EB" w:rsidRDefault="00A67B25" w:rsidP="007440BD">
      <w:pPr>
        <w:pStyle w:val="Heading5"/>
      </w:pPr>
      <w:r w:rsidRPr="009E57EB">
        <w:t>Video to show effect of car crash on baby seat</w:t>
      </w:r>
    </w:p>
    <w:p w14:paraId="2D0ECA41" w14:textId="77777777" w:rsidR="00A67B25" w:rsidRPr="009E57EB" w:rsidRDefault="00A67B25" w:rsidP="007440BD">
      <w:pPr>
        <w:pStyle w:val="Heading5"/>
      </w:pPr>
      <w:r w:rsidRPr="009E57EB">
        <w:t xml:space="preserve">Put fake baby on a toboggan </w:t>
      </w:r>
    </w:p>
    <w:p w14:paraId="2B71DA35" w14:textId="77777777" w:rsidR="00A67B25" w:rsidRPr="009E57EB" w:rsidRDefault="00A67B25" w:rsidP="007440BD">
      <w:pPr>
        <w:pStyle w:val="Heading4"/>
      </w:pPr>
      <w:r w:rsidRPr="009E57EB">
        <w:t>HELD</w:t>
      </w:r>
    </w:p>
    <w:p w14:paraId="49CCFEBE" w14:textId="77777777" w:rsidR="002C5752" w:rsidRPr="009E57EB" w:rsidRDefault="002C5752" w:rsidP="007440BD">
      <w:pPr>
        <w:pStyle w:val="Heading5"/>
      </w:pPr>
      <w:r w:rsidRPr="009E57EB">
        <w:t>Admitted as aid</w:t>
      </w:r>
      <w:r w:rsidR="00172EB0" w:rsidRPr="009E57EB">
        <w:t xml:space="preserve"> – extremely different circumstances, only used to inform of effect</w:t>
      </w:r>
    </w:p>
    <w:p w14:paraId="5855908B" w14:textId="77777777" w:rsidR="00143F85" w:rsidRPr="009E57EB" w:rsidRDefault="00143F85" w:rsidP="001D0BED"/>
    <w:p w14:paraId="6597164F" w14:textId="77777777" w:rsidR="00143F85" w:rsidRPr="009E57EB" w:rsidRDefault="00143F85" w:rsidP="00C57CA9">
      <w:pPr>
        <w:pStyle w:val="Heading1"/>
      </w:pPr>
      <w:bookmarkStart w:id="6" w:name="_Toc30513011"/>
      <w:r>
        <w:t>PRELIMINARY HEARINGS ON EVIDENCE</w:t>
      </w:r>
      <w:r w:rsidR="00436DF6">
        <w:t xml:space="preserve"> [104]</w:t>
      </w:r>
      <w:bookmarkEnd w:id="6"/>
    </w:p>
    <w:p w14:paraId="703FD187" w14:textId="77777777" w:rsidR="00143F85" w:rsidRDefault="00143F85" w:rsidP="00143F85">
      <w:pPr>
        <w:pStyle w:val="Heading3"/>
        <w:rPr>
          <w:b/>
        </w:rPr>
      </w:pPr>
      <w:r>
        <w:t xml:space="preserve">Evidentiary issues raised before hearing are determined under </w:t>
      </w:r>
      <w:r>
        <w:rPr>
          <w:b/>
        </w:rPr>
        <w:t>104</w:t>
      </w:r>
    </w:p>
    <w:p w14:paraId="5B561968" w14:textId="77777777" w:rsidR="00143F85" w:rsidRDefault="00143F85" w:rsidP="00143F85">
      <w:pPr>
        <w:pStyle w:val="Heading4"/>
      </w:pPr>
      <w:r>
        <w:t>EG: piece of evidence, existence of privilege or witness’ qualifications</w:t>
      </w:r>
    </w:p>
    <w:p w14:paraId="1119A43E" w14:textId="77777777" w:rsidR="00143F85" w:rsidRPr="00143F85" w:rsidRDefault="00143F85" w:rsidP="00AB673F">
      <w:pPr>
        <w:pStyle w:val="Heading3"/>
        <w:ind w:right="-425"/>
      </w:pPr>
      <w:r>
        <w:t>Judge not bound by rules of evidence in making this determination, except privilege [</w:t>
      </w:r>
      <w:r>
        <w:rPr>
          <w:b/>
        </w:rPr>
        <w:t xml:space="preserve">104(a); </w:t>
      </w:r>
      <w:r>
        <w:rPr>
          <w:b/>
          <w:i/>
        </w:rPr>
        <w:t>Bourjaily</w:t>
      </w:r>
      <w:r>
        <w:t>]</w:t>
      </w:r>
    </w:p>
    <w:p w14:paraId="1FBEA2DC" w14:textId="77777777" w:rsidR="00143F85" w:rsidRDefault="00143F85" w:rsidP="00143F85">
      <w:pPr>
        <w:pStyle w:val="Heading4"/>
      </w:pPr>
      <w:r>
        <w:t>EG: may consider any evidence, even hearsay</w:t>
      </w:r>
    </w:p>
    <w:p w14:paraId="6F7A9E92" w14:textId="77777777" w:rsidR="00BF733B" w:rsidRDefault="00BF733B" w:rsidP="00BF733B">
      <w:pPr>
        <w:pStyle w:val="Heading3"/>
      </w:pPr>
      <w:r>
        <w:t>MUST conduct preliminary hearing where it involves [</w:t>
      </w:r>
      <w:r>
        <w:rPr>
          <w:b/>
        </w:rPr>
        <w:t>104(c)</w:t>
      </w:r>
      <w:r>
        <w:t>]:</w:t>
      </w:r>
    </w:p>
    <w:p w14:paraId="4E224046" w14:textId="77777777" w:rsidR="00BF733B" w:rsidRPr="00BF733B" w:rsidRDefault="00BF733B" w:rsidP="00BF733B">
      <w:pPr>
        <w:pStyle w:val="Heading4"/>
        <w:rPr>
          <w:lang w:val="en-GB" w:eastAsia="en-GB"/>
        </w:rPr>
      </w:pPr>
      <w:r>
        <w:t>Admissibility of a confession</w:t>
      </w:r>
    </w:p>
    <w:p w14:paraId="13089360" w14:textId="77777777" w:rsidR="00BF733B" w:rsidRDefault="00BF733B" w:rsidP="00BF733B">
      <w:pPr>
        <w:pStyle w:val="Heading4"/>
      </w:pPr>
      <w:r>
        <w:t>Criminal case where D is a witness and requests it</w:t>
      </w:r>
    </w:p>
    <w:p w14:paraId="4B0A8A76" w14:textId="77777777" w:rsidR="00BF733B" w:rsidRDefault="00BF733B" w:rsidP="00BF733B">
      <w:pPr>
        <w:pStyle w:val="Heading4"/>
      </w:pPr>
      <w:r>
        <w:t>Justice requires</w:t>
      </w:r>
    </w:p>
    <w:p w14:paraId="6E6EC0BC" w14:textId="77777777" w:rsidR="00BF733B" w:rsidRPr="00BF733B" w:rsidRDefault="00BF733B" w:rsidP="00BF733B">
      <w:pPr>
        <w:pStyle w:val="Heading3"/>
      </w:pPr>
      <w:r>
        <w:t xml:space="preserve">In criminal case, if D testifies </w:t>
      </w:r>
      <w:r w:rsidR="00436DF6">
        <w:t>at a</w:t>
      </w:r>
      <w:r w:rsidRPr="00BF733B">
        <w:t xml:space="preserve"> preliminary </w:t>
      </w:r>
      <w:r w:rsidR="00436DF6">
        <w:t>hearing</w:t>
      </w:r>
      <w:r w:rsidRPr="00BF733B">
        <w:t xml:space="preserve">, </w:t>
      </w:r>
      <w:r>
        <w:t>they do</w:t>
      </w:r>
      <w:r w:rsidRPr="00BF733B">
        <w:t xml:space="preserve"> not become subject to </w:t>
      </w:r>
      <w:r>
        <w:t>XX</w:t>
      </w:r>
      <w:r w:rsidRPr="00BF733B">
        <w:t xml:space="preserve"> on other issues in the case</w:t>
      </w:r>
      <w:r>
        <w:t xml:space="preserve"> [</w:t>
      </w:r>
      <w:r>
        <w:rPr>
          <w:b/>
        </w:rPr>
        <w:t>104(d)</w:t>
      </w:r>
      <w:r>
        <w:t>]</w:t>
      </w:r>
    </w:p>
    <w:p w14:paraId="29E4CD68" w14:textId="77777777" w:rsidR="001D0BED" w:rsidRPr="009E57EB" w:rsidRDefault="00BF733B" w:rsidP="00BF733B">
      <w:pPr>
        <w:tabs>
          <w:tab w:val="left" w:pos="8382"/>
        </w:tabs>
      </w:pPr>
      <w:r>
        <w:tab/>
      </w:r>
    </w:p>
    <w:p w14:paraId="49A8D1D8" w14:textId="77777777" w:rsidR="001D0BED" w:rsidRPr="009E57EB" w:rsidRDefault="001D0BED" w:rsidP="00C57CA9">
      <w:pPr>
        <w:pStyle w:val="Heading1"/>
      </w:pPr>
      <w:bookmarkStart w:id="7" w:name="_Toc30513012"/>
      <w:r w:rsidRPr="009E57EB">
        <w:t>CONDITIONAL RELEVANCE [104(b)]</w:t>
      </w:r>
      <w:bookmarkEnd w:id="7"/>
    </w:p>
    <w:p w14:paraId="6C8714BF" w14:textId="77777777" w:rsidR="006B5421" w:rsidRPr="009E57EB" w:rsidRDefault="006B5421" w:rsidP="006B5421">
      <w:pPr>
        <w:pStyle w:val="Heading3"/>
      </w:pPr>
      <w:r w:rsidRPr="009E57EB">
        <w:t>When relevance of evidence depends on whether a fact exists, court may admit it on the condition that proof of that underlying fact will be later introduced [</w:t>
      </w:r>
      <w:r w:rsidRPr="009E57EB">
        <w:rPr>
          <w:b/>
        </w:rPr>
        <w:t>104(b)</w:t>
      </w:r>
      <w:r w:rsidRPr="009E57EB">
        <w:t>]</w:t>
      </w:r>
    </w:p>
    <w:p w14:paraId="1533D5F4" w14:textId="77777777" w:rsidR="006B5421" w:rsidRPr="009E57EB" w:rsidRDefault="006B5421" w:rsidP="006B5421">
      <w:pPr>
        <w:pStyle w:val="Heading3"/>
        <w:numPr>
          <w:ilvl w:val="1"/>
          <w:numId w:val="1"/>
        </w:numPr>
      </w:pPr>
      <w:r w:rsidRPr="009E57EB">
        <w:t>Proponent must provide enough evidence that the conditional fact exists</w:t>
      </w:r>
    </w:p>
    <w:p w14:paraId="00A3C125" w14:textId="77777777" w:rsidR="001D0BED" w:rsidRDefault="006B5421" w:rsidP="001D0BED">
      <w:pPr>
        <w:pStyle w:val="Heading3"/>
        <w:numPr>
          <w:ilvl w:val="1"/>
          <w:numId w:val="1"/>
        </w:numPr>
      </w:pPr>
      <w:r w:rsidRPr="009E57EB">
        <w:t>Judge should admit evidence if proponent has already produced the other materials or promises to produce them later</w:t>
      </w:r>
    </w:p>
    <w:p w14:paraId="25355134" w14:textId="77777777" w:rsidR="00436DF6" w:rsidRDefault="00436DF6" w:rsidP="00436DF6">
      <w:pPr>
        <w:rPr>
          <w:lang w:val="en-US" w:eastAsia="en-US"/>
        </w:rPr>
      </w:pPr>
    </w:p>
    <w:p w14:paraId="09790A8B" w14:textId="77777777" w:rsidR="00436DF6" w:rsidRPr="009E57EB" w:rsidRDefault="00436DF6" w:rsidP="00436DF6">
      <w:pPr>
        <w:pStyle w:val="Heading1"/>
      </w:pPr>
      <w:bookmarkStart w:id="8" w:name="_Toc30513013"/>
      <w:r w:rsidRPr="009E57EB">
        <w:t>LIMITING INSTRUCTIONS [105]</w:t>
      </w:r>
      <w:bookmarkEnd w:id="8"/>
    </w:p>
    <w:p w14:paraId="03961C87" w14:textId="77777777" w:rsidR="00436DF6" w:rsidRPr="009E57EB" w:rsidRDefault="00436DF6" w:rsidP="00436DF6">
      <w:pPr>
        <w:pStyle w:val="ListParagraph"/>
        <w:numPr>
          <w:ilvl w:val="0"/>
          <w:numId w:val="1"/>
        </w:numPr>
      </w:pPr>
      <w:r w:rsidRPr="009E57EB">
        <w:t>Enables judges to give instructions to the jury about how to use evidence</w:t>
      </w:r>
    </w:p>
    <w:p w14:paraId="30D10E58" w14:textId="77777777" w:rsidR="00436DF6" w:rsidRPr="009E57EB" w:rsidRDefault="00436DF6" w:rsidP="00436DF6">
      <w:pPr>
        <w:pStyle w:val="ListParagraph"/>
        <w:numPr>
          <w:ilvl w:val="1"/>
          <w:numId w:val="1"/>
        </w:numPr>
      </w:pPr>
      <w:r w:rsidRPr="009E57EB">
        <w:t>Limits the risk of evidence being used for improper purpose</w:t>
      </w:r>
    </w:p>
    <w:p w14:paraId="5F201701" w14:textId="77777777" w:rsidR="00436DF6" w:rsidRPr="009E57EB" w:rsidRDefault="00436DF6" w:rsidP="00436DF6">
      <w:pPr>
        <w:pStyle w:val="ListParagraph"/>
        <w:numPr>
          <w:ilvl w:val="0"/>
          <w:numId w:val="1"/>
        </w:numPr>
      </w:pPr>
      <w:r w:rsidRPr="009E57EB">
        <w:rPr>
          <w:u w:val="single"/>
        </w:rPr>
        <w:t>NOTE</w:t>
      </w:r>
      <w:r w:rsidRPr="009E57EB">
        <w:t>: Ordinarily do not get a second go at adducing similar evidence – up to judge’s discretion – will consider factors such as delay caused by second attempt</w:t>
      </w:r>
    </w:p>
    <w:p w14:paraId="6D1F5910" w14:textId="77777777" w:rsidR="00436DF6" w:rsidRPr="009E57EB" w:rsidRDefault="00436DF6" w:rsidP="00436DF6">
      <w:pPr>
        <w:pStyle w:val="ListParagraph"/>
        <w:numPr>
          <w:ilvl w:val="0"/>
          <w:numId w:val="1"/>
        </w:numPr>
      </w:pPr>
      <w:r w:rsidRPr="009E57EB">
        <w:rPr>
          <w:u w:val="single"/>
        </w:rPr>
        <w:t>NOTE</w:t>
      </w:r>
      <w:r w:rsidRPr="009E57EB">
        <w:t>: bifurcation of a trial is often used to remedy risk of jury confusion / misuse of evidence (splits issues of liability and damages)</w:t>
      </w:r>
    </w:p>
    <w:p w14:paraId="66A8BF49" w14:textId="77777777" w:rsidR="00917B3D" w:rsidRPr="009E57EB" w:rsidRDefault="00CF3E3E" w:rsidP="00CF3E3E">
      <w:pPr>
        <w:pStyle w:val="NoSpacing"/>
      </w:pPr>
      <w:bookmarkStart w:id="9" w:name="_Toc30513014"/>
      <w:r w:rsidRPr="009E57EB">
        <w:lastRenderedPageBreak/>
        <w:t>Special Relevance Rules</w:t>
      </w:r>
      <w:bookmarkEnd w:id="9"/>
    </w:p>
    <w:p w14:paraId="72BF32C0" w14:textId="77777777" w:rsidR="00CF3E3E" w:rsidRPr="009E57EB" w:rsidRDefault="00CF3E3E" w:rsidP="00CF3E3E">
      <w:pPr>
        <w:pStyle w:val="ListParagraph"/>
      </w:pPr>
    </w:p>
    <w:p w14:paraId="2C0AEAC9" w14:textId="77777777" w:rsidR="00917B3D" w:rsidRPr="009E57EB" w:rsidRDefault="00CF3E3E" w:rsidP="00BB3AA0">
      <w:pPr>
        <w:pStyle w:val="ListParagraph"/>
        <w:numPr>
          <w:ilvl w:val="0"/>
          <w:numId w:val="1"/>
        </w:numPr>
      </w:pPr>
      <w:r w:rsidRPr="009E57EB">
        <w:t>Rules 404 to 412 provide categorical prohibitions on admitting relevant evidence based</w:t>
      </w:r>
      <w:r w:rsidR="00917B3D" w:rsidRPr="009E57EB">
        <w:t xml:space="preserve"> </w:t>
      </w:r>
      <w:r w:rsidRPr="009E57EB">
        <w:t xml:space="preserve">on public policy grounds </w:t>
      </w:r>
    </w:p>
    <w:p w14:paraId="39DDDE63" w14:textId="77777777" w:rsidR="00EE235E" w:rsidRPr="009E57EB" w:rsidRDefault="00EE235E" w:rsidP="00EE235E"/>
    <w:p w14:paraId="0FA94CBE" w14:textId="77777777" w:rsidR="00EE235E" w:rsidRPr="009E57EB" w:rsidRDefault="00DF2A5E" w:rsidP="00C57CA9">
      <w:pPr>
        <w:pStyle w:val="Heading1"/>
      </w:pPr>
      <w:bookmarkStart w:id="10" w:name="_Toc30513015"/>
      <w:r w:rsidRPr="009E57EB">
        <w:t>SUBSEQUENT REMEDIAL MEASURES [407]</w:t>
      </w:r>
      <w:bookmarkEnd w:id="10"/>
    </w:p>
    <w:p w14:paraId="6CF1C127" w14:textId="77777777" w:rsidR="00DF2A5E" w:rsidRPr="009E57EB" w:rsidRDefault="00DF2A5E" w:rsidP="00DF2A5E"/>
    <w:p w14:paraId="118BF4D9" w14:textId="77777777" w:rsidR="00CB1D0B" w:rsidRDefault="00CB1D0B" w:rsidP="009A49CC">
      <w:pPr>
        <w:pStyle w:val="ListParagraph"/>
        <w:numPr>
          <w:ilvl w:val="0"/>
          <w:numId w:val="40"/>
        </w:numPr>
      </w:pPr>
      <w:r w:rsidRPr="009E57EB">
        <w:t xml:space="preserve">SRM = measures taken </w:t>
      </w:r>
      <w:r w:rsidRPr="009E57EB">
        <w:rPr>
          <w:u w:val="single"/>
        </w:rPr>
        <w:t>after</w:t>
      </w:r>
      <w:r w:rsidRPr="009E57EB">
        <w:t xml:space="preserve"> </w:t>
      </w:r>
      <w:r w:rsidR="008C53F0" w:rsidRPr="009E57EB">
        <w:t>injury</w:t>
      </w:r>
      <w:r w:rsidRPr="009E57EB">
        <w:t>/harm, that would have made earlier injury/harm less likely to occur</w:t>
      </w:r>
      <w:r w:rsidR="00014AD0" w:rsidRPr="009E57EB">
        <w:t xml:space="preserve"> [</w:t>
      </w:r>
      <w:r w:rsidR="00014AD0" w:rsidRPr="009E57EB">
        <w:rPr>
          <w:b/>
          <w:i/>
        </w:rPr>
        <w:t>Chase v General Motors</w:t>
      </w:r>
      <w:r w:rsidR="00014AD0" w:rsidRPr="009E57EB">
        <w:t>]</w:t>
      </w:r>
    </w:p>
    <w:p w14:paraId="413CF017" w14:textId="77777777" w:rsidR="00436DF6" w:rsidRPr="009E57EB" w:rsidRDefault="00436DF6" w:rsidP="00436DF6">
      <w:pPr>
        <w:pStyle w:val="Heading4"/>
      </w:pPr>
      <w:r>
        <w:t xml:space="preserve">EG: </w:t>
      </w:r>
      <w:r w:rsidRPr="009E57EB">
        <w:t>repairs to defective conditions [</w:t>
      </w:r>
      <w:r w:rsidRPr="009E57EB">
        <w:rPr>
          <w:b/>
          <w:i/>
        </w:rPr>
        <w:t>Stanley v Amoco</w:t>
      </w:r>
      <w:r w:rsidRPr="009E57EB">
        <w:t>] and design changes [</w:t>
      </w:r>
      <w:r w:rsidRPr="009E57EB">
        <w:rPr>
          <w:b/>
          <w:i/>
        </w:rPr>
        <w:t>Cann v Ford</w:t>
      </w:r>
      <w:r w:rsidRPr="009E57EB">
        <w:t>]</w:t>
      </w:r>
    </w:p>
    <w:p w14:paraId="59D3723A" w14:textId="77777777" w:rsidR="00436DF6" w:rsidRPr="009E57EB" w:rsidRDefault="00436DF6" w:rsidP="00436DF6">
      <w:pPr>
        <w:pStyle w:val="Heading4"/>
        <w:ind w:right="-283"/>
      </w:pPr>
      <w:r>
        <w:t>EG:</w:t>
      </w:r>
      <w:r w:rsidRPr="009E57EB">
        <w:t xml:space="preserve"> firing an employee whose negligence caused injury/harm [</w:t>
      </w:r>
      <w:r w:rsidRPr="009E57EB">
        <w:rPr>
          <w:b/>
          <w:i/>
        </w:rPr>
        <w:t>Nolan v Memphis City Schools</w:t>
      </w:r>
      <w:r w:rsidRPr="009E57EB">
        <w:t>]</w:t>
      </w:r>
    </w:p>
    <w:p w14:paraId="1FD20D0A" w14:textId="77777777" w:rsidR="00436DF6" w:rsidRPr="009E57EB" w:rsidRDefault="00436DF6" w:rsidP="00436DF6">
      <w:pPr>
        <w:pStyle w:val="Heading4"/>
        <w:ind w:right="-283"/>
      </w:pPr>
      <w:r>
        <w:t>NOT r</w:t>
      </w:r>
      <w:r w:rsidRPr="009E57EB">
        <w:t>eports/writings about condition – might lead to SRM but not themselves SRM [</w:t>
      </w:r>
      <w:r w:rsidRPr="009E57EB">
        <w:rPr>
          <w:b/>
          <w:i/>
        </w:rPr>
        <w:t>Prentiss</w:t>
      </w:r>
      <w:r w:rsidRPr="009E57EB">
        <w:t>]</w:t>
      </w:r>
    </w:p>
    <w:p w14:paraId="584AF6AC" w14:textId="77777777" w:rsidR="00436DF6" w:rsidRPr="009E57EB" w:rsidRDefault="00436DF6" w:rsidP="00436DF6">
      <w:pPr>
        <w:pStyle w:val="Heading5"/>
      </w:pPr>
      <w:r w:rsidRPr="009E57EB">
        <w:t>Suggestions for SRM in reports/writings must be redacted before admission [</w:t>
      </w:r>
      <w:r w:rsidRPr="009E57EB">
        <w:rPr>
          <w:b/>
          <w:i/>
        </w:rPr>
        <w:t>Brazos</w:t>
      </w:r>
      <w:r w:rsidRPr="009E57EB">
        <w:t>]</w:t>
      </w:r>
    </w:p>
    <w:p w14:paraId="4EE60D9C" w14:textId="77777777" w:rsidR="00CB1D0B" w:rsidRPr="009E57EB" w:rsidRDefault="00436DF6" w:rsidP="009A49CC">
      <w:pPr>
        <w:pStyle w:val="ListParagraph"/>
        <w:numPr>
          <w:ilvl w:val="0"/>
          <w:numId w:val="40"/>
        </w:numPr>
      </w:pPr>
      <w:r>
        <w:t>CANNOT use e</w:t>
      </w:r>
      <w:r w:rsidR="00CB1D0B" w:rsidRPr="009E57EB">
        <w:t>vidence of SRM to prove [</w:t>
      </w:r>
      <w:r w:rsidR="00CB1D0B" w:rsidRPr="009E57EB">
        <w:rPr>
          <w:b/>
        </w:rPr>
        <w:t>407</w:t>
      </w:r>
      <w:r w:rsidR="00CB1D0B" w:rsidRPr="009E57EB">
        <w:t>]:</w:t>
      </w:r>
    </w:p>
    <w:p w14:paraId="6AA4ED70" w14:textId="77777777" w:rsidR="00CB1D0B" w:rsidRPr="009E57EB" w:rsidRDefault="00326BB0" w:rsidP="00CB1D0B">
      <w:pPr>
        <w:pStyle w:val="Heading4"/>
      </w:pPr>
      <w:r w:rsidRPr="009E57EB">
        <w:t>N</w:t>
      </w:r>
      <w:r w:rsidR="00CB1D0B" w:rsidRPr="009E57EB">
        <w:t>egligence;</w:t>
      </w:r>
    </w:p>
    <w:p w14:paraId="5435E4BC" w14:textId="77777777" w:rsidR="00CB1D0B" w:rsidRPr="009E57EB" w:rsidRDefault="00436DF6" w:rsidP="00CB1D0B">
      <w:pPr>
        <w:pStyle w:val="Heading4"/>
      </w:pPr>
      <w:r>
        <w:t>C</w:t>
      </w:r>
      <w:r w:rsidR="00CB1D0B" w:rsidRPr="009E57EB">
        <w:t>ulpable conduct;</w:t>
      </w:r>
    </w:p>
    <w:p w14:paraId="3294F496" w14:textId="77777777" w:rsidR="00CB1D0B" w:rsidRPr="009E57EB" w:rsidRDefault="00436DF6" w:rsidP="00CB1D0B">
      <w:pPr>
        <w:pStyle w:val="Heading4"/>
      </w:pPr>
      <w:r>
        <w:t>D</w:t>
      </w:r>
      <w:r w:rsidR="00CB1D0B" w:rsidRPr="009E57EB">
        <w:t>efect in a product or its design; or</w:t>
      </w:r>
    </w:p>
    <w:p w14:paraId="1777F4BD" w14:textId="77777777" w:rsidR="00CB1D0B" w:rsidRPr="009E57EB" w:rsidRDefault="00436DF6" w:rsidP="00CB1D0B">
      <w:pPr>
        <w:pStyle w:val="Heading4"/>
      </w:pPr>
      <w:r>
        <w:t>N</w:t>
      </w:r>
      <w:r w:rsidR="00CB1D0B" w:rsidRPr="009E57EB">
        <w:t>eed for a warning or instruction</w:t>
      </w:r>
    </w:p>
    <w:p w14:paraId="6FF4ACC1" w14:textId="77777777" w:rsidR="00CB1D0B" w:rsidRPr="009E57EB" w:rsidRDefault="00436DF6" w:rsidP="009A49CC">
      <w:pPr>
        <w:pStyle w:val="Heading3"/>
        <w:numPr>
          <w:ilvl w:val="0"/>
          <w:numId w:val="40"/>
        </w:numPr>
      </w:pPr>
      <w:r>
        <w:t>EXCEPT if</w:t>
      </w:r>
      <w:r w:rsidR="00CB1D0B" w:rsidRPr="009E57EB">
        <w:t xml:space="preserve"> admitted for another purpose </w:t>
      </w:r>
      <w:r w:rsidR="00CB1D0B" w:rsidRPr="00436DF6">
        <w:rPr>
          <w:u w:val="single"/>
        </w:rPr>
        <w:t>such as</w:t>
      </w:r>
      <w:r w:rsidR="00CB1D0B" w:rsidRPr="009E57EB">
        <w:t xml:space="preserve"> [</w:t>
      </w:r>
      <w:r w:rsidR="00CB1D0B" w:rsidRPr="009E57EB">
        <w:rPr>
          <w:b/>
        </w:rPr>
        <w:t>407</w:t>
      </w:r>
      <w:r w:rsidR="00CB1D0B" w:rsidRPr="009E57EB">
        <w:t>]:</w:t>
      </w:r>
    </w:p>
    <w:p w14:paraId="18946DDD" w14:textId="77777777" w:rsidR="00CB1D0B" w:rsidRPr="009E57EB" w:rsidRDefault="00CB1D0B" w:rsidP="00CB1D0B">
      <w:pPr>
        <w:pStyle w:val="Heading4"/>
      </w:pPr>
      <w:r w:rsidRPr="009E57EB">
        <w:t>Impeachment</w:t>
      </w:r>
    </w:p>
    <w:p w14:paraId="1147739B" w14:textId="77777777" w:rsidR="00024F33" w:rsidRPr="009E57EB" w:rsidRDefault="00436DF6" w:rsidP="00CB1D0B">
      <w:pPr>
        <w:pStyle w:val="Heading4"/>
        <w:rPr>
          <w:shd w:val="clear" w:color="auto" w:fill="FFFFFF"/>
          <w:lang w:eastAsia="en-GB"/>
        </w:rPr>
      </w:pPr>
      <w:r>
        <w:rPr>
          <w:shd w:val="clear" w:color="auto" w:fill="FFFFFF"/>
          <w:lang w:eastAsia="en-GB"/>
        </w:rPr>
        <w:t>IF any are disputed – p</w:t>
      </w:r>
      <w:r w:rsidR="00CB1D0B" w:rsidRPr="009E57EB">
        <w:rPr>
          <w:shd w:val="clear" w:color="auto" w:fill="FFFFFF"/>
          <w:lang w:eastAsia="en-GB"/>
        </w:rPr>
        <w:t>roving ownership, control, or feasibility of precautionary measures</w:t>
      </w:r>
      <w:r w:rsidR="00024F33" w:rsidRPr="009E57EB">
        <w:rPr>
          <w:shd w:val="clear" w:color="auto" w:fill="FFFFFF"/>
          <w:lang w:eastAsia="en-GB"/>
        </w:rPr>
        <w:t xml:space="preserve"> </w:t>
      </w:r>
    </w:p>
    <w:p w14:paraId="7D2ABD3F" w14:textId="77777777" w:rsidR="00024F33" w:rsidRPr="009E57EB" w:rsidRDefault="00436DF6" w:rsidP="00B84321">
      <w:pPr>
        <w:pStyle w:val="Heading5"/>
        <w:ind w:right="-284"/>
        <w:rPr>
          <w:shd w:val="clear" w:color="auto" w:fill="FFFFFF"/>
          <w:lang w:eastAsia="en-GB"/>
        </w:rPr>
      </w:pPr>
      <w:r>
        <w:rPr>
          <w:shd w:val="clear" w:color="auto" w:fill="FFFFFF"/>
          <w:lang w:eastAsia="en-GB"/>
        </w:rPr>
        <w:t>If not disputed,</w:t>
      </w:r>
      <w:r w:rsidR="00024F33" w:rsidRPr="009E57EB">
        <w:rPr>
          <w:shd w:val="clear" w:color="auto" w:fill="FFFFFF"/>
          <w:lang w:eastAsia="en-GB"/>
        </w:rPr>
        <w:t xml:space="preserve"> irrelevant under 401 </w:t>
      </w:r>
      <w:r w:rsidR="0027093C" w:rsidRPr="009E57EB">
        <w:rPr>
          <w:shd w:val="clear" w:color="auto" w:fill="FFFFFF"/>
          <w:lang w:eastAsia="en-GB"/>
        </w:rPr>
        <w:t>b/c</w:t>
      </w:r>
      <w:r w:rsidR="00024F33" w:rsidRPr="009E57EB">
        <w:rPr>
          <w:shd w:val="clear" w:color="auto" w:fill="FFFFFF"/>
          <w:lang w:eastAsia="en-GB"/>
        </w:rPr>
        <w:t xml:space="preserve"> “ownership, control or fea</w:t>
      </w:r>
      <w:r>
        <w:rPr>
          <w:shd w:val="clear" w:color="auto" w:fill="FFFFFF"/>
          <w:lang w:eastAsia="en-GB"/>
        </w:rPr>
        <w:t>sibility” would not be in issue</w:t>
      </w:r>
      <w:r w:rsidR="00024F33" w:rsidRPr="009E57EB">
        <w:rPr>
          <w:shd w:val="clear" w:color="auto" w:fill="FFFFFF"/>
          <w:lang w:eastAsia="en-GB"/>
        </w:rPr>
        <w:t xml:space="preserve"> </w:t>
      </w:r>
      <w:r w:rsidR="00A31702" w:rsidRPr="009E57EB">
        <w:rPr>
          <w:shd w:val="clear" w:color="auto" w:fill="FFFFFF"/>
          <w:lang w:eastAsia="en-GB"/>
        </w:rPr>
        <w:t>[</w:t>
      </w:r>
      <w:r w:rsidR="00A31702" w:rsidRPr="009E57EB">
        <w:rPr>
          <w:b/>
          <w:i/>
          <w:shd w:val="clear" w:color="auto" w:fill="FFFFFF"/>
          <w:lang w:eastAsia="en-GB"/>
        </w:rPr>
        <w:t>Cameron v Otto Block</w:t>
      </w:r>
      <w:r w:rsidR="00A31702" w:rsidRPr="009E57EB">
        <w:rPr>
          <w:shd w:val="clear" w:color="auto" w:fill="FFFFFF"/>
          <w:lang w:eastAsia="en-GB"/>
        </w:rPr>
        <w:t>]</w:t>
      </w:r>
    </w:p>
    <w:p w14:paraId="6BAB2613" w14:textId="77777777" w:rsidR="00014AD0" w:rsidRPr="009E57EB" w:rsidRDefault="00436DF6" w:rsidP="00436DF6">
      <w:pPr>
        <w:pStyle w:val="Heading5"/>
        <w:rPr>
          <w:shd w:val="clear" w:color="auto" w:fill="FFFFFF"/>
        </w:rPr>
      </w:pPr>
      <w:r w:rsidRPr="00436DF6">
        <w:rPr>
          <w:u w:val="single"/>
          <w:shd w:val="clear" w:color="auto" w:fill="FFFFFF"/>
        </w:rPr>
        <w:t>NOTE</w:t>
      </w:r>
      <w:r>
        <w:rPr>
          <w:shd w:val="clear" w:color="auto" w:fill="FFFFFF"/>
        </w:rPr>
        <w:t xml:space="preserve">: </w:t>
      </w:r>
      <w:r w:rsidR="00024F33" w:rsidRPr="009E57EB">
        <w:rPr>
          <w:shd w:val="clear" w:color="auto" w:fill="FFFFFF"/>
        </w:rPr>
        <w:t xml:space="preserve">D may often </w:t>
      </w:r>
      <w:r w:rsidR="00A31702" w:rsidRPr="009E57EB">
        <w:rPr>
          <w:shd w:val="clear" w:color="auto" w:fill="FFFFFF"/>
        </w:rPr>
        <w:t>stipulate</w:t>
      </w:r>
      <w:r w:rsidR="00024F33" w:rsidRPr="009E57EB">
        <w:rPr>
          <w:shd w:val="clear" w:color="auto" w:fill="FFFFFF"/>
        </w:rPr>
        <w:t xml:space="preserve"> the above to </w:t>
      </w:r>
      <w:r w:rsidR="005538A5" w:rsidRPr="009E57EB">
        <w:rPr>
          <w:shd w:val="clear" w:color="auto" w:fill="FFFFFF"/>
        </w:rPr>
        <w:t xml:space="preserve">prevent engagement of an exception and </w:t>
      </w:r>
      <w:r w:rsidR="00024F33" w:rsidRPr="009E57EB">
        <w:rPr>
          <w:shd w:val="clear" w:color="auto" w:fill="FFFFFF"/>
        </w:rPr>
        <w:t xml:space="preserve">exclude evidence of SRM </w:t>
      </w:r>
      <w:r w:rsidR="00A31702" w:rsidRPr="009E57EB">
        <w:rPr>
          <w:shd w:val="clear" w:color="auto" w:fill="FFFFFF"/>
        </w:rPr>
        <w:t>(i.e. then not in issue)</w:t>
      </w:r>
      <w:r w:rsidR="00024F33" w:rsidRPr="009E57EB">
        <w:rPr>
          <w:shd w:val="clear" w:color="auto" w:fill="FFFFFF"/>
        </w:rPr>
        <w:t xml:space="preserve"> </w:t>
      </w:r>
    </w:p>
    <w:p w14:paraId="1FE0A16A" w14:textId="77777777" w:rsidR="00436DF6" w:rsidRDefault="00436DF6" w:rsidP="009A49CC">
      <w:pPr>
        <w:pStyle w:val="Heading3"/>
        <w:numPr>
          <w:ilvl w:val="0"/>
          <w:numId w:val="40"/>
        </w:numPr>
        <w:rPr>
          <w:lang w:eastAsia="en-GB"/>
        </w:rPr>
      </w:pPr>
      <w:r>
        <w:rPr>
          <w:lang w:eastAsia="en-GB"/>
        </w:rPr>
        <w:t>If admissible, passes 403 test</w:t>
      </w:r>
    </w:p>
    <w:p w14:paraId="079D1263" w14:textId="77777777" w:rsidR="00436DF6" w:rsidRDefault="00436DF6" w:rsidP="005538A5">
      <w:pPr>
        <w:pStyle w:val="Heading4"/>
        <w:rPr>
          <w:lang w:eastAsia="en-GB"/>
        </w:rPr>
      </w:pPr>
      <w:r>
        <w:rPr>
          <w:lang w:eastAsia="en-GB"/>
        </w:rPr>
        <w:t>Often used where</w:t>
      </w:r>
      <w:r w:rsidR="004647B3">
        <w:rPr>
          <w:lang w:eastAsia="en-GB"/>
        </w:rPr>
        <w:t xml:space="preserve"> SRM is used for impeachment (see below)</w:t>
      </w:r>
      <w:r>
        <w:rPr>
          <w:lang w:eastAsia="en-GB"/>
        </w:rPr>
        <w:t xml:space="preserve"> </w:t>
      </w:r>
    </w:p>
    <w:p w14:paraId="2FD72041" w14:textId="77777777" w:rsidR="005538A5" w:rsidRPr="009E57EB" w:rsidRDefault="004647B3" w:rsidP="005538A5">
      <w:pPr>
        <w:pStyle w:val="Heading4"/>
        <w:rPr>
          <w:lang w:eastAsia="en-GB"/>
        </w:rPr>
      </w:pPr>
      <w:r>
        <w:rPr>
          <w:lang w:eastAsia="en-GB"/>
        </w:rPr>
        <w:t>R</w:t>
      </w:r>
      <w:r w:rsidR="005538A5" w:rsidRPr="009E57EB">
        <w:rPr>
          <w:lang w:eastAsia="en-GB"/>
        </w:rPr>
        <w:t>arely used to exclude where D disputes one of the exclusions (i.e. opens the door)</w:t>
      </w:r>
    </w:p>
    <w:p w14:paraId="6AFD319B" w14:textId="77777777" w:rsidR="00024F33" w:rsidRDefault="00024F33" w:rsidP="00024F33"/>
    <w:p w14:paraId="0E64F8E7" w14:textId="77777777" w:rsidR="00436DF6" w:rsidRDefault="00436DF6" w:rsidP="00024F33"/>
    <w:p w14:paraId="52AD777B" w14:textId="77777777" w:rsidR="004647B3" w:rsidRDefault="004647B3" w:rsidP="00436DF6">
      <w:pPr>
        <w:pStyle w:val="Heading2"/>
      </w:pPr>
    </w:p>
    <w:p w14:paraId="63CD810C" w14:textId="77777777" w:rsidR="00436DF6" w:rsidRPr="009E57EB" w:rsidRDefault="00436DF6" w:rsidP="00436DF6">
      <w:pPr>
        <w:pStyle w:val="Heading2"/>
      </w:pPr>
      <w:r w:rsidRPr="009E57EB">
        <w:t>IMPEACHMENT</w:t>
      </w:r>
    </w:p>
    <w:p w14:paraId="5DDCA19E" w14:textId="77777777" w:rsidR="00436DF6" w:rsidRPr="009E57EB" w:rsidRDefault="00436DF6" w:rsidP="00436DF6">
      <w:pPr>
        <w:pStyle w:val="Heading3"/>
      </w:pPr>
      <w:r>
        <w:t>Arises when W</w:t>
      </w:r>
      <w:r w:rsidRPr="009E57EB">
        <w:t xml:space="preserve"> says a product is safe but then takes SRM, and other party </w:t>
      </w:r>
      <w:r>
        <w:t>uses this to</w:t>
      </w:r>
      <w:r w:rsidRPr="009E57EB">
        <w:t xml:space="preserve"> impeach </w:t>
      </w:r>
      <w:r>
        <w:t>W</w:t>
      </w:r>
    </w:p>
    <w:p w14:paraId="743118B1" w14:textId="77777777" w:rsidR="00436DF6" w:rsidRPr="009E57EB" w:rsidRDefault="00436DF6" w:rsidP="00436DF6">
      <w:pPr>
        <w:pStyle w:val="Heading4"/>
      </w:pPr>
      <w:r w:rsidRPr="009E57EB">
        <w:t xml:space="preserve">RARELY allow admission of evidence to impeach </w:t>
      </w:r>
      <w:r>
        <w:t>just for</w:t>
      </w:r>
      <w:r w:rsidRPr="009E57EB">
        <w:t xml:space="preserve"> contradiction – limited PV is substantially outweighed by prejudice of SRM [</w:t>
      </w:r>
      <w:r w:rsidRPr="009E57EB">
        <w:rPr>
          <w:b/>
          <w:i/>
        </w:rPr>
        <w:t>Flaminio v Honda; Minter v Prime Equip Co.</w:t>
      </w:r>
      <w:r w:rsidRPr="009E57EB">
        <w:t>]</w:t>
      </w:r>
    </w:p>
    <w:p w14:paraId="1A8D2687" w14:textId="77777777" w:rsidR="00436DF6" w:rsidRPr="009E57EB" w:rsidRDefault="00436DF6" w:rsidP="00436DF6">
      <w:pPr>
        <w:pStyle w:val="Heading4"/>
        <w:ind w:right="-425"/>
      </w:pPr>
      <w:r>
        <w:t xml:space="preserve">USUALLY </w:t>
      </w:r>
      <w:r w:rsidRPr="009E57EB">
        <w:t>ONLY where D makes extravagant claims of safety – because PV of strong contradiction substantially outweighs prejudice of SRM [</w:t>
      </w:r>
      <w:r w:rsidRPr="009E57EB">
        <w:rPr>
          <w:b/>
          <w:i/>
        </w:rPr>
        <w:t>Wood v Morbark; Muzyka v Remington</w:t>
      </w:r>
      <w:r w:rsidRPr="009E57EB">
        <w:t>]</w:t>
      </w:r>
    </w:p>
    <w:p w14:paraId="340BD5FF" w14:textId="77777777" w:rsidR="00436DF6" w:rsidRPr="009E57EB" w:rsidRDefault="00436DF6" w:rsidP="00436DF6">
      <w:pPr>
        <w:pStyle w:val="Heading5"/>
      </w:pPr>
      <w:r>
        <w:t>STRATEGY = tell</w:t>
      </w:r>
      <w:r w:rsidRPr="009E57EB">
        <w:t xml:space="preserve"> D not to make extravagant claims of safety to ensure protection of 407 – just testify to safety of product in normal circumstances (i.e. </w:t>
      </w:r>
      <w:r>
        <w:t xml:space="preserve">do not say </w:t>
      </w:r>
      <w:r w:rsidRPr="009E57EB">
        <w:t>“safest in the world”)</w:t>
      </w:r>
    </w:p>
    <w:p w14:paraId="451D6004" w14:textId="77777777" w:rsidR="00436DF6" w:rsidRDefault="00436DF6" w:rsidP="003651AB">
      <w:pPr>
        <w:pStyle w:val="Heading2"/>
      </w:pPr>
    </w:p>
    <w:p w14:paraId="12F96521" w14:textId="77777777" w:rsidR="003651AB" w:rsidRPr="009E57EB" w:rsidRDefault="003651AB" w:rsidP="003651AB">
      <w:pPr>
        <w:pStyle w:val="Heading2"/>
      </w:pPr>
      <w:r w:rsidRPr="009E57EB">
        <w:t>OWNERSHIP AND CONTROL</w:t>
      </w:r>
    </w:p>
    <w:p w14:paraId="04A95724" w14:textId="77777777" w:rsidR="003651AB" w:rsidRPr="009E57EB" w:rsidRDefault="003651AB" w:rsidP="003651AB">
      <w:pPr>
        <w:pStyle w:val="Heading3"/>
      </w:pPr>
      <w:r w:rsidRPr="009E57EB">
        <w:t xml:space="preserve">Where party undertakes a SRM </w:t>
      </w:r>
      <w:r w:rsidR="008008B3" w:rsidRPr="009E57EB">
        <w:t xml:space="preserve">but rejects that they own or control a product </w:t>
      </w:r>
      <w:r w:rsidR="00436DF6">
        <w:t>/</w:t>
      </w:r>
      <w:r w:rsidR="008008B3" w:rsidRPr="009E57EB">
        <w:t xml:space="preserve"> </w:t>
      </w:r>
      <w:r w:rsidR="00436DF6">
        <w:t xml:space="preserve">the </w:t>
      </w:r>
      <w:r w:rsidR="008008B3" w:rsidRPr="009E57EB">
        <w:t>stimulus for the injury/harm</w:t>
      </w:r>
    </w:p>
    <w:p w14:paraId="6F80C3BC" w14:textId="77777777" w:rsidR="008008B3" w:rsidRPr="009E57EB" w:rsidRDefault="008008B3" w:rsidP="008008B3"/>
    <w:p w14:paraId="39E20453" w14:textId="77777777" w:rsidR="00735F17" w:rsidRPr="009E57EB" w:rsidRDefault="00024F33" w:rsidP="00024F33">
      <w:pPr>
        <w:pStyle w:val="Heading2"/>
      </w:pPr>
      <w:r w:rsidRPr="009E57EB">
        <w:t>FEASIBILITY</w:t>
      </w:r>
    </w:p>
    <w:p w14:paraId="2ECCB5E7" w14:textId="77777777" w:rsidR="00414855" w:rsidRPr="009E57EB" w:rsidRDefault="00414855" w:rsidP="00024F33">
      <w:pPr>
        <w:pStyle w:val="Heading3"/>
      </w:pPr>
      <w:r w:rsidRPr="009E57EB">
        <w:t xml:space="preserve">Used to prove that a SRM was feasible but not taken </w:t>
      </w:r>
    </w:p>
    <w:p w14:paraId="7E6B18E9" w14:textId="77777777" w:rsidR="00735F17" w:rsidRPr="009E57EB" w:rsidRDefault="00CE5692" w:rsidP="00024F33">
      <w:pPr>
        <w:pStyle w:val="Heading3"/>
      </w:pPr>
      <w:r w:rsidRPr="009E57EB">
        <w:t xml:space="preserve">Feasibility </w:t>
      </w:r>
      <w:r w:rsidR="00414855" w:rsidRPr="009E57EB">
        <w:t>=</w:t>
      </w:r>
      <w:r w:rsidRPr="009E57EB">
        <w:t xml:space="preserve"> within state of human knowledge at the time and not unreasonably expensive</w:t>
      </w:r>
    </w:p>
    <w:p w14:paraId="6DA7931C" w14:textId="77777777" w:rsidR="00735F17" w:rsidRPr="009E57EB" w:rsidRDefault="00735F17" w:rsidP="00024F33">
      <w:pPr>
        <w:pStyle w:val="Heading3"/>
      </w:pPr>
      <w:r w:rsidRPr="009E57EB">
        <w:t xml:space="preserve">D will always </w:t>
      </w:r>
      <w:r w:rsidR="008A29A9" w:rsidRPr="009E57EB">
        <w:t>stipulate/</w:t>
      </w:r>
      <w:r w:rsidRPr="009E57EB">
        <w:t>concede that a subsequent remedial measure was feasible</w:t>
      </w:r>
    </w:p>
    <w:p w14:paraId="50C38BBD" w14:textId="77777777" w:rsidR="009E0AD8" w:rsidRPr="009E57EB" w:rsidRDefault="009E0AD8" w:rsidP="009E0AD8">
      <w:pPr>
        <w:pStyle w:val="Heading4"/>
      </w:pPr>
      <w:r w:rsidRPr="009E57EB">
        <w:t>Rarely an issue in the cases</w:t>
      </w:r>
    </w:p>
    <w:p w14:paraId="78D4A128" w14:textId="77777777" w:rsidR="00436DF6" w:rsidRDefault="00436DF6" w:rsidP="00024F33"/>
    <w:p w14:paraId="10377106" w14:textId="77777777" w:rsidR="00436DF6" w:rsidRPr="009E57EB" w:rsidRDefault="00436DF6" w:rsidP="00436DF6">
      <w:pPr>
        <w:pStyle w:val="Heading6"/>
      </w:pPr>
      <w:r w:rsidRPr="009E57EB">
        <w:lastRenderedPageBreak/>
        <w:t>Cameron v Otto Bock Ortho</w:t>
      </w:r>
    </w:p>
    <w:p w14:paraId="39F79F77" w14:textId="77777777" w:rsidR="00436DF6" w:rsidRPr="009E57EB" w:rsidRDefault="00436DF6" w:rsidP="00436DF6">
      <w:pPr>
        <w:pStyle w:val="Heading4"/>
      </w:pPr>
      <w:r w:rsidRPr="009E57EB">
        <w:t>FACTS</w:t>
      </w:r>
    </w:p>
    <w:p w14:paraId="6BAD591E" w14:textId="77777777" w:rsidR="00436DF6" w:rsidRPr="009E57EB" w:rsidRDefault="00436DF6" w:rsidP="00436DF6">
      <w:pPr>
        <w:pStyle w:val="Heading5"/>
      </w:pPr>
      <w:r w:rsidRPr="009E57EB">
        <w:t>Doctors did not fit a prosthetic limb properly</w:t>
      </w:r>
    </w:p>
    <w:p w14:paraId="7440B946" w14:textId="77777777" w:rsidR="00436DF6" w:rsidRPr="009E57EB" w:rsidRDefault="00436DF6" w:rsidP="00436DF6">
      <w:pPr>
        <w:pStyle w:val="Heading5"/>
      </w:pPr>
      <w:r w:rsidRPr="009E57EB">
        <w:t>P argued the manufacturer did not give proper instructions as to fitting prosthetic</w:t>
      </w:r>
    </w:p>
    <w:p w14:paraId="7210A97D" w14:textId="77777777" w:rsidR="00436DF6" w:rsidRPr="009E57EB" w:rsidRDefault="00436DF6" w:rsidP="00436DF6">
      <w:pPr>
        <w:pStyle w:val="Heading5"/>
      </w:pPr>
      <w:r w:rsidRPr="009E57EB">
        <w:t>Post-accident, manufacturer sent letter sent by the D to customers specifying proper torque measures for fitting the prosthetic</w:t>
      </w:r>
    </w:p>
    <w:p w14:paraId="04431261" w14:textId="77777777" w:rsidR="00436DF6" w:rsidRPr="009E57EB" w:rsidRDefault="00436DF6" w:rsidP="00436DF6">
      <w:pPr>
        <w:pStyle w:val="Heading5"/>
      </w:pPr>
      <w:r w:rsidRPr="009E57EB">
        <w:t xml:space="preserve">Introduced to show control and feasibility </w:t>
      </w:r>
    </w:p>
    <w:p w14:paraId="1C24D15B" w14:textId="77777777" w:rsidR="00436DF6" w:rsidRPr="009E57EB" w:rsidRDefault="00436DF6" w:rsidP="00436DF6">
      <w:pPr>
        <w:pStyle w:val="Heading4"/>
      </w:pPr>
      <w:r w:rsidRPr="009E57EB">
        <w:t>HELD</w:t>
      </w:r>
    </w:p>
    <w:p w14:paraId="4B8059CA" w14:textId="77777777" w:rsidR="00436DF6" w:rsidRPr="009E57EB" w:rsidRDefault="00436DF6" w:rsidP="00024F33">
      <w:pPr>
        <w:pStyle w:val="Heading5"/>
      </w:pPr>
      <w:r w:rsidRPr="009E57EB">
        <w:t xml:space="preserve">Inadmissible – neither control (Otto accepted that it provided advice to the prosthetists who assembled its products) or feasibility (prepared to stipulate that it was feasible) were in issue, so not relevant evidence – only issue was causation </w:t>
      </w:r>
    </w:p>
    <w:p w14:paraId="16016A09" w14:textId="77777777" w:rsidR="00024F33" w:rsidRDefault="00024F33" w:rsidP="00024F33"/>
    <w:p w14:paraId="4F4D91F7" w14:textId="77777777" w:rsidR="004647B3" w:rsidRPr="009E57EB" w:rsidRDefault="004647B3" w:rsidP="00024F33"/>
    <w:p w14:paraId="6DE5A17F" w14:textId="77777777" w:rsidR="00BE0535" w:rsidRPr="009E57EB" w:rsidRDefault="00024F33" w:rsidP="00024F33">
      <w:pPr>
        <w:pStyle w:val="Heading2"/>
      </w:pPr>
      <w:r w:rsidRPr="009E57EB">
        <w:t xml:space="preserve">THIRD PARTY </w:t>
      </w:r>
      <w:r w:rsidR="00975489" w:rsidRPr="009E57EB">
        <w:t>SRMs</w:t>
      </w:r>
    </w:p>
    <w:p w14:paraId="1D716D24" w14:textId="77777777" w:rsidR="00BE0535" w:rsidRDefault="00975489" w:rsidP="00024F33">
      <w:pPr>
        <w:pStyle w:val="Heading3"/>
      </w:pPr>
      <w:r w:rsidRPr="009E57EB">
        <w:t>SRM taken by a third party are not</w:t>
      </w:r>
      <w:r w:rsidR="00A5041F" w:rsidRPr="009E57EB">
        <w:t xml:space="preserve"> covered by </w:t>
      </w:r>
      <w:r w:rsidRPr="009E57EB">
        <w:t>407</w:t>
      </w:r>
      <w:r w:rsidR="00A5041F" w:rsidRPr="009E57EB">
        <w:t xml:space="preserve"> because they do not trigger underlying social policy</w:t>
      </w:r>
      <w:r w:rsidR="000C1244" w:rsidRPr="009E57EB">
        <w:t xml:space="preserve"> </w:t>
      </w:r>
      <w:r w:rsidRPr="009E57EB">
        <w:t xml:space="preserve">and cannot be used to admit the fault of a party (although damning) </w:t>
      </w:r>
      <w:r w:rsidR="000C1244" w:rsidRPr="009E57EB">
        <w:t>[</w:t>
      </w:r>
      <w:r w:rsidR="000C1244" w:rsidRPr="009E57EB">
        <w:rPr>
          <w:b/>
          <w:i/>
        </w:rPr>
        <w:t>Diehl v Blaw-Knox</w:t>
      </w:r>
      <w:r w:rsidR="000C1244" w:rsidRPr="009E57EB">
        <w:t>]</w:t>
      </w:r>
    </w:p>
    <w:p w14:paraId="2374B60D" w14:textId="77777777" w:rsidR="004647B3" w:rsidRPr="004647B3" w:rsidRDefault="004647B3" w:rsidP="004647B3">
      <w:pPr>
        <w:pStyle w:val="Heading4"/>
      </w:pPr>
      <w:r>
        <w:t>So not excluded by 407 – must still get in on other grounds</w:t>
      </w:r>
    </w:p>
    <w:p w14:paraId="4F78DE7F" w14:textId="77777777" w:rsidR="00A5041F" w:rsidRPr="009E57EB" w:rsidRDefault="004647B3" w:rsidP="00024F33">
      <w:pPr>
        <w:pStyle w:val="Heading3"/>
      </w:pPr>
      <w:r w:rsidRPr="004647B3">
        <w:rPr>
          <w:u w:val="single"/>
        </w:rPr>
        <w:t>NOTE</w:t>
      </w:r>
      <w:r>
        <w:t>:</w:t>
      </w:r>
      <w:r w:rsidR="00A5041F" w:rsidRPr="009E57EB">
        <w:t xml:space="preserve"> </w:t>
      </w:r>
      <w:r w:rsidR="00975489" w:rsidRPr="009E57EB">
        <w:t>rule</w:t>
      </w:r>
      <w:r w:rsidR="00A5041F" w:rsidRPr="009E57EB">
        <w:t xml:space="preserve"> </w:t>
      </w:r>
      <w:r w:rsidR="00B311A8" w:rsidRPr="009E57EB">
        <w:t>does not specify SRM taken by D</w:t>
      </w:r>
      <w:r w:rsidR="000C1244" w:rsidRPr="009E57EB">
        <w:t xml:space="preserve"> but rather </w:t>
      </w:r>
      <w:r w:rsidR="000C1244" w:rsidRPr="009E57EB">
        <w:rPr>
          <w:i/>
        </w:rPr>
        <w:t xml:space="preserve">any </w:t>
      </w:r>
      <w:r w:rsidR="000C1244" w:rsidRPr="009E57EB">
        <w:t>SRM</w:t>
      </w:r>
      <w:r w:rsidR="00A5041F" w:rsidRPr="009E57EB">
        <w:t xml:space="preserve"> </w:t>
      </w:r>
      <w:r w:rsidR="00B311A8" w:rsidRPr="009E57EB">
        <w:t xml:space="preserve">– so </w:t>
      </w:r>
      <w:r w:rsidR="000C1244" w:rsidRPr="009E57EB">
        <w:t xml:space="preserve">courts are </w:t>
      </w:r>
      <w:r w:rsidR="00B311A8" w:rsidRPr="009E57EB">
        <w:t>reading rule according to social policy</w:t>
      </w:r>
      <w:r w:rsidR="000C1244" w:rsidRPr="009E57EB">
        <w:t>, not literal wording</w:t>
      </w:r>
    </w:p>
    <w:p w14:paraId="6AFC9CCE" w14:textId="77777777" w:rsidR="00024F33" w:rsidRDefault="00024F33" w:rsidP="00024F33"/>
    <w:p w14:paraId="78186F89" w14:textId="77777777" w:rsidR="004647B3" w:rsidRPr="009E57EB" w:rsidRDefault="004647B3" w:rsidP="00024F33"/>
    <w:p w14:paraId="5C7BDFC4" w14:textId="77777777" w:rsidR="00B311A8" w:rsidRPr="009E57EB" w:rsidRDefault="00024F33" w:rsidP="00024F33">
      <w:pPr>
        <w:pStyle w:val="Heading2"/>
      </w:pPr>
      <w:r w:rsidRPr="009E57EB">
        <w:t>TIMING</w:t>
      </w:r>
    </w:p>
    <w:p w14:paraId="17444BEE" w14:textId="77777777" w:rsidR="00FD32CF" w:rsidRPr="009E57EB" w:rsidRDefault="00FD32CF" w:rsidP="00024F33">
      <w:pPr>
        <w:pStyle w:val="Heading3"/>
      </w:pPr>
      <w:r w:rsidRPr="009E57EB">
        <w:t xml:space="preserve">Where an earlier version of a product causes harm, 407 does not prevent adducing the new version because it existed </w:t>
      </w:r>
      <w:r w:rsidRPr="009E57EB">
        <w:rPr>
          <w:i/>
        </w:rPr>
        <w:t xml:space="preserve">before </w:t>
      </w:r>
      <w:r w:rsidRPr="009E57EB">
        <w:t>the injury/harm</w:t>
      </w:r>
    </w:p>
    <w:p w14:paraId="3221A841" w14:textId="77777777" w:rsidR="00100FF4" w:rsidRPr="009E57EB" w:rsidRDefault="00100FF4" w:rsidP="00FD32CF">
      <w:pPr>
        <w:pStyle w:val="Heading4"/>
      </w:pPr>
      <w:r w:rsidRPr="009E57EB">
        <w:t xml:space="preserve">BUT may still </w:t>
      </w:r>
      <w:r w:rsidR="00060D4D" w:rsidRPr="009E57EB">
        <w:t>argue that unfairly prejudicial</w:t>
      </w:r>
      <w:r w:rsidR="0088148D" w:rsidRPr="009E57EB">
        <w:t xml:space="preserve"> under 403</w:t>
      </w:r>
    </w:p>
    <w:p w14:paraId="50408155" w14:textId="77777777" w:rsidR="0088148D" w:rsidRPr="009E57EB" w:rsidRDefault="00436DF6" w:rsidP="00024F33">
      <w:pPr>
        <w:pStyle w:val="Heading3"/>
      </w:pPr>
      <w:r>
        <w:t>POLICY</w:t>
      </w:r>
      <w:r w:rsidR="00FD32CF" w:rsidRPr="009E57EB">
        <w:t xml:space="preserve"> </w:t>
      </w:r>
      <w:r>
        <w:t>=</w:t>
      </w:r>
      <w:r w:rsidR="0088148D" w:rsidRPr="009E57EB">
        <w:t xml:space="preserve"> encourages companies to recall defective products</w:t>
      </w:r>
    </w:p>
    <w:p w14:paraId="55AE6ACD" w14:textId="77777777" w:rsidR="00735F17" w:rsidRDefault="00735F17" w:rsidP="00735F17"/>
    <w:p w14:paraId="1F441AE8" w14:textId="77777777" w:rsidR="004647B3" w:rsidRPr="009E57EB" w:rsidRDefault="004647B3" w:rsidP="00735F17"/>
    <w:p w14:paraId="12C9075B" w14:textId="77777777" w:rsidR="00436DF6" w:rsidRPr="009E57EB" w:rsidRDefault="00436DF6" w:rsidP="00436DF6">
      <w:pPr>
        <w:pStyle w:val="Heading2"/>
        <w:rPr>
          <w:lang w:eastAsia="en-GB"/>
        </w:rPr>
      </w:pPr>
      <w:r>
        <w:rPr>
          <w:lang w:eastAsia="en-GB"/>
        </w:rPr>
        <w:t>POLICY OF SRM RULE</w:t>
      </w:r>
    </w:p>
    <w:p w14:paraId="452BF611" w14:textId="77777777" w:rsidR="00436DF6" w:rsidRDefault="00436DF6" w:rsidP="00436DF6">
      <w:pPr>
        <w:pStyle w:val="Heading3"/>
      </w:pPr>
      <w:r w:rsidRPr="009E57EB">
        <w:t>For</w:t>
      </w:r>
    </w:p>
    <w:p w14:paraId="428BB302" w14:textId="77777777" w:rsidR="00436DF6" w:rsidRDefault="00436DF6" w:rsidP="00436DF6">
      <w:pPr>
        <w:pStyle w:val="Heading4"/>
      </w:pPr>
      <w:r>
        <w:t>P</w:t>
      </w:r>
      <w:r w:rsidRPr="009E57EB">
        <w:t>revent situations where parties do not remedy issues to avoid admission of that remedial action as evidence</w:t>
      </w:r>
    </w:p>
    <w:p w14:paraId="045F1C7C" w14:textId="77777777" w:rsidR="00436DF6" w:rsidRPr="009E57EB" w:rsidRDefault="00436DF6" w:rsidP="00436DF6">
      <w:pPr>
        <w:pStyle w:val="Heading4"/>
      </w:pPr>
      <w:r w:rsidRPr="009E57EB">
        <w:t>SRM are often of marginal relevance in proving cases and therefore just distract the jury from assessing the case at the relevant time</w:t>
      </w:r>
    </w:p>
    <w:p w14:paraId="4FD482D5" w14:textId="77777777" w:rsidR="00436DF6" w:rsidRDefault="00436DF6" w:rsidP="00436DF6">
      <w:pPr>
        <w:pStyle w:val="Heading3"/>
      </w:pPr>
      <w:r w:rsidRPr="009E57EB">
        <w:t xml:space="preserve">Against </w:t>
      </w:r>
    </w:p>
    <w:p w14:paraId="26AC11A7" w14:textId="77777777" w:rsidR="00436DF6" w:rsidRPr="009E57EB" w:rsidRDefault="00436DF6" w:rsidP="00436DF6">
      <w:pPr>
        <w:pStyle w:val="Heading4"/>
      </w:pPr>
      <w:r>
        <w:t>P</w:t>
      </w:r>
      <w:r w:rsidRPr="009E57EB">
        <w:t>rovides a gift to corporations in trials – they would be taking the action anyway to prevent future liability, which would be worse</w:t>
      </w:r>
    </w:p>
    <w:p w14:paraId="322DF934" w14:textId="77777777" w:rsidR="00436DF6" w:rsidRPr="009E57EB" w:rsidRDefault="00436DF6" w:rsidP="00436DF6">
      <w:pPr>
        <w:pStyle w:val="Heading3"/>
      </w:pPr>
      <w:r w:rsidRPr="00436DF6">
        <w:rPr>
          <w:u w:val="single"/>
        </w:rPr>
        <w:t>NOTE</w:t>
      </w:r>
      <w:r>
        <w:t>: p</w:t>
      </w:r>
      <w:r w:rsidRPr="009E57EB">
        <w:t xml:space="preserve">urpose driven rule – must use for purpose other than to prove liability </w:t>
      </w:r>
    </w:p>
    <w:p w14:paraId="28BE08F3" w14:textId="77777777" w:rsidR="00436DF6" w:rsidRPr="009E57EB" w:rsidRDefault="00436DF6" w:rsidP="00436DF6">
      <w:pPr>
        <w:pStyle w:val="ListParagraph"/>
        <w:ind w:left="1440"/>
      </w:pPr>
    </w:p>
    <w:p w14:paraId="1D6A0994" w14:textId="77777777" w:rsidR="00294B57" w:rsidRPr="009E57EB" w:rsidRDefault="00294B57" w:rsidP="00294B57">
      <w:pPr>
        <w:pStyle w:val="ListParagraph"/>
        <w:ind w:left="1440"/>
      </w:pPr>
    </w:p>
    <w:p w14:paraId="07FE2831" w14:textId="77777777" w:rsidR="00584D95" w:rsidRPr="009E57EB" w:rsidRDefault="00584D95"/>
    <w:p w14:paraId="3C58A6D5" w14:textId="77777777" w:rsidR="00384145" w:rsidRPr="009E57EB" w:rsidRDefault="00384145">
      <w:pPr>
        <w:rPr>
          <w:b/>
          <w:sz w:val="30"/>
          <w:szCs w:val="30"/>
          <w:u w:val="single"/>
        </w:rPr>
      </w:pPr>
      <w:r w:rsidRPr="009E57EB">
        <w:rPr>
          <w:b/>
          <w:sz w:val="30"/>
          <w:szCs w:val="30"/>
          <w:u w:val="single"/>
        </w:rPr>
        <w:br w:type="page"/>
      </w:r>
    </w:p>
    <w:p w14:paraId="30051AB6" w14:textId="77777777" w:rsidR="00436521" w:rsidRPr="009E57EB" w:rsidRDefault="00D746FA" w:rsidP="00C57CA9">
      <w:pPr>
        <w:pStyle w:val="Heading1"/>
      </w:pPr>
      <w:bookmarkStart w:id="11" w:name="_Toc30513016"/>
      <w:r w:rsidRPr="009E57EB">
        <w:lastRenderedPageBreak/>
        <w:t>OFFERS OF COMPROMISE</w:t>
      </w:r>
      <w:r w:rsidR="00233CA8">
        <w:t xml:space="preserve"> [408]</w:t>
      </w:r>
      <w:bookmarkEnd w:id="11"/>
    </w:p>
    <w:p w14:paraId="4EDE9015" w14:textId="77777777" w:rsidR="00AC2DCE" w:rsidRPr="003536C6" w:rsidRDefault="00AC2DCE" w:rsidP="00AC2DCE">
      <w:pPr>
        <w:pStyle w:val="Heading3"/>
        <w:numPr>
          <w:ilvl w:val="0"/>
          <w:numId w:val="0"/>
        </w:numPr>
        <w:ind w:left="720"/>
        <w:rPr>
          <w:sz w:val="16"/>
        </w:rPr>
      </w:pPr>
    </w:p>
    <w:p w14:paraId="4B4A58E9" w14:textId="77777777" w:rsidR="003536C6" w:rsidRDefault="003536C6" w:rsidP="003536C6">
      <w:pPr>
        <w:pStyle w:val="Heading2"/>
      </w:pPr>
      <w:r>
        <w:t>CONDUCT COVERED</w:t>
      </w:r>
    </w:p>
    <w:p w14:paraId="7E41AFF8" w14:textId="77777777" w:rsidR="003536C6" w:rsidRDefault="003536C6" w:rsidP="003536C6">
      <w:pPr>
        <w:pStyle w:val="Heading3"/>
      </w:pPr>
      <w:r>
        <w:t xml:space="preserve">Conduct covered: </w:t>
      </w:r>
    </w:p>
    <w:p w14:paraId="3908A851" w14:textId="77777777" w:rsidR="003536C6" w:rsidRPr="009E57EB" w:rsidRDefault="003536C6" w:rsidP="003536C6">
      <w:pPr>
        <w:pStyle w:val="Heading4"/>
      </w:pPr>
      <w:r w:rsidRPr="009E57EB">
        <w:rPr>
          <w:u w:val="single"/>
        </w:rPr>
        <w:t>Furnishing, promising or offering</w:t>
      </w:r>
      <w:r w:rsidRPr="009E57EB">
        <w:t xml:space="preserve"> a valuable consideration in compromise or attempting to compromise a claim [</w:t>
      </w:r>
      <w:r w:rsidRPr="009E57EB">
        <w:rPr>
          <w:b/>
        </w:rPr>
        <w:t>408(a)(1)</w:t>
      </w:r>
      <w:r w:rsidRPr="009E57EB">
        <w:t>]</w:t>
      </w:r>
    </w:p>
    <w:p w14:paraId="1C2E0292" w14:textId="77777777" w:rsidR="003536C6" w:rsidRPr="009E57EB" w:rsidRDefault="003536C6" w:rsidP="003536C6">
      <w:pPr>
        <w:pStyle w:val="Heading4"/>
        <w:rPr>
          <w:shd w:val="clear" w:color="auto" w:fill="FFFFFF"/>
          <w:lang w:eastAsia="en-GB"/>
        </w:rPr>
      </w:pPr>
      <w:r w:rsidRPr="009E57EB">
        <w:rPr>
          <w:u w:val="single"/>
          <w:shd w:val="clear" w:color="auto" w:fill="FFFFFF"/>
          <w:lang w:eastAsia="en-GB"/>
        </w:rPr>
        <w:t>Accepting, promising to accept or offering to accept</w:t>
      </w:r>
      <w:r w:rsidRPr="009E57EB">
        <w:rPr>
          <w:shd w:val="clear" w:color="auto" w:fill="FFFFFF"/>
          <w:lang w:eastAsia="en-GB"/>
        </w:rPr>
        <w:t xml:space="preserve"> a valuable consideration in compromising or attempting to compromise the claim </w:t>
      </w:r>
      <w:r w:rsidRPr="009E57EB">
        <w:t>[</w:t>
      </w:r>
      <w:r w:rsidRPr="009E57EB">
        <w:rPr>
          <w:b/>
        </w:rPr>
        <w:t>408(a)(1)</w:t>
      </w:r>
      <w:r w:rsidRPr="009E57EB">
        <w:t>]</w:t>
      </w:r>
    </w:p>
    <w:p w14:paraId="2C255808" w14:textId="77777777" w:rsidR="003536C6" w:rsidRPr="009E57EB" w:rsidRDefault="003536C6" w:rsidP="003536C6">
      <w:pPr>
        <w:pStyle w:val="Heading4"/>
        <w:rPr>
          <w:lang w:eastAsia="en-GB"/>
        </w:rPr>
      </w:pPr>
      <w:r w:rsidRPr="009E57EB">
        <w:rPr>
          <w:u w:val="single"/>
          <w:lang w:eastAsia="en-GB"/>
        </w:rPr>
        <w:t xml:space="preserve">Conduct or statement </w:t>
      </w:r>
      <w:r w:rsidRPr="009E57EB">
        <w:rPr>
          <w:lang w:eastAsia="en-GB"/>
        </w:rPr>
        <w:t xml:space="preserve">made during compromise negotiations about the claim </w:t>
      </w:r>
      <w:r w:rsidRPr="009E57EB">
        <w:t>[</w:t>
      </w:r>
      <w:r w:rsidRPr="009E57EB">
        <w:rPr>
          <w:b/>
        </w:rPr>
        <w:t>408(a)(2)</w:t>
      </w:r>
      <w:r w:rsidRPr="009E57EB">
        <w:t>]</w:t>
      </w:r>
    </w:p>
    <w:p w14:paraId="2FAEFF34" w14:textId="77777777" w:rsidR="00AC2DCE" w:rsidRPr="009E57EB" w:rsidRDefault="00AC2DCE" w:rsidP="003536C6">
      <w:pPr>
        <w:pStyle w:val="Heading3"/>
        <w:ind w:right="-425"/>
      </w:pPr>
      <w:r>
        <w:t xml:space="preserve">MUST be conduct after a “claim” </w:t>
      </w:r>
      <w:r w:rsidR="003536C6">
        <w:t xml:space="preserve">– any </w:t>
      </w:r>
      <w:r w:rsidRPr="009E57EB">
        <w:t>inf</w:t>
      </w:r>
      <w:r>
        <w:t>ringement OR difference</w:t>
      </w:r>
      <w:r w:rsidRPr="009E57EB">
        <w:t xml:space="preserve"> of opinion </w:t>
      </w:r>
      <w:r w:rsidR="003536C6">
        <w:t>b/w</w:t>
      </w:r>
      <w:r w:rsidRPr="009E57EB">
        <w:t xml:space="preserve"> parties [</w:t>
      </w:r>
      <w:r w:rsidRPr="003536C6">
        <w:rPr>
          <w:b/>
          <w:i/>
        </w:rPr>
        <w:t>Nintendo</w:t>
      </w:r>
      <w:r w:rsidRPr="009E57EB">
        <w:t>]</w:t>
      </w:r>
    </w:p>
    <w:p w14:paraId="67812EA0" w14:textId="77777777" w:rsidR="00AC2DCE" w:rsidRPr="009E57EB" w:rsidRDefault="00AC2DCE" w:rsidP="00AC2DCE">
      <w:pPr>
        <w:pStyle w:val="Heading4"/>
      </w:pPr>
      <w:r w:rsidRPr="009E57EB">
        <w:t>So, 408 even applies to pre-litigation discussions (</w:t>
      </w:r>
      <w:r>
        <w:t>POLICY</w:t>
      </w:r>
      <w:r w:rsidRPr="009E57EB">
        <w:t xml:space="preserve"> </w:t>
      </w:r>
      <w:r>
        <w:t>=</w:t>
      </w:r>
      <w:r w:rsidRPr="009E57EB">
        <w:t xml:space="preserve"> promote settlements prior to </w:t>
      </w:r>
      <w:r>
        <w:t>lit.</w:t>
      </w:r>
      <w:r w:rsidRPr="009E57EB">
        <w:t>)</w:t>
      </w:r>
    </w:p>
    <w:p w14:paraId="61E6ADEE" w14:textId="77777777" w:rsidR="00217BD7" w:rsidRDefault="003536C6" w:rsidP="00AC2DCE">
      <w:pPr>
        <w:pStyle w:val="Heading3"/>
      </w:pPr>
      <w:r>
        <w:t>Conduct can be in</w:t>
      </w:r>
      <w:r w:rsidR="00217BD7">
        <w:t xml:space="preserve"> </w:t>
      </w:r>
      <w:r w:rsidR="00217BD7" w:rsidRPr="009E57EB">
        <w:t>related litigation</w:t>
      </w:r>
      <w:r>
        <w:t xml:space="preserve"> – </w:t>
      </w:r>
      <w:r w:rsidR="00217BD7" w:rsidRPr="009E57EB">
        <w:t xml:space="preserve">even </w:t>
      </w:r>
      <w:r w:rsidR="00217BD7">
        <w:t>if</w:t>
      </w:r>
      <w:r w:rsidR="00217BD7" w:rsidRPr="009E57EB">
        <w:t xml:space="preserve"> </w:t>
      </w:r>
      <w:r>
        <w:t>compromise</w:t>
      </w:r>
      <w:r w:rsidR="00217BD7" w:rsidRPr="009E57EB">
        <w:t xml:space="preserve"> </w:t>
      </w:r>
      <w:r w:rsidR="00217BD7">
        <w:t>is</w:t>
      </w:r>
      <w:r w:rsidR="00217BD7" w:rsidRPr="009E57EB">
        <w:t xml:space="preserve"> with a different party [</w:t>
      </w:r>
      <w:r w:rsidR="00217BD7" w:rsidRPr="009E57EB">
        <w:rPr>
          <w:b/>
          <w:i/>
        </w:rPr>
        <w:t>Nintendo</w:t>
      </w:r>
      <w:r w:rsidR="00217BD7" w:rsidRPr="009E57EB">
        <w:t>]</w:t>
      </w:r>
    </w:p>
    <w:p w14:paraId="69AB5C53" w14:textId="77777777" w:rsidR="00AC2DCE" w:rsidRPr="003536C6" w:rsidRDefault="00AC2DCE" w:rsidP="00AC2DCE">
      <w:pPr>
        <w:rPr>
          <w:sz w:val="20"/>
          <w:szCs w:val="20"/>
        </w:rPr>
      </w:pPr>
    </w:p>
    <w:p w14:paraId="6E01C653" w14:textId="77777777" w:rsidR="00AC2DCE" w:rsidRDefault="00AC2DCE" w:rsidP="00AC2DCE">
      <w:pPr>
        <w:pStyle w:val="Heading2"/>
      </w:pPr>
      <w:r>
        <w:t>RULE</w:t>
      </w:r>
    </w:p>
    <w:p w14:paraId="552246C0" w14:textId="77777777" w:rsidR="00AC2DCE" w:rsidRDefault="00AC2DCE" w:rsidP="00AC2DCE">
      <w:pPr>
        <w:pStyle w:val="ListParagraph"/>
        <w:numPr>
          <w:ilvl w:val="0"/>
          <w:numId w:val="1"/>
        </w:numPr>
      </w:pPr>
      <w:r>
        <w:t>Inadmissible to:</w:t>
      </w:r>
    </w:p>
    <w:p w14:paraId="1F012378" w14:textId="77777777" w:rsidR="00AC2DCE" w:rsidRDefault="00AC2DCE" w:rsidP="00AC2DCE">
      <w:pPr>
        <w:pStyle w:val="Heading4"/>
      </w:pPr>
      <w:r>
        <w:t>P</w:t>
      </w:r>
      <w:r w:rsidRPr="009E57EB">
        <w:t>rove or disprove validity/amount of a claim [</w:t>
      </w:r>
      <w:r w:rsidRPr="009E57EB">
        <w:rPr>
          <w:b/>
        </w:rPr>
        <w:t>408(a)</w:t>
      </w:r>
      <w:r w:rsidRPr="009E57EB">
        <w:t>]:</w:t>
      </w:r>
    </w:p>
    <w:p w14:paraId="09BA85C5" w14:textId="77777777" w:rsidR="00AC2DCE" w:rsidRPr="009E57EB" w:rsidRDefault="00AC2DCE" w:rsidP="00AC2DCE">
      <w:pPr>
        <w:pStyle w:val="Heading4"/>
      </w:pPr>
      <w:r>
        <w:t>I</w:t>
      </w:r>
      <w:r w:rsidRPr="009E57EB">
        <w:t>mpeach by prior inconsistent statement or contradiction [</w:t>
      </w:r>
      <w:r w:rsidRPr="009E57EB">
        <w:rPr>
          <w:b/>
        </w:rPr>
        <w:t>408(a)</w:t>
      </w:r>
      <w:r w:rsidRPr="009E57EB">
        <w:t>]</w:t>
      </w:r>
    </w:p>
    <w:p w14:paraId="53AA7B81" w14:textId="77777777" w:rsidR="003536C6" w:rsidRDefault="003536C6" w:rsidP="003536C6">
      <w:pPr>
        <w:pStyle w:val="Heading3"/>
      </w:pPr>
      <w:r w:rsidRPr="00AC2DCE">
        <w:rPr>
          <w:u w:val="single"/>
        </w:rPr>
        <w:t>NOTE</w:t>
      </w:r>
      <w:r>
        <w:t>:</w:t>
      </w:r>
      <w:r w:rsidRPr="00AC2DCE">
        <w:t xml:space="preserve"> </w:t>
      </w:r>
      <w:r>
        <w:t xml:space="preserve">prevents admission of conduct, statements and settlements </w:t>
      </w:r>
      <w:r w:rsidRPr="009E57EB">
        <w:t xml:space="preserve">after </w:t>
      </w:r>
      <w:r>
        <w:t xml:space="preserve">a civil </w:t>
      </w:r>
      <w:r w:rsidRPr="009E57EB">
        <w:t>dispute commences</w:t>
      </w:r>
    </w:p>
    <w:p w14:paraId="4E50F2C2" w14:textId="77777777" w:rsidR="00AC2DCE" w:rsidRPr="003536C6" w:rsidRDefault="00AC2DCE" w:rsidP="00AC2DCE">
      <w:pPr>
        <w:rPr>
          <w:sz w:val="20"/>
          <w:szCs w:val="20"/>
          <w:lang w:val="en-US"/>
        </w:rPr>
      </w:pPr>
    </w:p>
    <w:p w14:paraId="127DCFBA" w14:textId="77777777" w:rsidR="003536C6" w:rsidRPr="003536C6" w:rsidRDefault="00893C11" w:rsidP="003536C6">
      <w:pPr>
        <w:pStyle w:val="Heading2"/>
        <w:rPr>
          <w:lang w:eastAsia="en-GB"/>
        </w:rPr>
      </w:pPr>
      <w:r>
        <w:rPr>
          <w:lang w:eastAsia="en-GB"/>
        </w:rPr>
        <w:t xml:space="preserve">TWO </w:t>
      </w:r>
      <w:r w:rsidR="000C36B8" w:rsidRPr="009E57EB">
        <w:rPr>
          <w:lang w:eastAsia="en-GB"/>
        </w:rPr>
        <w:t>EXCEPTIONS TO THE RULE</w:t>
      </w:r>
    </w:p>
    <w:p w14:paraId="7F96BE7A" w14:textId="77777777" w:rsidR="00AC2DCE" w:rsidRDefault="00AC2DCE" w:rsidP="009A49CC">
      <w:pPr>
        <w:pStyle w:val="Heading3"/>
        <w:numPr>
          <w:ilvl w:val="0"/>
          <w:numId w:val="41"/>
        </w:numPr>
        <w:rPr>
          <w:lang w:eastAsia="en-GB"/>
        </w:rPr>
      </w:pPr>
      <w:r>
        <w:rPr>
          <w:lang w:eastAsia="en-GB"/>
        </w:rPr>
        <w:t xml:space="preserve">When </w:t>
      </w:r>
      <w:r w:rsidRPr="009E57EB">
        <w:rPr>
          <w:lang w:eastAsia="en-GB"/>
        </w:rPr>
        <w:t>[</w:t>
      </w:r>
      <w:r w:rsidRPr="009E57EB">
        <w:rPr>
          <w:b/>
          <w:lang w:eastAsia="en-GB"/>
        </w:rPr>
        <w:t>408(a)(2)</w:t>
      </w:r>
      <w:r w:rsidRPr="009E57EB">
        <w:rPr>
          <w:lang w:eastAsia="en-GB"/>
        </w:rPr>
        <w:t>]</w:t>
      </w:r>
      <w:r>
        <w:rPr>
          <w:lang w:eastAsia="en-GB"/>
        </w:rPr>
        <w:t>:</w:t>
      </w:r>
    </w:p>
    <w:p w14:paraId="55163918" w14:textId="77777777" w:rsidR="00AC2DCE" w:rsidRDefault="00AC2DCE" w:rsidP="009A49CC">
      <w:pPr>
        <w:pStyle w:val="Heading4"/>
        <w:numPr>
          <w:ilvl w:val="1"/>
          <w:numId w:val="42"/>
        </w:numPr>
      </w:pPr>
      <w:r>
        <w:t>Criminal case</w:t>
      </w:r>
      <w:r w:rsidRPr="00AC2DCE">
        <w:t xml:space="preserve"> </w:t>
      </w:r>
    </w:p>
    <w:p w14:paraId="5099216A" w14:textId="77777777" w:rsidR="00AC2DCE" w:rsidRDefault="00AC2DCE" w:rsidP="009A49CC">
      <w:pPr>
        <w:pStyle w:val="Heading4"/>
        <w:numPr>
          <w:ilvl w:val="1"/>
          <w:numId w:val="42"/>
        </w:numPr>
      </w:pPr>
      <w:r>
        <w:t>Evidence is of conduct</w:t>
      </w:r>
      <w:r w:rsidRPr="00AC2DCE">
        <w:t xml:space="preserve"> or statements made during negotiations </w:t>
      </w:r>
    </w:p>
    <w:p w14:paraId="1DA3B53A" w14:textId="77777777" w:rsidR="00AC2DCE" w:rsidRDefault="00AC2DCE" w:rsidP="009A49CC">
      <w:pPr>
        <w:pStyle w:val="Heading4"/>
        <w:numPr>
          <w:ilvl w:val="1"/>
          <w:numId w:val="42"/>
        </w:numPr>
        <w:ind w:right="-283"/>
      </w:pPr>
      <w:r>
        <w:t xml:space="preserve">Compromise negotiations </w:t>
      </w:r>
      <w:r w:rsidRPr="00AC2DCE">
        <w:t>related to a claim by a public office in the exercise of its regulatory, investigative, or enforcement authority</w:t>
      </w:r>
    </w:p>
    <w:p w14:paraId="2C6C441E" w14:textId="77777777" w:rsidR="003536C6" w:rsidRDefault="00217BD7" w:rsidP="00217BD7">
      <w:pPr>
        <w:pStyle w:val="Heading5"/>
      </w:pPr>
      <w:r>
        <w:t xml:space="preserve">IE: where </w:t>
      </w:r>
      <w:r w:rsidRPr="009E57EB">
        <w:t xml:space="preserve">D negotiates/talks to </w:t>
      </w:r>
      <w:r w:rsidR="003536C6">
        <w:t>GOV</w:t>
      </w:r>
      <w:r w:rsidRPr="009E57EB">
        <w:t xml:space="preserve"> officers (i.e. from a public office</w:t>
      </w:r>
      <w:r w:rsidR="003536C6">
        <w:t>)</w:t>
      </w:r>
    </w:p>
    <w:p w14:paraId="507E08C4" w14:textId="77777777" w:rsidR="00217BD7" w:rsidRPr="00217BD7" w:rsidRDefault="003536C6" w:rsidP="00217BD7">
      <w:pPr>
        <w:pStyle w:val="Heading5"/>
      </w:pPr>
      <w:r>
        <w:t>STRATEGY =</w:t>
      </w:r>
      <w:r w:rsidR="00217BD7" w:rsidRPr="009E57EB">
        <w:t xml:space="preserve"> do not talk to </w:t>
      </w:r>
      <w:r>
        <w:t>any GOV officials</w:t>
      </w:r>
    </w:p>
    <w:p w14:paraId="0E232731" w14:textId="77777777" w:rsidR="00875C98" w:rsidRDefault="00875C98" w:rsidP="00AC2DCE">
      <w:pPr>
        <w:pStyle w:val="Heading4"/>
        <w:numPr>
          <w:ilvl w:val="0"/>
          <w:numId w:val="0"/>
        </w:numPr>
        <w:ind w:left="1080" w:right="-284"/>
        <w:rPr>
          <w:lang w:eastAsia="en-GB"/>
        </w:rPr>
      </w:pPr>
      <w:r w:rsidRPr="009E57EB">
        <w:rPr>
          <w:u w:val="single"/>
          <w:lang w:eastAsia="en-GB"/>
        </w:rPr>
        <w:t>NOTE</w:t>
      </w:r>
      <w:r w:rsidRPr="009E57EB">
        <w:rPr>
          <w:lang w:eastAsia="en-GB"/>
        </w:rPr>
        <w:t xml:space="preserve">: </w:t>
      </w:r>
      <w:r w:rsidR="00AC2DCE">
        <w:rPr>
          <w:lang w:eastAsia="en-GB"/>
        </w:rPr>
        <w:t xml:space="preserve">DOES NOT </w:t>
      </w:r>
      <w:r w:rsidRPr="009E57EB">
        <w:rPr>
          <w:lang w:eastAsia="en-GB"/>
        </w:rPr>
        <w:t>apply to the offer or acceptance of compromise itself – these are not probative of guilt and would chill settlements if admissible</w:t>
      </w:r>
    </w:p>
    <w:p w14:paraId="75A32A0F" w14:textId="77777777" w:rsidR="003536C6" w:rsidRPr="003536C6" w:rsidRDefault="003536C6" w:rsidP="003536C6">
      <w:pPr>
        <w:rPr>
          <w:lang w:val="en-US"/>
        </w:rPr>
      </w:pPr>
    </w:p>
    <w:p w14:paraId="0F91888C" w14:textId="77777777" w:rsidR="00084A61" w:rsidRPr="009E57EB" w:rsidRDefault="000C36B8" w:rsidP="009A49CC">
      <w:pPr>
        <w:pStyle w:val="Heading3"/>
        <w:numPr>
          <w:ilvl w:val="0"/>
          <w:numId w:val="41"/>
        </w:numPr>
        <w:rPr>
          <w:lang w:eastAsia="en-GB"/>
        </w:rPr>
      </w:pPr>
      <w:r w:rsidRPr="009E57EB">
        <w:rPr>
          <w:lang w:eastAsia="en-GB"/>
        </w:rPr>
        <w:t>W</w:t>
      </w:r>
      <w:r w:rsidR="00084A61" w:rsidRPr="009E57EB">
        <w:rPr>
          <w:lang w:eastAsia="en-GB"/>
        </w:rPr>
        <w:t xml:space="preserve">hen </w:t>
      </w:r>
      <w:r w:rsidR="00AC2DCE">
        <w:rPr>
          <w:lang w:eastAsia="en-GB"/>
        </w:rPr>
        <w:t>evidence of above conduct</w:t>
      </w:r>
      <w:r w:rsidR="00084A61" w:rsidRPr="009E57EB">
        <w:rPr>
          <w:lang w:eastAsia="en-GB"/>
        </w:rPr>
        <w:t xml:space="preserve"> is being used for another purpose, </w:t>
      </w:r>
      <w:r w:rsidR="00084A61" w:rsidRPr="00AC2DCE">
        <w:rPr>
          <w:u w:val="single"/>
          <w:lang w:eastAsia="en-GB"/>
        </w:rPr>
        <w:t>such as</w:t>
      </w:r>
      <w:r w:rsidR="00DD02B9" w:rsidRPr="009E57EB">
        <w:rPr>
          <w:lang w:eastAsia="en-GB"/>
        </w:rPr>
        <w:t xml:space="preserve"> [</w:t>
      </w:r>
      <w:r w:rsidR="00DD02B9" w:rsidRPr="009E57EB">
        <w:rPr>
          <w:b/>
          <w:lang w:eastAsia="en-GB"/>
        </w:rPr>
        <w:t>408(b)</w:t>
      </w:r>
      <w:r w:rsidR="00DD02B9" w:rsidRPr="009E57EB">
        <w:rPr>
          <w:lang w:eastAsia="en-GB"/>
        </w:rPr>
        <w:t>]</w:t>
      </w:r>
      <w:r w:rsidR="00084A61" w:rsidRPr="009E57EB">
        <w:rPr>
          <w:lang w:eastAsia="en-GB"/>
        </w:rPr>
        <w:t>:</w:t>
      </w:r>
    </w:p>
    <w:p w14:paraId="5D302984" w14:textId="77777777" w:rsidR="00084A61" w:rsidRDefault="00084A61" w:rsidP="00084A61">
      <w:pPr>
        <w:pStyle w:val="Heading4"/>
        <w:rPr>
          <w:shd w:val="clear" w:color="auto" w:fill="FFFFFF"/>
          <w:lang w:eastAsia="en-GB"/>
        </w:rPr>
      </w:pPr>
      <w:r w:rsidRPr="009E57EB">
        <w:rPr>
          <w:shd w:val="clear" w:color="auto" w:fill="FFFFFF"/>
          <w:lang w:eastAsia="en-GB"/>
        </w:rPr>
        <w:t xml:space="preserve">Proving </w:t>
      </w:r>
      <w:r w:rsidR="00AC2DCE">
        <w:rPr>
          <w:shd w:val="clear" w:color="auto" w:fill="FFFFFF"/>
          <w:lang w:eastAsia="en-GB"/>
        </w:rPr>
        <w:t>a W’s</w:t>
      </w:r>
      <w:r w:rsidRPr="009E57EB">
        <w:rPr>
          <w:shd w:val="clear" w:color="auto" w:fill="FFFFFF"/>
          <w:lang w:eastAsia="en-GB"/>
        </w:rPr>
        <w:t xml:space="preserve"> bias or prejudice</w:t>
      </w:r>
    </w:p>
    <w:p w14:paraId="1BB591CF" w14:textId="77777777" w:rsidR="00AC2DCE" w:rsidRPr="009E57EB" w:rsidRDefault="00AC2DCE" w:rsidP="00AC2DCE">
      <w:pPr>
        <w:pStyle w:val="Heading5"/>
      </w:pPr>
      <w:r>
        <w:t>Compromise where e</w:t>
      </w:r>
      <w:r w:rsidRPr="009E57EB">
        <w:t xml:space="preserve">xpert </w:t>
      </w:r>
      <w:r>
        <w:t xml:space="preserve">agreed to give </w:t>
      </w:r>
      <w:r w:rsidRPr="009E57EB">
        <w:t xml:space="preserve">testimony </w:t>
      </w:r>
      <w:r w:rsidR="00217BD7">
        <w:t xml:space="preserve">for a party </w:t>
      </w:r>
      <w:r w:rsidRPr="009E57EB">
        <w:t xml:space="preserve">in exchange for releasing </w:t>
      </w:r>
      <w:r>
        <w:t>their</w:t>
      </w:r>
      <w:r w:rsidRPr="009E57EB">
        <w:t xml:space="preserve"> employer from third party liability [</w:t>
      </w:r>
      <w:r w:rsidRPr="009E57EB">
        <w:rPr>
          <w:b/>
          <w:i/>
        </w:rPr>
        <w:t>McShain</w:t>
      </w:r>
      <w:r w:rsidRPr="009E57EB">
        <w:t>]</w:t>
      </w:r>
    </w:p>
    <w:p w14:paraId="1FA77869" w14:textId="77777777" w:rsidR="00084A61" w:rsidRPr="009E57EB" w:rsidRDefault="00084A61" w:rsidP="00084A61">
      <w:pPr>
        <w:pStyle w:val="Heading4"/>
        <w:rPr>
          <w:rFonts w:ascii="Times New Roman" w:hAnsi="Times New Roman"/>
          <w:lang w:eastAsia="en-GB"/>
        </w:rPr>
      </w:pPr>
      <w:r w:rsidRPr="009E57EB">
        <w:rPr>
          <w:shd w:val="clear" w:color="auto" w:fill="FFFFFF"/>
          <w:lang w:eastAsia="en-GB"/>
        </w:rPr>
        <w:t>Negating a contention of undue delay</w:t>
      </w:r>
      <w:r w:rsidR="00AC2DCE">
        <w:rPr>
          <w:shd w:val="clear" w:color="auto" w:fill="FFFFFF"/>
          <w:lang w:eastAsia="en-GB"/>
        </w:rPr>
        <w:t xml:space="preserve"> in presenting the claim</w:t>
      </w:r>
    </w:p>
    <w:p w14:paraId="76C30F2F" w14:textId="77777777" w:rsidR="00084A61" w:rsidRPr="009E57EB" w:rsidRDefault="00084A61" w:rsidP="00084A61">
      <w:pPr>
        <w:pStyle w:val="Heading4"/>
        <w:rPr>
          <w:shd w:val="clear" w:color="auto" w:fill="FFFFFF"/>
          <w:lang w:eastAsia="en-GB"/>
        </w:rPr>
      </w:pPr>
      <w:r w:rsidRPr="009E57EB">
        <w:rPr>
          <w:shd w:val="clear" w:color="auto" w:fill="FFFFFF"/>
          <w:lang w:eastAsia="en-GB"/>
        </w:rPr>
        <w:t>Proving an effort to obstruct a criminal investigation or prosecution</w:t>
      </w:r>
    </w:p>
    <w:p w14:paraId="342A835F" w14:textId="77777777" w:rsidR="00875C98" w:rsidRPr="009E57EB" w:rsidRDefault="00875C98" w:rsidP="00875C98">
      <w:pPr>
        <w:pStyle w:val="Heading4"/>
        <w:rPr>
          <w:lang w:eastAsia="en-GB"/>
        </w:rPr>
      </w:pPr>
      <w:r w:rsidRPr="009E57EB">
        <w:rPr>
          <w:lang w:eastAsia="en-GB"/>
        </w:rPr>
        <w:t>Prove party made fraudulent statements during settlement negotiations</w:t>
      </w:r>
    </w:p>
    <w:p w14:paraId="5DFEB2BE" w14:textId="77777777" w:rsidR="00AC2DCE" w:rsidRPr="009E57EB" w:rsidRDefault="00AC2DCE" w:rsidP="00AC2DCE">
      <w:pPr>
        <w:pStyle w:val="Heading4"/>
      </w:pPr>
      <w:r w:rsidRPr="009E57EB">
        <w:t>Prove party was on notice that their conduct was wrongful (e.g. settlement of a similar personal liability suit would be admissible to prove notice)</w:t>
      </w:r>
    </w:p>
    <w:p w14:paraId="0F1C1E0F" w14:textId="77777777" w:rsidR="00AC2DCE" w:rsidRPr="009E57EB" w:rsidRDefault="00AC2DCE" w:rsidP="00AC2DCE">
      <w:pPr>
        <w:pStyle w:val="Heading5"/>
      </w:pPr>
      <w:r w:rsidRPr="009E57EB">
        <w:t>Prior settlement of brutality claim against police was admissible to prove City was on notice of aggressive behavior of police [</w:t>
      </w:r>
      <w:r w:rsidRPr="009E57EB">
        <w:rPr>
          <w:b/>
          <w:i/>
        </w:rPr>
        <w:t>Spell v McDaniel</w:t>
      </w:r>
      <w:r w:rsidRPr="009E57EB">
        <w:t xml:space="preserve">] </w:t>
      </w:r>
    </w:p>
    <w:p w14:paraId="44B9E2AA" w14:textId="77777777" w:rsidR="00AC2DCE" w:rsidRPr="009E57EB" w:rsidRDefault="00AC2DCE" w:rsidP="00AC2DCE">
      <w:pPr>
        <w:pStyle w:val="Heading5"/>
      </w:pPr>
      <w:r w:rsidRPr="009E57EB">
        <w:t>Prior settlement of claim with FTC was admissible to prove D was on notice that his conduct was wrongful [</w:t>
      </w:r>
      <w:r w:rsidRPr="009E57EB">
        <w:rPr>
          <w:b/>
          <w:i/>
        </w:rPr>
        <w:t>US v Austin</w:t>
      </w:r>
      <w:r w:rsidRPr="009E57EB">
        <w:t>]</w:t>
      </w:r>
    </w:p>
    <w:p w14:paraId="2A397CF5" w14:textId="77777777" w:rsidR="00084A61" w:rsidRDefault="00084A61" w:rsidP="00084A61"/>
    <w:p w14:paraId="7A7B9DBD" w14:textId="77777777" w:rsidR="003536C6" w:rsidRDefault="003536C6" w:rsidP="009A49CC">
      <w:pPr>
        <w:pStyle w:val="Heading3"/>
        <w:numPr>
          <w:ilvl w:val="0"/>
          <w:numId w:val="41"/>
        </w:numPr>
        <w:rPr>
          <w:lang w:eastAsia="en-GB"/>
        </w:rPr>
      </w:pPr>
      <w:r w:rsidRPr="003536C6">
        <w:rPr>
          <w:lang w:eastAsia="en-GB"/>
        </w:rPr>
        <w:t xml:space="preserve">If evidence satisfies 1 of the 2 exceptions, must still satisfy 403 </w:t>
      </w:r>
    </w:p>
    <w:p w14:paraId="735F5A96" w14:textId="77777777" w:rsidR="003536C6" w:rsidRPr="003536C6" w:rsidRDefault="003536C6" w:rsidP="009A49CC">
      <w:pPr>
        <w:pStyle w:val="Heading3"/>
        <w:numPr>
          <w:ilvl w:val="1"/>
          <w:numId w:val="41"/>
        </w:numPr>
        <w:rPr>
          <w:lang w:eastAsia="en-GB"/>
        </w:rPr>
      </w:pPr>
      <w:r>
        <w:rPr>
          <w:lang w:eastAsia="en-GB"/>
        </w:rPr>
        <w:t xml:space="preserve">EG: </w:t>
      </w:r>
      <w:r w:rsidRPr="003536C6">
        <w:rPr>
          <w:lang w:eastAsia="en-GB"/>
        </w:rPr>
        <w:t>where individual was unrepresented when they made a statement to a GOV official</w:t>
      </w:r>
    </w:p>
    <w:p w14:paraId="2C23214F" w14:textId="77777777" w:rsidR="003536C6" w:rsidRPr="003536C6" w:rsidRDefault="003536C6" w:rsidP="003536C6">
      <w:pPr>
        <w:pStyle w:val="ListParagraph"/>
        <w:rPr>
          <w:sz w:val="20"/>
          <w:szCs w:val="20"/>
        </w:rPr>
      </w:pPr>
    </w:p>
    <w:p w14:paraId="5AC18E11" w14:textId="77777777" w:rsidR="00084A61" w:rsidRPr="009E57EB" w:rsidRDefault="003536C6" w:rsidP="00084A61">
      <w:pPr>
        <w:pStyle w:val="Heading2"/>
        <w:rPr>
          <w:lang w:eastAsia="en-GB"/>
        </w:rPr>
      </w:pPr>
      <w:r>
        <w:rPr>
          <w:lang w:eastAsia="en-GB"/>
        </w:rPr>
        <w:t>WAIVER</w:t>
      </w:r>
    </w:p>
    <w:p w14:paraId="4E740F1F" w14:textId="77777777" w:rsidR="009A6DE7" w:rsidRPr="009E57EB" w:rsidRDefault="009A6DE7" w:rsidP="003536C6">
      <w:pPr>
        <w:pStyle w:val="Heading3"/>
      </w:pPr>
      <w:r w:rsidRPr="009E57EB">
        <w:t xml:space="preserve">408 cannot be waived unilaterally </w:t>
      </w:r>
      <w:r w:rsidR="003536C6">
        <w:t xml:space="preserve">– both must waive </w:t>
      </w:r>
      <w:r w:rsidRPr="009E57EB">
        <w:t>[</w:t>
      </w:r>
      <w:r w:rsidR="00AB3479" w:rsidRPr="009E57EB">
        <w:rPr>
          <w:b/>
          <w:i/>
        </w:rPr>
        <w:t>Pierce</w:t>
      </w:r>
      <w:r w:rsidRPr="009E57EB">
        <w:t xml:space="preserve">] </w:t>
      </w:r>
    </w:p>
    <w:p w14:paraId="5574F625" w14:textId="77777777" w:rsidR="009A6DE7" w:rsidRPr="009E57EB" w:rsidRDefault="003536C6" w:rsidP="003536C6">
      <w:pPr>
        <w:pStyle w:val="Heading4"/>
      </w:pPr>
      <w:r>
        <w:t xml:space="preserve">IE: </w:t>
      </w:r>
      <w:r w:rsidR="009A6DE7" w:rsidRPr="009E57EB">
        <w:t>cannot adduce evidence of an offer you made</w:t>
      </w:r>
    </w:p>
    <w:p w14:paraId="0313DA23" w14:textId="77777777" w:rsidR="009A6DE7" w:rsidRPr="009E57EB" w:rsidRDefault="003536C6" w:rsidP="003536C6">
      <w:pPr>
        <w:pStyle w:val="Heading4"/>
      </w:pPr>
      <w:r>
        <w:t>POLICY =</w:t>
      </w:r>
      <w:r w:rsidR="009A6DE7" w:rsidRPr="009E57EB">
        <w:t xml:space="preserve"> prevent improper offers</w:t>
      </w:r>
      <w:r w:rsidR="000C36B8" w:rsidRPr="009E57EB">
        <w:t xml:space="preserve"> being made to show party is being reasonable or accommoda</w:t>
      </w:r>
      <w:r w:rsidR="009020CD" w:rsidRPr="009E57EB">
        <w:t>ting</w:t>
      </w:r>
      <w:r w:rsidR="000C36B8" w:rsidRPr="009E57EB">
        <w:t>;</w:t>
      </w:r>
      <w:r w:rsidR="009A6DE7" w:rsidRPr="009E57EB">
        <w:t xml:space="preserve"> and prevent lawyers being called to give evidence about offers</w:t>
      </w:r>
    </w:p>
    <w:p w14:paraId="2BA42B63" w14:textId="77777777" w:rsidR="000C36B8" w:rsidRPr="009E57EB" w:rsidRDefault="00AB3479" w:rsidP="000C36B8">
      <w:pPr>
        <w:pStyle w:val="Heading6"/>
      </w:pPr>
      <w:r w:rsidRPr="009E57EB">
        <w:lastRenderedPageBreak/>
        <w:t xml:space="preserve">Alpex Computer Corp. v </w:t>
      </w:r>
      <w:r w:rsidR="000C36B8" w:rsidRPr="009E57EB">
        <w:t>Nintendo</w:t>
      </w:r>
    </w:p>
    <w:p w14:paraId="5421310F" w14:textId="77777777" w:rsidR="000C36B8" w:rsidRPr="009E57EB" w:rsidRDefault="000C36B8" w:rsidP="000C36B8">
      <w:pPr>
        <w:pStyle w:val="ListParagraph"/>
        <w:numPr>
          <w:ilvl w:val="1"/>
          <w:numId w:val="1"/>
        </w:numPr>
      </w:pPr>
      <w:r w:rsidRPr="009E57EB">
        <w:t>FACTS</w:t>
      </w:r>
    </w:p>
    <w:p w14:paraId="1863F0DB" w14:textId="77777777" w:rsidR="000C36B8" w:rsidRPr="009E57EB" w:rsidRDefault="000C36B8" w:rsidP="000C36B8">
      <w:pPr>
        <w:pStyle w:val="ListParagraph"/>
        <w:numPr>
          <w:ilvl w:val="2"/>
          <w:numId w:val="1"/>
        </w:numPr>
      </w:pPr>
      <w:r w:rsidRPr="009E57EB">
        <w:t>Alleged breach of patent 555</w:t>
      </w:r>
    </w:p>
    <w:p w14:paraId="4D1BC452" w14:textId="77777777" w:rsidR="000C36B8" w:rsidRPr="009E57EB" w:rsidRDefault="000C36B8" w:rsidP="000C36B8">
      <w:pPr>
        <w:pStyle w:val="ListParagraph"/>
        <w:numPr>
          <w:ilvl w:val="2"/>
          <w:numId w:val="1"/>
        </w:numPr>
      </w:pPr>
      <w:r w:rsidRPr="009E57EB">
        <w:t>Nintendo settled with a number of alleged infringers prior to trial</w:t>
      </w:r>
    </w:p>
    <w:p w14:paraId="3D47518F" w14:textId="77777777" w:rsidR="000C36B8" w:rsidRPr="009E57EB" w:rsidRDefault="000C36B8" w:rsidP="000C36B8">
      <w:pPr>
        <w:pStyle w:val="ListParagraph"/>
        <w:numPr>
          <w:ilvl w:val="2"/>
          <w:numId w:val="1"/>
        </w:numPr>
      </w:pPr>
      <w:r w:rsidRPr="009E57EB">
        <w:t>Nintendo also brought actions against others, which were settled</w:t>
      </w:r>
    </w:p>
    <w:p w14:paraId="7410B7A2" w14:textId="77777777" w:rsidR="000C36B8" w:rsidRPr="009E57EB" w:rsidRDefault="000C36B8" w:rsidP="000C36B8">
      <w:pPr>
        <w:pStyle w:val="ListParagraph"/>
        <w:numPr>
          <w:ilvl w:val="2"/>
          <w:numId w:val="1"/>
        </w:numPr>
      </w:pPr>
      <w:r w:rsidRPr="009E57EB">
        <w:t>Nintendo also had other actions on foot</w:t>
      </w:r>
    </w:p>
    <w:p w14:paraId="4061B624" w14:textId="77777777" w:rsidR="000C36B8" w:rsidRPr="009E57EB" w:rsidRDefault="000C36B8" w:rsidP="000C36B8">
      <w:pPr>
        <w:pStyle w:val="ListParagraph"/>
        <w:numPr>
          <w:ilvl w:val="2"/>
          <w:numId w:val="1"/>
        </w:numPr>
      </w:pPr>
      <w:r w:rsidRPr="009E57EB">
        <w:t xml:space="preserve">Evidence of the above wanted to be adduced on the basis that R 408 was not engaged because </w:t>
      </w:r>
      <w:r w:rsidR="00711826" w:rsidRPr="009E57EB">
        <w:t>they were related litigation</w:t>
      </w:r>
    </w:p>
    <w:p w14:paraId="7F955951" w14:textId="77777777" w:rsidR="000C36B8" w:rsidRPr="009E57EB" w:rsidRDefault="000C36B8" w:rsidP="000C36B8">
      <w:pPr>
        <w:pStyle w:val="ListParagraph"/>
        <w:numPr>
          <w:ilvl w:val="1"/>
          <w:numId w:val="1"/>
        </w:numPr>
      </w:pPr>
      <w:r w:rsidRPr="009E57EB">
        <w:t>HELD</w:t>
      </w:r>
    </w:p>
    <w:p w14:paraId="1F907B41" w14:textId="77777777" w:rsidR="000C36B8" w:rsidRPr="009E57EB" w:rsidRDefault="000C36B8" w:rsidP="000C36B8">
      <w:pPr>
        <w:pStyle w:val="ListParagraph"/>
        <w:numPr>
          <w:ilvl w:val="2"/>
          <w:numId w:val="1"/>
        </w:numPr>
      </w:pPr>
      <w:r w:rsidRPr="009E57EB">
        <w:t>408 applies</w:t>
      </w:r>
      <w:r w:rsidR="00711826" w:rsidRPr="009E57EB">
        <w:t xml:space="preserve"> to all settlements</w:t>
      </w:r>
      <w:r w:rsidRPr="009E57EB">
        <w:t xml:space="preserve"> – commences operation when there is a dispute</w:t>
      </w:r>
      <w:r w:rsidR="00711826" w:rsidRPr="009E57EB">
        <w:t xml:space="preserve"> and also applies to any related litigation</w:t>
      </w:r>
    </w:p>
    <w:p w14:paraId="04D525CA" w14:textId="77777777" w:rsidR="00AB3479" w:rsidRPr="009E57EB" w:rsidRDefault="00AB3479" w:rsidP="000C36B8">
      <w:pPr>
        <w:pStyle w:val="Heading6"/>
      </w:pPr>
    </w:p>
    <w:p w14:paraId="00175A34" w14:textId="77777777" w:rsidR="000C36B8" w:rsidRPr="009E57EB" w:rsidRDefault="00AB3479" w:rsidP="000C36B8">
      <w:pPr>
        <w:pStyle w:val="Heading6"/>
      </w:pPr>
      <w:r w:rsidRPr="009E57EB">
        <w:t>Pierce v Tripler &amp; Co</w:t>
      </w:r>
    </w:p>
    <w:p w14:paraId="1AEC29A0" w14:textId="77777777" w:rsidR="000C36B8" w:rsidRPr="009E57EB" w:rsidRDefault="000C36B8" w:rsidP="000C36B8">
      <w:pPr>
        <w:pStyle w:val="ListParagraph"/>
        <w:numPr>
          <w:ilvl w:val="1"/>
          <w:numId w:val="1"/>
        </w:numPr>
      </w:pPr>
      <w:r w:rsidRPr="009E57EB">
        <w:t>FACTS</w:t>
      </w:r>
    </w:p>
    <w:p w14:paraId="7105A375" w14:textId="77777777" w:rsidR="000C36B8" w:rsidRPr="009E57EB" w:rsidRDefault="000C36B8" w:rsidP="000C36B8">
      <w:pPr>
        <w:pStyle w:val="ListParagraph"/>
        <w:numPr>
          <w:ilvl w:val="2"/>
          <w:numId w:val="1"/>
        </w:numPr>
      </w:pPr>
      <w:r w:rsidRPr="009E57EB">
        <w:t>Employee got laid off and then commenced Age Discrimination action</w:t>
      </w:r>
    </w:p>
    <w:p w14:paraId="005CC029" w14:textId="77777777" w:rsidR="000C36B8" w:rsidRPr="009E57EB" w:rsidRDefault="000C36B8" w:rsidP="000C36B8">
      <w:pPr>
        <w:pStyle w:val="ListParagraph"/>
        <w:numPr>
          <w:ilvl w:val="2"/>
          <w:numId w:val="1"/>
        </w:numPr>
      </w:pPr>
      <w:r w:rsidRPr="009E57EB">
        <w:t xml:space="preserve">Employer calls </w:t>
      </w:r>
      <w:r w:rsidR="003536C6">
        <w:t>P’s</w:t>
      </w:r>
      <w:r w:rsidRPr="009E57EB">
        <w:t xml:space="preserve"> lawyer and </w:t>
      </w:r>
      <w:r w:rsidR="003536C6">
        <w:t>says will re-employ</w:t>
      </w:r>
      <w:r w:rsidRPr="009E57EB">
        <w:t xml:space="preserve"> him on condition that he settles the action</w:t>
      </w:r>
      <w:r w:rsidR="003536C6">
        <w:t xml:space="preserve"> </w:t>
      </w:r>
    </w:p>
    <w:p w14:paraId="014493BB" w14:textId="77777777" w:rsidR="000C36B8" w:rsidRPr="009E57EB" w:rsidRDefault="003536C6" w:rsidP="000C36B8">
      <w:pPr>
        <w:pStyle w:val="ListParagraph"/>
        <w:numPr>
          <w:ilvl w:val="2"/>
          <w:numId w:val="1"/>
        </w:numPr>
      </w:pPr>
      <w:r>
        <w:t>Employer</w:t>
      </w:r>
      <w:r w:rsidR="000C36B8" w:rsidRPr="009E57EB">
        <w:t xml:space="preserve"> tries to bring up the offer to bolster </w:t>
      </w:r>
      <w:r>
        <w:t>their defense to the action</w:t>
      </w:r>
      <w:r w:rsidR="000C36B8" w:rsidRPr="009E57EB">
        <w:t xml:space="preserve"> – prove they were acting reasonably, mitigate damages and suggest he was never terminated</w:t>
      </w:r>
    </w:p>
    <w:p w14:paraId="3EE40E34" w14:textId="77777777" w:rsidR="000C36B8" w:rsidRPr="009E57EB" w:rsidRDefault="000C36B8" w:rsidP="000C36B8">
      <w:pPr>
        <w:pStyle w:val="ListParagraph"/>
        <w:numPr>
          <w:ilvl w:val="1"/>
          <w:numId w:val="1"/>
        </w:numPr>
      </w:pPr>
      <w:r w:rsidRPr="009E57EB">
        <w:t>HELD</w:t>
      </w:r>
    </w:p>
    <w:p w14:paraId="4E01BB9E" w14:textId="77777777" w:rsidR="000C36B8" w:rsidRPr="009E57EB" w:rsidRDefault="000C36B8" w:rsidP="000C36B8">
      <w:pPr>
        <w:pStyle w:val="ListParagraph"/>
        <w:numPr>
          <w:ilvl w:val="2"/>
          <w:numId w:val="1"/>
        </w:numPr>
      </w:pPr>
      <w:r w:rsidRPr="009E57EB">
        <w:t xml:space="preserve">408 applies – inadmissible </w:t>
      </w:r>
    </w:p>
    <w:p w14:paraId="33876993" w14:textId="77777777" w:rsidR="000C36B8" w:rsidRPr="009E57EB" w:rsidRDefault="000C36B8" w:rsidP="000C36B8">
      <w:pPr>
        <w:pStyle w:val="ListParagraph"/>
        <w:numPr>
          <w:ilvl w:val="3"/>
          <w:numId w:val="1"/>
        </w:numPr>
      </w:pPr>
      <w:r w:rsidRPr="009E57EB">
        <w:t>Promotes improper settlement offers (i.e. one side would low ball the other, knowing they would not accept, just to adduce in trial)</w:t>
      </w:r>
    </w:p>
    <w:p w14:paraId="6CEA09B0" w14:textId="77777777" w:rsidR="000C36B8" w:rsidRPr="009E57EB" w:rsidRDefault="000C36B8" w:rsidP="000C36B8">
      <w:pPr>
        <w:pStyle w:val="ListParagraph"/>
        <w:numPr>
          <w:ilvl w:val="3"/>
          <w:numId w:val="1"/>
        </w:numPr>
      </w:pPr>
      <w:r w:rsidRPr="009E57EB">
        <w:t>Also prevents lawyers from being called as witnesses and then having to withdraw from acting</w:t>
      </w:r>
    </w:p>
    <w:p w14:paraId="6982843E" w14:textId="77777777" w:rsidR="000C36B8" w:rsidRPr="009E57EB" w:rsidRDefault="000C36B8" w:rsidP="00086754"/>
    <w:p w14:paraId="4F184086" w14:textId="77777777" w:rsidR="001E3413" w:rsidRPr="009E57EB" w:rsidRDefault="001E3413">
      <w:pPr>
        <w:rPr>
          <w:b/>
          <w:sz w:val="30"/>
          <w:szCs w:val="30"/>
          <w:u w:val="single"/>
        </w:rPr>
      </w:pPr>
      <w:r w:rsidRPr="009E57EB">
        <w:br w:type="page"/>
      </w:r>
    </w:p>
    <w:p w14:paraId="70703423" w14:textId="77777777" w:rsidR="00086754" w:rsidRPr="009E57EB" w:rsidRDefault="001E3413" w:rsidP="00C57CA9">
      <w:pPr>
        <w:pStyle w:val="Heading1"/>
      </w:pPr>
      <w:bookmarkStart w:id="12" w:name="_Toc30513017"/>
      <w:r w:rsidRPr="009E57EB">
        <w:lastRenderedPageBreak/>
        <w:t>OFFERS TO PAY MEDICAL EXPENSES [409]</w:t>
      </w:r>
      <w:bookmarkEnd w:id="12"/>
    </w:p>
    <w:p w14:paraId="1B8D0C4B" w14:textId="77777777" w:rsidR="001E3413" w:rsidRPr="009E57EB" w:rsidRDefault="001E3413" w:rsidP="001E3413">
      <w:pPr>
        <w:pStyle w:val="ListParagraph"/>
      </w:pPr>
    </w:p>
    <w:p w14:paraId="0D1D4A2D" w14:textId="77777777" w:rsidR="001E3413" w:rsidRPr="009E57EB" w:rsidRDefault="001E3413" w:rsidP="001E3413">
      <w:pPr>
        <w:pStyle w:val="Heading2"/>
      </w:pPr>
      <w:r w:rsidRPr="009E57EB">
        <w:t>RULE</w:t>
      </w:r>
    </w:p>
    <w:p w14:paraId="37B36B47" w14:textId="77777777" w:rsidR="008C41E9" w:rsidRDefault="003536C6" w:rsidP="000C36B8">
      <w:pPr>
        <w:pStyle w:val="ListParagraph"/>
        <w:numPr>
          <w:ilvl w:val="0"/>
          <w:numId w:val="1"/>
        </w:numPr>
      </w:pPr>
      <w:r>
        <w:t>CANNOT adduce e</w:t>
      </w:r>
      <w:r w:rsidR="007364AB">
        <w:t>vidence of furnishing/</w:t>
      </w:r>
      <w:r w:rsidR="001E3413" w:rsidRPr="009E57EB">
        <w:t>promising to pay</w:t>
      </w:r>
      <w:r w:rsidR="007364AB">
        <w:t>/</w:t>
      </w:r>
      <w:r w:rsidR="001E3413" w:rsidRPr="009E57EB">
        <w:t xml:space="preserve">offering to pay </w:t>
      </w:r>
      <w:r w:rsidR="001E3413" w:rsidRPr="009E57EB">
        <w:rPr>
          <w:u w:val="single"/>
        </w:rPr>
        <w:t>medical hospital or similar expenses</w:t>
      </w:r>
      <w:r w:rsidR="001E3413" w:rsidRPr="009E57EB">
        <w:t xml:space="preserve"> resulting from any injury to prove liability [</w:t>
      </w:r>
      <w:r w:rsidR="001E3413" w:rsidRPr="009E57EB">
        <w:rPr>
          <w:b/>
        </w:rPr>
        <w:t>409</w:t>
      </w:r>
      <w:r w:rsidR="001E3413" w:rsidRPr="009E57EB">
        <w:t>]</w:t>
      </w:r>
    </w:p>
    <w:p w14:paraId="79274ED8" w14:textId="77777777" w:rsidR="008E7EE4" w:rsidRPr="009E57EB" w:rsidRDefault="008E7EE4" w:rsidP="008E7EE4">
      <w:pPr>
        <w:pStyle w:val="Heading4"/>
      </w:pPr>
      <w:r>
        <w:t xml:space="preserve">REGARDLESS </w:t>
      </w:r>
      <w:r w:rsidRPr="008E7EE4">
        <w:t>of whether any dispute over obligation to pay has arisen</w:t>
      </w:r>
    </w:p>
    <w:p w14:paraId="74089C51" w14:textId="77777777" w:rsidR="00086754" w:rsidRPr="009E57EB" w:rsidRDefault="00086754" w:rsidP="00086754"/>
    <w:p w14:paraId="0961C657" w14:textId="77777777" w:rsidR="001E3413" w:rsidRPr="009E57EB" w:rsidRDefault="001E3413" w:rsidP="001E3413">
      <w:pPr>
        <w:pStyle w:val="Heading2"/>
      </w:pPr>
      <w:r w:rsidRPr="009E57EB">
        <w:t>COMMENTS</w:t>
      </w:r>
    </w:p>
    <w:p w14:paraId="0702B546" w14:textId="77777777" w:rsidR="008E7EE4" w:rsidRDefault="007364AB" w:rsidP="008E7EE4">
      <w:pPr>
        <w:pStyle w:val="Heading3"/>
      </w:pPr>
      <w:r>
        <w:t>E</w:t>
      </w:r>
      <w:r w:rsidR="008E7EE4">
        <w:t>xcludes a</w:t>
      </w:r>
      <w:r w:rsidR="001E3413" w:rsidRPr="009E57EB">
        <w:t>ny offe</w:t>
      </w:r>
      <w:r w:rsidR="008E7EE4">
        <w:t>r, promise, or actual payment EVEN FOR non-medical treatment related to injury</w:t>
      </w:r>
    </w:p>
    <w:p w14:paraId="0DF104B7" w14:textId="77777777" w:rsidR="001E3413" w:rsidRPr="009E57EB" w:rsidRDefault="007364AB" w:rsidP="001E3413">
      <w:pPr>
        <w:pStyle w:val="Heading3"/>
      </w:pPr>
      <w:r>
        <w:t>DOES NOT</w:t>
      </w:r>
      <w:r w:rsidR="001E3413" w:rsidRPr="009E57EB">
        <w:t xml:space="preserve"> exclude opinions or admissions of liability made in connection with offer to pay expenses</w:t>
      </w:r>
    </w:p>
    <w:p w14:paraId="724EA27D" w14:textId="77777777" w:rsidR="001E3413" w:rsidRPr="009E57EB" w:rsidRDefault="001E3413" w:rsidP="001E3413">
      <w:pPr>
        <w:pStyle w:val="Heading4"/>
      </w:pPr>
      <w:r w:rsidRPr="009E57EB">
        <w:t>EG: if D says, I’m sorry I ran you over, it’s my fault, let me pay your medical expenses – then the apology and admission are ADMISSIBLE but offer to pay is INADMISSIBLE</w:t>
      </w:r>
    </w:p>
    <w:p w14:paraId="4DBC9696" w14:textId="77777777" w:rsidR="001E3413" w:rsidRDefault="001E3413" w:rsidP="001E3413"/>
    <w:p w14:paraId="56E9D806" w14:textId="77777777" w:rsidR="003536C6" w:rsidRDefault="003536C6" w:rsidP="003536C6">
      <w:pPr>
        <w:pStyle w:val="Heading2"/>
      </w:pPr>
      <w:r>
        <w:t>POLICY</w:t>
      </w:r>
    </w:p>
    <w:p w14:paraId="64114EB8" w14:textId="77777777" w:rsidR="003536C6" w:rsidRPr="009E57EB" w:rsidRDefault="00893C11" w:rsidP="003536C6">
      <w:pPr>
        <w:pStyle w:val="Heading3"/>
      </w:pPr>
      <w:r>
        <w:t>E</w:t>
      </w:r>
      <w:r w:rsidR="003536C6" w:rsidRPr="009E57EB">
        <w:t>ncourage early payment of medical bills</w:t>
      </w:r>
    </w:p>
    <w:p w14:paraId="0705E24E" w14:textId="77777777" w:rsidR="003536C6" w:rsidRDefault="003536C6" w:rsidP="003536C6">
      <w:pPr>
        <w:rPr>
          <w:lang w:val="en-US" w:eastAsia="en-US"/>
        </w:rPr>
      </w:pPr>
    </w:p>
    <w:p w14:paraId="07C78EAD" w14:textId="77777777" w:rsidR="00893C11" w:rsidRPr="003536C6" w:rsidRDefault="00893C11" w:rsidP="003536C6">
      <w:pPr>
        <w:rPr>
          <w:lang w:val="en-US" w:eastAsia="en-US"/>
        </w:rPr>
      </w:pPr>
    </w:p>
    <w:p w14:paraId="0DB92924" w14:textId="77777777" w:rsidR="003536C6" w:rsidRPr="003536C6" w:rsidRDefault="003536C6" w:rsidP="003536C6">
      <w:pPr>
        <w:rPr>
          <w:lang w:val="en-US" w:eastAsia="en-US"/>
        </w:rPr>
      </w:pPr>
    </w:p>
    <w:p w14:paraId="136BF697" w14:textId="77777777" w:rsidR="00086754" w:rsidRPr="009E57EB" w:rsidRDefault="00D32129" w:rsidP="00C57CA9">
      <w:pPr>
        <w:pStyle w:val="Heading1"/>
      </w:pPr>
      <w:bookmarkStart w:id="13" w:name="_Toc30513018"/>
      <w:r w:rsidRPr="009E57EB">
        <w:t>PLEAS, DISCUSSIONS AND RELATED STATEMENTS [410]</w:t>
      </w:r>
      <w:bookmarkEnd w:id="13"/>
      <w:r w:rsidRPr="009E57EB">
        <w:br/>
      </w:r>
    </w:p>
    <w:p w14:paraId="2FDFAE49" w14:textId="77777777" w:rsidR="00D32129" w:rsidRPr="009E57EB" w:rsidRDefault="00D32129" w:rsidP="00D32129">
      <w:pPr>
        <w:pStyle w:val="Heading2"/>
      </w:pPr>
      <w:r w:rsidRPr="009E57EB">
        <w:t>RULE</w:t>
      </w:r>
    </w:p>
    <w:p w14:paraId="332DFF89" w14:textId="77777777" w:rsidR="00D32129" w:rsidRPr="009E57EB" w:rsidRDefault="00D32129" w:rsidP="00A94137">
      <w:pPr>
        <w:pStyle w:val="ListParagraph"/>
        <w:numPr>
          <w:ilvl w:val="0"/>
          <w:numId w:val="1"/>
        </w:numPr>
      </w:pPr>
      <w:r w:rsidRPr="009E57EB">
        <w:t>In civil or criminal case, evidence of following is inadmissible against D who made the plea or participated in plea discussion</w:t>
      </w:r>
      <w:r w:rsidR="00683EDE" w:rsidRPr="009E57EB">
        <w:t xml:space="preserve"> [</w:t>
      </w:r>
      <w:r w:rsidR="00683EDE" w:rsidRPr="009E57EB">
        <w:rPr>
          <w:b/>
        </w:rPr>
        <w:t>410(a)</w:t>
      </w:r>
      <w:r w:rsidR="00683EDE" w:rsidRPr="009E57EB">
        <w:t>]</w:t>
      </w:r>
      <w:r w:rsidRPr="009E57EB">
        <w:t>:</w:t>
      </w:r>
    </w:p>
    <w:p w14:paraId="06B0FC85" w14:textId="77777777" w:rsidR="00D32129" w:rsidRPr="009E57EB" w:rsidRDefault="00D32129" w:rsidP="00D32129">
      <w:pPr>
        <w:pStyle w:val="Heading4"/>
      </w:pPr>
      <w:r w:rsidRPr="009E57EB">
        <w:t>Withdrawn guilty plea</w:t>
      </w:r>
      <w:r w:rsidR="00683EDE" w:rsidRPr="009E57EB">
        <w:t xml:space="preserve"> [</w:t>
      </w:r>
      <w:r w:rsidR="00683EDE" w:rsidRPr="009E57EB">
        <w:rPr>
          <w:b/>
        </w:rPr>
        <w:t>410(a)(1)</w:t>
      </w:r>
      <w:r w:rsidR="00683EDE" w:rsidRPr="009E57EB">
        <w:t>]</w:t>
      </w:r>
    </w:p>
    <w:p w14:paraId="4ED4344F" w14:textId="77777777" w:rsidR="00D32129" w:rsidRPr="009E57EB" w:rsidRDefault="00D32129" w:rsidP="00D32129">
      <w:pPr>
        <w:pStyle w:val="Heading4"/>
      </w:pPr>
      <w:r w:rsidRPr="009E57EB">
        <w:rPr>
          <w:i/>
        </w:rPr>
        <w:t>Nolo contendere</w:t>
      </w:r>
      <w:r w:rsidRPr="009E57EB">
        <w:t xml:space="preserve"> plea</w:t>
      </w:r>
      <w:r w:rsidR="00683EDE" w:rsidRPr="009E57EB">
        <w:t xml:space="preserve"> [</w:t>
      </w:r>
      <w:r w:rsidR="00683EDE" w:rsidRPr="009E57EB">
        <w:rPr>
          <w:b/>
        </w:rPr>
        <w:t>410(a)(2)</w:t>
      </w:r>
      <w:r w:rsidR="00683EDE" w:rsidRPr="009E57EB">
        <w:t>]</w:t>
      </w:r>
    </w:p>
    <w:p w14:paraId="3DE7AB2B" w14:textId="77777777" w:rsidR="00045979" w:rsidRPr="009E57EB" w:rsidRDefault="00045979" w:rsidP="00045979">
      <w:pPr>
        <w:pStyle w:val="Heading5"/>
      </w:pPr>
      <w:r w:rsidRPr="009E57EB">
        <w:t>Where D does not accept or deny responsibility for the charges but agrees to accept punishment – then resp. cannot be used against D in another cause of action</w:t>
      </w:r>
    </w:p>
    <w:p w14:paraId="7B9E5CBF" w14:textId="77777777" w:rsidR="00235F1D" w:rsidRPr="009E57EB" w:rsidRDefault="00235F1D" w:rsidP="00235F1D">
      <w:pPr>
        <w:pStyle w:val="Heading4"/>
      </w:pPr>
      <w:r w:rsidRPr="009E57EB">
        <w:t>Statement made in a proceeding about a withdrawn guilty or nolo contendere plea under FRCP 11 or comparable state procedure [</w:t>
      </w:r>
      <w:r w:rsidRPr="009E57EB">
        <w:rPr>
          <w:b/>
        </w:rPr>
        <w:t>410(a)(3)</w:t>
      </w:r>
      <w:r w:rsidRPr="009E57EB">
        <w:t>]</w:t>
      </w:r>
    </w:p>
    <w:p w14:paraId="0558FA36" w14:textId="77777777" w:rsidR="00D32129" w:rsidRPr="009E57EB" w:rsidRDefault="00D32129" w:rsidP="00D32129">
      <w:pPr>
        <w:pStyle w:val="Heading4"/>
      </w:pPr>
      <w:r w:rsidRPr="009E57EB">
        <w:t xml:space="preserve">Statement made during plea discussions w/attorney for prosecuting authority </w:t>
      </w:r>
      <w:r w:rsidR="00235F1D" w:rsidRPr="009E57EB">
        <w:t xml:space="preserve">ONLY </w:t>
      </w:r>
      <w:r w:rsidRPr="009E57EB">
        <w:t>IF discussions did not result in guilty plea or resulted in withdrawn guilty plea</w:t>
      </w:r>
      <w:r w:rsidR="00683EDE" w:rsidRPr="009E57EB">
        <w:t xml:space="preserve"> [</w:t>
      </w:r>
      <w:r w:rsidR="00683EDE" w:rsidRPr="009E57EB">
        <w:rPr>
          <w:b/>
        </w:rPr>
        <w:t>410(a)(4)</w:t>
      </w:r>
      <w:r w:rsidR="00683EDE" w:rsidRPr="009E57EB">
        <w:t>]</w:t>
      </w:r>
    </w:p>
    <w:p w14:paraId="41838F9B" w14:textId="77777777" w:rsidR="00D32129" w:rsidRPr="009E57EB" w:rsidRDefault="00D32129" w:rsidP="00D32129"/>
    <w:p w14:paraId="6F290AAB" w14:textId="77777777" w:rsidR="00235F1D" w:rsidRPr="009E57EB" w:rsidRDefault="00893C11" w:rsidP="00235F1D">
      <w:pPr>
        <w:pStyle w:val="Heading2"/>
      </w:pPr>
      <w:r>
        <w:t xml:space="preserve">THREE </w:t>
      </w:r>
      <w:r w:rsidR="00235F1D" w:rsidRPr="009E57EB">
        <w:t>EXCEPTIONS</w:t>
      </w:r>
      <w:r>
        <w:t xml:space="preserve"> TO THE RULE</w:t>
      </w:r>
    </w:p>
    <w:p w14:paraId="148B2867" w14:textId="77777777" w:rsidR="00235F1D" w:rsidRPr="009E57EB" w:rsidRDefault="00893C11" w:rsidP="009A49CC">
      <w:pPr>
        <w:pStyle w:val="Heading4"/>
        <w:numPr>
          <w:ilvl w:val="1"/>
          <w:numId w:val="43"/>
        </w:numPr>
        <w:ind w:left="720"/>
      </w:pPr>
      <w:r w:rsidRPr="009E57EB">
        <w:t xml:space="preserve">Statement in </w:t>
      </w:r>
      <w:r>
        <w:rPr>
          <w:b/>
        </w:rPr>
        <w:t>410</w:t>
      </w:r>
      <w:r w:rsidRPr="009E57EB">
        <w:rPr>
          <w:b/>
        </w:rPr>
        <w:t xml:space="preserve">(a)(3) OR (4) </w:t>
      </w:r>
      <w:r w:rsidRPr="009E57EB">
        <w:t>is</w:t>
      </w:r>
      <w:r w:rsidRPr="009E57EB">
        <w:rPr>
          <w:b/>
        </w:rPr>
        <w:t xml:space="preserve"> </w:t>
      </w:r>
      <w:r w:rsidRPr="009E57EB">
        <w:t xml:space="preserve">admissible if </w:t>
      </w:r>
      <w:r>
        <w:t>a</w:t>
      </w:r>
      <w:r w:rsidR="00235F1D" w:rsidRPr="009E57EB">
        <w:t>nother statement made during same plea discussions is introduced AND in fairness statements should be considered together [</w:t>
      </w:r>
      <w:r w:rsidR="00235F1D" w:rsidRPr="00893C11">
        <w:rPr>
          <w:b/>
        </w:rPr>
        <w:t>410(b)(1)</w:t>
      </w:r>
      <w:r w:rsidR="00235F1D" w:rsidRPr="009E57EB">
        <w:t>]</w:t>
      </w:r>
    </w:p>
    <w:p w14:paraId="3999A8A6" w14:textId="77777777" w:rsidR="00235F1D" w:rsidRDefault="00893C11" w:rsidP="00893C11">
      <w:pPr>
        <w:pStyle w:val="Heading5"/>
        <w:ind w:left="1440" w:right="-425"/>
      </w:pPr>
      <w:r>
        <w:t>IE: it is fair for proffered statement to be considered with introduced statement</w:t>
      </w:r>
      <w:r w:rsidR="00235F1D" w:rsidRPr="009E57EB">
        <w:t xml:space="preserve"> </w:t>
      </w:r>
      <w:r>
        <w:t>– no misleading</w:t>
      </w:r>
    </w:p>
    <w:p w14:paraId="56E7A8BE" w14:textId="77777777" w:rsidR="00893C11" w:rsidRPr="00893C11" w:rsidRDefault="00893C11" w:rsidP="00893C11">
      <w:pPr>
        <w:rPr>
          <w:lang w:val="en-US" w:eastAsia="en-US"/>
        </w:rPr>
      </w:pPr>
    </w:p>
    <w:p w14:paraId="104162F5" w14:textId="77777777" w:rsidR="00235F1D" w:rsidRDefault="00893C11" w:rsidP="009A49CC">
      <w:pPr>
        <w:pStyle w:val="Heading4"/>
        <w:numPr>
          <w:ilvl w:val="1"/>
          <w:numId w:val="43"/>
        </w:numPr>
        <w:ind w:left="720" w:right="-283"/>
      </w:pPr>
      <w:r w:rsidRPr="009E57EB">
        <w:t xml:space="preserve">Statement in </w:t>
      </w:r>
      <w:r>
        <w:rPr>
          <w:b/>
        </w:rPr>
        <w:t>410</w:t>
      </w:r>
      <w:r w:rsidRPr="009E57EB">
        <w:rPr>
          <w:b/>
        </w:rPr>
        <w:t xml:space="preserve">(a)(3) OR (4) </w:t>
      </w:r>
      <w:r w:rsidRPr="009E57EB">
        <w:t>is</w:t>
      </w:r>
      <w:r w:rsidRPr="009E57EB">
        <w:rPr>
          <w:b/>
        </w:rPr>
        <w:t xml:space="preserve"> </w:t>
      </w:r>
      <w:r w:rsidRPr="009E57EB">
        <w:t xml:space="preserve">admissible if </w:t>
      </w:r>
      <w:r>
        <w:t>it is a</w:t>
      </w:r>
      <w:r w:rsidR="00235F1D" w:rsidRPr="009E57EB">
        <w:t xml:space="preserve"> criminal proceeding for perjury or false statement</w:t>
      </w:r>
      <w:r>
        <w:t xml:space="preserve"> AND</w:t>
      </w:r>
      <w:r w:rsidR="00235F1D" w:rsidRPr="009E57EB">
        <w:t xml:space="preserve"> D made the statement under oat</w:t>
      </w:r>
      <w:r>
        <w:t>h AND</w:t>
      </w:r>
      <w:r w:rsidR="00235F1D" w:rsidRPr="009E57EB">
        <w:t xml:space="preserve"> on the record</w:t>
      </w:r>
      <w:r>
        <w:t xml:space="preserve"> AND</w:t>
      </w:r>
      <w:r w:rsidR="00235F1D" w:rsidRPr="009E57EB">
        <w:t xml:space="preserve"> with counsel present [</w:t>
      </w:r>
      <w:r w:rsidR="00235F1D" w:rsidRPr="009E57EB">
        <w:rPr>
          <w:b/>
        </w:rPr>
        <w:t>410(b)(2)</w:t>
      </w:r>
      <w:r w:rsidR="00235F1D" w:rsidRPr="009E57EB">
        <w:t>]</w:t>
      </w:r>
    </w:p>
    <w:p w14:paraId="377E13FE" w14:textId="77777777" w:rsidR="00893C11" w:rsidRDefault="00893C11" w:rsidP="00893C11">
      <w:pPr>
        <w:pStyle w:val="Heading5"/>
        <w:ind w:left="1440"/>
      </w:pPr>
      <w:r>
        <w:t xml:space="preserve">IE: exception for </w:t>
      </w:r>
      <w:r w:rsidRPr="009E57EB">
        <w:t>perjury or false statement</w:t>
      </w:r>
      <w:r>
        <w:t xml:space="preserve"> if made formally</w:t>
      </w:r>
    </w:p>
    <w:p w14:paraId="7AD1B995" w14:textId="77777777" w:rsidR="00893C11" w:rsidRPr="00893C11" w:rsidRDefault="00893C11" w:rsidP="00893C11">
      <w:pPr>
        <w:rPr>
          <w:lang w:val="en-US" w:eastAsia="en-US"/>
        </w:rPr>
      </w:pPr>
    </w:p>
    <w:p w14:paraId="5AC97FD0" w14:textId="77777777" w:rsidR="00893C11" w:rsidRDefault="00893C11" w:rsidP="009A49CC">
      <w:pPr>
        <w:pStyle w:val="Heading4"/>
        <w:numPr>
          <w:ilvl w:val="1"/>
          <w:numId w:val="43"/>
        </w:numPr>
        <w:ind w:left="720"/>
      </w:pPr>
      <w:r>
        <w:t xml:space="preserve">If there is a </w:t>
      </w:r>
      <w:r w:rsidRPr="009E57EB">
        <w:t>breac</w:t>
      </w:r>
      <w:r>
        <w:t>h of a plea agreement – can introduce all statements and the plea itself</w:t>
      </w:r>
    </w:p>
    <w:p w14:paraId="7F3943F9" w14:textId="77777777" w:rsidR="00D32129" w:rsidRDefault="00893C11" w:rsidP="00893C11">
      <w:pPr>
        <w:pStyle w:val="Heading5"/>
        <w:ind w:left="1440" w:right="-425"/>
      </w:pPr>
      <w:r>
        <w:t>B</w:t>
      </w:r>
      <w:r w:rsidRPr="009E57EB">
        <w:t xml:space="preserve">y breaching, waive protection </w:t>
      </w:r>
      <w:r>
        <w:t>of 410</w:t>
      </w:r>
    </w:p>
    <w:p w14:paraId="52F1997F" w14:textId="77777777" w:rsidR="00893C11" w:rsidRPr="00893C11" w:rsidRDefault="00893C11" w:rsidP="00893C11">
      <w:pPr>
        <w:rPr>
          <w:lang w:val="en-US" w:eastAsia="en-US"/>
        </w:rPr>
      </w:pPr>
    </w:p>
    <w:p w14:paraId="199A88A9" w14:textId="77777777" w:rsidR="00D32129" w:rsidRPr="009E57EB" w:rsidRDefault="00D32129" w:rsidP="00D32129">
      <w:pPr>
        <w:pStyle w:val="Heading2"/>
      </w:pPr>
      <w:r w:rsidRPr="009E57EB">
        <w:t>COMMENTS</w:t>
      </w:r>
    </w:p>
    <w:p w14:paraId="587987F8" w14:textId="77777777" w:rsidR="00F34CF3" w:rsidRPr="009E57EB" w:rsidRDefault="00556A6D" w:rsidP="00A94137">
      <w:pPr>
        <w:pStyle w:val="ListParagraph"/>
        <w:numPr>
          <w:ilvl w:val="0"/>
          <w:numId w:val="1"/>
        </w:numPr>
      </w:pPr>
      <w:r w:rsidRPr="009E57EB">
        <w:t xml:space="preserve">ONLY protects </w:t>
      </w:r>
      <w:r w:rsidR="00235F1D" w:rsidRPr="009E57EB">
        <w:t xml:space="preserve">formal </w:t>
      </w:r>
      <w:r w:rsidRPr="009E57EB">
        <w:t>plea discussions</w:t>
      </w:r>
      <w:r w:rsidR="002C0268" w:rsidRPr="009E57EB">
        <w:t xml:space="preserve"> / negotiations</w:t>
      </w:r>
      <w:r w:rsidR="00235F1D" w:rsidRPr="009E57EB">
        <w:t xml:space="preserve"> [</w:t>
      </w:r>
      <w:r w:rsidR="00235F1D" w:rsidRPr="009E57EB">
        <w:rPr>
          <w:b/>
          <w:i/>
        </w:rPr>
        <w:t>Robertson</w:t>
      </w:r>
      <w:r w:rsidR="00235F1D" w:rsidRPr="009E57EB">
        <w:t>]</w:t>
      </w:r>
    </w:p>
    <w:p w14:paraId="4962275C" w14:textId="77777777" w:rsidR="002C0268" w:rsidRPr="009E57EB" w:rsidRDefault="002C0268" w:rsidP="002C0268">
      <w:pPr>
        <w:pStyle w:val="ListParagraph"/>
        <w:numPr>
          <w:ilvl w:val="1"/>
          <w:numId w:val="1"/>
        </w:numPr>
      </w:pPr>
      <w:r w:rsidRPr="009E57EB">
        <w:t>Does not generally protect statements made to police</w:t>
      </w:r>
      <w:r w:rsidR="00235F1D" w:rsidRPr="009E57EB">
        <w:t xml:space="preserve"> (e.g. statement of a D on the street after committed the offence charged)</w:t>
      </w:r>
    </w:p>
    <w:p w14:paraId="558CCE56" w14:textId="77777777" w:rsidR="00235F1D" w:rsidRPr="009E57EB" w:rsidRDefault="00235F1D" w:rsidP="00893C11">
      <w:pPr>
        <w:pStyle w:val="ListParagraph"/>
        <w:numPr>
          <w:ilvl w:val="1"/>
          <w:numId w:val="1"/>
        </w:numPr>
        <w:ind w:right="-283"/>
      </w:pPr>
      <w:r w:rsidRPr="009E57EB">
        <w:t>UNLESS statements are made to law enforcement officials with power to negotiate</w:t>
      </w:r>
      <w:r w:rsidR="00202AF7" w:rsidRPr="009E57EB">
        <w:t xml:space="preserve"> (e.g. statement made to PO with authority from </w:t>
      </w:r>
      <w:r w:rsidR="00893C11">
        <w:t>P</w:t>
      </w:r>
      <w:r w:rsidR="00202AF7" w:rsidRPr="009E57EB">
        <w:t xml:space="preserve"> to negotiate plea </w:t>
      </w:r>
      <w:r w:rsidR="00893C11">
        <w:t xml:space="preserve">is </w:t>
      </w:r>
      <w:r w:rsidR="00202AF7" w:rsidRPr="009E57EB">
        <w:t xml:space="preserve">admissible – see </w:t>
      </w:r>
      <w:r w:rsidR="00202AF7" w:rsidRPr="009E57EB">
        <w:rPr>
          <w:b/>
          <w:i/>
        </w:rPr>
        <w:t>US v Sitton</w:t>
      </w:r>
      <w:r w:rsidR="00202AF7" w:rsidRPr="009E57EB">
        <w:t>)</w:t>
      </w:r>
    </w:p>
    <w:p w14:paraId="15D491E3" w14:textId="77777777" w:rsidR="00235F1D" w:rsidRPr="009E57EB" w:rsidRDefault="00235F1D" w:rsidP="00A94137">
      <w:pPr>
        <w:pStyle w:val="ListParagraph"/>
        <w:numPr>
          <w:ilvl w:val="0"/>
          <w:numId w:val="1"/>
        </w:numPr>
      </w:pPr>
      <w:r w:rsidRPr="009E57EB">
        <w:t>CANNOT be used for an impeachment purpose</w:t>
      </w:r>
      <w:r w:rsidR="00F256E4" w:rsidRPr="009E57EB">
        <w:t xml:space="preserve"> [</w:t>
      </w:r>
      <w:r w:rsidR="00F256E4" w:rsidRPr="009E57EB">
        <w:rPr>
          <w:b/>
          <w:i/>
        </w:rPr>
        <w:t>US v Lawson</w:t>
      </w:r>
      <w:r w:rsidR="00F256E4" w:rsidRPr="009E57EB">
        <w:t>]</w:t>
      </w:r>
    </w:p>
    <w:p w14:paraId="16ED605F" w14:textId="77777777" w:rsidR="008E7EE4" w:rsidRDefault="008E7EE4" w:rsidP="008E7EE4">
      <w:pPr>
        <w:rPr>
          <w:lang w:val="en-US" w:eastAsia="en-US"/>
        </w:rPr>
      </w:pPr>
    </w:p>
    <w:p w14:paraId="2B96EB1D" w14:textId="77777777" w:rsidR="00893C11" w:rsidRDefault="00893C11" w:rsidP="00893C11">
      <w:pPr>
        <w:pStyle w:val="Heading2"/>
      </w:pPr>
      <w:r>
        <w:t xml:space="preserve">EFFECT OF MEZZANATO </w:t>
      </w:r>
    </w:p>
    <w:p w14:paraId="57C67FC4" w14:textId="77777777" w:rsidR="00893C11" w:rsidRPr="009E57EB" w:rsidRDefault="00893C11" w:rsidP="00893C11">
      <w:pPr>
        <w:pStyle w:val="ListParagraph"/>
        <w:numPr>
          <w:ilvl w:val="0"/>
          <w:numId w:val="1"/>
        </w:numPr>
      </w:pPr>
      <w:r w:rsidRPr="009E57EB">
        <w:t>Criminal Ds can waive the protection of 410, but must knowingly and voluntarily do it [</w:t>
      </w:r>
      <w:r w:rsidRPr="009E57EB">
        <w:rPr>
          <w:b/>
          <w:i/>
        </w:rPr>
        <w:t>Mezzanato</w:t>
      </w:r>
      <w:r w:rsidRPr="009E57EB">
        <w:t>]</w:t>
      </w:r>
    </w:p>
    <w:p w14:paraId="75205FEF" w14:textId="77777777" w:rsidR="00893C11" w:rsidRPr="009E57EB" w:rsidRDefault="00893C11" w:rsidP="00893C11">
      <w:pPr>
        <w:pStyle w:val="Heading3"/>
      </w:pPr>
      <w:r w:rsidRPr="009E57EB">
        <w:rPr>
          <w:u w:val="single"/>
        </w:rPr>
        <w:t>NOTE</w:t>
      </w:r>
      <w:r w:rsidRPr="009E57EB">
        <w:t>: most plea agreements now include clauses which provide that any statement made in negotiations is admissible – courts have upheld these clauses [</w:t>
      </w:r>
      <w:r w:rsidRPr="009E57EB">
        <w:rPr>
          <w:b/>
          <w:i/>
        </w:rPr>
        <w:t>Burch</w:t>
      </w:r>
      <w:r w:rsidRPr="009E57EB">
        <w:t>]</w:t>
      </w:r>
    </w:p>
    <w:p w14:paraId="760D5CF1" w14:textId="77777777" w:rsidR="00893C11" w:rsidRDefault="00893C11" w:rsidP="00893C11">
      <w:pPr>
        <w:pStyle w:val="Heading4"/>
      </w:pPr>
      <w:r w:rsidRPr="009E57EB">
        <w:t>This has severely limited current significance of 410 in criminal cases – P has subverted its effect through these clauses</w:t>
      </w:r>
    </w:p>
    <w:p w14:paraId="79B372F9" w14:textId="77777777" w:rsidR="00893C11" w:rsidRPr="00893C11" w:rsidRDefault="00893C11" w:rsidP="00893C11">
      <w:pPr>
        <w:rPr>
          <w:lang w:val="en-US" w:eastAsia="en-US"/>
        </w:rPr>
      </w:pPr>
    </w:p>
    <w:p w14:paraId="744EAA2C" w14:textId="77777777" w:rsidR="00893C11" w:rsidRDefault="00893C11" w:rsidP="00893C11">
      <w:pPr>
        <w:pStyle w:val="Heading2"/>
      </w:pPr>
      <w:r>
        <w:t>NO PROTECTION FOR P</w:t>
      </w:r>
    </w:p>
    <w:p w14:paraId="08E35399" w14:textId="77777777" w:rsidR="00893C11" w:rsidRPr="009E57EB" w:rsidRDefault="00893C11" w:rsidP="00893C11">
      <w:pPr>
        <w:pStyle w:val="ListParagraph"/>
        <w:numPr>
          <w:ilvl w:val="0"/>
          <w:numId w:val="1"/>
        </w:numPr>
      </w:pPr>
      <w:r w:rsidRPr="009E57EB">
        <w:t xml:space="preserve">Prosecution are NOT protected by 410 </w:t>
      </w:r>
    </w:p>
    <w:p w14:paraId="140AC091" w14:textId="77777777" w:rsidR="00893C11" w:rsidRPr="009E57EB" w:rsidRDefault="00893C11" w:rsidP="00893C11">
      <w:pPr>
        <w:pStyle w:val="Heading4"/>
      </w:pPr>
      <w:r w:rsidRPr="009E57EB">
        <w:t>Only protects evidence used against the D</w:t>
      </w:r>
    </w:p>
    <w:p w14:paraId="7B8A460D" w14:textId="77777777" w:rsidR="00893C11" w:rsidRPr="009E57EB" w:rsidRDefault="00893C11" w:rsidP="00893C11">
      <w:pPr>
        <w:pStyle w:val="ListParagraph"/>
        <w:numPr>
          <w:ilvl w:val="1"/>
          <w:numId w:val="1"/>
        </w:numPr>
      </w:pPr>
      <w:r w:rsidRPr="009E57EB">
        <w:t xml:space="preserve">BUT if used against P it is often excluded under 403 – </w:t>
      </w:r>
      <w:r w:rsidR="00D832FF">
        <w:t>PV</w:t>
      </w:r>
      <w:r w:rsidRPr="009E57EB">
        <w:t xml:space="preserve"> is low, unfair prejudice is high</w:t>
      </w:r>
    </w:p>
    <w:p w14:paraId="02AE5697" w14:textId="77777777" w:rsidR="00893C11" w:rsidRPr="00893C11" w:rsidRDefault="00893C11" w:rsidP="00893C11">
      <w:pPr>
        <w:rPr>
          <w:lang w:val="en-US" w:eastAsia="en-US"/>
        </w:rPr>
      </w:pPr>
    </w:p>
    <w:p w14:paraId="753C87B0" w14:textId="77777777" w:rsidR="008E7EE4" w:rsidRDefault="00893C11" w:rsidP="00893C11">
      <w:pPr>
        <w:pStyle w:val="Heading2"/>
      </w:pPr>
      <w:r>
        <w:t>POLICY</w:t>
      </w:r>
    </w:p>
    <w:p w14:paraId="2E2E6AEB" w14:textId="77777777" w:rsidR="008E7EE4" w:rsidRPr="009E57EB" w:rsidRDefault="00893C11" w:rsidP="008E7EE4">
      <w:pPr>
        <w:pStyle w:val="ListParagraph"/>
        <w:numPr>
          <w:ilvl w:val="0"/>
          <w:numId w:val="1"/>
        </w:numPr>
      </w:pPr>
      <w:r>
        <w:t>G</w:t>
      </w:r>
      <w:r w:rsidR="008E7EE4" w:rsidRPr="009E57EB">
        <w:t>et Ds to be forthcoming in plea negotiations [</w:t>
      </w:r>
      <w:r w:rsidR="008E7EE4" w:rsidRPr="009E57EB">
        <w:rPr>
          <w:b/>
          <w:i/>
        </w:rPr>
        <w:t>US v Udeagu</w:t>
      </w:r>
      <w:r w:rsidR="008E7EE4" w:rsidRPr="009E57EB">
        <w:t>]</w:t>
      </w:r>
    </w:p>
    <w:p w14:paraId="45C88D37" w14:textId="77777777" w:rsidR="008E7EE4" w:rsidRDefault="008E7EE4" w:rsidP="008E7EE4">
      <w:pPr>
        <w:rPr>
          <w:lang w:val="en-US" w:eastAsia="en-US"/>
        </w:rPr>
      </w:pPr>
    </w:p>
    <w:p w14:paraId="39DE5AA3" w14:textId="77777777" w:rsidR="008E7EE4" w:rsidRPr="008E7EE4" w:rsidRDefault="008E7EE4" w:rsidP="008E7EE4">
      <w:pPr>
        <w:rPr>
          <w:lang w:val="en-US" w:eastAsia="en-US"/>
        </w:rPr>
      </w:pPr>
    </w:p>
    <w:p w14:paraId="2247E905" w14:textId="77777777" w:rsidR="00E04B2E" w:rsidRPr="009E57EB" w:rsidRDefault="000C36B8" w:rsidP="000C36B8">
      <w:pPr>
        <w:pStyle w:val="Heading6"/>
      </w:pPr>
      <w:r w:rsidRPr="009E57EB">
        <w:t>Mezzanato</w:t>
      </w:r>
    </w:p>
    <w:p w14:paraId="3BC33B6F" w14:textId="77777777" w:rsidR="00E04B2E" w:rsidRPr="009E57EB" w:rsidRDefault="00E04B2E" w:rsidP="00E04B2E">
      <w:pPr>
        <w:pStyle w:val="ListParagraph"/>
        <w:numPr>
          <w:ilvl w:val="1"/>
          <w:numId w:val="1"/>
        </w:numPr>
      </w:pPr>
      <w:r w:rsidRPr="009E57EB">
        <w:t>FACTS</w:t>
      </w:r>
    </w:p>
    <w:p w14:paraId="4BCBEA44" w14:textId="77777777" w:rsidR="00E04B2E" w:rsidRPr="009E57EB" w:rsidRDefault="00E04B2E" w:rsidP="00E04B2E">
      <w:pPr>
        <w:pStyle w:val="ListParagraph"/>
        <w:numPr>
          <w:ilvl w:val="2"/>
          <w:numId w:val="1"/>
        </w:numPr>
      </w:pPr>
      <w:r w:rsidRPr="009E57EB">
        <w:t>D goes into discussions about a proffer</w:t>
      </w:r>
    </w:p>
    <w:p w14:paraId="68E6FD7B" w14:textId="77777777" w:rsidR="00A64F8A" w:rsidRPr="009E57EB" w:rsidRDefault="00C13BAE" w:rsidP="00A64F8A">
      <w:pPr>
        <w:pStyle w:val="ListParagraph"/>
        <w:numPr>
          <w:ilvl w:val="2"/>
          <w:numId w:val="1"/>
        </w:numPr>
      </w:pPr>
      <w:r w:rsidRPr="009E57EB">
        <w:t xml:space="preserve">D enters into an agreement </w:t>
      </w:r>
      <w:r w:rsidR="00A64F8A" w:rsidRPr="009E57EB">
        <w:t xml:space="preserve">to plea and allowing this to be used in subsequent proceedings </w:t>
      </w:r>
    </w:p>
    <w:p w14:paraId="00973C2B" w14:textId="77777777" w:rsidR="00C13BAE" w:rsidRPr="009E57EB" w:rsidRDefault="00A64F8A" w:rsidP="00A64F8A">
      <w:pPr>
        <w:pStyle w:val="ListParagraph"/>
        <w:numPr>
          <w:ilvl w:val="2"/>
          <w:numId w:val="1"/>
        </w:numPr>
      </w:pPr>
      <w:r w:rsidRPr="009E57EB">
        <w:t>Agreement was adduced in later proceedings</w:t>
      </w:r>
    </w:p>
    <w:p w14:paraId="44EBE0FD" w14:textId="77777777" w:rsidR="00C13BAE" w:rsidRPr="009E57EB" w:rsidRDefault="002E4430" w:rsidP="00E04B2E">
      <w:pPr>
        <w:pStyle w:val="ListParagraph"/>
        <w:numPr>
          <w:ilvl w:val="2"/>
          <w:numId w:val="1"/>
        </w:numPr>
      </w:pPr>
      <w:r w:rsidRPr="009E57EB">
        <w:t>D argued</w:t>
      </w:r>
      <w:r w:rsidR="00C13BAE" w:rsidRPr="009E57EB">
        <w:t xml:space="preserve"> that 410 should not be waivable given policy of the Rule to encourage efficient plea bargaining</w:t>
      </w:r>
    </w:p>
    <w:p w14:paraId="28231990" w14:textId="77777777" w:rsidR="002E4430" w:rsidRPr="009E57EB" w:rsidRDefault="002E4430" w:rsidP="00E04B2E">
      <w:pPr>
        <w:pStyle w:val="ListParagraph"/>
        <w:numPr>
          <w:ilvl w:val="2"/>
          <w:numId w:val="1"/>
        </w:numPr>
      </w:pPr>
      <w:r w:rsidRPr="009E57EB">
        <w:t>P argued that disallowing would dis-incentivize the negotiation</w:t>
      </w:r>
      <w:r w:rsidR="00045979" w:rsidRPr="009E57EB">
        <w:t xml:space="preserve"> </w:t>
      </w:r>
      <w:r w:rsidRPr="009E57EB">
        <w:t xml:space="preserve">– if P could not use it and the D can lie, then no point for P to </w:t>
      </w:r>
      <w:r w:rsidR="00BD6291" w:rsidRPr="009E57EB">
        <w:t>even bother</w:t>
      </w:r>
    </w:p>
    <w:p w14:paraId="65986B79" w14:textId="77777777" w:rsidR="00C13BAE" w:rsidRPr="009E57EB" w:rsidRDefault="00C13BAE" w:rsidP="00C13BAE">
      <w:pPr>
        <w:pStyle w:val="ListParagraph"/>
        <w:numPr>
          <w:ilvl w:val="1"/>
          <w:numId w:val="1"/>
        </w:numPr>
      </w:pPr>
      <w:r w:rsidRPr="009E57EB">
        <w:t>HELD</w:t>
      </w:r>
    </w:p>
    <w:p w14:paraId="235FE9B5" w14:textId="77777777" w:rsidR="00BD6291" w:rsidRPr="009E57EB" w:rsidRDefault="002E4430" w:rsidP="002E4430">
      <w:pPr>
        <w:pStyle w:val="ListParagraph"/>
        <w:numPr>
          <w:ilvl w:val="2"/>
          <w:numId w:val="1"/>
        </w:numPr>
      </w:pPr>
      <w:r w:rsidRPr="009E57EB">
        <w:t xml:space="preserve">Admissible – </w:t>
      </w:r>
      <w:r w:rsidR="00BD6291" w:rsidRPr="009E57EB">
        <w:t>purpose is to encourage P to get to the table with D</w:t>
      </w:r>
    </w:p>
    <w:p w14:paraId="31959C0C" w14:textId="77777777" w:rsidR="002E4430" w:rsidRPr="009E57EB" w:rsidRDefault="00BD6291" w:rsidP="003146DA">
      <w:pPr>
        <w:pStyle w:val="ListParagraph"/>
        <w:numPr>
          <w:ilvl w:val="3"/>
          <w:numId w:val="1"/>
        </w:numPr>
        <w:ind w:right="141"/>
      </w:pPr>
      <w:r w:rsidRPr="009E57EB">
        <w:t xml:space="preserve">In practice, now there is no real bargain – P just always makes the D sign a </w:t>
      </w:r>
      <w:r w:rsidRPr="009E57EB">
        <w:rPr>
          <w:i/>
        </w:rPr>
        <w:t>Mezzanato</w:t>
      </w:r>
      <w:r w:rsidRPr="009E57EB">
        <w:t xml:space="preserve"> agreement</w:t>
      </w:r>
      <w:r w:rsidR="002E4430" w:rsidRPr="009E57EB">
        <w:t xml:space="preserve"> </w:t>
      </w:r>
      <w:r w:rsidR="00045979" w:rsidRPr="009E57EB">
        <w:t xml:space="preserve">– especially after affirmed in </w:t>
      </w:r>
      <w:r w:rsidR="00045979" w:rsidRPr="009E57EB">
        <w:rPr>
          <w:b/>
          <w:i/>
        </w:rPr>
        <w:t>Burch</w:t>
      </w:r>
    </w:p>
    <w:p w14:paraId="53904349" w14:textId="77777777" w:rsidR="00436521" w:rsidRPr="009E57EB" w:rsidRDefault="00436521"/>
    <w:p w14:paraId="607239EF" w14:textId="77777777" w:rsidR="00D32129" w:rsidRPr="009E57EB" w:rsidRDefault="00D32129">
      <w:pPr>
        <w:rPr>
          <w:b/>
          <w:sz w:val="30"/>
          <w:szCs w:val="30"/>
          <w:u w:val="single"/>
        </w:rPr>
      </w:pPr>
      <w:r w:rsidRPr="009E57EB">
        <w:rPr>
          <w:b/>
          <w:sz w:val="30"/>
          <w:szCs w:val="30"/>
          <w:u w:val="single"/>
        </w:rPr>
        <w:br w:type="page"/>
      </w:r>
    </w:p>
    <w:p w14:paraId="19256DAD" w14:textId="77777777" w:rsidR="00D32129" w:rsidRPr="009E57EB" w:rsidRDefault="00D32129" w:rsidP="00D32129">
      <w:pPr>
        <w:pStyle w:val="NoSpacing"/>
      </w:pPr>
      <w:bookmarkStart w:id="14" w:name="_Toc30513019"/>
      <w:r w:rsidRPr="009E57EB">
        <w:lastRenderedPageBreak/>
        <w:t>Character Evidence</w:t>
      </w:r>
      <w:bookmarkEnd w:id="14"/>
    </w:p>
    <w:p w14:paraId="4BED563F" w14:textId="77777777" w:rsidR="00D32129" w:rsidRPr="00D832FF" w:rsidRDefault="00D32129" w:rsidP="00D32129">
      <w:pPr>
        <w:pStyle w:val="NoSpacing"/>
        <w:rPr>
          <w:sz w:val="30"/>
        </w:rPr>
      </w:pPr>
    </w:p>
    <w:p w14:paraId="6B1284E7" w14:textId="77777777" w:rsidR="00FF56B5" w:rsidRPr="009E57EB" w:rsidRDefault="00FF56B5" w:rsidP="00C57CA9">
      <w:pPr>
        <w:pStyle w:val="Heading1"/>
      </w:pPr>
      <w:bookmarkStart w:id="15" w:name="_Toc30513020"/>
      <w:r w:rsidRPr="009E57EB">
        <w:t>TYPES OF CHARACTER EVIDENCE</w:t>
      </w:r>
      <w:bookmarkEnd w:id="15"/>
    </w:p>
    <w:p w14:paraId="40817FD7" w14:textId="77777777" w:rsidR="00FF56B5" w:rsidRPr="00D832FF" w:rsidRDefault="00FF56B5" w:rsidP="00FF56B5">
      <w:pPr>
        <w:rPr>
          <w:b/>
          <w:sz w:val="20"/>
          <w:szCs w:val="20"/>
        </w:rPr>
      </w:pPr>
    </w:p>
    <w:p w14:paraId="43122090" w14:textId="77777777" w:rsidR="00FF56B5" w:rsidRPr="009E57EB" w:rsidRDefault="00FF56B5" w:rsidP="00FF56B5">
      <w:pPr>
        <w:pStyle w:val="ListParagraph"/>
        <w:numPr>
          <w:ilvl w:val="0"/>
          <w:numId w:val="1"/>
        </w:numPr>
      </w:pPr>
      <w:r w:rsidRPr="009E57EB">
        <w:t>Types of character evidence</w:t>
      </w:r>
      <w:r w:rsidR="00EA4FC3" w:rsidRPr="009E57EB">
        <w:t xml:space="preserve"> </w:t>
      </w:r>
    </w:p>
    <w:p w14:paraId="29781CC4" w14:textId="77777777" w:rsidR="00FF56B5" w:rsidRPr="009E57EB" w:rsidRDefault="00FF56B5" w:rsidP="00FF56B5">
      <w:pPr>
        <w:pStyle w:val="ListParagraph"/>
        <w:numPr>
          <w:ilvl w:val="1"/>
          <w:numId w:val="1"/>
        </w:numPr>
      </w:pPr>
      <w:r w:rsidRPr="009E57EB">
        <w:t>Opinion – what a person believes about another person</w:t>
      </w:r>
    </w:p>
    <w:p w14:paraId="7FF4469E" w14:textId="77777777" w:rsidR="00FF56B5" w:rsidRPr="009E57EB" w:rsidRDefault="00FF56B5" w:rsidP="00FF56B5">
      <w:pPr>
        <w:pStyle w:val="ListParagraph"/>
        <w:numPr>
          <w:ilvl w:val="2"/>
          <w:numId w:val="1"/>
        </w:numPr>
      </w:pPr>
      <w:r w:rsidRPr="009E57EB">
        <w:t>Least persuasive – issues about its truthfulness</w:t>
      </w:r>
    </w:p>
    <w:p w14:paraId="59461D2C" w14:textId="77777777" w:rsidR="00FF56B5" w:rsidRPr="009E57EB" w:rsidRDefault="00FF56B5" w:rsidP="00FF56B5">
      <w:pPr>
        <w:pStyle w:val="ListParagraph"/>
        <w:numPr>
          <w:ilvl w:val="1"/>
          <w:numId w:val="1"/>
        </w:numPr>
      </w:pPr>
      <w:r w:rsidRPr="009E57EB">
        <w:t>Reputation</w:t>
      </w:r>
      <w:r w:rsidR="00EA4FC3" w:rsidRPr="009E57EB">
        <w:t xml:space="preserve"> </w:t>
      </w:r>
      <w:r w:rsidRPr="009E57EB">
        <w:t>– how the person is known in the community</w:t>
      </w:r>
    </w:p>
    <w:p w14:paraId="71DA11E6" w14:textId="77777777" w:rsidR="00FF56B5" w:rsidRPr="009E57EB" w:rsidRDefault="00FF56B5" w:rsidP="00FF56B5">
      <w:pPr>
        <w:pStyle w:val="ListParagraph"/>
        <w:numPr>
          <w:ilvl w:val="2"/>
          <w:numId w:val="1"/>
        </w:numPr>
      </w:pPr>
      <w:r w:rsidRPr="009E57EB">
        <w:t>Persuasive, but very rare now</w:t>
      </w:r>
    </w:p>
    <w:p w14:paraId="55ED9A7E" w14:textId="77777777" w:rsidR="00FF56B5" w:rsidRPr="009E57EB" w:rsidRDefault="00FF56B5" w:rsidP="00FF56B5">
      <w:pPr>
        <w:pStyle w:val="ListParagraph"/>
        <w:numPr>
          <w:ilvl w:val="1"/>
          <w:numId w:val="1"/>
        </w:numPr>
      </w:pPr>
      <w:r w:rsidRPr="009E57EB">
        <w:t>Specific</w:t>
      </w:r>
      <w:r w:rsidR="00C252D8" w:rsidRPr="009E57EB">
        <w:t>/bad</w:t>
      </w:r>
      <w:r w:rsidRPr="009E57EB">
        <w:t xml:space="preserve"> acts – things person did in the past which allow inferences to be drawn about their character</w:t>
      </w:r>
    </w:p>
    <w:p w14:paraId="174CAA05" w14:textId="77777777" w:rsidR="00FF56B5" w:rsidRPr="009E57EB" w:rsidRDefault="00FF56B5" w:rsidP="00FF56B5">
      <w:pPr>
        <w:pStyle w:val="ListParagraph"/>
        <w:numPr>
          <w:ilvl w:val="2"/>
          <w:numId w:val="1"/>
        </w:numPr>
      </w:pPr>
      <w:r w:rsidRPr="009E57EB">
        <w:t>Most persuasive</w:t>
      </w:r>
    </w:p>
    <w:p w14:paraId="732337E9" w14:textId="77777777" w:rsidR="00C252D8" w:rsidRPr="009E57EB" w:rsidRDefault="00C252D8" w:rsidP="00FF56B5">
      <w:pPr>
        <w:pStyle w:val="ListParagraph"/>
        <w:numPr>
          <w:ilvl w:val="2"/>
          <w:numId w:val="1"/>
        </w:numPr>
      </w:pPr>
      <w:r w:rsidRPr="009E57EB">
        <w:t>BUT most dangerous – it is very time consuming to introduce, might inflame the jury and distract jury from issues in dispute</w:t>
      </w:r>
    </w:p>
    <w:p w14:paraId="2924EB65" w14:textId="77777777" w:rsidR="00C252D8" w:rsidRPr="009E57EB" w:rsidRDefault="00C252D8" w:rsidP="00C252D8">
      <w:pPr>
        <w:pStyle w:val="Heading5"/>
      </w:pPr>
      <w:r w:rsidRPr="009E57EB">
        <w:rPr>
          <w:u w:val="single"/>
        </w:rPr>
        <w:t>NOTE</w:t>
      </w:r>
      <w:r w:rsidRPr="009E57EB">
        <w:t>: bad act evidence can be any act, need not be one for which D has been charged or convicted</w:t>
      </w:r>
    </w:p>
    <w:p w14:paraId="08673E03" w14:textId="77777777" w:rsidR="00FF56B5" w:rsidRPr="009E57EB" w:rsidRDefault="005E611C" w:rsidP="00FF56B5">
      <w:pPr>
        <w:pStyle w:val="ListParagraph"/>
        <w:numPr>
          <w:ilvl w:val="0"/>
          <w:numId w:val="1"/>
        </w:numPr>
      </w:pPr>
      <w:r>
        <w:t>POLICIES</w:t>
      </w:r>
      <w:r w:rsidR="00A51623" w:rsidRPr="009E57EB">
        <w:t xml:space="preserve"> behind exclusions of character evidence</w:t>
      </w:r>
    </w:p>
    <w:p w14:paraId="7BC2B507" w14:textId="77777777" w:rsidR="00FF56B5" w:rsidRPr="009E57EB" w:rsidRDefault="00FF56B5" w:rsidP="00FF56B5">
      <w:pPr>
        <w:pStyle w:val="ListParagraph"/>
        <w:numPr>
          <w:ilvl w:val="1"/>
          <w:numId w:val="1"/>
        </w:numPr>
      </w:pPr>
      <w:r w:rsidRPr="009E57EB">
        <w:t>Character is not all that relevant to their actions (i.e. not probative as to actions)</w:t>
      </w:r>
    </w:p>
    <w:p w14:paraId="77A7D9BB" w14:textId="77777777" w:rsidR="00FF56B5" w:rsidRPr="009E57EB" w:rsidRDefault="00FF56B5" w:rsidP="00FF56B5">
      <w:pPr>
        <w:pStyle w:val="ListParagraph"/>
        <w:numPr>
          <w:ilvl w:val="1"/>
          <w:numId w:val="1"/>
        </w:numPr>
      </w:pPr>
      <w:r w:rsidRPr="009E57EB">
        <w:t>Prevent any jury prejudice – may decide on basis of personality</w:t>
      </w:r>
    </w:p>
    <w:p w14:paraId="7D58D570" w14:textId="77777777" w:rsidR="00FF56B5" w:rsidRPr="009E57EB" w:rsidRDefault="00FF56B5" w:rsidP="00FF56B5">
      <w:pPr>
        <w:pStyle w:val="ListParagraph"/>
        <w:numPr>
          <w:ilvl w:val="2"/>
          <w:numId w:val="1"/>
        </w:numPr>
      </w:pPr>
      <w:r w:rsidRPr="009E57EB">
        <w:t>“Try evidence, not people”</w:t>
      </w:r>
    </w:p>
    <w:p w14:paraId="5401294A" w14:textId="77777777" w:rsidR="00A51623" w:rsidRPr="009E57EB" w:rsidRDefault="00A51623" w:rsidP="00A51623">
      <w:pPr>
        <w:pStyle w:val="ListParagraph"/>
        <w:numPr>
          <w:ilvl w:val="2"/>
          <w:numId w:val="1"/>
        </w:numPr>
      </w:pPr>
      <w:r w:rsidRPr="009E57EB">
        <w:t>Although it can work both ways (i.e. D could adduce evidence of being a good person and this may sway jury, while P could adduce evidence of them being bad which may also sway jury)</w:t>
      </w:r>
    </w:p>
    <w:p w14:paraId="4B99E29C" w14:textId="77777777" w:rsidR="00907ED5" w:rsidRPr="009E57EB" w:rsidRDefault="00907ED5" w:rsidP="00907ED5">
      <w:pPr>
        <w:pStyle w:val="ListParagraph"/>
        <w:ind w:left="2160"/>
      </w:pPr>
    </w:p>
    <w:p w14:paraId="699755A2" w14:textId="77777777" w:rsidR="00D832FF" w:rsidRPr="009E57EB" w:rsidRDefault="00D832FF" w:rsidP="00D832FF">
      <w:pPr>
        <w:pStyle w:val="Heading1"/>
      </w:pPr>
      <w:bookmarkStart w:id="16" w:name="_Toc30513021"/>
      <w:r>
        <w:t>OVERARCHING EXCLUSIONARY RULE [404(a)(1)]</w:t>
      </w:r>
      <w:bookmarkEnd w:id="16"/>
    </w:p>
    <w:p w14:paraId="6DBD1552" w14:textId="77777777" w:rsidR="00D832FF" w:rsidRPr="00D832FF" w:rsidRDefault="00D832FF" w:rsidP="00D832FF">
      <w:pPr>
        <w:rPr>
          <w:b/>
          <w:sz w:val="20"/>
          <w:szCs w:val="20"/>
        </w:rPr>
      </w:pPr>
    </w:p>
    <w:p w14:paraId="09E7D318" w14:textId="77777777" w:rsidR="00EA4FC3" w:rsidRDefault="00D832FF" w:rsidP="00E305DA">
      <w:pPr>
        <w:pStyle w:val="ListParagraph"/>
        <w:numPr>
          <w:ilvl w:val="0"/>
          <w:numId w:val="1"/>
        </w:numPr>
      </w:pPr>
      <w:r>
        <w:t xml:space="preserve">In civil AND criminal cases, evidence of a person’s character/character trait </w:t>
      </w:r>
      <w:r w:rsidRPr="009E57EB">
        <w:t>is never admissible to prove person acted in</w:t>
      </w:r>
      <w:r>
        <w:t xml:space="preserve"> accordance with that character/</w:t>
      </w:r>
      <w:r w:rsidRPr="009E57EB">
        <w:t>trait on a particular occasion [</w:t>
      </w:r>
      <w:r w:rsidRPr="009E57EB">
        <w:rPr>
          <w:b/>
        </w:rPr>
        <w:t>404(a)(1)</w:t>
      </w:r>
      <w:r w:rsidRPr="009E57EB">
        <w:t xml:space="preserve">] </w:t>
      </w:r>
    </w:p>
    <w:p w14:paraId="1D99ED34" w14:textId="77777777" w:rsidR="00E305DA" w:rsidRPr="009E57EB" w:rsidRDefault="00E305DA" w:rsidP="00EA4FC3">
      <w:pPr>
        <w:pStyle w:val="ListParagraph"/>
        <w:ind w:left="2160"/>
      </w:pPr>
    </w:p>
    <w:p w14:paraId="352DA12F" w14:textId="77777777" w:rsidR="00EA4FC3" w:rsidRPr="009E57EB" w:rsidRDefault="00EA4FC3" w:rsidP="00C57CA9">
      <w:pPr>
        <w:pStyle w:val="Heading1"/>
      </w:pPr>
      <w:bookmarkStart w:id="17" w:name="_Toc30513022"/>
      <w:r w:rsidRPr="009E57EB">
        <w:t>OVERVIEW OF WHEN CHARACTER EVIDENCE IS ADMISSIBLE</w:t>
      </w:r>
      <w:bookmarkEnd w:id="17"/>
    </w:p>
    <w:p w14:paraId="328D51E1" w14:textId="77777777" w:rsidR="00EA4FC3" w:rsidRPr="009E57EB" w:rsidRDefault="00EA4FC3" w:rsidP="00EA4FC3">
      <w:pPr>
        <w:rPr>
          <w:b/>
        </w:rPr>
      </w:pPr>
    </w:p>
    <w:p w14:paraId="728AFB5A" w14:textId="77777777" w:rsidR="00372102" w:rsidRPr="009E57EB" w:rsidRDefault="00372102" w:rsidP="00C601EF">
      <w:pPr>
        <w:pStyle w:val="ListParagraph"/>
        <w:numPr>
          <w:ilvl w:val="0"/>
          <w:numId w:val="4"/>
        </w:numPr>
      </w:pPr>
      <w:r w:rsidRPr="009E57EB">
        <w:t>Character is in issue (i.e. element of proof) [</w:t>
      </w:r>
      <w:r w:rsidR="00907ED5" w:rsidRPr="009E57EB">
        <w:rPr>
          <w:b/>
        </w:rPr>
        <w:t>405</w:t>
      </w:r>
      <w:r w:rsidRPr="009E57EB">
        <w:rPr>
          <w:b/>
        </w:rPr>
        <w:t>(b)</w:t>
      </w:r>
      <w:r w:rsidRPr="009E57EB">
        <w:t>]</w:t>
      </w:r>
    </w:p>
    <w:p w14:paraId="58D9AAFF" w14:textId="77777777" w:rsidR="00372102" w:rsidRPr="009E57EB" w:rsidRDefault="00372102" w:rsidP="00C601EF">
      <w:pPr>
        <w:pStyle w:val="ListParagraph"/>
        <w:numPr>
          <w:ilvl w:val="0"/>
          <w:numId w:val="4"/>
        </w:numPr>
      </w:pPr>
      <w:r w:rsidRPr="009E57EB">
        <w:t>Impeachment (only for credibility of W) [</w:t>
      </w:r>
      <w:r w:rsidRPr="009E57EB">
        <w:rPr>
          <w:b/>
        </w:rPr>
        <w:t>404(a)(3); 607-609</w:t>
      </w:r>
      <w:r w:rsidRPr="009E57EB">
        <w:t>]</w:t>
      </w:r>
    </w:p>
    <w:p w14:paraId="3181E9DB" w14:textId="77777777" w:rsidR="00372102" w:rsidRPr="009E57EB" w:rsidRDefault="00372102" w:rsidP="00C601EF">
      <w:pPr>
        <w:pStyle w:val="ListParagraph"/>
        <w:numPr>
          <w:ilvl w:val="0"/>
          <w:numId w:val="4"/>
        </w:numPr>
      </w:pPr>
      <w:r w:rsidRPr="009E57EB">
        <w:t xml:space="preserve">Criminal – D introduces to prove own good character (P </w:t>
      </w:r>
      <w:r w:rsidR="00907ED5" w:rsidRPr="009E57EB">
        <w:t>can</w:t>
      </w:r>
      <w:r w:rsidRPr="009E57EB">
        <w:t xml:space="preserve"> rebut) [</w:t>
      </w:r>
      <w:r w:rsidRPr="009E57EB">
        <w:rPr>
          <w:b/>
        </w:rPr>
        <w:t>404(a)(2)(A)</w:t>
      </w:r>
      <w:r w:rsidRPr="009E57EB">
        <w:t>]</w:t>
      </w:r>
    </w:p>
    <w:p w14:paraId="5FF53BA4" w14:textId="77777777" w:rsidR="00372102" w:rsidRPr="009E57EB" w:rsidRDefault="00907ED5" w:rsidP="00C601EF">
      <w:pPr>
        <w:pStyle w:val="ListParagraph"/>
        <w:numPr>
          <w:ilvl w:val="0"/>
          <w:numId w:val="4"/>
        </w:numPr>
      </w:pPr>
      <w:r w:rsidRPr="009E57EB">
        <w:t>Criminal – D introduces about V (P can rebut about D and V) [</w:t>
      </w:r>
      <w:r w:rsidRPr="009E57EB">
        <w:rPr>
          <w:b/>
        </w:rPr>
        <w:t>404(a)(2)(B)/(C)</w:t>
      </w:r>
      <w:r w:rsidRPr="009E57EB">
        <w:t>]</w:t>
      </w:r>
    </w:p>
    <w:p w14:paraId="5DFDEE8C" w14:textId="77777777" w:rsidR="00EA4FC3" w:rsidRPr="009E57EB" w:rsidRDefault="00907ED5" w:rsidP="00C601EF">
      <w:pPr>
        <w:pStyle w:val="ListParagraph"/>
        <w:numPr>
          <w:ilvl w:val="0"/>
          <w:numId w:val="4"/>
        </w:numPr>
      </w:pPr>
      <w:r w:rsidRPr="009E57EB">
        <w:t>R</w:t>
      </w:r>
      <w:r w:rsidR="00EA4FC3" w:rsidRPr="009E57EB">
        <w:t>elevant for a not-for-character purpose [</w:t>
      </w:r>
      <w:r w:rsidR="00EA4FC3" w:rsidRPr="009E57EB">
        <w:rPr>
          <w:b/>
        </w:rPr>
        <w:t>404(b)</w:t>
      </w:r>
      <w:r w:rsidR="00EA4FC3" w:rsidRPr="009E57EB">
        <w:t>]</w:t>
      </w:r>
    </w:p>
    <w:p w14:paraId="71B5673E" w14:textId="77777777" w:rsidR="00907ED5" w:rsidRPr="009E57EB" w:rsidRDefault="00907ED5" w:rsidP="00C601EF">
      <w:pPr>
        <w:pStyle w:val="ListParagraph"/>
        <w:numPr>
          <w:ilvl w:val="0"/>
          <w:numId w:val="4"/>
        </w:numPr>
      </w:pPr>
      <w:r w:rsidRPr="009E57EB">
        <w:t>Habit (specific reaction) [</w:t>
      </w:r>
      <w:r w:rsidRPr="009E57EB">
        <w:rPr>
          <w:b/>
        </w:rPr>
        <w:t>406</w:t>
      </w:r>
      <w:r w:rsidRPr="009E57EB">
        <w:t>]</w:t>
      </w:r>
    </w:p>
    <w:p w14:paraId="5746B56D" w14:textId="77777777" w:rsidR="00907ED5" w:rsidRPr="009E57EB" w:rsidRDefault="00907ED5" w:rsidP="00C601EF">
      <w:pPr>
        <w:pStyle w:val="ListParagraph"/>
        <w:numPr>
          <w:ilvl w:val="0"/>
          <w:numId w:val="4"/>
        </w:numPr>
      </w:pPr>
      <w:r w:rsidRPr="009E57EB">
        <w:t>Proving D’s sexual propensities in sex offense trials [</w:t>
      </w:r>
      <w:r w:rsidRPr="009E57EB">
        <w:rPr>
          <w:b/>
        </w:rPr>
        <w:t>413-415</w:t>
      </w:r>
      <w:r w:rsidRPr="009E57EB">
        <w:t>]</w:t>
      </w:r>
    </w:p>
    <w:p w14:paraId="4EAAF2D5" w14:textId="77777777" w:rsidR="00907ED5" w:rsidRPr="009E57EB" w:rsidRDefault="00907ED5" w:rsidP="00907ED5">
      <w:pPr>
        <w:rPr>
          <w:b/>
          <w:sz w:val="30"/>
          <w:szCs w:val="30"/>
          <w:u w:val="single"/>
        </w:rPr>
      </w:pPr>
    </w:p>
    <w:p w14:paraId="0F32C639" w14:textId="77777777" w:rsidR="00907ED5" w:rsidRPr="009E57EB" w:rsidRDefault="00D832FF" w:rsidP="00C57CA9">
      <w:pPr>
        <w:pStyle w:val="Heading1"/>
      </w:pPr>
      <w:bookmarkStart w:id="18" w:name="_Toc30513023"/>
      <w:r>
        <w:t xml:space="preserve">1 – EXCEPTION WHERE </w:t>
      </w:r>
      <w:r w:rsidR="00907ED5" w:rsidRPr="009E57EB">
        <w:t xml:space="preserve">CHARACTER </w:t>
      </w:r>
      <w:r>
        <w:t>IS I</w:t>
      </w:r>
      <w:r w:rsidR="00907ED5" w:rsidRPr="009E57EB">
        <w:t>N ISSUE</w:t>
      </w:r>
      <w:bookmarkEnd w:id="18"/>
      <w:r w:rsidR="00907ED5" w:rsidRPr="009E57EB">
        <w:t xml:space="preserve"> </w:t>
      </w:r>
    </w:p>
    <w:p w14:paraId="29EB4150" w14:textId="77777777" w:rsidR="00372102" w:rsidRPr="009E57EB" w:rsidRDefault="00372102" w:rsidP="00372102">
      <w:pPr>
        <w:rPr>
          <w:b/>
        </w:rPr>
      </w:pPr>
    </w:p>
    <w:p w14:paraId="41357447" w14:textId="77777777" w:rsidR="00907ED5" w:rsidRPr="009E57EB" w:rsidRDefault="00D832FF" w:rsidP="009A49CC">
      <w:pPr>
        <w:pStyle w:val="Heading3"/>
        <w:numPr>
          <w:ilvl w:val="0"/>
          <w:numId w:val="44"/>
        </w:numPr>
      </w:pPr>
      <w:r>
        <w:t>Can</w:t>
      </w:r>
      <w:r w:rsidR="00907ED5" w:rsidRPr="009E57EB">
        <w:t xml:space="preserve"> introduce character evidence where character </w:t>
      </w:r>
      <w:r>
        <w:t>“</w:t>
      </w:r>
      <w:r w:rsidR="00907ED5" w:rsidRPr="009E57EB">
        <w:t>is in issue</w:t>
      </w:r>
      <w:r>
        <w:t>” (i.e. element of proof)</w:t>
      </w:r>
      <w:r w:rsidR="00907ED5" w:rsidRPr="009E57EB">
        <w:t xml:space="preserve"> [</w:t>
      </w:r>
      <w:r w:rsidR="00907ED5" w:rsidRPr="009E57EB">
        <w:rPr>
          <w:b/>
        </w:rPr>
        <w:t>405</w:t>
      </w:r>
      <w:r w:rsidR="00907ED5" w:rsidRPr="009E57EB">
        <w:t>]</w:t>
      </w:r>
    </w:p>
    <w:p w14:paraId="3ABA95F2" w14:textId="77777777" w:rsidR="00D832FF" w:rsidRDefault="00D832FF" w:rsidP="00D832FF">
      <w:pPr>
        <w:pStyle w:val="Heading4"/>
      </w:pPr>
      <w:r>
        <w:t xml:space="preserve">This is where </w:t>
      </w:r>
      <w:r w:rsidRPr="009E57EB">
        <w:t>substantive law requires evidence of character to be adduced</w:t>
      </w:r>
    </w:p>
    <w:p w14:paraId="231729B3" w14:textId="77777777" w:rsidR="00D832FF" w:rsidRPr="009E57EB" w:rsidRDefault="00D832FF" w:rsidP="00D832FF">
      <w:pPr>
        <w:pStyle w:val="Heading5"/>
      </w:pPr>
      <w:r w:rsidRPr="009E57EB">
        <w:t xml:space="preserve">Rare – most law is based on conduct not character </w:t>
      </w:r>
      <w:r>
        <w:t>– really only in civil</w:t>
      </w:r>
    </w:p>
    <w:p w14:paraId="4AA78820" w14:textId="77777777" w:rsidR="00D832FF" w:rsidRDefault="00D832FF" w:rsidP="00D832FF">
      <w:pPr>
        <w:pStyle w:val="Heading5"/>
        <w:rPr>
          <w:b/>
          <w:i/>
        </w:rPr>
      </w:pPr>
      <w:r>
        <w:t xml:space="preserve">EG: </w:t>
      </w:r>
      <w:r w:rsidRPr="009E57EB">
        <w:t xml:space="preserve">defamation of character in </w:t>
      </w:r>
      <w:r w:rsidRPr="009E57EB">
        <w:rPr>
          <w:b/>
          <w:i/>
        </w:rPr>
        <w:t>Schafer v Time Inc</w:t>
      </w:r>
    </w:p>
    <w:p w14:paraId="181E1423" w14:textId="77777777" w:rsidR="00D832FF" w:rsidRPr="00D832FF" w:rsidRDefault="00D832FF" w:rsidP="009A49CC">
      <w:pPr>
        <w:pStyle w:val="Heading3"/>
        <w:numPr>
          <w:ilvl w:val="0"/>
          <w:numId w:val="44"/>
        </w:numPr>
      </w:pPr>
      <w:r>
        <w:t>Allows proof of</w:t>
      </w:r>
      <w:r w:rsidRPr="00D832FF">
        <w:t xml:space="preserve"> character by OPINION, REPUTATION AND SPECIFIC/BAD ACTS [</w:t>
      </w:r>
      <w:r w:rsidRPr="00D832FF">
        <w:rPr>
          <w:b/>
        </w:rPr>
        <w:t>405</w:t>
      </w:r>
      <w:r w:rsidRPr="00D832FF">
        <w:t>]</w:t>
      </w:r>
    </w:p>
    <w:p w14:paraId="54F73464" w14:textId="77777777" w:rsidR="00D832FF" w:rsidRPr="00D832FF" w:rsidRDefault="00D832FF" w:rsidP="009A49CC">
      <w:pPr>
        <w:pStyle w:val="Heading3"/>
        <w:numPr>
          <w:ilvl w:val="1"/>
          <w:numId w:val="44"/>
        </w:numPr>
      </w:pPr>
      <w:r w:rsidRPr="00D832FF">
        <w:t>Unlike for other character evidence, which is only by opinion and reputation</w:t>
      </w:r>
    </w:p>
    <w:p w14:paraId="2AA1CA94" w14:textId="77777777" w:rsidR="00372102" w:rsidRPr="009E57EB" w:rsidRDefault="00D832FF" w:rsidP="009A49CC">
      <w:pPr>
        <w:pStyle w:val="Heading3"/>
        <w:numPr>
          <w:ilvl w:val="0"/>
          <w:numId w:val="44"/>
        </w:numPr>
      </w:pPr>
      <w:r>
        <w:t xml:space="preserve">Character evidence must still satisfy </w:t>
      </w:r>
      <w:r w:rsidRPr="00D832FF">
        <w:rPr>
          <w:b/>
        </w:rPr>
        <w:t>403</w:t>
      </w:r>
    </w:p>
    <w:p w14:paraId="1BE558F9" w14:textId="77777777" w:rsidR="00D832FF" w:rsidRDefault="00D832FF" w:rsidP="00D832FF">
      <w:pPr>
        <w:rPr>
          <w:lang w:val="en-US" w:eastAsia="en-US"/>
        </w:rPr>
      </w:pPr>
    </w:p>
    <w:p w14:paraId="48930DB1" w14:textId="77777777" w:rsidR="005777A4" w:rsidRDefault="005777A4">
      <w:pPr>
        <w:rPr>
          <w:rFonts w:asciiTheme="minorHAnsi" w:hAnsiTheme="minorHAnsi" w:cstheme="minorBidi"/>
          <w:b/>
          <w:sz w:val="30"/>
          <w:szCs w:val="30"/>
          <w:u w:val="single"/>
          <w:lang w:val="en-US" w:eastAsia="en-US"/>
        </w:rPr>
      </w:pPr>
      <w:r>
        <w:br w:type="page"/>
      </w:r>
    </w:p>
    <w:p w14:paraId="4C8112D8" w14:textId="77777777" w:rsidR="00690959" w:rsidRPr="009E57EB" w:rsidRDefault="00E305DA" w:rsidP="00C57CA9">
      <w:pPr>
        <w:pStyle w:val="Heading1"/>
      </w:pPr>
      <w:bookmarkStart w:id="19" w:name="_Toc30513024"/>
      <w:r>
        <w:lastRenderedPageBreak/>
        <w:t xml:space="preserve">2 – EXCEPTION FOR </w:t>
      </w:r>
      <w:r w:rsidR="00690959" w:rsidRPr="009E57EB">
        <w:t>IMPEACHMENT</w:t>
      </w:r>
      <w:bookmarkEnd w:id="19"/>
      <w:r w:rsidR="00690959" w:rsidRPr="009E57EB">
        <w:t xml:space="preserve"> </w:t>
      </w:r>
    </w:p>
    <w:p w14:paraId="0EBCD69E" w14:textId="77777777" w:rsidR="00D32129" w:rsidRPr="00557073" w:rsidRDefault="00D32129" w:rsidP="00690959">
      <w:pPr>
        <w:rPr>
          <w:b/>
          <w:sz w:val="13"/>
          <w:szCs w:val="30"/>
          <w:u w:val="single"/>
        </w:rPr>
      </w:pPr>
    </w:p>
    <w:p w14:paraId="7D821F52" w14:textId="77777777" w:rsidR="00A51623" w:rsidRPr="009E57EB" w:rsidRDefault="00A51623" w:rsidP="00A51623">
      <w:pPr>
        <w:pStyle w:val="Heading2"/>
      </w:pPr>
      <w:r w:rsidRPr="009E57EB">
        <w:t>RULE</w:t>
      </w:r>
    </w:p>
    <w:p w14:paraId="03336FF6" w14:textId="79BA564C" w:rsidR="005777A4" w:rsidRPr="009E57EB" w:rsidRDefault="0043103A" w:rsidP="0043103A">
      <w:pPr>
        <w:pStyle w:val="Heading3"/>
      </w:pPr>
      <w:r>
        <w:t>See p.91</w:t>
      </w:r>
    </w:p>
    <w:p w14:paraId="675AD7DA" w14:textId="77777777" w:rsidR="00E305DA" w:rsidRPr="00557073" w:rsidRDefault="00E305DA" w:rsidP="00E305DA">
      <w:pPr>
        <w:rPr>
          <w:sz w:val="16"/>
          <w:szCs w:val="18"/>
          <w:lang w:val="en-US" w:eastAsia="en-US"/>
        </w:rPr>
      </w:pPr>
    </w:p>
    <w:p w14:paraId="2317BBD6" w14:textId="77777777" w:rsidR="00A51623" w:rsidRPr="009E57EB" w:rsidRDefault="00A51623" w:rsidP="00A51623">
      <w:pPr>
        <w:pStyle w:val="Heading2"/>
      </w:pPr>
      <w:r w:rsidRPr="009E57EB">
        <w:t>COMMENTS</w:t>
      </w:r>
    </w:p>
    <w:p w14:paraId="608DD1F6" w14:textId="77777777" w:rsidR="005777A4" w:rsidRDefault="005777A4" w:rsidP="00690959">
      <w:pPr>
        <w:pStyle w:val="ListParagraph"/>
        <w:numPr>
          <w:ilvl w:val="0"/>
          <w:numId w:val="1"/>
        </w:numPr>
      </w:pPr>
      <w:r>
        <w:t>Evidence is not really character evidence – it is impeachment evidence</w:t>
      </w:r>
    </w:p>
    <w:p w14:paraId="3BBCC6AC" w14:textId="77777777" w:rsidR="00690959" w:rsidRDefault="009A574F" w:rsidP="005777A4">
      <w:pPr>
        <w:pStyle w:val="Heading4"/>
      </w:pPr>
      <w:r w:rsidRPr="009E57EB">
        <w:t>Character</w:t>
      </w:r>
      <w:r w:rsidR="00690959" w:rsidRPr="009E57EB">
        <w:t xml:space="preserve"> evidence is DIFFERENT FROM impeachment of a </w:t>
      </w:r>
      <w:r w:rsidR="005777A4">
        <w:t>W’s</w:t>
      </w:r>
      <w:r w:rsidR="00690959" w:rsidRPr="009E57EB">
        <w:t xml:space="preserve"> character</w:t>
      </w:r>
      <w:r w:rsidRPr="009E57EB">
        <w:t xml:space="preserve"> because it has nothing to do with the underlying issues in the case (i.e. just used to attack W credibility)</w:t>
      </w:r>
    </w:p>
    <w:p w14:paraId="541E9B6F" w14:textId="77777777" w:rsidR="005777A4" w:rsidRPr="009E57EB" w:rsidRDefault="005777A4" w:rsidP="005777A4">
      <w:pPr>
        <w:pStyle w:val="Heading3"/>
      </w:pPr>
      <w:r w:rsidRPr="009E57EB">
        <w:t>BEFORE XX on these grounds occurs, should be a preliminary hearing where judge is able to rule on propriety of the XX [</w:t>
      </w:r>
      <w:r w:rsidRPr="009E57EB">
        <w:rPr>
          <w:b/>
          <w:i/>
        </w:rPr>
        <w:t>Bruguier</w:t>
      </w:r>
      <w:r w:rsidRPr="009E57EB">
        <w:t>]</w:t>
      </w:r>
    </w:p>
    <w:p w14:paraId="353DE131" w14:textId="77777777" w:rsidR="00003811" w:rsidRPr="009E57EB" w:rsidRDefault="005777A4" w:rsidP="00233CA8">
      <w:pPr>
        <w:pStyle w:val="ListParagraph"/>
        <w:numPr>
          <w:ilvl w:val="0"/>
          <w:numId w:val="1"/>
        </w:numPr>
        <w:ind w:right="-283"/>
      </w:pPr>
      <w:r>
        <w:t xml:space="preserve">Common example </w:t>
      </w:r>
      <w:r w:rsidR="00233CA8">
        <w:t>=</w:t>
      </w:r>
      <w:r>
        <w:t xml:space="preserve"> </w:t>
      </w:r>
      <w:r w:rsidR="00003811" w:rsidRPr="009E57EB">
        <w:t>“Did you know” questions</w:t>
      </w:r>
      <w:r w:rsidR="00A51623" w:rsidRPr="009E57EB">
        <w:t xml:space="preserve"> </w:t>
      </w:r>
      <w:r w:rsidR="00233CA8">
        <w:t xml:space="preserve">(e.g. W says </w:t>
      </w:r>
      <w:r w:rsidR="00233CA8" w:rsidRPr="009E57EB">
        <w:t xml:space="preserve">non-violent, but did you know he </w:t>
      </w:r>
      <w:r w:rsidR="00233CA8">
        <w:t>hit</w:t>
      </w:r>
      <w:r w:rsidR="00233CA8" w:rsidRPr="009E57EB">
        <w:t xml:space="preserve"> his father? Answer yes makes them seem stupid, and no mak</w:t>
      </w:r>
      <w:r w:rsidR="00233CA8">
        <w:t>es them unreliable as they don’</w:t>
      </w:r>
      <w:r w:rsidR="00233CA8" w:rsidRPr="009E57EB">
        <w:t>t know him</w:t>
      </w:r>
      <w:r w:rsidR="00233CA8">
        <w:t>)</w:t>
      </w:r>
    </w:p>
    <w:p w14:paraId="21F4F5E9" w14:textId="77777777" w:rsidR="00907ED5" w:rsidRPr="00557073" w:rsidRDefault="00907ED5" w:rsidP="005777A4">
      <w:pPr>
        <w:pStyle w:val="Heading3"/>
        <w:numPr>
          <w:ilvl w:val="0"/>
          <w:numId w:val="0"/>
        </w:numPr>
        <w:ind w:left="720"/>
        <w:rPr>
          <w:sz w:val="16"/>
          <w:szCs w:val="18"/>
        </w:rPr>
      </w:pPr>
    </w:p>
    <w:p w14:paraId="4D8AAEB4" w14:textId="77777777" w:rsidR="005777A4" w:rsidRDefault="005777A4" w:rsidP="005777A4">
      <w:pPr>
        <w:pStyle w:val="Heading2"/>
      </w:pPr>
      <w:r>
        <w:t>POLICY</w:t>
      </w:r>
    </w:p>
    <w:p w14:paraId="5C5D1F08" w14:textId="77777777" w:rsidR="005777A4" w:rsidRPr="005777A4" w:rsidRDefault="005777A4" w:rsidP="002926CE">
      <w:pPr>
        <w:pStyle w:val="Heading3"/>
        <w:rPr>
          <w:b/>
        </w:rPr>
      </w:pPr>
      <w:r w:rsidRPr="009E57EB">
        <w:t>XX is impeachment evidence, not character evidence – used to test knowledge and credibility of W</w:t>
      </w:r>
    </w:p>
    <w:p w14:paraId="7B7C6878" w14:textId="77777777" w:rsidR="005777A4" w:rsidRPr="00233CA8" w:rsidRDefault="005777A4" w:rsidP="005777A4">
      <w:pPr>
        <w:pStyle w:val="Heading3"/>
        <w:numPr>
          <w:ilvl w:val="0"/>
          <w:numId w:val="0"/>
        </w:numPr>
        <w:ind w:left="720"/>
        <w:rPr>
          <w:sz w:val="22"/>
        </w:rPr>
      </w:pPr>
    </w:p>
    <w:p w14:paraId="6EC0B961" w14:textId="77777777" w:rsidR="005777A4" w:rsidRPr="005777A4" w:rsidRDefault="005777A4" w:rsidP="005777A4">
      <w:pPr>
        <w:pStyle w:val="Heading3"/>
        <w:numPr>
          <w:ilvl w:val="0"/>
          <w:numId w:val="0"/>
        </w:numPr>
        <w:ind w:left="720"/>
        <w:rPr>
          <w:b/>
        </w:rPr>
      </w:pPr>
      <w:r w:rsidRPr="009E57EB">
        <w:tab/>
      </w:r>
    </w:p>
    <w:p w14:paraId="7294ACC1" w14:textId="77777777" w:rsidR="002926CE" w:rsidRPr="009E57EB" w:rsidRDefault="005777A4" w:rsidP="00C57CA9">
      <w:pPr>
        <w:pStyle w:val="Heading1"/>
      </w:pPr>
      <w:bookmarkStart w:id="20" w:name="_Toc30513025"/>
      <w:r>
        <w:t xml:space="preserve">3/4 – </w:t>
      </w:r>
      <w:r w:rsidR="00B72C41">
        <w:t>CRIMINAL EXCEPTIONS (D or V)</w:t>
      </w:r>
      <w:bookmarkEnd w:id="20"/>
    </w:p>
    <w:p w14:paraId="4CB46551" w14:textId="77777777" w:rsidR="009933C9" w:rsidRPr="00233CA8" w:rsidRDefault="009933C9" w:rsidP="009933C9">
      <w:pPr>
        <w:pStyle w:val="Heading3"/>
        <w:numPr>
          <w:ilvl w:val="0"/>
          <w:numId w:val="0"/>
        </w:numPr>
        <w:ind w:left="720"/>
        <w:rPr>
          <w:sz w:val="12"/>
        </w:rPr>
      </w:pPr>
    </w:p>
    <w:p w14:paraId="3F9FC259" w14:textId="77777777" w:rsidR="009933C9" w:rsidRPr="009E57EB" w:rsidRDefault="005777A4" w:rsidP="009A49CC">
      <w:pPr>
        <w:pStyle w:val="Heading3"/>
        <w:numPr>
          <w:ilvl w:val="0"/>
          <w:numId w:val="45"/>
        </w:numPr>
      </w:pPr>
      <w:r>
        <w:t>C</w:t>
      </w:r>
      <w:r w:rsidR="009933C9" w:rsidRPr="009E57EB">
        <w:t xml:space="preserve">haracter evidence must be </w:t>
      </w:r>
      <w:r w:rsidR="00233CA8">
        <w:t>relevant to</w:t>
      </w:r>
      <w:r w:rsidR="009933C9" w:rsidRPr="009E57EB">
        <w:t xml:space="preserve"> the charge at issue</w:t>
      </w:r>
      <w:r w:rsidR="00C252D8" w:rsidRPr="009E57EB">
        <w:t xml:space="preserve"> </w:t>
      </w:r>
      <w:r w:rsidR="00B54AD5" w:rsidRPr="009E57EB">
        <w:t>[</w:t>
      </w:r>
      <w:r w:rsidR="00B54AD5" w:rsidRPr="009E57EB">
        <w:rPr>
          <w:b/>
        </w:rPr>
        <w:t>401; 402</w:t>
      </w:r>
      <w:r w:rsidR="00553C4E">
        <w:rPr>
          <w:b/>
        </w:rPr>
        <w:t>; 403</w:t>
      </w:r>
      <w:r w:rsidR="00B54AD5" w:rsidRPr="009E57EB">
        <w:t>]</w:t>
      </w:r>
    </w:p>
    <w:p w14:paraId="6EEF95B7" w14:textId="77777777" w:rsidR="002926CE" w:rsidRDefault="009933C9" w:rsidP="00B54AD5">
      <w:pPr>
        <w:pStyle w:val="Heading4"/>
        <w:ind w:right="-142"/>
      </w:pPr>
      <w:r w:rsidRPr="009E57EB">
        <w:t>EG: if on trial for murder, can introduce evidence that D is peaceful, but not that he is honest</w:t>
      </w:r>
    </w:p>
    <w:p w14:paraId="784F6EF6" w14:textId="77777777" w:rsidR="007D10B3" w:rsidRPr="00233CA8" w:rsidRDefault="007D10B3" w:rsidP="007D10B3">
      <w:pPr>
        <w:rPr>
          <w:sz w:val="14"/>
          <w:szCs w:val="14"/>
          <w:lang w:val="en-US" w:eastAsia="en-US"/>
        </w:rPr>
      </w:pPr>
    </w:p>
    <w:p w14:paraId="1A60B959" w14:textId="77777777" w:rsidR="00C252D8" w:rsidRPr="009E57EB" w:rsidRDefault="005777A4" w:rsidP="009A49CC">
      <w:pPr>
        <w:pStyle w:val="Heading3"/>
        <w:numPr>
          <w:ilvl w:val="0"/>
          <w:numId w:val="45"/>
        </w:numPr>
        <w:ind w:right="-425"/>
      </w:pPr>
      <w:r>
        <w:t>Must</w:t>
      </w:r>
      <w:r w:rsidR="00DF35D6" w:rsidRPr="009E57EB">
        <w:t xml:space="preserve"> be reputation or opinion </w:t>
      </w:r>
      <w:r w:rsidR="00001707">
        <w:t xml:space="preserve">evidence </w:t>
      </w:r>
      <w:r w:rsidR="00DF35D6" w:rsidRPr="009E57EB">
        <w:t>[</w:t>
      </w:r>
      <w:r w:rsidR="00DF35D6" w:rsidRPr="009E57EB">
        <w:rPr>
          <w:b/>
        </w:rPr>
        <w:t>405(a)</w:t>
      </w:r>
      <w:r w:rsidR="00DF35D6" w:rsidRPr="009E57EB">
        <w:t>]</w:t>
      </w:r>
    </w:p>
    <w:p w14:paraId="0BB3470E" w14:textId="77777777" w:rsidR="005777A4" w:rsidRPr="009E57EB" w:rsidRDefault="009669FD" w:rsidP="005777A4">
      <w:pPr>
        <w:pStyle w:val="Heading4"/>
        <w:ind w:right="-142"/>
      </w:pPr>
      <w:r w:rsidRPr="009669FD">
        <w:rPr>
          <w:u w:val="single"/>
        </w:rPr>
        <w:t>NOTE</w:t>
      </w:r>
      <w:r>
        <w:t>:</w:t>
      </w:r>
      <w:r w:rsidR="005777A4" w:rsidRPr="009E57EB">
        <w:t xml:space="preserve"> bad act </w:t>
      </w:r>
      <w:r w:rsidR="00001707">
        <w:t>only</w:t>
      </w:r>
      <w:r w:rsidR="005777A4" w:rsidRPr="009E57EB">
        <w:t xml:space="preserve"> introduced for </w:t>
      </w:r>
      <w:r w:rsidR="005777A4" w:rsidRPr="005E611C">
        <w:rPr>
          <w:i/>
        </w:rPr>
        <w:t xml:space="preserve">another purpose </w:t>
      </w:r>
      <w:r w:rsidR="005777A4">
        <w:t>OR</w:t>
      </w:r>
      <w:r w:rsidR="005777A4" w:rsidRPr="009E57EB">
        <w:t xml:space="preserve"> </w:t>
      </w:r>
      <w:r w:rsidR="005777A4" w:rsidRPr="005E611C">
        <w:rPr>
          <w:i/>
        </w:rPr>
        <w:t>character is in issue</w:t>
      </w:r>
      <w:r w:rsidR="005777A4">
        <w:rPr>
          <w:i/>
        </w:rPr>
        <w:t xml:space="preserve"> </w:t>
      </w:r>
      <w:r w:rsidR="005777A4">
        <w:t xml:space="preserve">OR </w:t>
      </w:r>
      <w:r w:rsidR="005777A4" w:rsidRPr="00162E28">
        <w:rPr>
          <w:i/>
        </w:rPr>
        <w:t>impeach</w:t>
      </w:r>
    </w:p>
    <w:p w14:paraId="77B98EA4" w14:textId="77777777" w:rsidR="00071638" w:rsidRPr="009E57EB" w:rsidRDefault="00071638" w:rsidP="00071638">
      <w:pPr>
        <w:pStyle w:val="Heading4"/>
      </w:pPr>
      <w:r w:rsidRPr="009E57EB">
        <w:t xml:space="preserve">EG: can say that reputation of D was as a “law abiding citizen” or that my opinion is that D </w:t>
      </w:r>
      <w:r w:rsidR="00553C4E">
        <w:t>is</w:t>
      </w:r>
      <w:r w:rsidRPr="009E57EB">
        <w:t xml:space="preserve"> a “law abiding citizen” BUT NOT D is such a law abiding citizen </w:t>
      </w:r>
      <w:r w:rsidR="00233CA8">
        <w:t xml:space="preserve">“he has </w:t>
      </w:r>
      <w:r w:rsidRPr="009E57EB">
        <w:t>never ran a red light”</w:t>
      </w:r>
    </w:p>
    <w:p w14:paraId="24A23060" w14:textId="77777777" w:rsidR="00071638" w:rsidRDefault="00071638" w:rsidP="00071638">
      <w:pPr>
        <w:pStyle w:val="Heading4"/>
      </w:pPr>
      <w:r w:rsidRPr="009E57EB">
        <w:t>EG: reputation and my opinion of D as “peaceful” BUT NOT that D is so peaceful that he did not want to kill a fly in my house</w:t>
      </w:r>
    </w:p>
    <w:p w14:paraId="7D26A405" w14:textId="77777777" w:rsidR="007D10B3" w:rsidRPr="00233CA8" w:rsidRDefault="007D10B3" w:rsidP="007D10B3">
      <w:pPr>
        <w:rPr>
          <w:sz w:val="14"/>
          <w:szCs w:val="14"/>
          <w:lang w:val="en-US" w:eastAsia="en-US"/>
        </w:rPr>
      </w:pPr>
    </w:p>
    <w:p w14:paraId="4E6F4927" w14:textId="77777777" w:rsidR="00A93AE7" w:rsidRPr="009E57EB" w:rsidRDefault="00A93AE7" w:rsidP="009A49CC">
      <w:pPr>
        <w:pStyle w:val="ListParagraph"/>
        <w:numPr>
          <w:ilvl w:val="0"/>
          <w:numId w:val="45"/>
        </w:numPr>
        <w:ind w:right="-425"/>
      </w:pPr>
      <w:r w:rsidRPr="009E57EB">
        <w:t xml:space="preserve">D </w:t>
      </w:r>
      <w:r w:rsidR="00272718" w:rsidRPr="009E57EB">
        <w:t>can</w:t>
      </w:r>
      <w:r w:rsidRPr="009E57EB">
        <w:t xml:space="preserve"> adduce evidence</w:t>
      </w:r>
      <w:r w:rsidR="007D10B3">
        <w:t xml:space="preserve"> about their own character</w:t>
      </w:r>
      <w:r w:rsidR="00233CA8">
        <w:t xml:space="preserve"> AND</w:t>
      </w:r>
      <w:r w:rsidR="00372102" w:rsidRPr="009E57EB">
        <w:t xml:space="preserve"> P may adduce evidence to rebut it</w:t>
      </w:r>
      <w:r w:rsidR="00A51623" w:rsidRPr="009E57EB">
        <w:t xml:space="preserve"> [</w:t>
      </w:r>
      <w:r w:rsidR="00A51623" w:rsidRPr="009E57EB">
        <w:rPr>
          <w:b/>
        </w:rPr>
        <w:t>404(a)</w:t>
      </w:r>
      <w:r w:rsidR="00372102" w:rsidRPr="009E57EB">
        <w:rPr>
          <w:b/>
        </w:rPr>
        <w:t>(2)(A)</w:t>
      </w:r>
      <w:r w:rsidR="00A51623" w:rsidRPr="009E57EB">
        <w:t>]</w:t>
      </w:r>
    </w:p>
    <w:p w14:paraId="1E564865" w14:textId="77777777" w:rsidR="007D10B3" w:rsidRDefault="007D10B3" w:rsidP="007D10B3">
      <w:pPr>
        <w:pStyle w:val="Heading4"/>
        <w:ind w:right="-425"/>
      </w:pPr>
      <w:r>
        <w:t xml:space="preserve">IE: </w:t>
      </w:r>
      <w:r w:rsidRPr="009E57EB">
        <w:t>P never allowed to first introduce character evidence (D must “open the door") [</w:t>
      </w:r>
      <w:r w:rsidRPr="009E57EB">
        <w:rPr>
          <w:b/>
          <w:i/>
        </w:rPr>
        <w:t>Michelson</w:t>
      </w:r>
      <w:r w:rsidRPr="009E57EB">
        <w:t>]</w:t>
      </w:r>
    </w:p>
    <w:p w14:paraId="6F23FB64" w14:textId="77777777" w:rsidR="00372102" w:rsidRPr="009E57EB" w:rsidRDefault="00233CA8" w:rsidP="00372102">
      <w:pPr>
        <w:pStyle w:val="ListParagraph"/>
        <w:numPr>
          <w:ilvl w:val="1"/>
          <w:numId w:val="1"/>
        </w:numPr>
      </w:pPr>
      <w:r>
        <w:t xml:space="preserve">P’s evidence </w:t>
      </w:r>
      <w:r w:rsidR="00372102" w:rsidRPr="009E57EB">
        <w:t xml:space="preserve">MUST relate to </w:t>
      </w:r>
      <w:r w:rsidR="007D10B3">
        <w:t>D’s</w:t>
      </w:r>
      <w:r w:rsidR="00372102" w:rsidRPr="009E57EB">
        <w:t xml:space="preserve"> particular character trait in issue</w:t>
      </w:r>
    </w:p>
    <w:p w14:paraId="52702E14" w14:textId="77777777" w:rsidR="00372102" w:rsidRDefault="00372102" w:rsidP="00372102">
      <w:pPr>
        <w:pStyle w:val="ListParagraph"/>
        <w:numPr>
          <w:ilvl w:val="2"/>
          <w:numId w:val="1"/>
        </w:numPr>
      </w:pPr>
      <w:r w:rsidRPr="009E57EB">
        <w:t>D can control very sharply by narrowing the character trait (i.e. framing it narrowly)</w:t>
      </w:r>
    </w:p>
    <w:p w14:paraId="34A48DC2" w14:textId="77777777" w:rsidR="007D10B3" w:rsidRPr="00233CA8" w:rsidRDefault="007D10B3" w:rsidP="007D10B3">
      <w:pPr>
        <w:rPr>
          <w:sz w:val="14"/>
          <w:szCs w:val="14"/>
          <w:lang w:val="en-US" w:eastAsia="en-US"/>
        </w:rPr>
      </w:pPr>
    </w:p>
    <w:p w14:paraId="27DF12CF" w14:textId="77777777" w:rsidR="00A51623" w:rsidRPr="009E57EB" w:rsidRDefault="00A51623" w:rsidP="009A49CC">
      <w:pPr>
        <w:pStyle w:val="ListParagraph"/>
        <w:numPr>
          <w:ilvl w:val="0"/>
          <w:numId w:val="46"/>
        </w:numPr>
        <w:ind w:right="-283"/>
      </w:pPr>
      <w:r w:rsidRPr="009E57EB">
        <w:t xml:space="preserve">D </w:t>
      </w:r>
      <w:r w:rsidR="00272718" w:rsidRPr="009E57EB">
        <w:t>can</w:t>
      </w:r>
      <w:r w:rsidRPr="009E57EB">
        <w:t xml:space="preserve"> adduce evidence about VICTIM</w:t>
      </w:r>
      <w:r w:rsidR="00233CA8">
        <w:t xml:space="preserve"> AND</w:t>
      </w:r>
      <w:r w:rsidR="00372102" w:rsidRPr="009E57EB">
        <w:t xml:space="preserve"> P may adduce evidence to rebut it </w:t>
      </w:r>
      <w:r w:rsidRPr="009E57EB">
        <w:t>[</w:t>
      </w:r>
      <w:r w:rsidRPr="009E57EB">
        <w:rPr>
          <w:b/>
        </w:rPr>
        <w:t>404(a)</w:t>
      </w:r>
      <w:r w:rsidR="00372102" w:rsidRPr="009E57EB">
        <w:rPr>
          <w:b/>
        </w:rPr>
        <w:t>(2)(B)</w:t>
      </w:r>
      <w:r w:rsidRPr="009E57EB">
        <w:t>]</w:t>
      </w:r>
    </w:p>
    <w:p w14:paraId="33E1660B" w14:textId="77777777" w:rsidR="00372102" w:rsidRPr="009E57EB" w:rsidRDefault="00233CA8" w:rsidP="00372102">
      <w:pPr>
        <w:pStyle w:val="ListParagraph"/>
        <w:numPr>
          <w:ilvl w:val="1"/>
          <w:numId w:val="1"/>
        </w:numPr>
      </w:pPr>
      <w:r>
        <w:t xml:space="preserve">P CAN </w:t>
      </w:r>
      <w:r w:rsidR="00D53B63">
        <w:t xml:space="preserve">ALSO </w:t>
      </w:r>
      <w:r w:rsidR="00372102" w:rsidRPr="009E57EB">
        <w:t xml:space="preserve">attack the </w:t>
      </w:r>
      <w:r w:rsidR="008C67E7" w:rsidRPr="009E57EB">
        <w:t>SAME</w:t>
      </w:r>
      <w:r w:rsidR="00372102" w:rsidRPr="009E57EB">
        <w:t xml:space="preserve"> character trait of the D [</w:t>
      </w:r>
      <w:r w:rsidR="00372102" w:rsidRPr="009E57EB">
        <w:rPr>
          <w:b/>
        </w:rPr>
        <w:t>404(B)(ii)</w:t>
      </w:r>
      <w:r w:rsidR="00B54AD5" w:rsidRPr="009E57EB">
        <w:t xml:space="preserve">; </w:t>
      </w:r>
      <w:r w:rsidR="00B54AD5" w:rsidRPr="009E57EB">
        <w:rPr>
          <w:b/>
          <w:i/>
        </w:rPr>
        <w:t>Michelson</w:t>
      </w:r>
      <w:r w:rsidR="00B54AD5" w:rsidRPr="009E57EB">
        <w:t>]</w:t>
      </w:r>
    </w:p>
    <w:p w14:paraId="69147B7A" w14:textId="77777777" w:rsidR="004D5F38" w:rsidRPr="009E57EB" w:rsidRDefault="004D5F38" w:rsidP="004D5F38">
      <w:pPr>
        <w:pStyle w:val="Heading5"/>
      </w:pPr>
      <w:r w:rsidRPr="009E57EB">
        <w:t xml:space="preserve">D must be very careful not to unintentionally open the door – can even occur if a W is under stress and blurts out something </w:t>
      </w:r>
    </w:p>
    <w:p w14:paraId="51D1DC19" w14:textId="77777777" w:rsidR="00372102" w:rsidRPr="009E57EB" w:rsidRDefault="001E2BD3" w:rsidP="00372102">
      <w:pPr>
        <w:pStyle w:val="ListParagraph"/>
        <w:numPr>
          <w:ilvl w:val="1"/>
          <w:numId w:val="1"/>
        </w:numPr>
      </w:pPr>
      <w:r>
        <w:t>AUTOMATIC</w:t>
      </w:r>
      <w:r w:rsidR="00372102" w:rsidRPr="009E57EB">
        <w:t xml:space="preserve"> in homicide cases where D alleges V was first aggressor</w:t>
      </w:r>
      <w:r w:rsidR="00233CA8">
        <w:t xml:space="preserve"> – </w:t>
      </w:r>
      <w:r w:rsidR="00372102" w:rsidRPr="009E57EB">
        <w:t>opens door for P to offer evidence of V’s peacefulness</w:t>
      </w:r>
      <w:r w:rsidR="00233CA8">
        <w:t xml:space="preserve"> and attack D as being violent</w:t>
      </w:r>
      <w:r w:rsidR="00372102" w:rsidRPr="009E57EB">
        <w:t xml:space="preserve"> [</w:t>
      </w:r>
      <w:r w:rsidR="00372102" w:rsidRPr="009E57EB">
        <w:rPr>
          <w:b/>
        </w:rPr>
        <w:t>404(a)(2)(C)</w:t>
      </w:r>
      <w:r w:rsidR="00372102" w:rsidRPr="009E57EB">
        <w:t>]</w:t>
      </w:r>
    </w:p>
    <w:p w14:paraId="7AF590AE" w14:textId="77777777" w:rsidR="006F0676" w:rsidRPr="00233CA8" w:rsidRDefault="006F0676" w:rsidP="006F0676">
      <w:pPr>
        <w:rPr>
          <w:sz w:val="14"/>
          <w:szCs w:val="14"/>
        </w:rPr>
      </w:pPr>
    </w:p>
    <w:p w14:paraId="39BC6F1A" w14:textId="77777777" w:rsidR="00233CA8" w:rsidRDefault="00233CA8" w:rsidP="009A49CC">
      <w:pPr>
        <w:pStyle w:val="ListParagraph"/>
        <w:numPr>
          <w:ilvl w:val="0"/>
          <w:numId w:val="45"/>
        </w:numPr>
        <w:ind w:right="-425"/>
      </w:pPr>
      <w:r>
        <w:t>E</w:t>
      </w:r>
      <w:r w:rsidRPr="009E57EB">
        <w:t xml:space="preserve">vidence must still satisfy </w:t>
      </w:r>
      <w:r w:rsidRPr="009E57EB">
        <w:rPr>
          <w:b/>
        </w:rPr>
        <w:t>403</w:t>
      </w:r>
      <w:r w:rsidRPr="009E57EB">
        <w:t xml:space="preserve"> </w:t>
      </w:r>
    </w:p>
    <w:p w14:paraId="0CFF1715" w14:textId="77777777" w:rsidR="00233CA8" w:rsidRPr="009E57EB" w:rsidRDefault="00233CA8" w:rsidP="009A49CC">
      <w:pPr>
        <w:pStyle w:val="ListParagraph"/>
        <w:numPr>
          <w:ilvl w:val="1"/>
          <w:numId w:val="45"/>
        </w:numPr>
        <w:ind w:right="-425"/>
      </w:pPr>
      <w:r>
        <w:t xml:space="preserve">Excluded where </w:t>
      </w:r>
      <w:r w:rsidRPr="009E57EB">
        <w:t>too remote, slightly unreliable or unconnected</w:t>
      </w:r>
    </w:p>
    <w:p w14:paraId="312543EA" w14:textId="77777777" w:rsidR="00233CA8" w:rsidRDefault="00233CA8" w:rsidP="00233CA8">
      <w:pPr>
        <w:pStyle w:val="Heading4"/>
        <w:ind w:right="-142"/>
      </w:pPr>
      <w:r>
        <w:t xml:space="preserve">Excluded where too general or amorphous </w:t>
      </w:r>
      <w:r w:rsidR="00A81A1B">
        <w:t>OR</w:t>
      </w:r>
      <w:r>
        <w:t xml:space="preserve"> too specific (would be </w:t>
      </w:r>
      <w:r w:rsidR="00A81A1B">
        <w:t xml:space="preserve">unfairly </w:t>
      </w:r>
      <w:r>
        <w:t>prejudicial b/c jury would draw similarities to offending charged)</w:t>
      </w:r>
    </w:p>
    <w:p w14:paraId="7C8D881C" w14:textId="77777777" w:rsidR="0043103A" w:rsidRPr="0043103A" w:rsidRDefault="0043103A" w:rsidP="0043103A">
      <w:pPr>
        <w:rPr>
          <w:lang w:val="en-US" w:eastAsia="en-US"/>
        </w:rPr>
      </w:pPr>
    </w:p>
    <w:p w14:paraId="7DAB4630" w14:textId="77777777" w:rsidR="00DE3592" w:rsidRPr="009E57EB" w:rsidRDefault="00A51623" w:rsidP="00A51623">
      <w:pPr>
        <w:pStyle w:val="Heading2"/>
      </w:pPr>
      <w:r w:rsidRPr="009E57EB">
        <w:t>COMMENTS</w:t>
      </w:r>
    </w:p>
    <w:p w14:paraId="2EB0AC01" w14:textId="77777777" w:rsidR="00272718" w:rsidRPr="009E57EB" w:rsidRDefault="00272718" w:rsidP="00A51623">
      <w:pPr>
        <w:pStyle w:val="Heading3"/>
      </w:pPr>
      <w:r w:rsidRPr="009E57EB">
        <w:t>D always controls the door with introducing character evidence of themselves and V</w:t>
      </w:r>
    </w:p>
    <w:p w14:paraId="4AC372E9" w14:textId="77777777" w:rsidR="00C252D8" w:rsidRPr="009E57EB" w:rsidRDefault="00C252D8" w:rsidP="00C252D8">
      <w:pPr>
        <w:pStyle w:val="Heading3"/>
      </w:pPr>
      <w:r w:rsidRPr="009E57EB">
        <w:t>Common types of character traits are:</w:t>
      </w:r>
    </w:p>
    <w:p w14:paraId="471C3899" w14:textId="77777777" w:rsidR="00C252D8" w:rsidRPr="009E57EB" w:rsidRDefault="00C252D8" w:rsidP="00C252D8">
      <w:pPr>
        <w:pStyle w:val="Heading4"/>
      </w:pPr>
      <w:r w:rsidRPr="009E57EB">
        <w:t xml:space="preserve">“Honesty” in bribery and stolen goods </w:t>
      </w:r>
      <w:r w:rsidR="004A714C" w:rsidRPr="009E57EB">
        <w:t>cases</w:t>
      </w:r>
      <w:r w:rsidRPr="009E57EB">
        <w:t xml:space="preserve"> [</w:t>
      </w:r>
      <w:r w:rsidRPr="009E57EB">
        <w:rPr>
          <w:b/>
          <w:i/>
        </w:rPr>
        <w:t>Gupta</w:t>
      </w:r>
      <w:r w:rsidRPr="009E57EB">
        <w:t xml:space="preserve">] </w:t>
      </w:r>
      <w:r w:rsidR="004A714C" w:rsidRPr="009E57EB">
        <w:t xml:space="preserve">BUT </w:t>
      </w:r>
      <w:r w:rsidRPr="009E57EB">
        <w:t>NOT in assault [</w:t>
      </w:r>
      <w:r w:rsidRPr="009E57EB">
        <w:rPr>
          <w:b/>
          <w:i/>
        </w:rPr>
        <w:t>Arizona v Elmer</w:t>
      </w:r>
      <w:r w:rsidRPr="009E57EB">
        <w:t>] and drug possession cases [</w:t>
      </w:r>
      <w:r w:rsidRPr="009E57EB">
        <w:rPr>
          <w:b/>
          <w:i/>
        </w:rPr>
        <w:t>Spector v State</w:t>
      </w:r>
      <w:r w:rsidRPr="009E57EB">
        <w:t>]</w:t>
      </w:r>
    </w:p>
    <w:p w14:paraId="20B42B43" w14:textId="77777777" w:rsidR="001C7193" w:rsidRPr="009E57EB" w:rsidRDefault="001C7193" w:rsidP="001C7193">
      <w:pPr>
        <w:pStyle w:val="Heading4"/>
      </w:pPr>
      <w:r w:rsidRPr="009E57EB">
        <w:t>“Law abiding” and “</w:t>
      </w:r>
      <w:r w:rsidR="004A714C" w:rsidRPr="009E57EB">
        <w:t>lawfulness</w:t>
      </w:r>
      <w:r w:rsidRPr="009E57EB">
        <w:t>” [</w:t>
      </w:r>
      <w:r w:rsidRPr="009E57EB">
        <w:rPr>
          <w:b/>
          <w:i/>
        </w:rPr>
        <w:t>Gupta</w:t>
      </w:r>
      <w:r w:rsidRPr="009E57EB">
        <w:t>]</w:t>
      </w:r>
    </w:p>
    <w:p w14:paraId="3AEC6F79" w14:textId="77777777" w:rsidR="00C252D8" w:rsidRDefault="00C252D8" w:rsidP="001C7193">
      <w:pPr>
        <w:pStyle w:val="Heading4"/>
      </w:pPr>
      <w:r w:rsidRPr="009E57EB">
        <w:t>NOT “integrity” in bribery [</w:t>
      </w:r>
      <w:r w:rsidRPr="009E57EB">
        <w:rPr>
          <w:b/>
          <w:i/>
        </w:rPr>
        <w:t>Gupta</w:t>
      </w:r>
      <w:r w:rsidRPr="009E57EB">
        <w:t>]</w:t>
      </w:r>
    </w:p>
    <w:p w14:paraId="315BB8BF" w14:textId="77777777" w:rsidR="00233CA8" w:rsidRDefault="00233CA8" w:rsidP="00233CA8">
      <w:pPr>
        <w:pStyle w:val="Heading2"/>
      </w:pPr>
      <w:r>
        <w:lastRenderedPageBreak/>
        <w:t>POLICY OF CRIMINAL EXCEPTIONS</w:t>
      </w:r>
    </w:p>
    <w:p w14:paraId="26CB562C" w14:textId="77777777" w:rsidR="00233CA8" w:rsidRDefault="00233CA8" w:rsidP="00233CA8">
      <w:pPr>
        <w:pStyle w:val="Heading3"/>
      </w:pPr>
      <w:r>
        <w:t xml:space="preserve">D’s character = </w:t>
      </w:r>
      <w:r w:rsidRPr="009E57EB">
        <w:t>D might not have any other evidence and their liberty is at stake – outweighs any prejudice to jury being swayed by character evidence (esp. as jury assumes badly against D’s character from fact of the charges)</w:t>
      </w:r>
    </w:p>
    <w:p w14:paraId="61B5A734" w14:textId="77777777" w:rsidR="00233CA8" w:rsidRDefault="00233CA8" w:rsidP="00233CA8">
      <w:pPr>
        <w:pStyle w:val="Heading3"/>
      </w:pPr>
      <w:r>
        <w:t>V’s character = p</w:t>
      </w:r>
      <w:r w:rsidRPr="009E57EB">
        <w:t xml:space="preserve">revent any imbalance between </w:t>
      </w:r>
      <w:r>
        <w:t xml:space="preserve">the evidenced </w:t>
      </w:r>
      <w:r w:rsidRPr="009E57EB">
        <w:t xml:space="preserve">traits of D and </w:t>
      </w:r>
      <w:r>
        <w:t xml:space="preserve">V </w:t>
      </w:r>
    </w:p>
    <w:p w14:paraId="10DC7233" w14:textId="77777777" w:rsidR="00233CA8" w:rsidRPr="00233CA8" w:rsidRDefault="00233CA8" w:rsidP="00233CA8">
      <w:pPr>
        <w:pStyle w:val="Heading4"/>
      </w:pPr>
      <w:r>
        <w:t xml:space="preserve">Impose penalty for </w:t>
      </w:r>
      <w:r w:rsidRPr="009E57EB">
        <w:t>attacking V’s character</w:t>
      </w:r>
    </w:p>
    <w:p w14:paraId="7415CF1D" w14:textId="77777777" w:rsidR="00233CA8" w:rsidRPr="00233CA8" w:rsidRDefault="00233CA8" w:rsidP="00233CA8">
      <w:pPr>
        <w:rPr>
          <w:lang w:val="en-US" w:eastAsia="en-US"/>
        </w:rPr>
      </w:pPr>
    </w:p>
    <w:p w14:paraId="03B77B68" w14:textId="77777777" w:rsidR="000F5F2C" w:rsidRPr="009E57EB" w:rsidRDefault="000F5F2C">
      <w:pPr>
        <w:rPr>
          <w:b/>
          <w:i/>
        </w:rPr>
      </w:pPr>
    </w:p>
    <w:p w14:paraId="3105FF9A" w14:textId="77777777" w:rsidR="00B54AD5" w:rsidRPr="009E57EB" w:rsidRDefault="00B54AD5" w:rsidP="00B54AD5">
      <w:pPr>
        <w:pStyle w:val="Heading6"/>
      </w:pPr>
      <w:r w:rsidRPr="009E57EB">
        <w:t>Michelson v US</w:t>
      </w:r>
    </w:p>
    <w:p w14:paraId="4E2B80F9" w14:textId="77777777" w:rsidR="00B54AD5" w:rsidRPr="009E57EB" w:rsidRDefault="00B54AD5" w:rsidP="00B54AD5">
      <w:pPr>
        <w:pStyle w:val="Heading4"/>
      </w:pPr>
      <w:r w:rsidRPr="009E57EB">
        <w:t>FACTS</w:t>
      </w:r>
    </w:p>
    <w:p w14:paraId="75FFBBFA" w14:textId="77777777" w:rsidR="00B54AD5" w:rsidRPr="009E57EB" w:rsidRDefault="00D61FBE" w:rsidP="00B54AD5">
      <w:pPr>
        <w:pStyle w:val="Heading5"/>
      </w:pPr>
      <w:r w:rsidRPr="009E57EB">
        <w:t>M accused of bribing a federal revenue agent</w:t>
      </w:r>
    </w:p>
    <w:p w14:paraId="6EDB58C2" w14:textId="77777777" w:rsidR="00D61FBE" w:rsidRPr="009E57EB" w:rsidRDefault="00D61FBE" w:rsidP="00D61FBE">
      <w:pPr>
        <w:pStyle w:val="Heading5"/>
      </w:pPr>
      <w:r w:rsidRPr="009E57EB">
        <w:t xml:space="preserve">D called </w:t>
      </w:r>
      <w:r w:rsidR="00FF32C1">
        <w:t xml:space="preserve">a W </w:t>
      </w:r>
      <w:r w:rsidRPr="009E57EB">
        <w:t xml:space="preserve">to give evidence of M’s good reputation for honesty and truthfulness </w:t>
      </w:r>
    </w:p>
    <w:p w14:paraId="6FE8FCE4" w14:textId="77777777" w:rsidR="00D61FBE" w:rsidRPr="009E57EB" w:rsidRDefault="00D61FBE" w:rsidP="00D61FBE">
      <w:pPr>
        <w:pStyle w:val="Heading5"/>
      </w:pPr>
      <w:r w:rsidRPr="009E57EB">
        <w:t xml:space="preserve">P cross-examined </w:t>
      </w:r>
      <w:r w:rsidR="00FF32C1">
        <w:t xml:space="preserve">the W </w:t>
      </w:r>
      <w:r w:rsidRPr="009E57EB">
        <w:t>by asking whether W knew that M was arrested for receiving stolen good</w:t>
      </w:r>
      <w:r w:rsidR="00FF32C1">
        <w:t>s</w:t>
      </w:r>
    </w:p>
    <w:p w14:paraId="583A9EC1" w14:textId="77777777" w:rsidR="00B54AD5" w:rsidRPr="009E57EB" w:rsidRDefault="00B54AD5" w:rsidP="00B54AD5">
      <w:pPr>
        <w:pStyle w:val="Heading4"/>
      </w:pPr>
      <w:r w:rsidRPr="009E57EB">
        <w:t>HELD</w:t>
      </w:r>
    </w:p>
    <w:p w14:paraId="5BE9298E" w14:textId="77777777" w:rsidR="00B54AD5" w:rsidRPr="009E57EB" w:rsidRDefault="00D61FBE" w:rsidP="009F0B82">
      <w:pPr>
        <w:pStyle w:val="Heading5"/>
      </w:pPr>
      <w:r w:rsidRPr="009E57EB">
        <w:t>Admissible – D threw open the door by asking about M’s good character, so in good faith P was allowed to rebut it – price M must pay for attempting to prove his good name</w:t>
      </w:r>
    </w:p>
    <w:p w14:paraId="1AEC0574" w14:textId="77777777" w:rsidR="009F0B82" w:rsidRPr="009E57EB" w:rsidRDefault="009F0B82" w:rsidP="009F0B82">
      <w:pPr>
        <w:pStyle w:val="Heading5"/>
      </w:pPr>
      <w:r w:rsidRPr="009E57EB">
        <w:t>Would be unfair to allow D benefit of good reputation evidence but not allow P to test it</w:t>
      </w:r>
    </w:p>
    <w:p w14:paraId="6B99F6F3" w14:textId="77777777" w:rsidR="009F0B82" w:rsidRPr="009E57EB" w:rsidRDefault="009F0B82" w:rsidP="009F0B82">
      <w:pPr>
        <w:pStyle w:val="Heading5"/>
      </w:pPr>
      <w:r w:rsidRPr="009E57EB">
        <w:t>Noted that if the event was too remote, then may have excluded it under 403</w:t>
      </w:r>
    </w:p>
    <w:p w14:paraId="0CA3B0E1" w14:textId="77777777" w:rsidR="00B54AD5" w:rsidRPr="009E57EB" w:rsidRDefault="00B54AD5" w:rsidP="00B54AD5"/>
    <w:p w14:paraId="7EC57117" w14:textId="77777777" w:rsidR="0053207B" w:rsidRPr="009E57EB" w:rsidRDefault="004B2B5A" w:rsidP="0053207B">
      <w:pPr>
        <w:pStyle w:val="Heading6"/>
      </w:pPr>
      <w:r w:rsidRPr="009E57EB">
        <w:t xml:space="preserve">US v </w:t>
      </w:r>
      <w:r w:rsidR="009D5A04" w:rsidRPr="009E57EB">
        <w:t>Williams</w:t>
      </w:r>
    </w:p>
    <w:p w14:paraId="779078E3" w14:textId="77777777" w:rsidR="0053207B" w:rsidRPr="009E57EB" w:rsidRDefault="0053207B" w:rsidP="0053207B">
      <w:pPr>
        <w:pStyle w:val="Heading4"/>
      </w:pPr>
      <w:r w:rsidRPr="009E57EB">
        <w:t>FACTS</w:t>
      </w:r>
    </w:p>
    <w:p w14:paraId="7C7A8E47" w14:textId="77777777" w:rsidR="0053207B" w:rsidRPr="009E57EB" w:rsidRDefault="0053207B" w:rsidP="0053207B">
      <w:pPr>
        <w:pStyle w:val="Heading5"/>
      </w:pPr>
      <w:r w:rsidRPr="009E57EB">
        <w:t>Car theft case</w:t>
      </w:r>
      <w:r w:rsidR="004B2B5A" w:rsidRPr="009E57EB">
        <w:t xml:space="preserve"> – D was alleged middleman </w:t>
      </w:r>
    </w:p>
    <w:p w14:paraId="04B136B4" w14:textId="77777777" w:rsidR="0053207B" w:rsidRPr="009E57EB" w:rsidRDefault="0053207B" w:rsidP="0053207B">
      <w:pPr>
        <w:pStyle w:val="Heading5"/>
      </w:pPr>
      <w:r w:rsidRPr="009E57EB">
        <w:t>P calls a W who is going to say that D’s nickname is “</w:t>
      </w:r>
      <w:r w:rsidR="004B2B5A" w:rsidRPr="009E57EB">
        <w:t>Fast Eddie</w:t>
      </w:r>
      <w:r w:rsidRPr="009E57EB">
        <w:t>”</w:t>
      </w:r>
    </w:p>
    <w:p w14:paraId="1D8C4314" w14:textId="77777777" w:rsidR="0053207B" w:rsidRPr="009E57EB" w:rsidRDefault="0053207B" w:rsidP="0053207B">
      <w:pPr>
        <w:pStyle w:val="Heading4"/>
      </w:pPr>
      <w:r w:rsidRPr="009E57EB">
        <w:t>HELD</w:t>
      </w:r>
    </w:p>
    <w:p w14:paraId="28F605C6" w14:textId="77777777" w:rsidR="0053207B" w:rsidRPr="009E57EB" w:rsidRDefault="005A460C" w:rsidP="0053207B">
      <w:pPr>
        <w:pStyle w:val="Heading5"/>
      </w:pPr>
      <w:r w:rsidRPr="009E57EB">
        <w:t xml:space="preserve">Inadmissible – propensity that D is a car thief and likes fast cars, </w:t>
      </w:r>
      <w:r w:rsidR="004D5F38" w:rsidRPr="009E57EB">
        <w:t xml:space="preserve">because of </w:t>
      </w:r>
      <w:r w:rsidRPr="009E57EB">
        <w:t>nickname</w:t>
      </w:r>
      <w:r w:rsidR="00DF35D6" w:rsidRPr="009E57EB">
        <w:t xml:space="preserve"> – there was no alternative purpose for evidence, classic impermissible propensity ev.</w:t>
      </w:r>
    </w:p>
    <w:p w14:paraId="0148368E" w14:textId="77777777" w:rsidR="000F5F2C" w:rsidRPr="009E57EB" w:rsidRDefault="000F5F2C" w:rsidP="009D5A04">
      <w:pPr>
        <w:pStyle w:val="Heading6"/>
      </w:pPr>
    </w:p>
    <w:p w14:paraId="4A618CD9" w14:textId="77777777" w:rsidR="009D5A04" w:rsidRPr="009E57EB" w:rsidRDefault="009D5A04" w:rsidP="009D5A04">
      <w:pPr>
        <w:pStyle w:val="Heading6"/>
      </w:pPr>
      <w:r w:rsidRPr="009E57EB">
        <w:t>Example Case for Probativeness</w:t>
      </w:r>
    </w:p>
    <w:p w14:paraId="1B654191" w14:textId="77777777" w:rsidR="009D5A04" w:rsidRPr="009E57EB" w:rsidRDefault="009D5A04" w:rsidP="009D5A04">
      <w:pPr>
        <w:pStyle w:val="ListParagraph"/>
        <w:numPr>
          <w:ilvl w:val="1"/>
          <w:numId w:val="1"/>
        </w:numPr>
      </w:pPr>
      <w:r w:rsidRPr="009E57EB">
        <w:t>FACTS</w:t>
      </w:r>
    </w:p>
    <w:p w14:paraId="169129BA" w14:textId="77777777" w:rsidR="009D5A04" w:rsidRPr="009E57EB" w:rsidRDefault="009D5A04" w:rsidP="009D5A04">
      <w:pPr>
        <w:pStyle w:val="ListParagraph"/>
        <w:numPr>
          <w:ilvl w:val="2"/>
          <w:numId w:val="1"/>
        </w:numPr>
      </w:pPr>
      <w:r w:rsidRPr="009E57EB">
        <w:t>Carjacking case</w:t>
      </w:r>
    </w:p>
    <w:p w14:paraId="59FA7413" w14:textId="77777777" w:rsidR="009D5A04" w:rsidRPr="009E57EB" w:rsidRDefault="009D5A04" w:rsidP="009D5A04">
      <w:pPr>
        <w:pStyle w:val="ListParagraph"/>
        <w:numPr>
          <w:ilvl w:val="2"/>
          <w:numId w:val="1"/>
        </w:numPr>
      </w:pPr>
      <w:r w:rsidRPr="009E57EB">
        <w:t>D says there was a misunderstanding</w:t>
      </w:r>
    </w:p>
    <w:p w14:paraId="7843DCE2" w14:textId="77777777" w:rsidR="009D5A04" w:rsidRPr="009E57EB" w:rsidRDefault="009D5A04" w:rsidP="009D5A04">
      <w:pPr>
        <w:pStyle w:val="ListParagraph"/>
        <w:numPr>
          <w:ilvl w:val="2"/>
          <w:numId w:val="1"/>
        </w:numPr>
      </w:pPr>
      <w:r w:rsidRPr="009E57EB">
        <w:t>P wanted to adduce bad act evidence of D selling a car previously and winding back odometer</w:t>
      </w:r>
    </w:p>
    <w:p w14:paraId="5E7DBE17" w14:textId="77777777" w:rsidR="009D5A04" w:rsidRPr="009E57EB" w:rsidRDefault="009D5A04" w:rsidP="009D5A04">
      <w:pPr>
        <w:pStyle w:val="ListParagraph"/>
        <w:numPr>
          <w:ilvl w:val="2"/>
          <w:numId w:val="1"/>
        </w:numPr>
      </w:pPr>
      <w:r w:rsidRPr="009E57EB">
        <w:t>P argued that mental state was similar, as it was a “car-related” offence</w:t>
      </w:r>
    </w:p>
    <w:p w14:paraId="18F25917" w14:textId="77777777" w:rsidR="009D5A04" w:rsidRPr="009E57EB" w:rsidRDefault="009D5A04" w:rsidP="009D5A04">
      <w:pPr>
        <w:pStyle w:val="ListParagraph"/>
        <w:numPr>
          <w:ilvl w:val="1"/>
          <w:numId w:val="1"/>
        </w:numPr>
      </w:pPr>
      <w:r w:rsidRPr="009E57EB">
        <w:t>HELD</w:t>
      </w:r>
    </w:p>
    <w:p w14:paraId="24508DF1" w14:textId="77777777" w:rsidR="009D5A04" w:rsidRPr="009E57EB" w:rsidRDefault="009D5A04" w:rsidP="009D5A04">
      <w:pPr>
        <w:pStyle w:val="ListParagraph"/>
        <w:numPr>
          <w:ilvl w:val="2"/>
          <w:numId w:val="1"/>
        </w:numPr>
      </w:pPr>
      <w:r w:rsidRPr="009E57EB">
        <w:t xml:space="preserve">Not enough similarity, so inadmissible – sale offence was fraud, the other was violent </w:t>
      </w:r>
    </w:p>
    <w:p w14:paraId="41620E13" w14:textId="77777777" w:rsidR="004D5F38" w:rsidRPr="009E57EB" w:rsidRDefault="004D5F38" w:rsidP="004D5F38">
      <w:pPr>
        <w:pStyle w:val="ListParagraph"/>
        <w:ind w:left="2880"/>
      </w:pPr>
    </w:p>
    <w:p w14:paraId="69C2B93B" w14:textId="77777777" w:rsidR="00FF32C1" w:rsidRDefault="00FF32C1">
      <w:pPr>
        <w:rPr>
          <w:rFonts w:asciiTheme="minorHAnsi" w:hAnsiTheme="minorHAnsi" w:cstheme="minorBidi"/>
          <w:b/>
          <w:i/>
          <w:lang w:val="en-US" w:eastAsia="en-US"/>
        </w:rPr>
      </w:pPr>
      <w:r>
        <w:br w:type="page"/>
      </w:r>
    </w:p>
    <w:p w14:paraId="6E48ED77" w14:textId="77777777" w:rsidR="004D5F38" w:rsidRPr="009E57EB" w:rsidRDefault="00A81A1B" w:rsidP="00816D73">
      <w:pPr>
        <w:pStyle w:val="Heading6"/>
      </w:pPr>
      <w:r>
        <w:lastRenderedPageBreak/>
        <w:t>Example Case 2</w:t>
      </w:r>
      <w:r w:rsidR="004D5F38" w:rsidRPr="009E57EB">
        <w:t xml:space="preserve"> for Probativeness</w:t>
      </w:r>
    </w:p>
    <w:p w14:paraId="7ECAD0AF" w14:textId="77777777" w:rsidR="004D5F38" w:rsidRPr="009E57EB" w:rsidRDefault="004D5F38" w:rsidP="004D5F38">
      <w:pPr>
        <w:pStyle w:val="ListParagraph"/>
        <w:numPr>
          <w:ilvl w:val="1"/>
          <w:numId w:val="1"/>
        </w:numPr>
      </w:pPr>
      <w:r w:rsidRPr="009E57EB">
        <w:t>FACTS</w:t>
      </w:r>
    </w:p>
    <w:p w14:paraId="45B4BD7D" w14:textId="77777777" w:rsidR="004D5F38" w:rsidRPr="009E57EB" w:rsidRDefault="004D5F38" w:rsidP="004D5F38">
      <w:pPr>
        <w:pStyle w:val="ListParagraph"/>
        <w:numPr>
          <w:ilvl w:val="2"/>
          <w:numId w:val="1"/>
        </w:numPr>
      </w:pPr>
      <w:r w:rsidRPr="009E57EB">
        <w:t>Charged with molesting child</w:t>
      </w:r>
    </w:p>
    <w:p w14:paraId="41D63E40" w14:textId="77777777" w:rsidR="004D5F38" w:rsidRPr="009E57EB" w:rsidRDefault="004D5F38" w:rsidP="004D5F38">
      <w:pPr>
        <w:pStyle w:val="ListParagraph"/>
        <w:numPr>
          <w:ilvl w:val="2"/>
          <w:numId w:val="1"/>
        </w:numPr>
      </w:pPr>
      <w:r w:rsidRPr="009E57EB">
        <w:t>Wants to call witnesses to say he is good with children</w:t>
      </w:r>
    </w:p>
    <w:p w14:paraId="531EEEEC" w14:textId="77777777" w:rsidR="004D5F38" w:rsidRPr="009E57EB" w:rsidRDefault="004D5F38" w:rsidP="004D5F38">
      <w:pPr>
        <w:pStyle w:val="ListParagraph"/>
        <w:numPr>
          <w:ilvl w:val="1"/>
          <w:numId w:val="1"/>
        </w:numPr>
      </w:pPr>
      <w:r w:rsidRPr="009E57EB">
        <w:t>HELD</w:t>
      </w:r>
    </w:p>
    <w:p w14:paraId="64C0AD1F" w14:textId="77777777" w:rsidR="004D5F38" w:rsidRPr="009E57EB" w:rsidRDefault="004D5F38" w:rsidP="004D5F38">
      <w:pPr>
        <w:pStyle w:val="ListParagraph"/>
        <w:numPr>
          <w:ilvl w:val="2"/>
          <w:numId w:val="1"/>
        </w:numPr>
      </w:pPr>
      <w:r w:rsidRPr="009E57EB">
        <w:t>Inadmissible – does not prove what he is like on the inside, so not probative</w:t>
      </w:r>
    </w:p>
    <w:p w14:paraId="4EBE72D9" w14:textId="77777777" w:rsidR="004D5F38" w:rsidRPr="009E57EB" w:rsidRDefault="004D5F38" w:rsidP="004D5F38">
      <w:pPr>
        <w:pStyle w:val="ListParagraph"/>
        <w:ind w:left="2880"/>
      </w:pPr>
    </w:p>
    <w:p w14:paraId="7B48E0F2" w14:textId="77777777" w:rsidR="004D5F38" w:rsidRPr="009E57EB" w:rsidRDefault="004D5F38" w:rsidP="004D5F38">
      <w:pPr>
        <w:pStyle w:val="Heading6"/>
      </w:pPr>
      <w:r w:rsidRPr="009E57EB">
        <w:t>Gupta</w:t>
      </w:r>
    </w:p>
    <w:p w14:paraId="35EA9641" w14:textId="77777777" w:rsidR="009D5A04" w:rsidRPr="009E57EB" w:rsidRDefault="009D5A04" w:rsidP="009D5A04">
      <w:pPr>
        <w:pStyle w:val="ListParagraph"/>
        <w:numPr>
          <w:ilvl w:val="1"/>
          <w:numId w:val="1"/>
        </w:numPr>
      </w:pPr>
      <w:r w:rsidRPr="009E57EB">
        <w:t>FACTS</w:t>
      </w:r>
    </w:p>
    <w:p w14:paraId="03931CA6" w14:textId="77777777" w:rsidR="009D5A04" w:rsidRPr="009E57EB" w:rsidRDefault="009D5A04" w:rsidP="009D5A04">
      <w:pPr>
        <w:pStyle w:val="ListParagraph"/>
        <w:numPr>
          <w:ilvl w:val="2"/>
          <w:numId w:val="1"/>
        </w:numPr>
      </w:pPr>
      <w:r w:rsidRPr="009E57EB">
        <w:t>Goldman worker gave secrets to another man and was charged for doing so</w:t>
      </w:r>
    </w:p>
    <w:p w14:paraId="3DBEC866" w14:textId="77777777" w:rsidR="009D5A04" w:rsidRPr="009E57EB" w:rsidRDefault="009D5A04" w:rsidP="009D5A04">
      <w:pPr>
        <w:pStyle w:val="ListParagraph"/>
        <w:numPr>
          <w:ilvl w:val="2"/>
          <w:numId w:val="1"/>
        </w:numPr>
      </w:pPr>
      <w:r w:rsidRPr="009E57EB">
        <w:t>Calls witnesses to testify that he is an honest person AND a man of integrity</w:t>
      </w:r>
    </w:p>
    <w:p w14:paraId="5B1ABE74" w14:textId="77777777" w:rsidR="009D5A04" w:rsidRPr="009E57EB" w:rsidRDefault="009D5A04" w:rsidP="009D5A04">
      <w:pPr>
        <w:pStyle w:val="ListParagraph"/>
        <w:numPr>
          <w:ilvl w:val="2"/>
          <w:numId w:val="1"/>
        </w:numPr>
      </w:pPr>
      <w:r w:rsidRPr="009E57EB">
        <w:t>Government objects to the witnesses talking about his integrity</w:t>
      </w:r>
    </w:p>
    <w:p w14:paraId="2C095A55" w14:textId="77777777" w:rsidR="009D5A04" w:rsidRPr="009E57EB" w:rsidRDefault="009D5A04" w:rsidP="009D5A04">
      <w:pPr>
        <w:pStyle w:val="ListParagraph"/>
        <w:numPr>
          <w:ilvl w:val="1"/>
          <w:numId w:val="1"/>
        </w:numPr>
      </w:pPr>
      <w:r w:rsidRPr="009E57EB">
        <w:t>HELD</w:t>
      </w:r>
    </w:p>
    <w:p w14:paraId="7DDB41D2" w14:textId="77777777" w:rsidR="009D5A04" w:rsidRPr="009E57EB" w:rsidRDefault="00A252C4" w:rsidP="009D5A04">
      <w:pPr>
        <w:pStyle w:val="ListParagraph"/>
        <w:numPr>
          <w:ilvl w:val="2"/>
          <w:numId w:val="1"/>
        </w:numPr>
      </w:pPr>
      <w:r w:rsidRPr="009E57EB">
        <w:t>Judge agreed</w:t>
      </w:r>
      <w:r w:rsidR="009D5A04" w:rsidRPr="009E57EB">
        <w:t xml:space="preserve"> with Government</w:t>
      </w:r>
    </w:p>
    <w:p w14:paraId="5F791869" w14:textId="77777777" w:rsidR="0053207B" w:rsidRPr="009E57EB" w:rsidRDefault="009D5A04" w:rsidP="00B54AD5">
      <w:pPr>
        <w:pStyle w:val="ListParagraph"/>
        <w:numPr>
          <w:ilvl w:val="2"/>
          <w:numId w:val="1"/>
        </w:numPr>
      </w:pPr>
      <w:r w:rsidRPr="009E57EB">
        <w:t>Integrity is too amorphous to be a character trait and it is not pertinent to the offence of trading secrets that Gupta was charged with</w:t>
      </w:r>
    </w:p>
    <w:p w14:paraId="43AA6F8D" w14:textId="77777777" w:rsidR="00D61FBE" w:rsidRPr="009E57EB" w:rsidRDefault="00D61FBE" w:rsidP="003D4AF5">
      <w:pPr>
        <w:rPr>
          <w:b/>
          <w:sz w:val="30"/>
          <w:szCs w:val="30"/>
          <w:u w:val="single"/>
        </w:rPr>
      </w:pPr>
    </w:p>
    <w:p w14:paraId="7C865447" w14:textId="77777777" w:rsidR="00A252C4" w:rsidRPr="009E57EB" w:rsidRDefault="00A252C4" w:rsidP="00A252C4">
      <w:pPr>
        <w:pStyle w:val="Heading6"/>
      </w:pPr>
      <w:r w:rsidRPr="009E57EB">
        <w:t>Diaz</w:t>
      </w:r>
    </w:p>
    <w:p w14:paraId="485C22C0" w14:textId="77777777" w:rsidR="00A252C4" w:rsidRPr="009E57EB" w:rsidRDefault="00A252C4" w:rsidP="00A252C4">
      <w:pPr>
        <w:pStyle w:val="ListParagraph"/>
        <w:numPr>
          <w:ilvl w:val="1"/>
          <w:numId w:val="1"/>
        </w:numPr>
      </w:pPr>
      <w:r w:rsidRPr="009E57EB">
        <w:t>FACTS</w:t>
      </w:r>
    </w:p>
    <w:p w14:paraId="11ADFC70" w14:textId="77777777" w:rsidR="00A252C4" w:rsidRPr="009E57EB" w:rsidRDefault="00A252C4" w:rsidP="00A252C4">
      <w:pPr>
        <w:pStyle w:val="ListParagraph"/>
        <w:numPr>
          <w:ilvl w:val="2"/>
          <w:numId w:val="1"/>
        </w:numPr>
      </w:pPr>
      <w:r w:rsidRPr="009E57EB">
        <w:t>Diaz charged with intent to distribute</w:t>
      </w:r>
    </w:p>
    <w:p w14:paraId="5ABA229D" w14:textId="77777777" w:rsidR="00A252C4" w:rsidRPr="009E57EB" w:rsidRDefault="00A252C4" w:rsidP="00A252C4">
      <w:pPr>
        <w:pStyle w:val="ListParagraph"/>
        <w:numPr>
          <w:ilvl w:val="2"/>
          <w:numId w:val="1"/>
        </w:numPr>
      </w:pPr>
      <w:r w:rsidRPr="009E57EB">
        <w:t>D called witness to say that he was “prone to large scale drug dealing”</w:t>
      </w:r>
    </w:p>
    <w:p w14:paraId="31CEB747" w14:textId="77777777" w:rsidR="00A252C4" w:rsidRPr="009E57EB" w:rsidRDefault="00A252C4" w:rsidP="00A252C4">
      <w:pPr>
        <w:pStyle w:val="ListParagraph"/>
        <w:numPr>
          <w:ilvl w:val="1"/>
          <w:numId w:val="1"/>
        </w:numPr>
      </w:pPr>
      <w:r w:rsidRPr="009E57EB">
        <w:t>HELD</w:t>
      </w:r>
    </w:p>
    <w:p w14:paraId="6259FB41" w14:textId="77777777" w:rsidR="00A252C4" w:rsidRPr="009E57EB" w:rsidRDefault="00A252C4" w:rsidP="00A252C4">
      <w:pPr>
        <w:pStyle w:val="ListParagraph"/>
        <w:numPr>
          <w:ilvl w:val="2"/>
          <w:numId w:val="1"/>
        </w:numPr>
      </w:pPr>
      <w:r w:rsidRPr="009E57EB">
        <w:t>Inadmissible – it was too specific to be a character trait – should have asked if he was law-abiding</w:t>
      </w:r>
    </w:p>
    <w:p w14:paraId="3108CC00" w14:textId="77777777" w:rsidR="006F0676" w:rsidRPr="009E57EB" w:rsidRDefault="006F0676" w:rsidP="006F0676">
      <w:pPr>
        <w:pStyle w:val="Heading6"/>
      </w:pPr>
    </w:p>
    <w:p w14:paraId="3986D83E" w14:textId="77777777" w:rsidR="006F0676" w:rsidRPr="009E57EB" w:rsidRDefault="006F0676" w:rsidP="006F0676">
      <w:pPr>
        <w:pStyle w:val="Heading6"/>
      </w:pPr>
      <w:r w:rsidRPr="009E57EB">
        <w:t>US v Bruguier</w:t>
      </w:r>
    </w:p>
    <w:p w14:paraId="05229DDD" w14:textId="77777777" w:rsidR="006F0676" w:rsidRPr="009E57EB" w:rsidRDefault="006F0676" w:rsidP="006F0676">
      <w:pPr>
        <w:pStyle w:val="ListParagraph"/>
        <w:numPr>
          <w:ilvl w:val="1"/>
          <w:numId w:val="1"/>
        </w:numPr>
      </w:pPr>
      <w:r w:rsidRPr="009E57EB">
        <w:t>FACTS</w:t>
      </w:r>
    </w:p>
    <w:p w14:paraId="1C0EEADF" w14:textId="77777777" w:rsidR="006F0676" w:rsidRPr="009E57EB" w:rsidRDefault="006F0676" w:rsidP="006F0676">
      <w:pPr>
        <w:pStyle w:val="ListParagraph"/>
        <w:numPr>
          <w:ilvl w:val="2"/>
          <w:numId w:val="1"/>
        </w:numPr>
      </w:pPr>
      <w:r w:rsidRPr="009E57EB">
        <w:t>D’s mother in law testified to him being a good father and never abusive or violent towards children</w:t>
      </w:r>
    </w:p>
    <w:p w14:paraId="035540B6" w14:textId="77777777" w:rsidR="006F0676" w:rsidRPr="009E57EB" w:rsidRDefault="006F0676" w:rsidP="006F0676">
      <w:pPr>
        <w:pStyle w:val="ListParagraph"/>
        <w:numPr>
          <w:ilvl w:val="2"/>
          <w:numId w:val="1"/>
        </w:numPr>
      </w:pPr>
      <w:r w:rsidRPr="009E57EB">
        <w:t>P asked “Did you know” questions about whether she knew he was found neglectful by DoSS and for 2 years children were supervised by Child Protection Services</w:t>
      </w:r>
    </w:p>
    <w:p w14:paraId="78A03578" w14:textId="77777777" w:rsidR="006F0676" w:rsidRPr="009E57EB" w:rsidRDefault="006F0676" w:rsidP="006F0676">
      <w:pPr>
        <w:pStyle w:val="ListParagraph"/>
        <w:numPr>
          <w:ilvl w:val="2"/>
          <w:numId w:val="1"/>
        </w:numPr>
      </w:pPr>
      <w:r w:rsidRPr="009E57EB">
        <w:t xml:space="preserve">D argued this was impermissible </w:t>
      </w:r>
    </w:p>
    <w:p w14:paraId="35303502" w14:textId="77777777" w:rsidR="006F0676" w:rsidRPr="009E57EB" w:rsidRDefault="006F0676" w:rsidP="006F0676">
      <w:pPr>
        <w:pStyle w:val="ListParagraph"/>
        <w:numPr>
          <w:ilvl w:val="1"/>
          <w:numId w:val="1"/>
        </w:numPr>
      </w:pPr>
      <w:r w:rsidRPr="009E57EB">
        <w:t>HELD</w:t>
      </w:r>
    </w:p>
    <w:p w14:paraId="156E543D" w14:textId="77777777" w:rsidR="006F0676" w:rsidRPr="009E57EB" w:rsidRDefault="006F0676" w:rsidP="006F0676">
      <w:pPr>
        <w:pStyle w:val="ListParagraph"/>
        <w:numPr>
          <w:ilvl w:val="2"/>
          <w:numId w:val="1"/>
        </w:numPr>
      </w:pPr>
      <w:r w:rsidRPr="009E57EB">
        <w:t>Admissible – proper XX to explore W’s basis for holding her opinion – there was a good faith basis</w:t>
      </w:r>
    </w:p>
    <w:p w14:paraId="44A258B7" w14:textId="77777777" w:rsidR="006F0676" w:rsidRPr="009E57EB" w:rsidRDefault="006F0676" w:rsidP="006F0676">
      <w:pPr>
        <w:pStyle w:val="ListParagraph"/>
        <w:numPr>
          <w:ilvl w:val="2"/>
          <w:numId w:val="1"/>
        </w:numPr>
      </w:pPr>
      <w:r w:rsidRPr="009E57EB">
        <w:t>ALTHOUGH where such “did you know” questions are asked, they should be vetted in preliminary proceedings in absence of the jury so the judge can rule on their propriety prior</w:t>
      </w:r>
    </w:p>
    <w:p w14:paraId="233232EF" w14:textId="77777777" w:rsidR="00A252C4" w:rsidRPr="009E57EB" w:rsidRDefault="00A252C4" w:rsidP="003D4AF5">
      <w:pPr>
        <w:rPr>
          <w:b/>
          <w:sz w:val="30"/>
          <w:szCs w:val="30"/>
          <w:u w:val="single"/>
        </w:rPr>
      </w:pPr>
    </w:p>
    <w:p w14:paraId="57D8B51E" w14:textId="77777777" w:rsidR="00816D73" w:rsidRPr="009E57EB" w:rsidRDefault="00816D73">
      <w:pPr>
        <w:rPr>
          <w:b/>
          <w:sz w:val="30"/>
          <w:szCs w:val="30"/>
          <w:u w:val="single"/>
        </w:rPr>
      </w:pPr>
      <w:r w:rsidRPr="009E57EB">
        <w:rPr>
          <w:b/>
          <w:sz w:val="30"/>
          <w:szCs w:val="30"/>
          <w:u w:val="single"/>
        </w:rPr>
        <w:br w:type="page"/>
      </w:r>
    </w:p>
    <w:p w14:paraId="2FA925E1" w14:textId="77777777" w:rsidR="003D4AF5" w:rsidRPr="009E57EB" w:rsidRDefault="00907ED5" w:rsidP="00C57CA9">
      <w:pPr>
        <w:pStyle w:val="Heading1"/>
      </w:pPr>
      <w:bookmarkStart w:id="21" w:name="_Toc30513026"/>
      <w:r w:rsidRPr="009E57EB">
        <w:lastRenderedPageBreak/>
        <w:t>NOT FOR CHARACTER PURPOSE [404(b)]</w:t>
      </w:r>
      <w:bookmarkEnd w:id="21"/>
    </w:p>
    <w:p w14:paraId="071EE463" w14:textId="77777777" w:rsidR="00C8468E" w:rsidRPr="00C8468E" w:rsidRDefault="00C8468E" w:rsidP="00C8468E">
      <w:pPr>
        <w:pStyle w:val="ListParagraph"/>
        <w:rPr>
          <w:sz w:val="12"/>
        </w:rPr>
      </w:pPr>
    </w:p>
    <w:p w14:paraId="472C4D8E" w14:textId="77777777" w:rsidR="003D4AF5" w:rsidRPr="009E57EB" w:rsidRDefault="003D4AF5" w:rsidP="00B54AD5">
      <w:pPr>
        <w:pStyle w:val="ListParagraph"/>
        <w:numPr>
          <w:ilvl w:val="0"/>
          <w:numId w:val="1"/>
        </w:numPr>
      </w:pPr>
      <w:r w:rsidRPr="009E57EB">
        <w:t>Applies to criminal and civil cases</w:t>
      </w:r>
      <w:r w:rsidR="00B54AD5" w:rsidRPr="009E57EB">
        <w:t xml:space="preserve"> </w:t>
      </w:r>
    </w:p>
    <w:p w14:paraId="09A82525" w14:textId="77777777" w:rsidR="00B54AD5" w:rsidRPr="009E57EB" w:rsidRDefault="00B54AD5" w:rsidP="00B54AD5">
      <w:pPr>
        <w:pStyle w:val="Heading3"/>
        <w:numPr>
          <w:ilvl w:val="0"/>
          <w:numId w:val="0"/>
        </w:numPr>
        <w:ind w:left="720"/>
        <w:rPr>
          <w:sz w:val="16"/>
        </w:rPr>
      </w:pPr>
    </w:p>
    <w:p w14:paraId="12A5A6C7" w14:textId="77777777" w:rsidR="00B54AD5" w:rsidRPr="009E57EB" w:rsidRDefault="00B54AD5" w:rsidP="00B54AD5">
      <w:pPr>
        <w:pStyle w:val="Heading2"/>
      </w:pPr>
      <w:r w:rsidRPr="009E57EB">
        <w:t>RULES</w:t>
      </w:r>
    </w:p>
    <w:p w14:paraId="77FBEBD1" w14:textId="77777777" w:rsidR="003D4AF5" w:rsidRPr="00237B51" w:rsidRDefault="005C495A" w:rsidP="008B1D9E">
      <w:pPr>
        <w:pStyle w:val="ListParagraph"/>
        <w:numPr>
          <w:ilvl w:val="0"/>
          <w:numId w:val="6"/>
        </w:numPr>
      </w:pPr>
      <w:r>
        <w:t xml:space="preserve">Can introduce evidence </w:t>
      </w:r>
      <w:r w:rsidR="00B54AD5" w:rsidRPr="00237B51">
        <w:t>of a crime, wrong or other act</w:t>
      </w:r>
      <w:r w:rsidR="003D4AF5" w:rsidRPr="00237B51">
        <w:t xml:space="preserve"> </w:t>
      </w:r>
      <w:r>
        <w:t xml:space="preserve">(i.e. bad act) </w:t>
      </w:r>
      <w:r w:rsidR="003D4AF5" w:rsidRPr="00237B51">
        <w:t xml:space="preserve">for </w:t>
      </w:r>
      <w:r w:rsidR="00B54AD5" w:rsidRPr="00237B51">
        <w:t>a</w:t>
      </w:r>
      <w:r w:rsidR="003D4AF5" w:rsidRPr="00237B51">
        <w:t xml:space="preserve"> purpose other than for characte</w:t>
      </w:r>
      <w:r w:rsidR="00B54AD5" w:rsidRPr="00237B51">
        <w:t>r (i.e. proper purpose)</w:t>
      </w:r>
      <w:r w:rsidR="0096268B" w:rsidRPr="00237B51">
        <w:t xml:space="preserve"> [</w:t>
      </w:r>
      <w:r w:rsidR="00043366" w:rsidRPr="00237B51">
        <w:rPr>
          <w:b/>
        </w:rPr>
        <w:t>404(b)</w:t>
      </w:r>
      <w:r w:rsidR="00EB1B41" w:rsidRPr="00237B51">
        <w:rPr>
          <w:b/>
        </w:rPr>
        <w:t xml:space="preserve">; </w:t>
      </w:r>
      <w:r w:rsidR="00EB1B41" w:rsidRPr="00237B51">
        <w:rPr>
          <w:b/>
          <w:i/>
        </w:rPr>
        <w:t>Caldwell</w:t>
      </w:r>
      <w:r w:rsidR="0096268B" w:rsidRPr="00237B51">
        <w:t>]</w:t>
      </w:r>
    </w:p>
    <w:p w14:paraId="1692B4BA" w14:textId="77777777" w:rsidR="005C495A" w:rsidRPr="009E57EB" w:rsidRDefault="005C495A" w:rsidP="005C495A">
      <w:pPr>
        <w:pStyle w:val="ListParagraph"/>
        <w:numPr>
          <w:ilvl w:val="1"/>
          <w:numId w:val="1"/>
        </w:numPr>
        <w:ind w:right="-283"/>
      </w:pPr>
      <w:r w:rsidRPr="009E57EB">
        <w:t>“Wrongs” include acts or omissions, while “crimes” and “other acts” mean exactly that</w:t>
      </w:r>
    </w:p>
    <w:p w14:paraId="152C0A88" w14:textId="77777777" w:rsidR="00877D96" w:rsidRPr="00237B51" w:rsidRDefault="00617F3C" w:rsidP="00043366">
      <w:pPr>
        <w:pStyle w:val="ListParagraph"/>
        <w:numPr>
          <w:ilvl w:val="1"/>
          <w:numId w:val="1"/>
        </w:numPr>
        <w:ind w:right="-283"/>
      </w:pPr>
      <w:r w:rsidRPr="00237B51">
        <w:t xml:space="preserve">Timing </w:t>
      </w:r>
      <w:r w:rsidR="005C495A">
        <w:t>may be</w:t>
      </w:r>
      <w:r w:rsidRPr="00237B51">
        <w:t xml:space="preserve"> relevant</w:t>
      </w:r>
      <w:r w:rsidR="005C495A">
        <w:t xml:space="preserve"> – depends on </w:t>
      </w:r>
      <w:r w:rsidRPr="00237B51">
        <w:t>purpose for which the evidence is being used</w:t>
      </w:r>
    </w:p>
    <w:p w14:paraId="559CB768" w14:textId="77777777" w:rsidR="00617F3C" w:rsidRPr="00237B51" w:rsidRDefault="00617F3C" w:rsidP="00617F3C">
      <w:pPr>
        <w:pStyle w:val="Heading5"/>
      </w:pPr>
      <w:r w:rsidRPr="00237B51">
        <w:t>EG: for Motive and Knowledge, bad act needs to be before offending charged</w:t>
      </w:r>
      <w:r w:rsidR="005C495A">
        <w:t xml:space="preserve">, BUT for </w:t>
      </w:r>
      <w:r w:rsidR="005C495A" w:rsidRPr="00237B51">
        <w:t>Identity or Intent</w:t>
      </w:r>
      <w:r w:rsidR="005C495A">
        <w:t xml:space="preserve"> timing does not matter</w:t>
      </w:r>
      <w:r w:rsidRPr="00237B51">
        <w:t xml:space="preserve"> (it could be before or after)</w:t>
      </w:r>
    </w:p>
    <w:p w14:paraId="7834ECDD" w14:textId="77777777" w:rsidR="00043366" w:rsidRPr="009E57EB" w:rsidRDefault="00043366" w:rsidP="00043366">
      <w:pPr>
        <w:pStyle w:val="ListParagraph"/>
        <w:numPr>
          <w:ilvl w:val="1"/>
          <w:numId w:val="1"/>
        </w:numPr>
        <w:ind w:right="-283"/>
      </w:pPr>
      <w:r w:rsidRPr="009E57EB">
        <w:rPr>
          <w:b/>
        </w:rPr>
        <w:t>404(b)(2)</w:t>
      </w:r>
      <w:r w:rsidRPr="009E57EB">
        <w:t xml:space="preserve"> sets out examples of proper purposes, which include:</w:t>
      </w:r>
    </w:p>
    <w:p w14:paraId="216FE38E" w14:textId="77777777" w:rsidR="00043366" w:rsidRPr="009E57EB" w:rsidRDefault="00043366" w:rsidP="00043366">
      <w:pPr>
        <w:pStyle w:val="Heading5"/>
        <w:rPr>
          <w:lang w:eastAsia="en-GB"/>
        </w:rPr>
      </w:pPr>
      <w:r w:rsidRPr="009E57EB">
        <w:rPr>
          <w:lang w:eastAsia="en-GB"/>
        </w:rPr>
        <w:t>Motive</w:t>
      </w:r>
      <w:r w:rsidR="005C495A">
        <w:rPr>
          <w:lang w:eastAsia="en-GB"/>
        </w:rPr>
        <w:t xml:space="preserve"> = why D committed an act</w:t>
      </w:r>
    </w:p>
    <w:p w14:paraId="5C798F6F" w14:textId="77777777" w:rsidR="00043366" w:rsidRPr="009E57EB" w:rsidRDefault="00043366" w:rsidP="00043366">
      <w:pPr>
        <w:pStyle w:val="Heading5"/>
        <w:rPr>
          <w:rFonts w:ascii="Times New Roman" w:hAnsi="Times New Roman"/>
          <w:lang w:eastAsia="en-GB"/>
        </w:rPr>
      </w:pPr>
      <w:r w:rsidRPr="009E57EB">
        <w:rPr>
          <w:shd w:val="clear" w:color="auto" w:fill="FFFFFF"/>
          <w:lang w:eastAsia="en-GB"/>
        </w:rPr>
        <w:t>Opportunity</w:t>
      </w:r>
      <w:r w:rsidR="005C495A">
        <w:rPr>
          <w:shd w:val="clear" w:color="auto" w:fill="FFFFFF"/>
          <w:lang w:eastAsia="en-GB"/>
        </w:rPr>
        <w:t xml:space="preserve"> = D had opportunity or not to commit act</w:t>
      </w:r>
    </w:p>
    <w:p w14:paraId="3E806ECA" w14:textId="77777777" w:rsidR="00043366" w:rsidRPr="009E57EB" w:rsidRDefault="00043366" w:rsidP="00043366">
      <w:pPr>
        <w:pStyle w:val="Heading5"/>
        <w:rPr>
          <w:rFonts w:ascii="Times New Roman" w:hAnsi="Times New Roman"/>
          <w:lang w:eastAsia="en-GB"/>
        </w:rPr>
      </w:pPr>
      <w:r w:rsidRPr="009E57EB">
        <w:rPr>
          <w:shd w:val="clear" w:color="auto" w:fill="FFFFFF"/>
          <w:lang w:eastAsia="en-GB"/>
        </w:rPr>
        <w:t>Intent</w:t>
      </w:r>
      <w:r w:rsidR="005C495A">
        <w:rPr>
          <w:shd w:val="clear" w:color="auto" w:fill="FFFFFF"/>
          <w:lang w:eastAsia="en-GB"/>
        </w:rPr>
        <w:t xml:space="preserve"> = commonality of intent from past act to present act</w:t>
      </w:r>
    </w:p>
    <w:p w14:paraId="60271093" w14:textId="77777777" w:rsidR="00043366" w:rsidRPr="009E57EB" w:rsidRDefault="00043366" w:rsidP="00043366">
      <w:pPr>
        <w:pStyle w:val="Heading5"/>
        <w:rPr>
          <w:rFonts w:ascii="Times New Roman" w:hAnsi="Times New Roman"/>
          <w:lang w:eastAsia="en-GB"/>
        </w:rPr>
      </w:pPr>
      <w:r w:rsidRPr="009E57EB">
        <w:rPr>
          <w:shd w:val="clear" w:color="auto" w:fill="FFFFFF"/>
          <w:lang w:eastAsia="en-GB"/>
        </w:rPr>
        <w:t>Preparation</w:t>
      </w:r>
      <w:r w:rsidR="005C495A">
        <w:rPr>
          <w:shd w:val="clear" w:color="auto" w:fill="FFFFFF"/>
          <w:lang w:eastAsia="en-GB"/>
        </w:rPr>
        <w:t xml:space="preserve"> / Plan = preparatory acts </w:t>
      </w:r>
    </w:p>
    <w:p w14:paraId="55B3C565" w14:textId="77777777" w:rsidR="00043366" w:rsidRPr="009E57EB" w:rsidRDefault="00043366" w:rsidP="00043366">
      <w:pPr>
        <w:pStyle w:val="Heading5"/>
        <w:rPr>
          <w:rFonts w:ascii="Times New Roman" w:hAnsi="Times New Roman"/>
          <w:lang w:eastAsia="en-GB"/>
        </w:rPr>
      </w:pPr>
      <w:r w:rsidRPr="009E57EB">
        <w:rPr>
          <w:shd w:val="clear" w:color="auto" w:fill="FFFFFF"/>
          <w:lang w:eastAsia="en-GB"/>
        </w:rPr>
        <w:t>Knowledge</w:t>
      </w:r>
      <w:r w:rsidR="005C495A">
        <w:rPr>
          <w:shd w:val="clear" w:color="auto" w:fill="FFFFFF"/>
          <w:lang w:eastAsia="en-GB"/>
        </w:rPr>
        <w:t xml:space="preserve"> = where D’s knowledge is in dispute</w:t>
      </w:r>
    </w:p>
    <w:p w14:paraId="6CA8A667" w14:textId="77777777" w:rsidR="00043366" w:rsidRPr="009E57EB" w:rsidRDefault="00043366" w:rsidP="00043366">
      <w:pPr>
        <w:pStyle w:val="Heading5"/>
        <w:rPr>
          <w:rFonts w:ascii="Times New Roman" w:hAnsi="Times New Roman"/>
          <w:lang w:eastAsia="en-GB"/>
        </w:rPr>
      </w:pPr>
      <w:r w:rsidRPr="009E57EB">
        <w:rPr>
          <w:shd w:val="clear" w:color="auto" w:fill="FFFFFF"/>
          <w:lang w:eastAsia="en-GB"/>
        </w:rPr>
        <w:t>Identity</w:t>
      </w:r>
      <w:r w:rsidR="005C495A">
        <w:rPr>
          <w:shd w:val="clear" w:color="auto" w:fill="FFFFFF"/>
          <w:lang w:eastAsia="en-GB"/>
        </w:rPr>
        <w:t xml:space="preserve"> = very similar / unique past act to present</w:t>
      </w:r>
    </w:p>
    <w:p w14:paraId="1D04C125" w14:textId="77777777" w:rsidR="000F5F2C" w:rsidRDefault="005C495A" w:rsidP="000F5F2C">
      <w:pPr>
        <w:pStyle w:val="Heading5"/>
        <w:rPr>
          <w:shd w:val="clear" w:color="auto" w:fill="FFFFFF"/>
          <w:lang w:eastAsia="en-GB"/>
        </w:rPr>
      </w:pPr>
      <w:r>
        <w:rPr>
          <w:shd w:val="clear" w:color="auto" w:fill="FFFFFF"/>
          <w:lang w:eastAsia="en-GB"/>
        </w:rPr>
        <w:t>Filling a gap / context [</w:t>
      </w:r>
      <w:r>
        <w:rPr>
          <w:b/>
          <w:i/>
          <w:shd w:val="clear" w:color="auto" w:fill="FFFFFF"/>
          <w:lang w:eastAsia="en-GB"/>
        </w:rPr>
        <w:t>Steinberg; Delpit</w:t>
      </w:r>
      <w:r>
        <w:rPr>
          <w:shd w:val="clear" w:color="auto" w:fill="FFFFFF"/>
          <w:lang w:eastAsia="en-GB"/>
        </w:rPr>
        <w:t>]</w:t>
      </w:r>
    </w:p>
    <w:p w14:paraId="5A726881" w14:textId="77777777" w:rsidR="00C8468E" w:rsidRPr="00C8468E" w:rsidRDefault="00C8468E" w:rsidP="00C8468E">
      <w:pPr>
        <w:rPr>
          <w:lang w:val="en-US"/>
        </w:rPr>
      </w:pPr>
    </w:p>
    <w:p w14:paraId="72200250" w14:textId="77777777" w:rsidR="00043366" w:rsidRPr="00C8468E" w:rsidRDefault="00043366" w:rsidP="00C8468E">
      <w:pPr>
        <w:rPr>
          <w:sz w:val="4"/>
        </w:rPr>
      </w:pPr>
    </w:p>
    <w:p w14:paraId="5105B504" w14:textId="77777777" w:rsidR="00EA3B91" w:rsidRPr="009E57EB" w:rsidRDefault="00EA3B91" w:rsidP="008B1D9E">
      <w:pPr>
        <w:pStyle w:val="ListParagraph"/>
        <w:numPr>
          <w:ilvl w:val="0"/>
          <w:numId w:val="6"/>
        </w:numPr>
      </w:pPr>
      <w:r w:rsidRPr="009E57EB">
        <w:t>Prove that reasonable juror could be satisfied that crime, wrong or other act occurred on a preponderance of the evidence [</w:t>
      </w:r>
      <w:r w:rsidR="00266F67" w:rsidRPr="009E57EB">
        <w:rPr>
          <w:b/>
        </w:rPr>
        <w:t xml:space="preserve">104(b); </w:t>
      </w:r>
      <w:r w:rsidRPr="009E57EB">
        <w:rPr>
          <w:b/>
          <w:i/>
        </w:rPr>
        <w:t>Huddleston</w:t>
      </w:r>
      <w:r w:rsidR="00AA11A4" w:rsidRPr="009E57EB">
        <w:rPr>
          <w:b/>
          <w:i/>
        </w:rPr>
        <w:t>; Gomez</w:t>
      </w:r>
      <w:r w:rsidRPr="009E57EB">
        <w:t>]</w:t>
      </w:r>
    </w:p>
    <w:p w14:paraId="62FE4154" w14:textId="77777777" w:rsidR="00EA3B91" w:rsidRPr="009E57EB" w:rsidRDefault="00EC109B" w:rsidP="008B1D9E">
      <w:pPr>
        <w:pStyle w:val="ListParagraph"/>
        <w:numPr>
          <w:ilvl w:val="1"/>
          <w:numId w:val="6"/>
        </w:numPr>
      </w:pPr>
      <w:r w:rsidRPr="009E57EB">
        <w:t>Must examine all evidence in the case to determine whether it can be satisfied [</w:t>
      </w:r>
      <w:r w:rsidRPr="009E57EB">
        <w:rPr>
          <w:b/>
          <w:i/>
        </w:rPr>
        <w:t>Huddle.</w:t>
      </w:r>
      <w:r w:rsidRPr="009E57EB">
        <w:t>]</w:t>
      </w:r>
    </w:p>
    <w:p w14:paraId="4F1D1C6A" w14:textId="77777777" w:rsidR="00266F67" w:rsidRPr="009E57EB" w:rsidRDefault="00266F67" w:rsidP="008B1D9E">
      <w:pPr>
        <w:pStyle w:val="ListParagraph"/>
        <w:numPr>
          <w:ilvl w:val="1"/>
          <w:numId w:val="6"/>
        </w:numPr>
      </w:pPr>
      <w:r w:rsidRPr="009E57EB">
        <w:t>MAY introduce evidence of acquittals as no need to be satisfied BRD [</w:t>
      </w:r>
      <w:r w:rsidRPr="009E57EB">
        <w:rPr>
          <w:b/>
          <w:i/>
        </w:rPr>
        <w:t>US v Carney</w:t>
      </w:r>
      <w:r w:rsidRPr="009E57EB">
        <w:t>] BUT prior arrests unlikely b/c</w:t>
      </w:r>
      <w:r w:rsidR="007032DF">
        <w:t xml:space="preserve"> </w:t>
      </w:r>
      <w:r w:rsidR="001C4BB5">
        <w:t xml:space="preserve">does not mean </w:t>
      </w:r>
      <w:r w:rsidRPr="009E57EB">
        <w:t xml:space="preserve">D committed offense </w:t>
      </w:r>
      <w:r w:rsidR="001C4BB5">
        <w:t xml:space="preserve">on PoE </w:t>
      </w:r>
      <w:r w:rsidRPr="009E57EB">
        <w:t>[</w:t>
      </w:r>
      <w:r w:rsidRPr="009E57EB">
        <w:rPr>
          <w:b/>
          <w:i/>
        </w:rPr>
        <w:t>US v Robinson</w:t>
      </w:r>
      <w:r w:rsidRPr="009E57EB">
        <w:t>]</w:t>
      </w:r>
    </w:p>
    <w:p w14:paraId="2AD7F3BD" w14:textId="77777777" w:rsidR="00EA3B91" w:rsidRPr="009E57EB" w:rsidRDefault="00266F67" w:rsidP="008B1D9E">
      <w:pPr>
        <w:pStyle w:val="ListParagraph"/>
        <w:numPr>
          <w:ilvl w:val="2"/>
          <w:numId w:val="6"/>
        </w:numPr>
        <w:ind w:right="-283"/>
      </w:pPr>
      <w:r w:rsidRPr="009E57EB">
        <w:rPr>
          <w:b/>
        </w:rPr>
        <w:t xml:space="preserve">403 </w:t>
      </w:r>
      <w:r w:rsidRPr="009E57EB">
        <w:t>issues with such evidence</w:t>
      </w:r>
      <w:r w:rsidR="005C495A">
        <w:t xml:space="preserve"> (see 5.)</w:t>
      </w:r>
      <w:r w:rsidRPr="009E57EB">
        <w:t xml:space="preserve"> – diff. standards raise propensity to confuse jury</w:t>
      </w:r>
    </w:p>
    <w:p w14:paraId="39AE5C59" w14:textId="77777777" w:rsidR="00EA3B91" w:rsidRPr="009E57EB" w:rsidRDefault="00FA080E" w:rsidP="008B1D9E">
      <w:pPr>
        <w:pStyle w:val="ListParagraph"/>
        <w:numPr>
          <w:ilvl w:val="1"/>
          <w:numId w:val="6"/>
        </w:numPr>
      </w:pPr>
      <w:r>
        <w:t>POLICY</w:t>
      </w:r>
      <w:r w:rsidR="00EA3B91" w:rsidRPr="009E57EB">
        <w:t xml:space="preserve"> = low standard warranted because of the other protections for D – such as the 403 exclusion, ability to </w:t>
      </w:r>
      <w:r w:rsidR="007A013E" w:rsidRPr="009E57EB">
        <w:t>XX</w:t>
      </w:r>
      <w:r w:rsidR="00EA3B91" w:rsidRPr="009E57EB">
        <w:t xml:space="preserve"> and introduce counter evidence [</w:t>
      </w:r>
      <w:r w:rsidR="00EA3B91" w:rsidRPr="009E57EB">
        <w:rPr>
          <w:b/>
          <w:i/>
        </w:rPr>
        <w:t>Huddleston</w:t>
      </w:r>
      <w:r w:rsidR="00EA3B91" w:rsidRPr="009E57EB">
        <w:t>]</w:t>
      </w:r>
    </w:p>
    <w:p w14:paraId="71198F22" w14:textId="77777777" w:rsidR="00816D73" w:rsidRDefault="00816D73" w:rsidP="008B1D9E">
      <w:pPr>
        <w:pStyle w:val="ListParagraph"/>
        <w:numPr>
          <w:ilvl w:val="1"/>
          <w:numId w:val="6"/>
        </w:numPr>
        <w:ind w:right="-142"/>
      </w:pPr>
      <w:r w:rsidRPr="009E57EB">
        <w:rPr>
          <w:u w:val="single"/>
        </w:rPr>
        <w:t>NOTE</w:t>
      </w:r>
      <w:r w:rsidRPr="009E57EB">
        <w:t>: different standard than when XX</w:t>
      </w:r>
      <w:r w:rsidR="002B2154" w:rsidRPr="009E57EB">
        <w:t xml:space="preserve"> a W</w:t>
      </w:r>
      <w:r w:rsidRPr="009E57EB">
        <w:t xml:space="preserve"> in relation to character</w:t>
      </w:r>
      <w:r w:rsidR="002B2154" w:rsidRPr="009E57EB">
        <w:t xml:space="preserve"> (which is good faith basis)</w:t>
      </w:r>
    </w:p>
    <w:p w14:paraId="7C94EC28" w14:textId="77777777" w:rsidR="00C8468E" w:rsidRPr="009E57EB" w:rsidRDefault="00C8468E" w:rsidP="00C8468E">
      <w:pPr>
        <w:pStyle w:val="ListParagraph"/>
        <w:ind w:left="1440" w:right="-142"/>
      </w:pPr>
    </w:p>
    <w:p w14:paraId="7834AE71" w14:textId="77777777" w:rsidR="00B54AD5" w:rsidRPr="009E57EB" w:rsidRDefault="00B54AD5" w:rsidP="008B1D9E">
      <w:pPr>
        <w:pStyle w:val="ListParagraph"/>
        <w:numPr>
          <w:ilvl w:val="0"/>
          <w:numId w:val="6"/>
        </w:numPr>
        <w:ind w:right="-283"/>
      </w:pPr>
      <w:r w:rsidRPr="009E57EB">
        <w:t xml:space="preserve">Proper purpose MUST </w:t>
      </w:r>
      <w:r w:rsidR="002C775E" w:rsidRPr="009E57EB">
        <w:t xml:space="preserve">be </w:t>
      </w:r>
      <w:r w:rsidR="007168B7" w:rsidRPr="009E57EB">
        <w:t xml:space="preserve">relevant </w:t>
      </w:r>
      <w:r w:rsidRPr="009E57EB">
        <w:t>[</w:t>
      </w:r>
      <w:r w:rsidRPr="009E57EB">
        <w:rPr>
          <w:b/>
          <w:i/>
        </w:rPr>
        <w:t>Gome</w:t>
      </w:r>
      <w:r w:rsidR="00431C60" w:rsidRPr="009E57EB">
        <w:rPr>
          <w:b/>
          <w:i/>
        </w:rPr>
        <w:t>z</w:t>
      </w:r>
      <w:r w:rsidR="00EB1B41" w:rsidRPr="009E57EB">
        <w:rPr>
          <w:b/>
          <w:i/>
        </w:rPr>
        <w:t>; Caldwell</w:t>
      </w:r>
      <w:r w:rsidRPr="009E57EB">
        <w:t>]</w:t>
      </w:r>
    </w:p>
    <w:p w14:paraId="18152541" w14:textId="77777777" w:rsidR="00AA77A4" w:rsidRPr="009E57EB" w:rsidRDefault="00345774" w:rsidP="00043366">
      <w:pPr>
        <w:pStyle w:val="Heading4"/>
      </w:pPr>
      <w:r w:rsidRPr="009E57EB">
        <w:t>IE:</w:t>
      </w:r>
      <w:r w:rsidR="00AA77A4" w:rsidRPr="009E57EB">
        <w:t xml:space="preserve"> need to connect the bad acts and the </w:t>
      </w:r>
      <w:r w:rsidRPr="009E57EB">
        <w:t>acts</w:t>
      </w:r>
      <w:r w:rsidR="00AA77A4" w:rsidRPr="009E57EB">
        <w:t xml:space="preserve"> charged</w:t>
      </w:r>
    </w:p>
    <w:p w14:paraId="7E43005B" w14:textId="77777777" w:rsidR="00AA11A4" w:rsidRDefault="00AA11A4" w:rsidP="005C495A">
      <w:pPr>
        <w:pStyle w:val="Heading5"/>
      </w:pPr>
      <w:r w:rsidRPr="009E57EB">
        <w:t xml:space="preserve">Strong similarity and close timing suggest bad acts are </w:t>
      </w:r>
      <w:r w:rsidR="00345774" w:rsidRPr="009E57EB">
        <w:t>relevant</w:t>
      </w:r>
      <w:r w:rsidRPr="009E57EB">
        <w:t xml:space="preserve"> [</w:t>
      </w:r>
      <w:r w:rsidRPr="009E57EB">
        <w:rPr>
          <w:b/>
          <w:i/>
        </w:rPr>
        <w:t>G</w:t>
      </w:r>
      <w:r w:rsidR="00F07782">
        <w:rPr>
          <w:b/>
          <w:i/>
        </w:rPr>
        <w:t>omez</w:t>
      </w:r>
      <w:r w:rsidRPr="009E57EB">
        <w:rPr>
          <w:b/>
          <w:i/>
        </w:rPr>
        <w:t>; Foster</w:t>
      </w:r>
      <w:r w:rsidRPr="009E57EB">
        <w:t xml:space="preserve">] </w:t>
      </w:r>
    </w:p>
    <w:p w14:paraId="6B71A9C7" w14:textId="77777777" w:rsidR="00043366" w:rsidRPr="009E57EB" w:rsidRDefault="007168B7" w:rsidP="005C495A">
      <w:pPr>
        <w:pStyle w:val="Heading4"/>
      </w:pPr>
      <w:r w:rsidRPr="009E57EB">
        <w:t>Stipulations provide</w:t>
      </w:r>
      <w:r w:rsidR="00043366" w:rsidRPr="009E57EB">
        <w:t xml:space="preserve"> D with ability to </w:t>
      </w:r>
      <w:r w:rsidRPr="009E57EB">
        <w:t xml:space="preserve">control </w:t>
      </w:r>
      <w:r w:rsidR="005C495A">
        <w:t>intro</w:t>
      </w:r>
      <w:r w:rsidRPr="009E57EB">
        <w:t xml:space="preserve"> of bad acts (i.e. prevent dispute)</w:t>
      </w:r>
    </w:p>
    <w:p w14:paraId="028B27EA" w14:textId="77777777" w:rsidR="00043366" w:rsidRPr="009E57EB" w:rsidRDefault="00043366" w:rsidP="00043366">
      <w:pPr>
        <w:rPr>
          <w:sz w:val="20"/>
        </w:rPr>
      </w:pPr>
    </w:p>
    <w:p w14:paraId="2F86EFC9" w14:textId="77777777" w:rsidR="00B54AD5" w:rsidRPr="009E57EB" w:rsidRDefault="00B54AD5" w:rsidP="008B1D9E">
      <w:pPr>
        <w:pStyle w:val="ListParagraph"/>
        <w:numPr>
          <w:ilvl w:val="0"/>
          <w:numId w:val="6"/>
        </w:numPr>
      </w:pPr>
      <w:r w:rsidRPr="009E57EB">
        <w:t xml:space="preserve">Proper purpose MUST be completely divorced from any propensity </w:t>
      </w:r>
      <w:r w:rsidR="002054AA" w:rsidRPr="009E57EB">
        <w:t>purpose</w:t>
      </w:r>
      <w:r w:rsidR="00431C60" w:rsidRPr="009E57EB">
        <w:t xml:space="preserve"> [</w:t>
      </w:r>
      <w:r w:rsidR="00431C60" w:rsidRPr="009E57EB">
        <w:rPr>
          <w:b/>
          <w:i/>
        </w:rPr>
        <w:t>Gomez</w:t>
      </w:r>
      <w:r w:rsidR="002F5A7F" w:rsidRPr="009E57EB">
        <w:rPr>
          <w:b/>
          <w:i/>
        </w:rPr>
        <w:t>; Miller</w:t>
      </w:r>
      <w:r w:rsidR="00431C60" w:rsidRPr="009E57EB">
        <w:t>]</w:t>
      </w:r>
    </w:p>
    <w:p w14:paraId="66A9B934" w14:textId="77777777" w:rsidR="005A6D14" w:rsidRPr="009E57EB" w:rsidRDefault="005A6D14" w:rsidP="005A6D14">
      <w:pPr>
        <w:pStyle w:val="Heading4"/>
        <w:ind w:right="-567"/>
      </w:pPr>
      <w:r w:rsidRPr="009E57EB">
        <w:t>Key Q = how does bad act make a relevant fact/act more/less probable (MUST be through a proper purpose, NOT through just propensity)</w:t>
      </w:r>
    </w:p>
    <w:p w14:paraId="1832DFCD" w14:textId="77777777" w:rsidR="002054AA" w:rsidRPr="009E57EB" w:rsidRDefault="002054AA" w:rsidP="008B1D9E">
      <w:pPr>
        <w:pStyle w:val="ListParagraph"/>
        <w:numPr>
          <w:ilvl w:val="1"/>
          <w:numId w:val="6"/>
        </w:numPr>
      </w:pPr>
      <w:r w:rsidRPr="009E57EB">
        <w:t>Must be “propensity-free” chain of reasonin</w:t>
      </w:r>
      <w:r w:rsidR="005A6D14" w:rsidRPr="009E57EB">
        <w:t>g (i.e. something other than committing act)</w:t>
      </w:r>
      <w:r w:rsidRPr="009E57EB">
        <w:t xml:space="preserve"> [</w:t>
      </w:r>
      <w:r w:rsidR="005A6D14" w:rsidRPr="009E57EB">
        <w:rPr>
          <w:b/>
          <w:i/>
        </w:rPr>
        <w:t>G</w:t>
      </w:r>
      <w:r w:rsidRPr="009E57EB">
        <w:t>]</w:t>
      </w:r>
    </w:p>
    <w:p w14:paraId="72C08221" w14:textId="77777777" w:rsidR="002F5A7F" w:rsidRPr="009E57EB" w:rsidRDefault="002F5A7F" w:rsidP="002F5A7F">
      <w:pPr>
        <w:pStyle w:val="Heading5"/>
        <w:ind w:right="-425"/>
      </w:pPr>
      <w:r w:rsidRPr="009E57EB">
        <w:t>Need specific reason, other than propensity, why evidence is probative of an issue [</w:t>
      </w:r>
      <w:r w:rsidRPr="009E57EB">
        <w:rPr>
          <w:b/>
          <w:i/>
        </w:rPr>
        <w:t>Mil.</w:t>
      </w:r>
      <w:r w:rsidRPr="009E57EB">
        <w:t>]</w:t>
      </w:r>
    </w:p>
    <w:p w14:paraId="5E4D10D7" w14:textId="77777777" w:rsidR="00043366" w:rsidRPr="009E57EB" w:rsidRDefault="00043366" w:rsidP="00043366">
      <w:pPr>
        <w:rPr>
          <w:sz w:val="14"/>
        </w:rPr>
      </w:pPr>
    </w:p>
    <w:p w14:paraId="4D8BF4D3" w14:textId="17141466" w:rsidR="003D4AF5" w:rsidRPr="009E57EB" w:rsidRDefault="0096268B" w:rsidP="008B1D9E">
      <w:pPr>
        <w:pStyle w:val="ListParagraph"/>
        <w:numPr>
          <w:ilvl w:val="0"/>
          <w:numId w:val="6"/>
        </w:numPr>
      </w:pPr>
      <w:r w:rsidRPr="009E57EB">
        <w:t xml:space="preserve">Evidence must still satisfy </w:t>
      </w:r>
      <w:r w:rsidRPr="009E57EB">
        <w:rPr>
          <w:b/>
        </w:rPr>
        <w:t xml:space="preserve">403 </w:t>
      </w:r>
      <w:r w:rsidR="003F738F" w:rsidRPr="009E57EB">
        <w:t>(</w:t>
      </w:r>
      <w:r w:rsidR="00E031B2">
        <w:t xml:space="preserve">BUT </w:t>
      </w:r>
      <w:r w:rsidR="003F738F" w:rsidRPr="009E57EB">
        <w:t>cannot consider propensity in assessing PV)</w:t>
      </w:r>
      <w:r w:rsidR="002C775E" w:rsidRPr="009E57EB">
        <w:t xml:space="preserve"> [</w:t>
      </w:r>
      <w:r w:rsidR="002C775E" w:rsidRPr="009E57EB">
        <w:rPr>
          <w:b/>
          <w:i/>
        </w:rPr>
        <w:t>Gomez</w:t>
      </w:r>
      <w:r w:rsidR="00EB1B41" w:rsidRPr="009E57EB">
        <w:rPr>
          <w:b/>
          <w:i/>
        </w:rPr>
        <w:t>; Caldwell</w:t>
      </w:r>
      <w:r w:rsidR="002C775E" w:rsidRPr="009E57EB">
        <w:t>]</w:t>
      </w:r>
    </w:p>
    <w:p w14:paraId="0D3C3200" w14:textId="77777777" w:rsidR="00EA3B91" w:rsidRPr="009E57EB" w:rsidRDefault="00EA3B91" w:rsidP="00EA3B91">
      <w:pPr>
        <w:pStyle w:val="ListParagraph"/>
        <w:numPr>
          <w:ilvl w:val="1"/>
          <w:numId w:val="1"/>
        </w:numPr>
        <w:ind w:right="-567"/>
      </w:pPr>
      <w:r w:rsidRPr="009E57EB">
        <w:t>Key considerations:</w:t>
      </w:r>
    </w:p>
    <w:p w14:paraId="5956DA54" w14:textId="77777777" w:rsidR="00EA3B91" w:rsidRPr="009E57EB" w:rsidRDefault="00EA3B91" w:rsidP="00EA3B91">
      <w:pPr>
        <w:pStyle w:val="Heading5"/>
      </w:pPr>
      <w:r w:rsidRPr="009E57EB">
        <w:t>Timing –</w:t>
      </w:r>
      <w:r w:rsidR="007B3AFA" w:rsidRPr="009E57EB">
        <w:t xml:space="preserve"> </w:t>
      </w:r>
      <w:r w:rsidRPr="009E57EB">
        <w:t>period between the bad act and current charged offence</w:t>
      </w:r>
    </w:p>
    <w:p w14:paraId="7402A86C" w14:textId="77777777" w:rsidR="00EA3B91" w:rsidRPr="009E57EB" w:rsidRDefault="00EA3B91" w:rsidP="00EA3B91">
      <w:pPr>
        <w:pStyle w:val="Heading5"/>
      </w:pPr>
      <w:r w:rsidRPr="009E57EB">
        <w:t xml:space="preserve">What is in active dispute – e.g. if not disputing identity then low </w:t>
      </w:r>
      <w:r w:rsidR="007B3AFA" w:rsidRPr="009E57EB">
        <w:t>PV</w:t>
      </w:r>
      <w:r w:rsidRPr="009E57EB">
        <w:t xml:space="preserve"> of bad act evidence introduced to prove identity </w:t>
      </w:r>
    </w:p>
    <w:p w14:paraId="25042442" w14:textId="77777777" w:rsidR="00EA3B91" w:rsidRPr="009E57EB" w:rsidRDefault="00EA3B91" w:rsidP="00EA3B91">
      <w:pPr>
        <w:pStyle w:val="Heading5"/>
      </w:pPr>
      <w:r w:rsidRPr="009E57EB">
        <w:t>Stipulations / concessions made (</w:t>
      </w:r>
      <w:r w:rsidR="00024F3D" w:rsidRPr="009E57EB">
        <w:t>little PV if stipulated</w:t>
      </w:r>
      <w:r w:rsidR="0036451A" w:rsidRPr="009E57EB">
        <w:t xml:space="preserve"> – linked to what is in dispute</w:t>
      </w:r>
      <w:r w:rsidRPr="009E57EB">
        <w:t>)</w:t>
      </w:r>
    </w:p>
    <w:p w14:paraId="2AEFB68B" w14:textId="77777777" w:rsidR="00EA3B91" w:rsidRPr="009E57EB" w:rsidRDefault="00EA3B91" w:rsidP="00EA3B91">
      <w:pPr>
        <w:pStyle w:val="Heading4"/>
      </w:pPr>
      <w:r w:rsidRPr="009E57EB">
        <w:t>Prejudice can arise from:</w:t>
      </w:r>
    </w:p>
    <w:p w14:paraId="493ABFAC" w14:textId="77777777" w:rsidR="007B3AFA" w:rsidRPr="009E57EB" w:rsidRDefault="007B3AFA" w:rsidP="007B3AFA">
      <w:pPr>
        <w:pStyle w:val="Heading5"/>
      </w:pPr>
      <w:r w:rsidRPr="009E57EB">
        <w:t>Possibility of jury finding propensity to commit act (i.e. using for character purpose)</w:t>
      </w:r>
    </w:p>
    <w:p w14:paraId="6DD806C5" w14:textId="77777777" w:rsidR="007B3AFA" w:rsidRPr="009E57EB" w:rsidRDefault="007B3AFA" w:rsidP="007B3AFA">
      <w:pPr>
        <w:pStyle w:val="Heading5"/>
        <w:numPr>
          <w:ilvl w:val="3"/>
          <w:numId w:val="1"/>
        </w:numPr>
      </w:pPr>
      <w:r w:rsidRPr="009E57EB">
        <w:t>EG: where similarity between bad act and offense (will use for propensity)</w:t>
      </w:r>
    </w:p>
    <w:p w14:paraId="138892E1" w14:textId="77777777" w:rsidR="00EA3B91" w:rsidRPr="009E57EB" w:rsidRDefault="007B3AFA" w:rsidP="007B3AFA">
      <w:pPr>
        <w:pStyle w:val="Heading5"/>
        <w:ind w:right="-142"/>
      </w:pPr>
      <w:r w:rsidRPr="009E57EB">
        <w:t xml:space="preserve">Heinous bad acts – </w:t>
      </w:r>
      <w:r w:rsidR="00EA3B91" w:rsidRPr="009E57EB">
        <w:t>jury so affected by bad act that they seek to punish D by convicting them of the latter offence (accentuated where act, not a conviction is introduced)</w:t>
      </w:r>
    </w:p>
    <w:p w14:paraId="79777702" w14:textId="77777777" w:rsidR="000533E2" w:rsidRPr="009E57EB" w:rsidRDefault="000533E2" w:rsidP="000533E2">
      <w:pPr>
        <w:pStyle w:val="Heading4"/>
      </w:pPr>
      <w:r w:rsidRPr="009E57EB">
        <w:t xml:space="preserve">If admitted, consider whether </w:t>
      </w:r>
      <w:r w:rsidRPr="009E57EB">
        <w:rPr>
          <w:b/>
        </w:rPr>
        <w:t xml:space="preserve">105 </w:t>
      </w:r>
      <w:r w:rsidRPr="009E57EB">
        <w:t>limiting instruction is required</w:t>
      </w:r>
      <w:r w:rsidR="002C775E" w:rsidRPr="009E57EB">
        <w:t xml:space="preserve"> [</w:t>
      </w:r>
      <w:r w:rsidR="002C775E" w:rsidRPr="009E57EB">
        <w:rPr>
          <w:b/>
          <w:i/>
        </w:rPr>
        <w:t>Gomez</w:t>
      </w:r>
      <w:r w:rsidR="002C775E" w:rsidRPr="009E57EB">
        <w:t>]</w:t>
      </w:r>
    </w:p>
    <w:p w14:paraId="771D8D8C" w14:textId="77777777" w:rsidR="00871730" w:rsidRPr="009E57EB" w:rsidRDefault="00871730" w:rsidP="00871730">
      <w:pPr>
        <w:pStyle w:val="Heading2"/>
      </w:pPr>
      <w:r w:rsidRPr="009E57EB">
        <w:lastRenderedPageBreak/>
        <w:t>COMMENTS</w:t>
      </w:r>
    </w:p>
    <w:p w14:paraId="43CC1D95" w14:textId="77777777" w:rsidR="007B3AFA" w:rsidRPr="009E57EB" w:rsidRDefault="007B3AFA" w:rsidP="0068330C">
      <w:pPr>
        <w:pStyle w:val="ListParagraph"/>
        <w:numPr>
          <w:ilvl w:val="0"/>
          <w:numId w:val="1"/>
        </w:numPr>
      </w:pPr>
      <w:r w:rsidRPr="009E57EB">
        <w:t>Reverse 404(b) evidence (i.e. of a good act of the D) is also inadmissible if all it does is suggest D did not commit offense because of propensity not to in the past</w:t>
      </w:r>
    </w:p>
    <w:p w14:paraId="0897C25C" w14:textId="77777777" w:rsidR="007B3AFA" w:rsidRPr="009E57EB" w:rsidRDefault="007B3AFA" w:rsidP="007B3AFA">
      <w:pPr>
        <w:pStyle w:val="Heading4"/>
      </w:pPr>
      <w:r w:rsidRPr="009E57EB">
        <w:t>EG: D charged with drug smuggling cannot introduce evidence of all previous times they entered the country without drugs – inadmissible propensity</w:t>
      </w:r>
    </w:p>
    <w:p w14:paraId="4108061C" w14:textId="77777777" w:rsidR="00AA77A4" w:rsidRPr="009E57EB" w:rsidRDefault="00871730" w:rsidP="0068330C">
      <w:pPr>
        <w:pStyle w:val="ListParagraph"/>
        <w:numPr>
          <w:ilvl w:val="0"/>
          <w:numId w:val="1"/>
        </w:numPr>
      </w:pPr>
      <w:r w:rsidRPr="009E57EB">
        <w:t>M</w:t>
      </w:r>
      <w:r w:rsidR="00AA77A4" w:rsidRPr="009E57EB">
        <w:t>ost 404(b) cases are criminal, although can arise in some civil, such as:</w:t>
      </w:r>
    </w:p>
    <w:p w14:paraId="6BDF2CF9" w14:textId="77777777" w:rsidR="00AA77A4" w:rsidRPr="009E57EB" w:rsidRDefault="00AA77A4" w:rsidP="00AA77A4">
      <w:pPr>
        <w:pStyle w:val="Heading4"/>
      </w:pPr>
      <w:r w:rsidRPr="009E57EB">
        <w:t xml:space="preserve">Discrimination – D wants to show other acts of discrimination that are not part of </w:t>
      </w:r>
      <w:r w:rsidR="003B4EDC">
        <w:t>the present</w:t>
      </w:r>
      <w:r w:rsidRPr="009E57EB">
        <w:t xml:space="preserve"> case </w:t>
      </w:r>
      <w:r w:rsidRPr="009E57EB">
        <w:sym w:font="Wingdings" w:char="F0E0"/>
      </w:r>
      <w:r w:rsidRPr="009E57EB">
        <w:t xml:space="preserve"> show intent to discriminate</w:t>
      </w:r>
    </w:p>
    <w:p w14:paraId="6BCD2D43" w14:textId="77777777" w:rsidR="00AA77A4" w:rsidRPr="009E57EB" w:rsidRDefault="00AA77A4" w:rsidP="00AA77A4">
      <w:pPr>
        <w:pStyle w:val="Heading4"/>
      </w:pPr>
      <w:r w:rsidRPr="009E57EB">
        <w:t xml:space="preserve">Excessive force – claiming damages for psychological and emotional harm, and D wants to show an alternative explanation / break causation </w:t>
      </w:r>
    </w:p>
    <w:p w14:paraId="394E5741" w14:textId="77777777" w:rsidR="00043366" w:rsidRPr="009E57EB" w:rsidRDefault="00043366" w:rsidP="00043366"/>
    <w:p w14:paraId="0D763275" w14:textId="77777777" w:rsidR="007A013E" w:rsidRPr="009E57EB" w:rsidRDefault="007A013E" w:rsidP="007A013E">
      <w:pPr>
        <w:pStyle w:val="Heading6"/>
      </w:pPr>
      <w:r w:rsidRPr="009E57EB">
        <w:t>US v Gomez</w:t>
      </w:r>
    </w:p>
    <w:p w14:paraId="0A7A5DD1" w14:textId="77777777" w:rsidR="007A013E" w:rsidRPr="009E57EB" w:rsidRDefault="007A013E" w:rsidP="007A013E">
      <w:pPr>
        <w:pStyle w:val="ListParagraph"/>
        <w:numPr>
          <w:ilvl w:val="1"/>
          <w:numId w:val="1"/>
        </w:numPr>
      </w:pPr>
      <w:r w:rsidRPr="009E57EB">
        <w:t>FACTS</w:t>
      </w:r>
    </w:p>
    <w:p w14:paraId="136DCDF4" w14:textId="77777777" w:rsidR="007A013E" w:rsidRPr="009E57EB" w:rsidRDefault="007A013E" w:rsidP="007A013E">
      <w:pPr>
        <w:pStyle w:val="ListParagraph"/>
        <w:numPr>
          <w:ilvl w:val="2"/>
          <w:numId w:val="1"/>
        </w:numPr>
      </w:pPr>
      <w:r w:rsidRPr="009E57EB">
        <w:t>Gomez charged with being involved in cocaine distribution ring</w:t>
      </w:r>
    </w:p>
    <w:p w14:paraId="7682D7DD" w14:textId="77777777" w:rsidR="007A013E" w:rsidRPr="009E57EB" w:rsidRDefault="0035687E" w:rsidP="007A013E">
      <w:pPr>
        <w:pStyle w:val="ListParagraph"/>
        <w:numPr>
          <w:ilvl w:val="2"/>
          <w:numId w:val="1"/>
        </w:numPr>
      </w:pPr>
      <w:r w:rsidRPr="009E57EB">
        <w:t>Phone wiretap revealed key player was “Guero” who was thought to be G</w:t>
      </w:r>
    </w:p>
    <w:p w14:paraId="14A02B67" w14:textId="77777777" w:rsidR="0035687E" w:rsidRPr="009E57EB" w:rsidRDefault="00D213FA" w:rsidP="007A013E">
      <w:pPr>
        <w:pStyle w:val="ListParagraph"/>
        <w:numPr>
          <w:ilvl w:val="2"/>
          <w:numId w:val="1"/>
        </w:numPr>
      </w:pPr>
      <w:r w:rsidRPr="009E57EB">
        <w:t>G said Guero was Reyes, his brother in law who lived in same house</w:t>
      </w:r>
    </w:p>
    <w:p w14:paraId="5FADDA78" w14:textId="77777777" w:rsidR="00D213FA" w:rsidRPr="009E57EB" w:rsidRDefault="00D213FA" w:rsidP="007A013E">
      <w:pPr>
        <w:pStyle w:val="ListParagraph"/>
        <w:numPr>
          <w:ilvl w:val="2"/>
          <w:numId w:val="1"/>
        </w:numPr>
      </w:pPr>
      <w:r w:rsidRPr="009E57EB">
        <w:t>P wanted to introduce cocaine found in G’s bedroom at the time of his arrest</w:t>
      </w:r>
    </w:p>
    <w:p w14:paraId="2BA31572" w14:textId="77777777" w:rsidR="007A013E" w:rsidRPr="009E57EB" w:rsidRDefault="007A013E" w:rsidP="007A013E">
      <w:pPr>
        <w:pStyle w:val="Heading4"/>
      </w:pPr>
      <w:r w:rsidRPr="009E57EB">
        <w:t>HELD</w:t>
      </w:r>
    </w:p>
    <w:p w14:paraId="2A7A86D0" w14:textId="77777777" w:rsidR="007A013E" w:rsidRPr="009E57EB" w:rsidRDefault="002C775E" w:rsidP="007A013E">
      <w:pPr>
        <w:pStyle w:val="Heading5"/>
      </w:pPr>
      <w:r w:rsidRPr="009E57EB">
        <w:t xml:space="preserve">Inadmissible – </w:t>
      </w:r>
      <w:r w:rsidR="002054AA" w:rsidRPr="009E57EB">
        <w:t xml:space="preserve">connection between cocaine possession and involvement in conspiracy </w:t>
      </w:r>
      <w:r w:rsidRPr="009E57EB">
        <w:t>rest</w:t>
      </w:r>
      <w:r w:rsidR="002054AA" w:rsidRPr="009E57EB">
        <w:t>s</w:t>
      </w:r>
      <w:r w:rsidRPr="009E57EB">
        <w:t xml:space="preserve"> on pure propensity – no other reason for admitting</w:t>
      </w:r>
    </w:p>
    <w:p w14:paraId="3992AF95" w14:textId="77777777" w:rsidR="002054AA" w:rsidRPr="009E57EB" w:rsidRDefault="002054AA" w:rsidP="002054AA">
      <w:pPr>
        <w:pStyle w:val="Heading5"/>
      </w:pPr>
      <w:r w:rsidRPr="009E57EB">
        <w:t>Inquiry starts with proper purpose, then relevance, then look at sufficiency (i.e. preponderance of evidence), then propensity free chain of reasoning, then must satisfy 403, then maybe limiting instruction needed</w:t>
      </w:r>
    </w:p>
    <w:p w14:paraId="4B66AEAF" w14:textId="77777777" w:rsidR="00EC109B" w:rsidRPr="009E57EB" w:rsidRDefault="00EC109B">
      <w:pPr>
        <w:rPr>
          <w:b/>
          <w:sz w:val="30"/>
          <w:szCs w:val="30"/>
          <w:u w:val="single"/>
        </w:rPr>
      </w:pPr>
    </w:p>
    <w:p w14:paraId="3D485B52" w14:textId="77777777" w:rsidR="00EC109B" w:rsidRPr="009E57EB" w:rsidRDefault="00EC109B" w:rsidP="00EC109B">
      <w:pPr>
        <w:pStyle w:val="Heading6"/>
      </w:pPr>
      <w:r w:rsidRPr="009E57EB">
        <w:t>Huddleston v US</w:t>
      </w:r>
    </w:p>
    <w:p w14:paraId="1BE43A46" w14:textId="77777777" w:rsidR="00EC109B" w:rsidRPr="009E57EB" w:rsidRDefault="00EC109B" w:rsidP="00EC109B">
      <w:pPr>
        <w:pStyle w:val="ListParagraph"/>
        <w:numPr>
          <w:ilvl w:val="1"/>
          <w:numId w:val="1"/>
        </w:numPr>
      </w:pPr>
      <w:r w:rsidRPr="009E57EB">
        <w:t>FACTS</w:t>
      </w:r>
    </w:p>
    <w:p w14:paraId="1D9C4EF9" w14:textId="77777777" w:rsidR="00EC109B" w:rsidRPr="009E57EB" w:rsidRDefault="00EC109B" w:rsidP="00EC109B">
      <w:pPr>
        <w:pStyle w:val="ListParagraph"/>
        <w:numPr>
          <w:ilvl w:val="2"/>
          <w:numId w:val="1"/>
        </w:numPr>
      </w:pPr>
      <w:r w:rsidRPr="009E57EB">
        <w:t>H charged with selling stolen goods and possessing stolen property</w:t>
      </w:r>
    </w:p>
    <w:p w14:paraId="108E5B23" w14:textId="77777777" w:rsidR="00EC109B" w:rsidRPr="009E57EB" w:rsidRDefault="00EC109B" w:rsidP="00EC109B">
      <w:pPr>
        <w:pStyle w:val="ListParagraph"/>
        <w:numPr>
          <w:ilvl w:val="2"/>
          <w:numId w:val="1"/>
        </w:numPr>
      </w:pPr>
      <w:r w:rsidRPr="009E57EB">
        <w:t>Issue was whether he knew goods were stolen</w:t>
      </w:r>
    </w:p>
    <w:p w14:paraId="404AF56D" w14:textId="77777777" w:rsidR="00EC109B" w:rsidRPr="009E57EB" w:rsidRDefault="00EC109B" w:rsidP="00EC109B">
      <w:pPr>
        <w:pStyle w:val="ListParagraph"/>
        <w:numPr>
          <w:ilvl w:val="2"/>
          <w:numId w:val="1"/>
        </w:numPr>
      </w:pPr>
      <w:r w:rsidRPr="009E57EB">
        <w:t xml:space="preserve">P wanted to introduce evidence of H trying to sell thousands of </w:t>
      </w:r>
      <w:r w:rsidR="00113125" w:rsidRPr="009E57EB">
        <w:t>TVs to</w:t>
      </w:r>
      <w:r w:rsidRPr="009E57EB">
        <w:t xml:space="preserve"> another man, which P alleged were stolen  </w:t>
      </w:r>
    </w:p>
    <w:p w14:paraId="16B63AC8" w14:textId="77777777" w:rsidR="00EC109B" w:rsidRPr="009E57EB" w:rsidRDefault="00EC109B" w:rsidP="00EC109B">
      <w:pPr>
        <w:pStyle w:val="ListParagraph"/>
        <w:numPr>
          <w:ilvl w:val="2"/>
          <w:numId w:val="1"/>
        </w:numPr>
      </w:pPr>
      <w:r w:rsidRPr="009E57EB">
        <w:t xml:space="preserve">Dispute over satisfaction needed to use this evidence of selling stolen goods </w:t>
      </w:r>
    </w:p>
    <w:p w14:paraId="67F9B883" w14:textId="77777777" w:rsidR="00EC109B" w:rsidRPr="009E57EB" w:rsidRDefault="00EC109B" w:rsidP="00EC109B">
      <w:pPr>
        <w:pStyle w:val="Heading4"/>
      </w:pPr>
      <w:r w:rsidRPr="009E57EB">
        <w:t>HELD</w:t>
      </w:r>
    </w:p>
    <w:p w14:paraId="722859B8" w14:textId="77777777" w:rsidR="00EC109B" w:rsidRPr="009E57EB" w:rsidRDefault="00EC109B" w:rsidP="00EC109B">
      <w:pPr>
        <w:pStyle w:val="Heading5"/>
      </w:pPr>
      <w:r w:rsidRPr="009E57EB">
        <w:t xml:space="preserve">Must assess </w:t>
      </w:r>
      <w:r w:rsidR="00113125" w:rsidRPr="009E57EB">
        <w:t>totality of the evidence</w:t>
      </w:r>
    </w:p>
    <w:p w14:paraId="1106E9C6" w14:textId="77777777" w:rsidR="00113125" w:rsidRPr="009E57EB" w:rsidRDefault="00113125" w:rsidP="00113125">
      <w:pPr>
        <w:pStyle w:val="Heading5"/>
      </w:pPr>
      <w:r w:rsidRPr="009E57EB">
        <w:t xml:space="preserve">Admissible – given the quantity and D’s inability to produce any documentary evidence to support sale, </w:t>
      </w:r>
      <w:r w:rsidR="00F07782">
        <w:t xml:space="preserve">jury could have been satisfied on </w:t>
      </w:r>
      <w:r w:rsidRPr="009E57EB">
        <w:t>P</w:t>
      </w:r>
      <w:r w:rsidR="00F07782">
        <w:t>o</w:t>
      </w:r>
      <w:r w:rsidRPr="009E57EB">
        <w:t>E that TVs were stolen</w:t>
      </w:r>
    </w:p>
    <w:p w14:paraId="51430335" w14:textId="77777777" w:rsidR="00EC109B" w:rsidRPr="00FF32C1" w:rsidRDefault="00EC109B">
      <w:pPr>
        <w:rPr>
          <w:b/>
          <w:sz w:val="20"/>
          <w:szCs w:val="30"/>
          <w:u w:val="single"/>
        </w:rPr>
      </w:pPr>
    </w:p>
    <w:p w14:paraId="12DEDD86" w14:textId="77777777" w:rsidR="00FF32C1" w:rsidRDefault="00FF32C1">
      <w:pPr>
        <w:rPr>
          <w:rFonts w:asciiTheme="minorHAnsi" w:hAnsiTheme="minorHAnsi" w:cstheme="minorBidi"/>
          <w:b/>
          <w:sz w:val="30"/>
          <w:szCs w:val="30"/>
          <w:u w:val="single"/>
          <w:lang w:val="en-US" w:eastAsia="en-US"/>
        </w:rPr>
      </w:pPr>
      <w:r>
        <w:br w:type="page"/>
      </w:r>
    </w:p>
    <w:p w14:paraId="0AE52C48" w14:textId="77777777" w:rsidR="00871730" w:rsidRPr="009E57EB" w:rsidRDefault="00871730" w:rsidP="00C57CA9">
      <w:pPr>
        <w:pStyle w:val="Heading1"/>
      </w:pPr>
      <w:bookmarkStart w:id="22" w:name="_Toc30513027"/>
      <w:r w:rsidRPr="009E57EB">
        <w:lastRenderedPageBreak/>
        <w:t>PROPER PURPOSES [404(b)]</w:t>
      </w:r>
      <w:bookmarkEnd w:id="22"/>
    </w:p>
    <w:p w14:paraId="14E08E64" w14:textId="77777777" w:rsidR="00871730" w:rsidRPr="009E57EB" w:rsidRDefault="00871730" w:rsidP="00043366"/>
    <w:p w14:paraId="05C349B4" w14:textId="77777777" w:rsidR="00043366" w:rsidRPr="009E57EB" w:rsidRDefault="00043366" w:rsidP="00043366">
      <w:pPr>
        <w:pStyle w:val="Heading2"/>
      </w:pPr>
      <w:r w:rsidRPr="009E57EB">
        <w:t xml:space="preserve">MOTIVE </w:t>
      </w:r>
    </w:p>
    <w:p w14:paraId="2FEF3AC9" w14:textId="77777777" w:rsidR="00043366" w:rsidRPr="009E57EB" w:rsidRDefault="00043366" w:rsidP="00043366">
      <w:pPr>
        <w:pStyle w:val="ListParagraph"/>
        <w:numPr>
          <w:ilvl w:val="0"/>
          <w:numId w:val="1"/>
        </w:numPr>
      </w:pPr>
      <w:r w:rsidRPr="009E57EB">
        <w:t xml:space="preserve">Bad act evidence which provides explanatory power in proving why D committed </w:t>
      </w:r>
      <w:r w:rsidR="00BE3D14">
        <w:t>an</w:t>
      </w:r>
      <w:r w:rsidR="00A42C3F">
        <w:t xml:space="preserve"> act / offence </w:t>
      </w:r>
    </w:p>
    <w:p w14:paraId="07AEF3EF" w14:textId="77777777" w:rsidR="00993229" w:rsidRPr="009E57EB" w:rsidRDefault="00993229" w:rsidP="00993229"/>
    <w:p w14:paraId="5DD0D32A" w14:textId="77777777" w:rsidR="00993229" w:rsidRPr="009E57EB" w:rsidRDefault="00993229" w:rsidP="00993229">
      <w:pPr>
        <w:pStyle w:val="Heading6"/>
      </w:pPr>
      <w:r w:rsidRPr="009E57EB">
        <w:t>Santiago</w:t>
      </w:r>
    </w:p>
    <w:p w14:paraId="2F41ED11" w14:textId="77777777" w:rsidR="00993229" w:rsidRPr="009E57EB" w:rsidRDefault="00993229" w:rsidP="00993229">
      <w:pPr>
        <w:pStyle w:val="ListParagraph"/>
        <w:numPr>
          <w:ilvl w:val="1"/>
          <w:numId w:val="1"/>
        </w:numPr>
      </w:pPr>
      <w:r w:rsidRPr="009E57EB">
        <w:t>FACTS</w:t>
      </w:r>
    </w:p>
    <w:p w14:paraId="0F3073DB" w14:textId="77777777" w:rsidR="00993229" w:rsidRPr="009E57EB" w:rsidRDefault="001A29F0" w:rsidP="00993229">
      <w:pPr>
        <w:pStyle w:val="ListParagraph"/>
        <w:numPr>
          <w:ilvl w:val="2"/>
          <w:numId w:val="1"/>
        </w:numPr>
      </w:pPr>
      <w:r w:rsidRPr="009E57EB">
        <w:t>D shot an innocent stranger</w:t>
      </w:r>
    </w:p>
    <w:p w14:paraId="50D94165" w14:textId="77777777" w:rsidR="001A29F0" w:rsidRPr="009E57EB" w:rsidRDefault="001A29F0" w:rsidP="00993229">
      <w:pPr>
        <w:pStyle w:val="ListParagraph"/>
        <w:numPr>
          <w:ilvl w:val="2"/>
          <w:numId w:val="1"/>
        </w:numPr>
      </w:pPr>
      <w:r w:rsidRPr="009E57EB">
        <w:t>P wanted to introduce evidence of affiliation with gang to show his motive was to gain entry to gang (rite of initiation)</w:t>
      </w:r>
    </w:p>
    <w:p w14:paraId="39AE994E" w14:textId="77777777" w:rsidR="00993229" w:rsidRPr="009E57EB" w:rsidRDefault="00993229" w:rsidP="00993229">
      <w:pPr>
        <w:pStyle w:val="Heading4"/>
      </w:pPr>
      <w:r w:rsidRPr="009E57EB">
        <w:t>HELD</w:t>
      </w:r>
    </w:p>
    <w:p w14:paraId="7A3C2876" w14:textId="77777777" w:rsidR="00993229" w:rsidRPr="009E57EB" w:rsidRDefault="00993229" w:rsidP="00993229">
      <w:pPr>
        <w:pStyle w:val="Heading5"/>
      </w:pPr>
      <w:r w:rsidRPr="009E57EB">
        <w:t>Admissible – evidence showed the motive for committing the offense</w:t>
      </w:r>
    </w:p>
    <w:p w14:paraId="70E942FB" w14:textId="77777777" w:rsidR="00993229" w:rsidRPr="009E57EB" w:rsidRDefault="00993229" w:rsidP="00993229">
      <w:pPr>
        <w:pStyle w:val="Heading6"/>
      </w:pPr>
      <w:r w:rsidRPr="009E57EB">
        <w:t>Potter</w:t>
      </w:r>
    </w:p>
    <w:p w14:paraId="3FBB8ACC" w14:textId="77777777" w:rsidR="00993229" w:rsidRPr="009E57EB" w:rsidRDefault="00993229" w:rsidP="00993229">
      <w:pPr>
        <w:pStyle w:val="ListParagraph"/>
        <w:numPr>
          <w:ilvl w:val="1"/>
          <w:numId w:val="1"/>
        </w:numPr>
      </w:pPr>
      <w:r w:rsidRPr="009E57EB">
        <w:t>FACTS</w:t>
      </w:r>
    </w:p>
    <w:p w14:paraId="18C89871" w14:textId="77777777" w:rsidR="00993229" w:rsidRPr="009E57EB" w:rsidRDefault="00993229" w:rsidP="00993229">
      <w:pPr>
        <w:pStyle w:val="ListParagraph"/>
        <w:numPr>
          <w:ilvl w:val="2"/>
          <w:numId w:val="1"/>
        </w:numPr>
      </w:pPr>
      <w:r w:rsidRPr="009E57EB">
        <w:t xml:space="preserve">Doctor </w:t>
      </w:r>
      <w:r w:rsidR="0093213C" w:rsidRPr="009E57EB">
        <w:t>charged with unlawfully distributing medicine</w:t>
      </w:r>
    </w:p>
    <w:p w14:paraId="628CE2D7" w14:textId="77777777" w:rsidR="00993229" w:rsidRPr="009E57EB" w:rsidRDefault="00993229" w:rsidP="00993229">
      <w:pPr>
        <w:pStyle w:val="ListParagraph"/>
        <w:numPr>
          <w:ilvl w:val="2"/>
          <w:numId w:val="1"/>
        </w:numPr>
      </w:pPr>
      <w:r w:rsidRPr="009E57EB">
        <w:t xml:space="preserve">P wanted to introduce evidence of him having </w:t>
      </w:r>
      <w:r w:rsidR="0093213C" w:rsidRPr="009E57EB">
        <w:t xml:space="preserve">repeated oral </w:t>
      </w:r>
      <w:r w:rsidRPr="009E57EB">
        <w:t>sex with patients</w:t>
      </w:r>
      <w:r w:rsidR="0093213C" w:rsidRPr="009E57EB">
        <w:t xml:space="preserve"> to prove motive and lack of good faith</w:t>
      </w:r>
    </w:p>
    <w:p w14:paraId="51E7505C" w14:textId="77777777" w:rsidR="00993229" w:rsidRPr="009E57EB" w:rsidRDefault="00993229" w:rsidP="00993229">
      <w:pPr>
        <w:pStyle w:val="Heading4"/>
      </w:pPr>
      <w:r w:rsidRPr="009E57EB">
        <w:t>HELD</w:t>
      </w:r>
    </w:p>
    <w:p w14:paraId="3202B5BC" w14:textId="77777777" w:rsidR="00993229" w:rsidRPr="00617F3C" w:rsidRDefault="00993229" w:rsidP="00993229">
      <w:pPr>
        <w:pStyle w:val="Heading5"/>
      </w:pPr>
      <w:r w:rsidRPr="00617F3C">
        <w:t>Admissible – evidence showed the motive for giving them the improper prescriptions</w:t>
      </w:r>
    </w:p>
    <w:p w14:paraId="2D02BEBF" w14:textId="77777777" w:rsidR="00597836" w:rsidRPr="00617F3C" w:rsidRDefault="00597836" w:rsidP="00597836"/>
    <w:p w14:paraId="5D5C69DF" w14:textId="77777777" w:rsidR="00597836" w:rsidRPr="00617F3C" w:rsidRDefault="00597836" w:rsidP="00597836">
      <w:pPr>
        <w:pStyle w:val="Heading2"/>
      </w:pPr>
      <w:r w:rsidRPr="00617F3C">
        <w:t xml:space="preserve">OPPORTUNITY </w:t>
      </w:r>
    </w:p>
    <w:p w14:paraId="3D566A9A" w14:textId="77777777" w:rsidR="00597836" w:rsidRPr="00617F3C" w:rsidRDefault="00617F3C" w:rsidP="00597836">
      <w:pPr>
        <w:pStyle w:val="ListParagraph"/>
        <w:numPr>
          <w:ilvl w:val="0"/>
          <w:numId w:val="1"/>
        </w:numPr>
      </w:pPr>
      <w:r w:rsidRPr="00617F3C">
        <w:t>Very rare</w:t>
      </w:r>
      <w:r w:rsidR="00CC7308">
        <w:t>ly arises</w:t>
      </w:r>
    </w:p>
    <w:p w14:paraId="37446093" w14:textId="77777777" w:rsidR="00617F3C" w:rsidRPr="00617F3C" w:rsidRDefault="00617F3C" w:rsidP="00597836">
      <w:pPr>
        <w:pStyle w:val="ListParagraph"/>
        <w:numPr>
          <w:ilvl w:val="0"/>
          <w:numId w:val="1"/>
        </w:numPr>
      </w:pPr>
      <w:r w:rsidRPr="00617F3C">
        <w:t>To prove D did or did not have an opportunity to commit an offence</w:t>
      </w:r>
      <w:r w:rsidR="00BE3D14">
        <w:t xml:space="preserve"> OR</w:t>
      </w:r>
      <w:r w:rsidRPr="00617F3C">
        <w:t xml:space="preserve"> did not commit an offence in the past</w:t>
      </w:r>
      <w:r>
        <w:t xml:space="preserve"> despite having the opportunity</w:t>
      </w:r>
    </w:p>
    <w:p w14:paraId="5539BDF2" w14:textId="77777777" w:rsidR="00043366" w:rsidRPr="009E57EB" w:rsidRDefault="00043366" w:rsidP="00043366"/>
    <w:p w14:paraId="2338BEE3" w14:textId="77777777" w:rsidR="00043366" w:rsidRPr="009E57EB" w:rsidRDefault="00043366" w:rsidP="00043366">
      <w:pPr>
        <w:pStyle w:val="Heading2"/>
      </w:pPr>
      <w:r w:rsidRPr="009E57EB">
        <w:t xml:space="preserve">INTENT </w:t>
      </w:r>
    </w:p>
    <w:p w14:paraId="52FFD95D" w14:textId="77777777" w:rsidR="00E468D4" w:rsidRPr="009E57EB" w:rsidRDefault="00CC7308" w:rsidP="00043366">
      <w:pPr>
        <w:pStyle w:val="ListParagraph"/>
        <w:numPr>
          <w:ilvl w:val="0"/>
          <w:numId w:val="1"/>
        </w:numPr>
      </w:pPr>
      <w:r>
        <w:t>Often arises when intent / mental state is in dispute</w:t>
      </w:r>
    </w:p>
    <w:p w14:paraId="3C42A8E4" w14:textId="77777777" w:rsidR="0074524B" w:rsidRPr="009E57EB" w:rsidRDefault="0074524B" w:rsidP="00043366">
      <w:pPr>
        <w:pStyle w:val="ListParagraph"/>
        <w:numPr>
          <w:ilvl w:val="0"/>
          <w:numId w:val="1"/>
        </w:numPr>
      </w:pPr>
      <w:r w:rsidRPr="009E57EB">
        <w:t>MUST be a commonality of intent / mental state between bad act and impugned act</w:t>
      </w:r>
      <w:r w:rsidR="00BE3D14">
        <w:t xml:space="preserve"> [</w:t>
      </w:r>
      <w:r w:rsidR="00BE3D14">
        <w:rPr>
          <w:b/>
          <w:i/>
        </w:rPr>
        <w:t>Beecham</w:t>
      </w:r>
      <w:r w:rsidR="00BE3D14">
        <w:t>]</w:t>
      </w:r>
    </w:p>
    <w:p w14:paraId="64560014" w14:textId="77777777" w:rsidR="00CC7308" w:rsidRDefault="00CC7308" w:rsidP="0074524B">
      <w:pPr>
        <w:pStyle w:val="Heading4"/>
      </w:pPr>
      <w:r>
        <w:t xml:space="preserve">NEED not be identical </w:t>
      </w:r>
    </w:p>
    <w:p w14:paraId="524DE385" w14:textId="77777777" w:rsidR="00244F65" w:rsidRPr="009E57EB" w:rsidRDefault="00244F65" w:rsidP="0074524B">
      <w:pPr>
        <w:pStyle w:val="Heading4"/>
      </w:pPr>
      <w:r w:rsidRPr="009E57EB">
        <w:t>Easier to prove if “specific” intent, rather than “general” intent</w:t>
      </w:r>
      <w:r w:rsidR="00D10043" w:rsidRPr="009E57EB">
        <w:t xml:space="preserve"> [</w:t>
      </w:r>
      <w:r w:rsidR="00D10043" w:rsidRPr="009E57EB">
        <w:rPr>
          <w:b/>
          <w:i/>
        </w:rPr>
        <w:t>Miller</w:t>
      </w:r>
      <w:r w:rsidR="00D10043" w:rsidRPr="009E57EB">
        <w:t>]</w:t>
      </w:r>
    </w:p>
    <w:p w14:paraId="111E4082" w14:textId="77777777" w:rsidR="00C8468E" w:rsidRDefault="00C8468E" w:rsidP="00C8468E">
      <w:pPr>
        <w:pStyle w:val="Heading4"/>
      </w:pPr>
      <w:r>
        <w:t>EG: not sufficiently common intent for drug use to distribution – same for drug distribution to manufacturing</w:t>
      </w:r>
    </w:p>
    <w:p w14:paraId="509D70E0" w14:textId="77777777" w:rsidR="0074524B" w:rsidRPr="009E57EB" w:rsidRDefault="0074524B" w:rsidP="0074524B">
      <w:pPr>
        <w:pStyle w:val="Heading3"/>
      </w:pPr>
      <w:r w:rsidRPr="009E57EB">
        <w:t>OFTEN stipulate/concede intent to prevent bad acts from being introduced</w:t>
      </w:r>
    </w:p>
    <w:p w14:paraId="43001D50" w14:textId="77777777" w:rsidR="0074524B" w:rsidRPr="009E57EB" w:rsidRDefault="0074524B" w:rsidP="0074524B">
      <w:pPr>
        <w:pStyle w:val="Heading4"/>
      </w:pPr>
      <w:r w:rsidRPr="009E57EB">
        <w:t xml:space="preserve">Although other side is not obliged to accept stipulation (they often do not, because stipulation deprives bad act evidence of its other purposes), it is often considered by the court in conducting </w:t>
      </w:r>
      <w:r w:rsidRPr="009E57EB">
        <w:rPr>
          <w:b/>
        </w:rPr>
        <w:t>403</w:t>
      </w:r>
      <w:r w:rsidRPr="009E57EB">
        <w:t xml:space="preserve"> analysis</w:t>
      </w:r>
    </w:p>
    <w:p w14:paraId="76715B07" w14:textId="77777777" w:rsidR="00B5211C" w:rsidRDefault="00B5211C" w:rsidP="00B5211C">
      <w:pPr>
        <w:pStyle w:val="Heading3"/>
      </w:pPr>
      <w:r w:rsidRPr="009E57EB">
        <w:rPr>
          <w:u w:val="single"/>
        </w:rPr>
        <w:t>NOTE</w:t>
      </w:r>
      <w:r w:rsidRPr="009E57EB">
        <w:t>: linked with knowledge</w:t>
      </w:r>
      <w:r w:rsidR="00244F65" w:rsidRPr="009E57EB">
        <w:t xml:space="preserve"> – both are the most likely to be connected to a propensity inference so </w:t>
      </w:r>
      <w:r w:rsidR="00BE3D14">
        <w:t>BE CAREFUL</w:t>
      </w:r>
    </w:p>
    <w:p w14:paraId="75BE1AFE" w14:textId="77777777" w:rsidR="00BE3D14" w:rsidRPr="00BE3D14" w:rsidRDefault="00BE3D14" w:rsidP="00BE3D14">
      <w:pPr>
        <w:pStyle w:val="Heading4"/>
      </w:pPr>
      <w:r>
        <w:t>Especially of “pattern evidence” which can be very prejudicial</w:t>
      </w:r>
    </w:p>
    <w:p w14:paraId="191E816E" w14:textId="77777777" w:rsidR="0074524B" w:rsidRPr="009E57EB" w:rsidRDefault="0074524B" w:rsidP="0074524B"/>
    <w:p w14:paraId="425815E1" w14:textId="77777777" w:rsidR="0074524B" w:rsidRPr="009E57EB" w:rsidRDefault="0074524B" w:rsidP="0074524B">
      <w:pPr>
        <w:pStyle w:val="Heading6"/>
      </w:pPr>
      <w:r w:rsidRPr="009E57EB">
        <w:t>Beecham [Intent]</w:t>
      </w:r>
    </w:p>
    <w:p w14:paraId="484C2610" w14:textId="77777777" w:rsidR="0074524B" w:rsidRPr="009E57EB" w:rsidRDefault="0074524B" w:rsidP="0074524B">
      <w:pPr>
        <w:pStyle w:val="ListParagraph"/>
        <w:numPr>
          <w:ilvl w:val="1"/>
          <w:numId w:val="1"/>
        </w:numPr>
      </w:pPr>
      <w:r w:rsidRPr="009E57EB">
        <w:t>FACTS</w:t>
      </w:r>
    </w:p>
    <w:p w14:paraId="2C5D1F09" w14:textId="77777777" w:rsidR="0074524B" w:rsidRPr="009E57EB" w:rsidRDefault="0074524B" w:rsidP="0074524B">
      <w:pPr>
        <w:pStyle w:val="ListParagraph"/>
        <w:numPr>
          <w:ilvl w:val="2"/>
          <w:numId w:val="1"/>
        </w:numPr>
      </w:pPr>
      <w:r w:rsidRPr="009E57EB">
        <w:t>Mailman was suspected of stealing mail</w:t>
      </w:r>
    </w:p>
    <w:p w14:paraId="0B7C7357" w14:textId="77777777" w:rsidR="0074524B" w:rsidRPr="009E57EB" w:rsidRDefault="0074524B" w:rsidP="0074524B">
      <w:pPr>
        <w:pStyle w:val="ListParagraph"/>
        <w:numPr>
          <w:ilvl w:val="2"/>
          <w:numId w:val="1"/>
        </w:numPr>
      </w:pPr>
      <w:r w:rsidRPr="009E57EB">
        <w:t>He was set up by being asked to deliver 50 coins on his route</w:t>
      </w:r>
    </w:p>
    <w:p w14:paraId="406186A1" w14:textId="77777777" w:rsidR="0074524B" w:rsidRPr="009E57EB" w:rsidRDefault="0074524B" w:rsidP="0074524B">
      <w:pPr>
        <w:pStyle w:val="ListParagraph"/>
        <w:numPr>
          <w:ilvl w:val="2"/>
          <w:numId w:val="1"/>
        </w:numPr>
      </w:pPr>
      <w:r w:rsidRPr="009E57EB">
        <w:t xml:space="preserve">They were not delivered, and 50 coins were found in his mail bag </w:t>
      </w:r>
    </w:p>
    <w:p w14:paraId="7876A6E7" w14:textId="77777777" w:rsidR="0074524B" w:rsidRPr="009E57EB" w:rsidRDefault="0074524B" w:rsidP="0074524B">
      <w:pPr>
        <w:pStyle w:val="ListParagraph"/>
        <w:numPr>
          <w:ilvl w:val="2"/>
          <w:numId w:val="1"/>
        </w:numPr>
      </w:pPr>
      <w:r w:rsidRPr="009E57EB">
        <w:t>Says he had intent to return them</w:t>
      </w:r>
    </w:p>
    <w:p w14:paraId="7AEDD2A4" w14:textId="77777777" w:rsidR="0074524B" w:rsidRPr="009E57EB" w:rsidRDefault="0074524B" w:rsidP="0074524B">
      <w:pPr>
        <w:pStyle w:val="ListParagraph"/>
        <w:numPr>
          <w:ilvl w:val="2"/>
          <w:numId w:val="1"/>
        </w:numPr>
      </w:pPr>
      <w:r w:rsidRPr="009E57EB">
        <w:t xml:space="preserve">But 4 credit cards in his wallet – in names of people on his mail </w:t>
      </w:r>
    </w:p>
    <w:p w14:paraId="10B6DEFC" w14:textId="77777777" w:rsidR="0074524B" w:rsidRPr="009E57EB" w:rsidRDefault="0074524B" w:rsidP="0074524B">
      <w:pPr>
        <w:pStyle w:val="ListParagraph"/>
        <w:numPr>
          <w:ilvl w:val="2"/>
          <w:numId w:val="1"/>
        </w:numPr>
      </w:pPr>
      <w:r w:rsidRPr="009E57EB">
        <w:t>Sought to adduce the cards</w:t>
      </w:r>
    </w:p>
    <w:p w14:paraId="52951155" w14:textId="77777777" w:rsidR="0074524B" w:rsidRPr="009E57EB" w:rsidRDefault="0074524B" w:rsidP="0074524B">
      <w:pPr>
        <w:pStyle w:val="ListParagraph"/>
        <w:numPr>
          <w:ilvl w:val="1"/>
          <w:numId w:val="1"/>
        </w:numPr>
      </w:pPr>
      <w:r w:rsidRPr="009E57EB">
        <w:t>HELD</w:t>
      </w:r>
    </w:p>
    <w:p w14:paraId="3BC6D507" w14:textId="77777777" w:rsidR="0074524B" w:rsidRPr="009E57EB" w:rsidRDefault="0074524B" w:rsidP="0074524B">
      <w:pPr>
        <w:pStyle w:val="ListParagraph"/>
        <w:numPr>
          <w:ilvl w:val="2"/>
          <w:numId w:val="1"/>
        </w:numPr>
      </w:pPr>
      <w:r w:rsidRPr="009E57EB">
        <w:t>Admissible – the deceitful intent was similar and probative of his intent to steal the coins – pattern of theft</w:t>
      </w:r>
    </w:p>
    <w:p w14:paraId="55E73DA4" w14:textId="77777777" w:rsidR="0074524B" w:rsidRDefault="0074524B" w:rsidP="0074524B"/>
    <w:p w14:paraId="23349D16" w14:textId="77777777" w:rsidR="00976114" w:rsidRPr="009E57EB" w:rsidRDefault="00976114" w:rsidP="00976114">
      <w:pPr>
        <w:pStyle w:val="Heading6"/>
      </w:pPr>
      <w:r w:rsidRPr="009E57EB">
        <w:t>Miller [Drug case]</w:t>
      </w:r>
    </w:p>
    <w:p w14:paraId="347B2D09" w14:textId="77777777" w:rsidR="00976114" w:rsidRPr="009E57EB" w:rsidRDefault="00976114" w:rsidP="00976114">
      <w:pPr>
        <w:pStyle w:val="ListParagraph"/>
        <w:numPr>
          <w:ilvl w:val="1"/>
          <w:numId w:val="1"/>
        </w:numPr>
      </w:pPr>
      <w:r w:rsidRPr="009E57EB">
        <w:t>FACTS</w:t>
      </w:r>
    </w:p>
    <w:p w14:paraId="747B7627" w14:textId="77777777" w:rsidR="00976114" w:rsidRPr="009E57EB" w:rsidRDefault="00976114" w:rsidP="00976114">
      <w:pPr>
        <w:pStyle w:val="ListParagraph"/>
        <w:numPr>
          <w:ilvl w:val="2"/>
          <w:numId w:val="1"/>
        </w:numPr>
      </w:pPr>
      <w:r w:rsidRPr="009E57EB">
        <w:t>Miller charged with drug possession and pistol possession</w:t>
      </w:r>
    </w:p>
    <w:p w14:paraId="3F70A5BD" w14:textId="77777777" w:rsidR="00976114" w:rsidRPr="009E57EB" w:rsidRDefault="00976114" w:rsidP="00976114">
      <w:pPr>
        <w:pStyle w:val="ListParagraph"/>
        <w:numPr>
          <w:ilvl w:val="2"/>
          <w:numId w:val="1"/>
        </w:numPr>
      </w:pPr>
      <w:r w:rsidRPr="009E57EB">
        <w:t>P wanted to introduce evidence of possession of same pistol 2 months earlier</w:t>
      </w:r>
    </w:p>
    <w:p w14:paraId="5F9308F8" w14:textId="77777777" w:rsidR="00205CC8" w:rsidRPr="009E57EB" w:rsidRDefault="00205CC8" w:rsidP="00976114">
      <w:pPr>
        <w:pStyle w:val="ListParagraph"/>
        <w:numPr>
          <w:ilvl w:val="2"/>
          <w:numId w:val="1"/>
        </w:numPr>
      </w:pPr>
      <w:r w:rsidRPr="009E57EB">
        <w:t xml:space="preserve">P also wanted to introduce evidence of prior drug dealing conviction 8yrs earlier </w:t>
      </w:r>
    </w:p>
    <w:p w14:paraId="26CBEC9C" w14:textId="77777777" w:rsidR="00976114" w:rsidRPr="009E57EB" w:rsidRDefault="00976114" w:rsidP="00976114">
      <w:pPr>
        <w:pStyle w:val="Heading4"/>
      </w:pPr>
      <w:r w:rsidRPr="009E57EB">
        <w:t>HELD</w:t>
      </w:r>
    </w:p>
    <w:p w14:paraId="7840E054" w14:textId="77777777" w:rsidR="00976114" w:rsidRPr="009E57EB" w:rsidRDefault="00205CC8" w:rsidP="00976114">
      <w:pPr>
        <w:pStyle w:val="Heading5"/>
      </w:pPr>
      <w:r w:rsidRPr="009E57EB">
        <w:t>Pistol evidence was admissible – relevant to intent</w:t>
      </w:r>
      <w:r w:rsidR="00C86A72" w:rsidRPr="009E57EB">
        <w:t>, not propensity,</w:t>
      </w:r>
      <w:r w:rsidRPr="009E57EB">
        <w:t xml:space="preserve"> because of close proximity, was a specific intent, </w:t>
      </w:r>
      <w:r w:rsidR="00C86A72" w:rsidRPr="009E57EB">
        <w:t xml:space="preserve">and same gun </w:t>
      </w:r>
    </w:p>
    <w:p w14:paraId="6BEAF78A" w14:textId="77777777" w:rsidR="00C86A72" w:rsidRPr="009E57EB" w:rsidRDefault="00C86A72" w:rsidP="00C86A72">
      <w:pPr>
        <w:pStyle w:val="Heading5"/>
      </w:pPr>
      <w:r w:rsidRPr="009E57EB">
        <w:t xml:space="preserve">Drug evidence was inadmissible – only way for jury to find </w:t>
      </w:r>
      <w:r w:rsidR="002F5A7F" w:rsidRPr="009E57EB">
        <w:t>that he committed new drug offense was because he committed the old, this was a pure propensity</w:t>
      </w:r>
    </w:p>
    <w:p w14:paraId="3027613F" w14:textId="77777777" w:rsidR="002F5A7F" w:rsidRPr="009E57EB" w:rsidRDefault="002F5A7F" w:rsidP="002F5A7F">
      <w:pPr>
        <w:pStyle w:val="Heading5"/>
      </w:pPr>
      <w:r w:rsidRPr="009E57EB">
        <w:t>ALSO argued that because drugs were packaged in same way (i.e. crack in plastic bags) in both offenses then this was probative of intent, but court ruled this was “pattern evidence” which was pure propensity – also not identity evidence because it was a generic way of storing drugs</w:t>
      </w:r>
    </w:p>
    <w:p w14:paraId="71CA67F4" w14:textId="77777777" w:rsidR="00976114" w:rsidRPr="009E57EB" w:rsidRDefault="00976114" w:rsidP="0074524B"/>
    <w:p w14:paraId="7D02F313" w14:textId="77777777" w:rsidR="0074524B" w:rsidRPr="009E57EB" w:rsidRDefault="0074524B" w:rsidP="0074524B">
      <w:pPr>
        <w:pStyle w:val="Heading6"/>
      </w:pPr>
      <w:r w:rsidRPr="009E57EB">
        <w:t>Jones [Drug case]</w:t>
      </w:r>
    </w:p>
    <w:p w14:paraId="75340E6B" w14:textId="77777777" w:rsidR="0074524B" w:rsidRPr="009E57EB" w:rsidRDefault="0074524B" w:rsidP="0074524B">
      <w:pPr>
        <w:pStyle w:val="ListParagraph"/>
        <w:numPr>
          <w:ilvl w:val="1"/>
          <w:numId w:val="1"/>
        </w:numPr>
      </w:pPr>
      <w:r w:rsidRPr="009E57EB">
        <w:t>FACTS</w:t>
      </w:r>
    </w:p>
    <w:p w14:paraId="691A1C13" w14:textId="77777777" w:rsidR="0074524B" w:rsidRPr="009E57EB" w:rsidRDefault="00D07099" w:rsidP="0074524B">
      <w:pPr>
        <w:pStyle w:val="ListParagraph"/>
        <w:numPr>
          <w:ilvl w:val="2"/>
          <w:numId w:val="1"/>
        </w:numPr>
      </w:pPr>
      <w:r w:rsidRPr="009E57EB">
        <w:t>Charged with intent to distribute drugs</w:t>
      </w:r>
    </w:p>
    <w:p w14:paraId="29B3F2D3" w14:textId="77777777" w:rsidR="00D07099" w:rsidRPr="009E57EB" w:rsidRDefault="00D07099" w:rsidP="0074524B">
      <w:pPr>
        <w:pStyle w:val="ListParagraph"/>
        <w:numPr>
          <w:ilvl w:val="2"/>
          <w:numId w:val="1"/>
        </w:numPr>
      </w:pPr>
      <w:r w:rsidRPr="009E57EB">
        <w:t>P sought to introduce prior distribution offenses</w:t>
      </w:r>
    </w:p>
    <w:p w14:paraId="77774E08" w14:textId="77777777" w:rsidR="0074524B" w:rsidRPr="009E57EB" w:rsidRDefault="0074524B" w:rsidP="0074524B">
      <w:pPr>
        <w:pStyle w:val="Heading4"/>
      </w:pPr>
      <w:r w:rsidRPr="009E57EB">
        <w:t>HELD</w:t>
      </w:r>
    </w:p>
    <w:p w14:paraId="36F990C1" w14:textId="77777777" w:rsidR="0074524B" w:rsidRPr="009E57EB" w:rsidRDefault="0074524B" w:rsidP="0074524B">
      <w:pPr>
        <w:pStyle w:val="ListParagraph"/>
        <w:numPr>
          <w:ilvl w:val="2"/>
          <w:numId w:val="1"/>
        </w:numPr>
      </w:pPr>
      <w:r w:rsidRPr="009E57EB">
        <w:t>A</w:t>
      </w:r>
      <w:r w:rsidR="00D07099" w:rsidRPr="009E57EB">
        <w:t>dmissible – proved exact same intent</w:t>
      </w:r>
    </w:p>
    <w:p w14:paraId="1F32FBBB" w14:textId="77777777" w:rsidR="00043366" w:rsidRPr="009E57EB" w:rsidRDefault="00043366" w:rsidP="00161B59">
      <w:pPr>
        <w:pStyle w:val="Heading2"/>
      </w:pPr>
    </w:p>
    <w:p w14:paraId="01EFF095" w14:textId="77777777" w:rsidR="00BE3D14" w:rsidRPr="009E57EB" w:rsidRDefault="00BE3D14" w:rsidP="00BE3D14">
      <w:pPr>
        <w:pStyle w:val="Heading6"/>
      </w:pPr>
      <w:r w:rsidRPr="009E57EB">
        <w:t xml:space="preserve">Example Case </w:t>
      </w:r>
    </w:p>
    <w:p w14:paraId="6CED27B8" w14:textId="77777777" w:rsidR="00BE3D14" w:rsidRPr="009E57EB" w:rsidRDefault="00BE3D14" w:rsidP="00BE3D14">
      <w:pPr>
        <w:pStyle w:val="ListParagraph"/>
        <w:numPr>
          <w:ilvl w:val="1"/>
          <w:numId w:val="1"/>
        </w:numPr>
      </w:pPr>
      <w:r w:rsidRPr="009E57EB">
        <w:t>FACTS</w:t>
      </w:r>
    </w:p>
    <w:p w14:paraId="6119A266" w14:textId="77777777" w:rsidR="00BE3D14" w:rsidRPr="009E57EB" w:rsidRDefault="00BE3D14" w:rsidP="00BE3D14">
      <w:pPr>
        <w:pStyle w:val="ListParagraph"/>
        <w:numPr>
          <w:ilvl w:val="2"/>
          <w:numId w:val="1"/>
        </w:numPr>
      </w:pPr>
      <w:r w:rsidRPr="009E57EB">
        <w:t xml:space="preserve">D charged </w:t>
      </w:r>
      <w:r>
        <w:t>with</w:t>
      </w:r>
      <w:r w:rsidRPr="009E57EB">
        <w:t xml:space="preserve"> using a small amount of cocaine </w:t>
      </w:r>
    </w:p>
    <w:p w14:paraId="2F780AD5" w14:textId="77777777" w:rsidR="00BE3D14" w:rsidRPr="009E57EB" w:rsidRDefault="00BE3D14" w:rsidP="00BE3D14">
      <w:pPr>
        <w:pStyle w:val="ListParagraph"/>
        <w:numPr>
          <w:ilvl w:val="2"/>
          <w:numId w:val="1"/>
        </w:numPr>
      </w:pPr>
      <w:r w:rsidRPr="009E57EB">
        <w:t xml:space="preserve">D </w:t>
      </w:r>
      <w:r>
        <w:t xml:space="preserve">also </w:t>
      </w:r>
      <w:r w:rsidRPr="009E57EB">
        <w:t>charged with distribution</w:t>
      </w:r>
      <w:r>
        <w:t xml:space="preserve"> and P wanted to intro this as a </w:t>
      </w:r>
      <w:r w:rsidRPr="009E57EB">
        <w:t>prior bad act</w:t>
      </w:r>
    </w:p>
    <w:p w14:paraId="2B4456CF" w14:textId="77777777" w:rsidR="00BE3D14" w:rsidRPr="009E57EB" w:rsidRDefault="00BE3D14" w:rsidP="00BE3D14">
      <w:pPr>
        <w:pStyle w:val="ListParagraph"/>
        <w:numPr>
          <w:ilvl w:val="1"/>
          <w:numId w:val="1"/>
        </w:numPr>
      </w:pPr>
      <w:r w:rsidRPr="009E57EB">
        <w:t>HELD</w:t>
      </w:r>
    </w:p>
    <w:p w14:paraId="77C31D56" w14:textId="77777777" w:rsidR="00BE3D14" w:rsidRPr="009E57EB" w:rsidRDefault="00BE3D14" w:rsidP="00BE3D14">
      <w:pPr>
        <w:pStyle w:val="ListParagraph"/>
        <w:numPr>
          <w:ilvl w:val="2"/>
          <w:numId w:val="1"/>
        </w:numPr>
      </w:pPr>
      <w:r w:rsidRPr="009E57EB">
        <w:t>Not enough similarity – two different mental states relating to use and distribution of cocaine – requires different character and states of mind to commit the offences</w:t>
      </w:r>
    </w:p>
    <w:p w14:paraId="134959CA" w14:textId="77777777" w:rsidR="00BE3D14" w:rsidRPr="009E57EB" w:rsidRDefault="00BE3D14" w:rsidP="00BE3D14">
      <w:pPr>
        <w:pStyle w:val="ListParagraph"/>
        <w:numPr>
          <w:ilvl w:val="3"/>
          <w:numId w:val="1"/>
        </w:numPr>
      </w:pPr>
      <w:r w:rsidRPr="009E57EB">
        <w:t>Same with manufacturing and distribution – two different mental states</w:t>
      </w:r>
    </w:p>
    <w:p w14:paraId="00066371" w14:textId="77777777" w:rsidR="00BE3D14" w:rsidRPr="009E57EB" w:rsidRDefault="00BE3D14" w:rsidP="0074524B"/>
    <w:p w14:paraId="10219D5A" w14:textId="77777777" w:rsidR="00B5211C" w:rsidRPr="009E57EB" w:rsidRDefault="00B5211C" w:rsidP="00B5211C">
      <w:pPr>
        <w:pStyle w:val="Heading6"/>
      </w:pPr>
      <w:r w:rsidRPr="009E57EB">
        <w:t>Hearst</w:t>
      </w:r>
    </w:p>
    <w:p w14:paraId="749E3B1E" w14:textId="77777777" w:rsidR="00B5211C" w:rsidRPr="009E57EB" w:rsidRDefault="00B5211C" w:rsidP="00B5211C">
      <w:pPr>
        <w:pStyle w:val="ListParagraph"/>
        <w:numPr>
          <w:ilvl w:val="1"/>
          <w:numId w:val="1"/>
        </w:numPr>
      </w:pPr>
      <w:r w:rsidRPr="009E57EB">
        <w:t>FACTS</w:t>
      </w:r>
    </w:p>
    <w:p w14:paraId="754EE8F2" w14:textId="77777777" w:rsidR="00B5211C" w:rsidRPr="009E57EB" w:rsidRDefault="00B5211C" w:rsidP="00B5211C">
      <w:pPr>
        <w:pStyle w:val="ListParagraph"/>
        <w:numPr>
          <w:ilvl w:val="2"/>
          <w:numId w:val="1"/>
        </w:numPr>
      </w:pPr>
      <w:r w:rsidRPr="009E57EB">
        <w:t>D charged with involvement in robbery</w:t>
      </w:r>
    </w:p>
    <w:p w14:paraId="6F4B8E10" w14:textId="77777777" w:rsidR="00B5211C" w:rsidRPr="009E57EB" w:rsidRDefault="00B5211C" w:rsidP="00B5211C">
      <w:pPr>
        <w:pStyle w:val="ListParagraph"/>
        <w:numPr>
          <w:ilvl w:val="2"/>
          <w:numId w:val="1"/>
        </w:numPr>
      </w:pPr>
      <w:r w:rsidRPr="009E57EB">
        <w:t>P wanted to introduce evidence of D’s involvement in theft and kidnapping one month after the robbery – as relevant to intent and knowledge, and to rebut that D was acting under duress</w:t>
      </w:r>
    </w:p>
    <w:p w14:paraId="4095E948" w14:textId="77777777" w:rsidR="00B5211C" w:rsidRPr="009E57EB" w:rsidRDefault="00B5211C" w:rsidP="00B5211C">
      <w:pPr>
        <w:pStyle w:val="Heading4"/>
      </w:pPr>
      <w:r w:rsidRPr="009E57EB">
        <w:t>HELD</w:t>
      </w:r>
    </w:p>
    <w:p w14:paraId="52235788" w14:textId="77777777" w:rsidR="00B5211C" w:rsidRPr="009E57EB" w:rsidRDefault="00B5211C" w:rsidP="00B5211C">
      <w:pPr>
        <w:pStyle w:val="ListParagraph"/>
        <w:numPr>
          <w:ilvl w:val="2"/>
          <w:numId w:val="1"/>
        </w:numPr>
      </w:pPr>
      <w:r w:rsidRPr="009E57EB">
        <w:t>Admissible – highly probative of intent to commit the other similar offense and to negate duress</w:t>
      </w:r>
    </w:p>
    <w:p w14:paraId="30E1D738" w14:textId="77777777" w:rsidR="00B5211C" w:rsidRPr="009E57EB" w:rsidRDefault="00B5211C" w:rsidP="00B5211C"/>
    <w:p w14:paraId="630A5EE0" w14:textId="77777777" w:rsidR="00B5211C" w:rsidRPr="009E57EB" w:rsidRDefault="00B5211C" w:rsidP="0074524B"/>
    <w:p w14:paraId="1FE6A7EB" w14:textId="77777777" w:rsidR="00AA5B5B" w:rsidRPr="009E57EB" w:rsidRDefault="00AA5B5B" w:rsidP="00AA5B5B">
      <w:pPr>
        <w:pStyle w:val="Heading6"/>
      </w:pPr>
      <w:r w:rsidRPr="009E57EB">
        <w:t>Crowder [Stipulations]</w:t>
      </w:r>
    </w:p>
    <w:p w14:paraId="6EC4B577" w14:textId="77777777" w:rsidR="00AA5B5B" w:rsidRPr="009E57EB" w:rsidRDefault="00AA5B5B" w:rsidP="00AA5B5B">
      <w:pPr>
        <w:pStyle w:val="ListParagraph"/>
        <w:numPr>
          <w:ilvl w:val="1"/>
          <w:numId w:val="1"/>
        </w:numPr>
      </w:pPr>
      <w:r w:rsidRPr="009E57EB">
        <w:t>FACTS</w:t>
      </w:r>
    </w:p>
    <w:p w14:paraId="0B7280EF" w14:textId="77777777" w:rsidR="00AA5B5B" w:rsidRPr="009E57EB" w:rsidRDefault="00AA5B5B" w:rsidP="00AA5B5B">
      <w:pPr>
        <w:pStyle w:val="ListParagraph"/>
        <w:numPr>
          <w:ilvl w:val="2"/>
          <w:numId w:val="1"/>
        </w:numPr>
      </w:pPr>
      <w:r w:rsidRPr="009E57EB">
        <w:t>D offered to stipulate “the person who sold drugs had intent</w:t>
      </w:r>
      <w:r w:rsidR="00AB49D9" w:rsidRPr="009E57EB">
        <w:t>”</w:t>
      </w:r>
    </w:p>
    <w:p w14:paraId="42C8F71D" w14:textId="77777777" w:rsidR="00AA5B5B" w:rsidRPr="009E57EB" w:rsidRDefault="00AA5B5B" w:rsidP="00AA5B5B">
      <w:pPr>
        <w:pStyle w:val="ListParagraph"/>
        <w:numPr>
          <w:ilvl w:val="2"/>
          <w:numId w:val="1"/>
        </w:numPr>
      </w:pPr>
      <w:r w:rsidRPr="009E57EB">
        <w:t>P rejected this</w:t>
      </w:r>
    </w:p>
    <w:p w14:paraId="32BCE668" w14:textId="77777777" w:rsidR="00AA5B5B" w:rsidRPr="009E57EB" w:rsidRDefault="00AA5B5B" w:rsidP="00AA5B5B">
      <w:pPr>
        <w:pStyle w:val="Heading4"/>
      </w:pPr>
      <w:r w:rsidRPr="009E57EB">
        <w:t>HELD</w:t>
      </w:r>
    </w:p>
    <w:p w14:paraId="13DFF994" w14:textId="77777777" w:rsidR="00AA5B5B" w:rsidRPr="009E57EB" w:rsidRDefault="00AA5B5B" w:rsidP="00AA5B5B">
      <w:pPr>
        <w:pStyle w:val="ListParagraph"/>
        <w:numPr>
          <w:ilvl w:val="2"/>
          <w:numId w:val="1"/>
        </w:numPr>
      </w:pPr>
      <w:r w:rsidRPr="009E57EB">
        <w:t xml:space="preserve">Valid - 404(b) does not preclude P from introducing prior bad acts to prove an element of a crime, despite </w:t>
      </w:r>
      <w:r w:rsidR="00AB49D9" w:rsidRPr="009E57EB">
        <w:t>D’s</w:t>
      </w:r>
      <w:r w:rsidRPr="009E57EB">
        <w:t xml:space="preserve"> offer to stipulate</w:t>
      </w:r>
      <w:r w:rsidR="00AB49D9" w:rsidRPr="009E57EB">
        <w:t>, because prior bad acts showed both intent and knowledge (whereas stipulation did not)</w:t>
      </w:r>
    </w:p>
    <w:p w14:paraId="1276556C" w14:textId="77777777" w:rsidR="00AA5B5B" w:rsidRPr="009E57EB" w:rsidRDefault="00AA5B5B" w:rsidP="0074524B"/>
    <w:p w14:paraId="60B7BB9E" w14:textId="77777777" w:rsidR="00C62AEA" w:rsidRPr="009E57EB" w:rsidRDefault="00C62AEA" w:rsidP="00161B59">
      <w:pPr>
        <w:pStyle w:val="Heading2"/>
      </w:pPr>
      <w:r w:rsidRPr="009E57EB">
        <w:lastRenderedPageBreak/>
        <w:t>PLAN</w:t>
      </w:r>
      <w:r w:rsidR="0077341D">
        <w:t xml:space="preserve"> / PREPARATION</w:t>
      </w:r>
    </w:p>
    <w:p w14:paraId="03A57CC3" w14:textId="77777777" w:rsidR="00C62AEA" w:rsidRPr="009E57EB" w:rsidRDefault="00862BF8" w:rsidP="00C62AEA">
      <w:pPr>
        <w:pStyle w:val="ListParagraph"/>
        <w:numPr>
          <w:ilvl w:val="0"/>
          <w:numId w:val="1"/>
        </w:numPr>
      </w:pPr>
      <w:r w:rsidRPr="009E57EB">
        <w:t>Evidence showing D had a plan</w:t>
      </w:r>
      <w:r w:rsidR="00C62AEA" w:rsidRPr="009E57EB">
        <w:t xml:space="preserve"> </w:t>
      </w:r>
      <w:r w:rsidR="00523AA7" w:rsidRPr="009E57EB">
        <w:t>prior to committing offence</w:t>
      </w:r>
      <w:r w:rsidRPr="009E57EB">
        <w:t xml:space="preserve"> </w:t>
      </w:r>
      <w:r w:rsidR="00523AA7" w:rsidRPr="009E57EB">
        <w:t>[</w:t>
      </w:r>
      <w:r w:rsidR="00523AA7" w:rsidRPr="009E57EB">
        <w:rPr>
          <w:b/>
          <w:i/>
        </w:rPr>
        <w:t>Carroll</w:t>
      </w:r>
      <w:r w:rsidR="00523AA7" w:rsidRPr="009E57EB">
        <w:t>]</w:t>
      </w:r>
    </w:p>
    <w:p w14:paraId="7EAFE894" w14:textId="77777777" w:rsidR="00C62AEA" w:rsidRPr="009E57EB" w:rsidRDefault="00C62AEA" w:rsidP="00C62AEA">
      <w:pPr>
        <w:pStyle w:val="ListParagraph"/>
        <w:numPr>
          <w:ilvl w:val="1"/>
          <w:numId w:val="1"/>
        </w:numPr>
      </w:pPr>
      <w:r w:rsidRPr="009E57EB">
        <w:t xml:space="preserve">EG: theft as a precursor to a robbery </w:t>
      </w:r>
    </w:p>
    <w:p w14:paraId="3D7A6842" w14:textId="77777777" w:rsidR="00862BF8" w:rsidRPr="009E57EB" w:rsidRDefault="00862BF8" w:rsidP="00C62AEA">
      <w:pPr>
        <w:pStyle w:val="ListParagraph"/>
        <w:numPr>
          <w:ilvl w:val="1"/>
          <w:numId w:val="1"/>
        </w:numPr>
      </w:pPr>
      <w:r w:rsidRPr="009E57EB">
        <w:t>Needs to be distinct and closely related to crime charged, otherwise likely to just be propensity evidence</w:t>
      </w:r>
    </w:p>
    <w:p w14:paraId="1BFE746F" w14:textId="77777777" w:rsidR="00D557B6" w:rsidRPr="009E57EB" w:rsidRDefault="00D557B6" w:rsidP="00862BF8">
      <w:pPr>
        <w:pStyle w:val="Heading4"/>
        <w:ind w:right="-283"/>
      </w:pPr>
      <w:r w:rsidRPr="009E57EB">
        <w:t>Really only admissib</w:t>
      </w:r>
      <w:r w:rsidR="00862BF8" w:rsidRPr="009E57EB">
        <w:t xml:space="preserve">le when a plan is an element of </w:t>
      </w:r>
      <w:r w:rsidRPr="009E57EB">
        <w:t xml:space="preserve">offense (i.e. need to prove premeditation or conspiracy) or for rebutting a defense (such as rebutting provocation and insanity) </w:t>
      </w:r>
    </w:p>
    <w:p w14:paraId="0BC5929B" w14:textId="77777777" w:rsidR="00523AA7" w:rsidRPr="009E57EB" w:rsidRDefault="00523AA7" w:rsidP="00523AA7">
      <w:pPr>
        <w:pStyle w:val="ListParagraph"/>
        <w:numPr>
          <w:ilvl w:val="0"/>
          <w:numId w:val="1"/>
        </w:numPr>
      </w:pPr>
      <w:r w:rsidRPr="009E57EB">
        <w:t>A number of acts during person’s life are not evidence of a plan, but rather show bad character and are inadmissible [</w:t>
      </w:r>
      <w:r w:rsidRPr="009E57EB">
        <w:rPr>
          <w:b/>
          <w:i/>
        </w:rPr>
        <w:t>Carroll</w:t>
      </w:r>
      <w:r w:rsidRPr="009E57EB">
        <w:t>]</w:t>
      </w:r>
    </w:p>
    <w:p w14:paraId="3595F457" w14:textId="77777777" w:rsidR="005124AD" w:rsidRPr="009E57EB" w:rsidRDefault="005124AD" w:rsidP="00523AA7">
      <w:pPr>
        <w:pStyle w:val="ListParagraph"/>
        <w:numPr>
          <w:ilvl w:val="0"/>
          <w:numId w:val="1"/>
        </w:numPr>
      </w:pPr>
      <w:r w:rsidRPr="009E57EB">
        <w:rPr>
          <w:u w:val="single"/>
        </w:rPr>
        <w:t>NOTE</w:t>
      </w:r>
      <w:r w:rsidRPr="009E57EB">
        <w:t>: often linked with identity evidence</w:t>
      </w:r>
    </w:p>
    <w:p w14:paraId="54CB71A4" w14:textId="77777777" w:rsidR="00D557B6" w:rsidRPr="009E57EB" w:rsidRDefault="00D557B6" w:rsidP="00D557B6"/>
    <w:p w14:paraId="1BD377B9" w14:textId="77777777" w:rsidR="00D557B6" w:rsidRPr="009E57EB" w:rsidRDefault="00D557B6" w:rsidP="00D557B6">
      <w:pPr>
        <w:pStyle w:val="Heading6"/>
      </w:pPr>
      <w:r w:rsidRPr="009E57EB">
        <w:t>Carroll</w:t>
      </w:r>
    </w:p>
    <w:p w14:paraId="1AA4B134" w14:textId="77777777" w:rsidR="00D557B6" w:rsidRPr="009E57EB" w:rsidRDefault="00D557B6" w:rsidP="00D557B6">
      <w:pPr>
        <w:pStyle w:val="ListParagraph"/>
        <w:numPr>
          <w:ilvl w:val="1"/>
          <w:numId w:val="1"/>
        </w:numPr>
      </w:pPr>
      <w:r w:rsidRPr="009E57EB">
        <w:t>FACTS</w:t>
      </w:r>
    </w:p>
    <w:p w14:paraId="3B2EC5D3" w14:textId="77777777" w:rsidR="00D557B6" w:rsidRPr="009E57EB" w:rsidRDefault="00D557B6" w:rsidP="00D557B6">
      <w:pPr>
        <w:pStyle w:val="ListParagraph"/>
        <w:numPr>
          <w:ilvl w:val="2"/>
          <w:numId w:val="1"/>
        </w:numPr>
      </w:pPr>
      <w:r w:rsidRPr="009E57EB">
        <w:t>D charged w/robbery</w:t>
      </w:r>
    </w:p>
    <w:p w14:paraId="0C67F065" w14:textId="77777777" w:rsidR="00D557B6" w:rsidRPr="009E57EB" w:rsidRDefault="00D557B6" w:rsidP="00D557B6">
      <w:pPr>
        <w:pStyle w:val="ListParagraph"/>
        <w:numPr>
          <w:ilvl w:val="2"/>
          <w:numId w:val="1"/>
        </w:numPr>
      </w:pPr>
      <w:r w:rsidRPr="009E57EB">
        <w:t>P wanted to intro evidence that D was convicted of bank robbery 10 yrs ago to show evidence of a plan</w:t>
      </w:r>
    </w:p>
    <w:p w14:paraId="0A7E03C6" w14:textId="77777777" w:rsidR="00D557B6" w:rsidRPr="009E57EB" w:rsidRDefault="00D557B6" w:rsidP="00D557B6">
      <w:pPr>
        <w:pStyle w:val="Heading4"/>
      </w:pPr>
      <w:r w:rsidRPr="009E57EB">
        <w:t>HELD</w:t>
      </w:r>
    </w:p>
    <w:p w14:paraId="1F63756F" w14:textId="77777777" w:rsidR="00D557B6" w:rsidRPr="009E57EB" w:rsidRDefault="00D557B6" w:rsidP="00D557B6">
      <w:pPr>
        <w:pStyle w:val="Heading5"/>
      </w:pPr>
      <w:r w:rsidRPr="009E57EB">
        <w:t>Inadmissible – evidence showed a propensity over a period of time, it was not a plan</w:t>
      </w:r>
      <w:r w:rsidR="00862BF8" w:rsidRPr="009E57EB">
        <w:t xml:space="preserve"> – the modus operandi was too generic and remote to be admissible plan evidence</w:t>
      </w:r>
    </w:p>
    <w:p w14:paraId="459CE722" w14:textId="77777777" w:rsidR="000F19FF" w:rsidRPr="009E57EB" w:rsidRDefault="000F19FF" w:rsidP="00043366"/>
    <w:p w14:paraId="2F5BEBF4" w14:textId="77777777" w:rsidR="00130CE4" w:rsidRPr="009E57EB" w:rsidRDefault="00130CE4" w:rsidP="00161B59">
      <w:pPr>
        <w:pStyle w:val="Heading2"/>
      </w:pPr>
      <w:r w:rsidRPr="009E57EB">
        <w:t>KNOWLEDGE</w:t>
      </w:r>
    </w:p>
    <w:p w14:paraId="7477B8FE" w14:textId="77777777" w:rsidR="00130CE4" w:rsidRPr="009E57EB" w:rsidRDefault="00130CE4" w:rsidP="00130CE4">
      <w:pPr>
        <w:pStyle w:val="ListParagraph"/>
        <w:numPr>
          <w:ilvl w:val="0"/>
          <w:numId w:val="1"/>
        </w:numPr>
      </w:pPr>
      <w:r w:rsidRPr="009E57EB">
        <w:t xml:space="preserve">Where D alleges a lack of knowledge, evidence of prior acts may be adduced to prove they </w:t>
      </w:r>
      <w:r w:rsidR="00D07099" w:rsidRPr="009E57EB">
        <w:t>had that knowledge</w:t>
      </w:r>
    </w:p>
    <w:p w14:paraId="3000E1CF" w14:textId="77777777" w:rsidR="00D07099" w:rsidRPr="009E57EB" w:rsidRDefault="00BE3D14" w:rsidP="00D07099">
      <w:pPr>
        <w:pStyle w:val="Heading4"/>
      </w:pPr>
      <w:r>
        <w:t>IE: k</w:t>
      </w:r>
      <w:r w:rsidR="00D07099" w:rsidRPr="009E57EB">
        <w:t>nowledge of the D is in dispute</w:t>
      </w:r>
    </w:p>
    <w:p w14:paraId="2CE38DA7" w14:textId="77777777" w:rsidR="00D07099" w:rsidRPr="009E57EB" w:rsidRDefault="00D07099" w:rsidP="00D07099">
      <w:pPr>
        <w:pStyle w:val="Heading4"/>
      </w:pPr>
      <w:r w:rsidRPr="009E57EB">
        <w:t xml:space="preserve">Often where D alleges they made a mistake, or did something inadvertently </w:t>
      </w:r>
    </w:p>
    <w:p w14:paraId="30BE1623" w14:textId="77777777" w:rsidR="00431C60" w:rsidRPr="009E57EB" w:rsidRDefault="00431C60" w:rsidP="00431C60">
      <w:pPr>
        <w:pStyle w:val="Heading5"/>
      </w:pPr>
      <w:r w:rsidRPr="009E57EB">
        <w:t>Particularly where evidence shows a series of events that are similar, but extremely low chance of having occurred by accident (“Doctrine of Chances”)</w:t>
      </w:r>
    </w:p>
    <w:p w14:paraId="076407B9" w14:textId="77777777" w:rsidR="00130CE4" w:rsidRPr="009E57EB" w:rsidRDefault="00993229" w:rsidP="00130CE4">
      <w:pPr>
        <w:pStyle w:val="ListParagraph"/>
        <w:numPr>
          <w:ilvl w:val="1"/>
          <w:numId w:val="1"/>
        </w:numPr>
      </w:pPr>
      <w:r w:rsidRPr="009E57EB">
        <w:t>EG:</w:t>
      </w:r>
      <w:r w:rsidR="00130CE4" w:rsidRPr="009E57EB">
        <w:t xml:space="preserve"> where they claim that accidently strangled someone but didn’t know strength, but evidence of having done it and injured people 4 times before</w:t>
      </w:r>
    </w:p>
    <w:p w14:paraId="2388F0DE" w14:textId="77777777" w:rsidR="00B5211C" w:rsidRPr="009E57EB" w:rsidRDefault="00B5211C" w:rsidP="00B5211C">
      <w:pPr>
        <w:pStyle w:val="Heading3"/>
      </w:pPr>
      <w:r w:rsidRPr="009E57EB">
        <w:rPr>
          <w:u w:val="single"/>
        </w:rPr>
        <w:t>NOTE</w:t>
      </w:r>
      <w:r w:rsidRPr="009E57EB">
        <w:t>: linked with intent</w:t>
      </w:r>
    </w:p>
    <w:p w14:paraId="578D3203" w14:textId="77777777" w:rsidR="00681ECF" w:rsidRPr="009E57EB" w:rsidRDefault="00681ECF" w:rsidP="00681ECF">
      <w:pPr>
        <w:pStyle w:val="ListParagraph"/>
      </w:pPr>
    </w:p>
    <w:p w14:paraId="5EC49439" w14:textId="77777777" w:rsidR="00130CE4" w:rsidRPr="009E57EB" w:rsidRDefault="00130CE4" w:rsidP="00597836">
      <w:pPr>
        <w:pStyle w:val="Heading6"/>
      </w:pPr>
      <w:r w:rsidRPr="009E57EB">
        <w:t>Martinez</w:t>
      </w:r>
    </w:p>
    <w:p w14:paraId="36774791" w14:textId="77777777" w:rsidR="00130CE4" w:rsidRPr="009E57EB" w:rsidRDefault="00130CE4" w:rsidP="00130CE4">
      <w:pPr>
        <w:pStyle w:val="ListParagraph"/>
        <w:numPr>
          <w:ilvl w:val="1"/>
          <w:numId w:val="1"/>
        </w:numPr>
      </w:pPr>
      <w:r w:rsidRPr="009E57EB">
        <w:t>FACTS</w:t>
      </w:r>
    </w:p>
    <w:p w14:paraId="19015EFE" w14:textId="77777777" w:rsidR="00130CE4" w:rsidRPr="009E57EB" w:rsidRDefault="00681ECF" w:rsidP="00130CE4">
      <w:pPr>
        <w:pStyle w:val="ListParagraph"/>
        <w:numPr>
          <w:ilvl w:val="2"/>
          <w:numId w:val="1"/>
        </w:numPr>
      </w:pPr>
      <w:r w:rsidRPr="009E57EB">
        <w:t>Man in the car while his friend picks up his girlfriend</w:t>
      </w:r>
      <w:r w:rsidR="00D07099" w:rsidRPr="009E57EB">
        <w:t xml:space="preserve"> from airport</w:t>
      </w:r>
    </w:p>
    <w:p w14:paraId="64A5FD87" w14:textId="77777777" w:rsidR="00681ECF" w:rsidRPr="009E57EB" w:rsidRDefault="00681ECF" w:rsidP="00130CE4">
      <w:pPr>
        <w:pStyle w:val="ListParagraph"/>
        <w:numPr>
          <w:ilvl w:val="2"/>
          <w:numId w:val="1"/>
        </w:numPr>
      </w:pPr>
      <w:r w:rsidRPr="009E57EB">
        <w:t>She had drugs in her backpack</w:t>
      </w:r>
    </w:p>
    <w:p w14:paraId="4EFC1A47" w14:textId="77777777" w:rsidR="00D07099" w:rsidRPr="009E57EB" w:rsidRDefault="00D07099" w:rsidP="00130CE4">
      <w:pPr>
        <w:pStyle w:val="ListParagraph"/>
        <w:numPr>
          <w:ilvl w:val="2"/>
          <w:numId w:val="1"/>
        </w:numPr>
      </w:pPr>
      <w:r w:rsidRPr="009E57EB">
        <w:t>They are pulled over and arrested</w:t>
      </w:r>
    </w:p>
    <w:p w14:paraId="388907C2" w14:textId="77777777" w:rsidR="00CE275A" w:rsidRPr="009E57EB" w:rsidRDefault="00CE275A" w:rsidP="00CE275A">
      <w:pPr>
        <w:pStyle w:val="ListParagraph"/>
        <w:numPr>
          <w:ilvl w:val="2"/>
          <w:numId w:val="1"/>
        </w:numPr>
      </w:pPr>
      <w:r w:rsidRPr="009E57EB">
        <w:t>He said he did not know</w:t>
      </w:r>
    </w:p>
    <w:p w14:paraId="7BFB81E1" w14:textId="77777777" w:rsidR="00CE275A" w:rsidRPr="009E57EB" w:rsidRDefault="00D07099" w:rsidP="00CE275A">
      <w:pPr>
        <w:pStyle w:val="ListParagraph"/>
        <w:numPr>
          <w:ilvl w:val="2"/>
          <w:numId w:val="1"/>
        </w:numPr>
      </w:pPr>
      <w:r w:rsidRPr="009E57EB">
        <w:t>P sought to introduce evidence of prior involvement with drugs to prove</w:t>
      </w:r>
      <w:r w:rsidR="00CE275A" w:rsidRPr="009E57EB">
        <w:t xml:space="preserve"> he had awareness of how drugs were </w:t>
      </w:r>
      <w:r w:rsidR="005A6D14" w:rsidRPr="009E57EB">
        <w:t>imported</w:t>
      </w:r>
    </w:p>
    <w:p w14:paraId="7AB27DDC" w14:textId="77777777" w:rsidR="00681ECF" w:rsidRPr="009E57EB" w:rsidRDefault="00C37F76" w:rsidP="00C37F76">
      <w:pPr>
        <w:pStyle w:val="ListParagraph"/>
        <w:numPr>
          <w:ilvl w:val="1"/>
          <w:numId w:val="1"/>
        </w:numPr>
      </w:pPr>
      <w:r w:rsidRPr="009E57EB">
        <w:t>HELD</w:t>
      </w:r>
    </w:p>
    <w:p w14:paraId="2C935B22" w14:textId="77777777" w:rsidR="00C37F76" w:rsidRPr="009E57EB" w:rsidRDefault="00EC4653" w:rsidP="00C37F76">
      <w:pPr>
        <w:pStyle w:val="ListParagraph"/>
        <w:numPr>
          <w:ilvl w:val="2"/>
          <w:numId w:val="1"/>
        </w:numPr>
      </w:pPr>
      <w:r w:rsidRPr="009E57EB">
        <w:t>A</w:t>
      </w:r>
      <w:r w:rsidR="00D07099" w:rsidRPr="009E57EB">
        <w:t>dmissible – directly related to the offending and established knowledge</w:t>
      </w:r>
    </w:p>
    <w:p w14:paraId="2C1BE4B8" w14:textId="77777777" w:rsidR="0074524B" w:rsidRPr="009E57EB" w:rsidRDefault="0074524B" w:rsidP="0074524B">
      <w:pPr>
        <w:pStyle w:val="ListParagraph"/>
        <w:ind w:left="2160"/>
      </w:pPr>
    </w:p>
    <w:p w14:paraId="4522379E" w14:textId="77777777" w:rsidR="00EC4653" w:rsidRPr="009E57EB" w:rsidRDefault="00EC4653" w:rsidP="00597836">
      <w:pPr>
        <w:pStyle w:val="Heading6"/>
      </w:pPr>
      <w:r w:rsidRPr="009E57EB">
        <w:t>Lyle</w:t>
      </w:r>
    </w:p>
    <w:p w14:paraId="4CBC7AE5" w14:textId="77777777" w:rsidR="00EC4653" w:rsidRPr="009E57EB" w:rsidRDefault="00EC4653" w:rsidP="00EC4653">
      <w:pPr>
        <w:pStyle w:val="ListParagraph"/>
        <w:numPr>
          <w:ilvl w:val="1"/>
          <w:numId w:val="1"/>
        </w:numPr>
      </w:pPr>
      <w:r w:rsidRPr="009E57EB">
        <w:t>FACTS</w:t>
      </w:r>
    </w:p>
    <w:p w14:paraId="75C37C81" w14:textId="77777777" w:rsidR="00CE275A" w:rsidRPr="009E57EB" w:rsidRDefault="00CE275A" w:rsidP="00CE275A">
      <w:pPr>
        <w:pStyle w:val="ListParagraph"/>
        <w:numPr>
          <w:ilvl w:val="2"/>
          <w:numId w:val="1"/>
        </w:numPr>
      </w:pPr>
      <w:r w:rsidRPr="009E57EB">
        <w:t>Stopped car – cocaine inside one of door panels</w:t>
      </w:r>
    </w:p>
    <w:p w14:paraId="678C4E7B" w14:textId="77777777" w:rsidR="00CE275A" w:rsidRPr="009E57EB" w:rsidRDefault="00CE275A" w:rsidP="00CE275A">
      <w:pPr>
        <w:pStyle w:val="ListParagraph"/>
        <w:numPr>
          <w:ilvl w:val="2"/>
          <w:numId w:val="1"/>
        </w:numPr>
      </w:pPr>
      <w:r w:rsidRPr="009E57EB">
        <w:t>He says he didn’t know</w:t>
      </w:r>
    </w:p>
    <w:p w14:paraId="0CABBB00" w14:textId="77777777" w:rsidR="00CE275A" w:rsidRPr="009E57EB" w:rsidRDefault="00CE275A" w:rsidP="00CE275A">
      <w:pPr>
        <w:pStyle w:val="ListParagraph"/>
        <w:numPr>
          <w:ilvl w:val="2"/>
          <w:numId w:val="1"/>
        </w:numPr>
      </w:pPr>
      <w:r w:rsidRPr="009E57EB">
        <w:t xml:space="preserve">He </w:t>
      </w:r>
      <w:r w:rsidR="002F6FE9" w:rsidRPr="009E57EB">
        <w:t>got</w:t>
      </w:r>
      <w:r w:rsidRPr="009E57EB">
        <w:t xml:space="preserve"> out on bail for </w:t>
      </w:r>
      <w:r w:rsidR="002F6FE9" w:rsidRPr="009E57EB">
        <w:t>that</w:t>
      </w:r>
      <w:r w:rsidRPr="009E57EB">
        <w:t xml:space="preserve"> crime, and while on bail he had cocaine in his hotel room – used to rebut his knowledge</w:t>
      </w:r>
      <w:r w:rsidR="002F6FE9" w:rsidRPr="009E57EB">
        <w:t xml:space="preserve"> for the first charge</w:t>
      </w:r>
    </w:p>
    <w:p w14:paraId="33319B35" w14:textId="77777777" w:rsidR="00CE275A" w:rsidRPr="009E57EB" w:rsidRDefault="00333294" w:rsidP="00333294">
      <w:pPr>
        <w:pStyle w:val="ListParagraph"/>
        <w:numPr>
          <w:ilvl w:val="1"/>
          <w:numId w:val="1"/>
        </w:numPr>
      </w:pPr>
      <w:r w:rsidRPr="009E57EB">
        <w:t>HELD</w:t>
      </w:r>
    </w:p>
    <w:p w14:paraId="111C208A" w14:textId="77777777" w:rsidR="00333294" w:rsidRPr="009E57EB" w:rsidRDefault="00333294" w:rsidP="00333294">
      <w:pPr>
        <w:pStyle w:val="ListParagraph"/>
        <w:numPr>
          <w:ilvl w:val="2"/>
          <w:numId w:val="1"/>
        </w:numPr>
      </w:pPr>
      <w:r w:rsidRPr="009E57EB">
        <w:t xml:space="preserve">Problematic because </w:t>
      </w:r>
      <w:r w:rsidR="002F6FE9" w:rsidRPr="009E57EB">
        <w:t>the knowledge occurred after the original charge</w:t>
      </w:r>
    </w:p>
    <w:p w14:paraId="7F191144" w14:textId="77777777" w:rsidR="002F6FE9" w:rsidRPr="009E57EB" w:rsidRDefault="002F6FE9" w:rsidP="00333294">
      <w:pPr>
        <w:pStyle w:val="ListParagraph"/>
        <w:numPr>
          <w:ilvl w:val="2"/>
          <w:numId w:val="1"/>
        </w:numPr>
      </w:pPr>
      <w:r w:rsidRPr="009E57EB">
        <w:t>But still admitted</w:t>
      </w:r>
    </w:p>
    <w:p w14:paraId="7FB85450" w14:textId="77777777" w:rsidR="009D74A0" w:rsidRDefault="009D74A0" w:rsidP="0053207B"/>
    <w:p w14:paraId="5D876F95" w14:textId="77777777" w:rsidR="00AF561E" w:rsidRDefault="00AF561E" w:rsidP="0053207B"/>
    <w:p w14:paraId="2FD07DF9" w14:textId="77777777" w:rsidR="00AF561E" w:rsidRPr="009E57EB" w:rsidRDefault="00AF561E" w:rsidP="0053207B"/>
    <w:p w14:paraId="6C7D80F0" w14:textId="77777777" w:rsidR="00D07099" w:rsidRPr="009E57EB" w:rsidRDefault="00D07099" w:rsidP="00D07099">
      <w:pPr>
        <w:pStyle w:val="Heading6"/>
      </w:pPr>
      <w:r w:rsidRPr="009E57EB">
        <w:t>Woods</w:t>
      </w:r>
    </w:p>
    <w:p w14:paraId="25C85BF8" w14:textId="77777777" w:rsidR="00D07099" w:rsidRPr="009E57EB" w:rsidRDefault="00D07099" w:rsidP="00D07099">
      <w:pPr>
        <w:pStyle w:val="ListParagraph"/>
        <w:numPr>
          <w:ilvl w:val="1"/>
          <w:numId w:val="1"/>
        </w:numPr>
      </w:pPr>
      <w:r w:rsidRPr="009E57EB">
        <w:t>FACTS</w:t>
      </w:r>
    </w:p>
    <w:p w14:paraId="127CF869" w14:textId="77777777" w:rsidR="00D07099" w:rsidRPr="009E57EB" w:rsidRDefault="00D07099" w:rsidP="00D07099">
      <w:pPr>
        <w:pStyle w:val="ListParagraph"/>
        <w:numPr>
          <w:ilvl w:val="2"/>
          <w:numId w:val="1"/>
        </w:numPr>
      </w:pPr>
      <w:r w:rsidRPr="009E57EB">
        <w:t>Mother charged with killing baby</w:t>
      </w:r>
    </w:p>
    <w:p w14:paraId="5F529A47" w14:textId="77777777" w:rsidR="00D07099" w:rsidRPr="009E57EB" w:rsidRDefault="00D07099" w:rsidP="00D07099">
      <w:pPr>
        <w:pStyle w:val="ListParagraph"/>
        <w:numPr>
          <w:ilvl w:val="2"/>
          <w:numId w:val="1"/>
        </w:numPr>
      </w:pPr>
      <w:r w:rsidRPr="009E57EB">
        <w:t>She argued that it was an accident</w:t>
      </w:r>
    </w:p>
    <w:p w14:paraId="7EF5703A" w14:textId="77777777" w:rsidR="00D07099" w:rsidRPr="009E57EB" w:rsidRDefault="00D07099" w:rsidP="00D07099">
      <w:pPr>
        <w:pStyle w:val="ListParagraph"/>
        <w:numPr>
          <w:ilvl w:val="2"/>
          <w:numId w:val="1"/>
        </w:numPr>
      </w:pPr>
      <w:r w:rsidRPr="009E57EB">
        <w:t>Evidence of her killing other babies was sought to be introduced</w:t>
      </w:r>
    </w:p>
    <w:p w14:paraId="28DF6A7E" w14:textId="77777777" w:rsidR="00D07099" w:rsidRPr="009E57EB" w:rsidRDefault="00D07099" w:rsidP="00D07099">
      <w:pPr>
        <w:pStyle w:val="Heading4"/>
      </w:pPr>
      <w:r w:rsidRPr="009E57EB">
        <w:t>HELD</w:t>
      </w:r>
    </w:p>
    <w:p w14:paraId="1E051C59" w14:textId="77777777" w:rsidR="00D07099" w:rsidRPr="009E57EB" w:rsidRDefault="00D07099" w:rsidP="00D07099">
      <w:pPr>
        <w:pStyle w:val="ListParagraph"/>
        <w:numPr>
          <w:ilvl w:val="2"/>
          <w:numId w:val="1"/>
        </w:numPr>
      </w:pPr>
      <w:r w:rsidRPr="009E57EB">
        <w:t>Admissible to prove knowledge</w:t>
      </w:r>
    </w:p>
    <w:p w14:paraId="451D3B21" w14:textId="77777777" w:rsidR="00D07099" w:rsidRPr="009E57EB" w:rsidRDefault="00D07099" w:rsidP="0053207B"/>
    <w:p w14:paraId="0D722EB1" w14:textId="77777777" w:rsidR="009D74A0" w:rsidRPr="009E57EB" w:rsidRDefault="009D74A0" w:rsidP="009D74A0">
      <w:pPr>
        <w:pStyle w:val="Heading2"/>
      </w:pPr>
      <w:r w:rsidRPr="009E57EB">
        <w:t xml:space="preserve">IDENTITY </w:t>
      </w:r>
    </w:p>
    <w:p w14:paraId="7075FDA3" w14:textId="77777777" w:rsidR="009D74A0" w:rsidRPr="009E57EB" w:rsidRDefault="008F3A75" w:rsidP="00862BF8">
      <w:pPr>
        <w:pStyle w:val="ListParagraph"/>
        <w:numPr>
          <w:ilvl w:val="0"/>
          <w:numId w:val="1"/>
        </w:numPr>
        <w:ind w:right="-142"/>
      </w:pPr>
      <w:r w:rsidRPr="009E57EB">
        <w:t xml:space="preserve">MUST be similar </w:t>
      </w:r>
      <w:r w:rsidR="00862BF8" w:rsidRPr="009E57EB">
        <w:t>/ specific /</w:t>
      </w:r>
      <w:r w:rsidRPr="009E57EB">
        <w:t xml:space="preserve"> unique enough to</w:t>
      </w:r>
      <w:r w:rsidR="00862BF8" w:rsidRPr="009E57EB">
        <w:t xml:space="preserve"> make it reliable to</w:t>
      </w:r>
      <w:r w:rsidRPr="009E57EB">
        <w:t xml:space="preserve"> tie D to the crime charged</w:t>
      </w:r>
      <w:r w:rsidR="00862BF8" w:rsidRPr="009E57EB">
        <w:t xml:space="preserve"> [</w:t>
      </w:r>
      <w:r w:rsidR="00862BF8" w:rsidRPr="009E57EB">
        <w:rPr>
          <w:b/>
          <w:i/>
        </w:rPr>
        <w:t>Carroll</w:t>
      </w:r>
      <w:r w:rsidR="00862BF8" w:rsidRPr="009E57EB">
        <w:t>]</w:t>
      </w:r>
    </w:p>
    <w:p w14:paraId="79903F09" w14:textId="77777777" w:rsidR="00862BF8" w:rsidRPr="009E57EB" w:rsidRDefault="00862BF8" w:rsidP="00862BF8">
      <w:pPr>
        <w:pStyle w:val="ListParagraph"/>
        <w:numPr>
          <w:ilvl w:val="1"/>
          <w:numId w:val="1"/>
        </w:numPr>
      </w:pPr>
      <w:r w:rsidRPr="009E57EB">
        <w:t>Must not be generic nor common (</w:t>
      </w:r>
      <w:r w:rsidRPr="009E57EB">
        <w:rPr>
          <w:i/>
        </w:rPr>
        <w:t xml:space="preserve">Carroll </w:t>
      </w:r>
      <w:r w:rsidRPr="009E57EB">
        <w:t xml:space="preserve">was a case where </w:t>
      </w:r>
      <w:r w:rsidR="0093213C" w:rsidRPr="009E57EB">
        <w:t xml:space="preserve">prior </w:t>
      </w:r>
      <w:r w:rsidRPr="009E57EB">
        <w:t>act was too generic)</w:t>
      </w:r>
    </w:p>
    <w:p w14:paraId="2DCF40F8" w14:textId="77777777" w:rsidR="00862BF8" w:rsidRPr="009E57EB" w:rsidRDefault="00862BF8" w:rsidP="00862BF8">
      <w:pPr>
        <w:pStyle w:val="Heading5"/>
      </w:pPr>
      <w:r w:rsidRPr="009E57EB">
        <w:t>EG: tall and short guy commit 3 robberies using a gun with a hammer on it of which there are only 250 in USA, so prior bad acts are admissible</w:t>
      </w:r>
    </w:p>
    <w:p w14:paraId="02FC37F3" w14:textId="77777777" w:rsidR="008F3A75" w:rsidRPr="009E57EB" w:rsidRDefault="00862BF8" w:rsidP="00862BF8">
      <w:pPr>
        <w:pStyle w:val="Heading5"/>
      </w:pPr>
      <w:r w:rsidRPr="009E57EB">
        <w:t>EG: c</w:t>
      </w:r>
      <w:r w:rsidR="008F3A75" w:rsidRPr="009E57EB">
        <w:t xml:space="preserve">rimes committed in a unique manner – serial killer signature or methodology </w:t>
      </w:r>
    </w:p>
    <w:p w14:paraId="20FB0E31" w14:textId="77777777" w:rsidR="008F3A75" w:rsidRPr="009E57EB" w:rsidRDefault="00862BF8" w:rsidP="00862BF8">
      <w:pPr>
        <w:pStyle w:val="Heading5"/>
      </w:pPr>
      <w:r w:rsidRPr="009E57EB">
        <w:t xml:space="preserve">EG: where </w:t>
      </w:r>
      <w:r w:rsidR="008F3A75" w:rsidRPr="009E57EB">
        <w:t>D has unique connection to location, victim or crime</w:t>
      </w:r>
    </w:p>
    <w:p w14:paraId="5A5C2805" w14:textId="77777777" w:rsidR="009D74A0" w:rsidRPr="009E57EB" w:rsidRDefault="009D74A0" w:rsidP="00862BF8">
      <w:pPr>
        <w:pStyle w:val="Heading3"/>
      </w:pPr>
      <w:r w:rsidRPr="009E57EB">
        <w:t>Courts are increasingly accepting</w:t>
      </w:r>
      <w:r w:rsidR="00BE3D14">
        <w:t xml:space="preserve"> of </w:t>
      </w:r>
      <w:r w:rsidRPr="009E57EB">
        <w:t>identity evidence</w:t>
      </w:r>
    </w:p>
    <w:p w14:paraId="1C783DD5" w14:textId="77777777" w:rsidR="00806DC2" w:rsidRPr="009E57EB" w:rsidRDefault="008F3A75" w:rsidP="0077341D">
      <w:pPr>
        <w:pStyle w:val="Heading4"/>
      </w:pPr>
      <w:r w:rsidRPr="009E57EB">
        <w:t>DC</w:t>
      </w:r>
      <w:r w:rsidR="009D74A0" w:rsidRPr="009E57EB">
        <w:t xml:space="preserve"> believes they are getting too </w:t>
      </w:r>
      <w:r w:rsidR="00BE3D14">
        <w:t>lenient</w:t>
      </w:r>
      <w:r w:rsidR="009D74A0" w:rsidRPr="009E57EB">
        <w:t xml:space="preserve"> – should only admit identity evidence if it shows something that is not necessary to the crime, but is a weird personal preference /obsession </w:t>
      </w:r>
      <w:r w:rsidRPr="009E57EB">
        <w:t>(e.g. serial killer’s trademark)</w:t>
      </w:r>
    </w:p>
    <w:p w14:paraId="4BE8CB13" w14:textId="77777777" w:rsidR="009D5A04" w:rsidRPr="009E57EB" w:rsidRDefault="009D5A04" w:rsidP="00806DC2">
      <w:pPr>
        <w:pStyle w:val="ListParagraph"/>
        <w:ind w:left="2160"/>
      </w:pPr>
    </w:p>
    <w:p w14:paraId="3CC388AC" w14:textId="77777777" w:rsidR="009D74A0" w:rsidRPr="009E57EB" w:rsidRDefault="009D74A0" w:rsidP="009D74A0">
      <w:pPr>
        <w:pStyle w:val="Heading2"/>
      </w:pPr>
      <w:r w:rsidRPr="009E57EB">
        <w:t>FILLING A GAP / CONTEXT</w:t>
      </w:r>
    </w:p>
    <w:p w14:paraId="345EF01F" w14:textId="77777777" w:rsidR="009D74A0" w:rsidRPr="009E57EB" w:rsidRDefault="009D74A0" w:rsidP="009D74A0">
      <w:pPr>
        <w:pStyle w:val="ListParagraph"/>
        <w:numPr>
          <w:ilvl w:val="0"/>
          <w:numId w:val="1"/>
        </w:numPr>
      </w:pPr>
      <w:r w:rsidRPr="009E57EB">
        <w:t>Where bad act evidence is required to fill a gap in P’s case and prevent jury from speculating about evidence</w:t>
      </w:r>
    </w:p>
    <w:p w14:paraId="392EB399" w14:textId="77777777" w:rsidR="009D74A0" w:rsidRPr="009E57EB" w:rsidRDefault="009D74A0" w:rsidP="009D74A0">
      <w:pPr>
        <w:pStyle w:val="ListParagraph"/>
        <w:numPr>
          <w:ilvl w:val="0"/>
          <w:numId w:val="1"/>
        </w:numPr>
      </w:pPr>
      <w:r w:rsidRPr="009E57EB">
        <w:t xml:space="preserve">BUT often note the operation of </w:t>
      </w:r>
      <w:r w:rsidRPr="009E57EB">
        <w:rPr>
          <w:b/>
        </w:rPr>
        <w:t>403</w:t>
      </w:r>
      <w:r w:rsidRPr="009E57EB">
        <w:t xml:space="preserve">, as such evidence may be prejudicial </w:t>
      </w:r>
    </w:p>
    <w:p w14:paraId="4FACC25B" w14:textId="77777777" w:rsidR="009D5A04" w:rsidRPr="009E57EB" w:rsidRDefault="009D5A04" w:rsidP="00DE3592">
      <w:pPr>
        <w:pStyle w:val="ListParagraph"/>
        <w:ind w:left="1440"/>
      </w:pPr>
    </w:p>
    <w:p w14:paraId="31A90BBB" w14:textId="77777777" w:rsidR="00993229" w:rsidRPr="009E57EB" w:rsidRDefault="00993229" w:rsidP="00993229">
      <w:pPr>
        <w:pStyle w:val="Heading6"/>
      </w:pPr>
      <w:r w:rsidRPr="009E57EB">
        <w:t>Steinberg</w:t>
      </w:r>
    </w:p>
    <w:p w14:paraId="3D33C346" w14:textId="77777777" w:rsidR="00993229" w:rsidRPr="009E57EB" w:rsidRDefault="00993229" w:rsidP="00993229">
      <w:pPr>
        <w:pStyle w:val="ListParagraph"/>
        <w:numPr>
          <w:ilvl w:val="1"/>
          <w:numId w:val="1"/>
        </w:numPr>
      </w:pPr>
      <w:r w:rsidRPr="009E57EB">
        <w:t>FACTS</w:t>
      </w:r>
    </w:p>
    <w:p w14:paraId="05D73311" w14:textId="77777777" w:rsidR="00993229" w:rsidRPr="009E57EB" w:rsidRDefault="00993229" w:rsidP="00993229">
      <w:pPr>
        <w:pStyle w:val="ListParagraph"/>
        <w:numPr>
          <w:ilvl w:val="2"/>
          <w:numId w:val="1"/>
        </w:numPr>
      </w:pPr>
      <w:r w:rsidRPr="009E57EB">
        <w:t>Father murdered daughter, and left her in house with mother for many hours, but mother did nothing</w:t>
      </w:r>
    </w:p>
    <w:p w14:paraId="2BCED677" w14:textId="77777777" w:rsidR="00993229" w:rsidRPr="009E57EB" w:rsidRDefault="00993229" w:rsidP="00993229">
      <w:pPr>
        <w:pStyle w:val="ListParagraph"/>
        <w:numPr>
          <w:ilvl w:val="2"/>
          <w:numId w:val="1"/>
        </w:numPr>
      </w:pPr>
      <w:r w:rsidRPr="009E57EB">
        <w:t>Evidence of prior assault of mother by father</w:t>
      </w:r>
    </w:p>
    <w:p w14:paraId="39064B0E" w14:textId="77777777" w:rsidR="00993229" w:rsidRPr="009E57EB" w:rsidRDefault="00993229" w:rsidP="00993229">
      <w:pPr>
        <w:pStyle w:val="Heading4"/>
      </w:pPr>
      <w:r w:rsidRPr="009E57EB">
        <w:t>HELD</w:t>
      </w:r>
    </w:p>
    <w:p w14:paraId="417A17ED" w14:textId="77777777" w:rsidR="00993229" w:rsidRPr="009E57EB" w:rsidRDefault="00993229" w:rsidP="00993229">
      <w:pPr>
        <w:pStyle w:val="Heading5"/>
      </w:pPr>
      <w:r w:rsidRPr="009E57EB">
        <w:t>Admissible – to prevent jury speculating about mother’s role and explain why she did nothing</w:t>
      </w:r>
    </w:p>
    <w:p w14:paraId="03F4AFA6" w14:textId="77777777" w:rsidR="00993229" w:rsidRPr="009E57EB" w:rsidRDefault="00993229" w:rsidP="00DE3592">
      <w:pPr>
        <w:pStyle w:val="ListParagraph"/>
        <w:ind w:left="1440"/>
      </w:pPr>
    </w:p>
    <w:p w14:paraId="5D0330E5" w14:textId="77777777" w:rsidR="00DF35D6" w:rsidRPr="009E57EB" w:rsidRDefault="00DF35D6" w:rsidP="00DF35D6">
      <w:pPr>
        <w:pStyle w:val="Heading6"/>
      </w:pPr>
      <w:r w:rsidRPr="009E57EB">
        <w:t>US v Delpit</w:t>
      </w:r>
    </w:p>
    <w:p w14:paraId="5E77A6DE" w14:textId="77777777" w:rsidR="00DF35D6" w:rsidRPr="009E57EB" w:rsidRDefault="00DF35D6" w:rsidP="00DF35D6">
      <w:pPr>
        <w:pStyle w:val="Heading4"/>
      </w:pPr>
      <w:r w:rsidRPr="009E57EB">
        <w:t>FACTS</w:t>
      </w:r>
    </w:p>
    <w:p w14:paraId="2F497F25" w14:textId="77777777" w:rsidR="00DF35D6" w:rsidRPr="009E57EB" w:rsidRDefault="00DF35D6" w:rsidP="00DF35D6">
      <w:pPr>
        <w:pStyle w:val="Heading5"/>
      </w:pPr>
      <w:r w:rsidRPr="009E57EB">
        <w:t>Evidence of various phone calls during which man is called “Monster”</w:t>
      </w:r>
    </w:p>
    <w:p w14:paraId="319F88E2" w14:textId="77777777" w:rsidR="00DF35D6" w:rsidRPr="009E57EB" w:rsidRDefault="00DF35D6" w:rsidP="00DF35D6">
      <w:pPr>
        <w:pStyle w:val="Heading5"/>
      </w:pPr>
      <w:r w:rsidRPr="009E57EB">
        <w:t>P wanted to intro evidence of D being called Monster previously</w:t>
      </w:r>
    </w:p>
    <w:p w14:paraId="505302CB" w14:textId="77777777" w:rsidR="00DF35D6" w:rsidRPr="009E57EB" w:rsidRDefault="00DF35D6" w:rsidP="00DF35D6">
      <w:pPr>
        <w:pStyle w:val="Heading4"/>
      </w:pPr>
      <w:r w:rsidRPr="009E57EB">
        <w:t>HELD</w:t>
      </w:r>
    </w:p>
    <w:p w14:paraId="1B9F0488" w14:textId="77777777" w:rsidR="00DF35D6" w:rsidRPr="009E57EB" w:rsidRDefault="00DF35D6" w:rsidP="00DF35D6">
      <w:pPr>
        <w:pStyle w:val="Heading5"/>
      </w:pPr>
      <w:r w:rsidRPr="009E57EB">
        <w:t>Admissible for context – allowed jury to identify who was “Monster” and to understand what was going on</w:t>
      </w:r>
    </w:p>
    <w:p w14:paraId="3E7DA6A1" w14:textId="77777777" w:rsidR="00DF35D6" w:rsidRPr="009E57EB" w:rsidRDefault="00DF35D6" w:rsidP="00DE3592">
      <w:pPr>
        <w:pStyle w:val="ListParagraph"/>
        <w:ind w:left="1440"/>
      </w:pPr>
    </w:p>
    <w:p w14:paraId="756E446E" w14:textId="77777777" w:rsidR="00DE514E" w:rsidRPr="009E57EB" w:rsidRDefault="00DE514E"/>
    <w:p w14:paraId="224416EA" w14:textId="77777777" w:rsidR="00576F7B" w:rsidRPr="009E57EB" w:rsidRDefault="00576F7B">
      <w:pPr>
        <w:rPr>
          <w:b/>
          <w:sz w:val="30"/>
          <w:szCs w:val="30"/>
          <w:u w:val="single"/>
        </w:rPr>
      </w:pPr>
      <w:r w:rsidRPr="009E57EB">
        <w:rPr>
          <w:b/>
          <w:sz w:val="30"/>
          <w:szCs w:val="30"/>
          <w:u w:val="single"/>
        </w:rPr>
        <w:br w:type="page"/>
      </w:r>
    </w:p>
    <w:p w14:paraId="292FD8AA" w14:textId="77777777" w:rsidR="00493E8A" w:rsidRPr="009E57EB" w:rsidRDefault="00161B59" w:rsidP="00C57CA9">
      <w:pPr>
        <w:pStyle w:val="Heading1"/>
      </w:pPr>
      <w:bookmarkStart w:id="23" w:name="_Toc30513028"/>
      <w:r w:rsidRPr="009E57EB">
        <w:lastRenderedPageBreak/>
        <w:t>NOTICE FOR 404(b)</w:t>
      </w:r>
      <w:bookmarkEnd w:id="23"/>
      <w:r w:rsidRPr="009E57EB">
        <w:t xml:space="preserve"> </w:t>
      </w:r>
    </w:p>
    <w:p w14:paraId="2B97BA71" w14:textId="77777777" w:rsidR="00493E8A" w:rsidRPr="009E57EB" w:rsidRDefault="00493E8A" w:rsidP="00493E8A">
      <w:pPr>
        <w:rPr>
          <w:b/>
        </w:rPr>
      </w:pPr>
    </w:p>
    <w:p w14:paraId="76D83BDE" w14:textId="77777777" w:rsidR="00DA7DE3" w:rsidRPr="009E57EB" w:rsidRDefault="00771F59" w:rsidP="00493E8A">
      <w:pPr>
        <w:pStyle w:val="ListParagraph"/>
        <w:numPr>
          <w:ilvl w:val="0"/>
          <w:numId w:val="1"/>
        </w:numPr>
      </w:pPr>
      <w:r>
        <w:t xml:space="preserve">NO NOTICE </w:t>
      </w:r>
      <w:r w:rsidR="00DA7DE3" w:rsidRPr="009E57EB">
        <w:t>for civil cases (as discovery often uncovers bad act evidence)</w:t>
      </w:r>
    </w:p>
    <w:p w14:paraId="607DA40A" w14:textId="77777777" w:rsidR="00493E8A" w:rsidRPr="009E57EB" w:rsidRDefault="00771F59" w:rsidP="00493E8A">
      <w:pPr>
        <w:pStyle w:val="ListParagraph"/>
        <w:numPr>
          <w:ilvl w:val="0"/>
          <w:numId w:val="1"/>
        </w:numPr>
      </w:pPr>
      <w:r>
        <w:t>W</w:t>
      </w:r>
      <w:r w:rsidR="00DA7DE3" w:rsidRPr="009E57EB">
        <w:t xml:space="preserve">hen D asks, </w:t>
      </w:r>
      <w:r w:rsidR="00493E8A" w:rsidRPr="009E57EB">
        <w:t xml:space="preserve">P must give notice to D </w:t>
      </w:r>
      <w:r w:rsidR="00607667" w:rsidRPr="009E57EB">
        <w:t xml:space="preserve">before trial </w:t>
      </w:r>
      <w:r w:rsidR="00493E8A" w:rsidRPr="009E57EB">
        <w:t>if intending to adduce bad act evidence</w:t>
      </w:r>
      <w:r w:rsidR="00DA7DE3" w:rsidRPr="009E57EB">
        <w:t xml:space="preserve"> and explain the general nature of the bad act evidence [</w:t>
      </w:r>
      <w:r w:rsidR="00DA7DE3" w:rsidRPr="009E57EB">
        <w:rPr>
          <w:b/>
        </w:rPr>
        <w:t>404(b)(2)</w:t>
      </w:r>
      <w:r w:rsidR="00DA7DE3" w:rsidRPr="009E57EB">
        <w:t>]</w:t>
      </w:r>
    </w:p>
    <w:p w14:paraId="4F0AFF28" w14:textId="77777777" w:rsidR="007D68B3" w:rsidRPr="009E57EB" w:rsidRDefault="007D68B3" w:rsidP="007D68B3">
      <w:pPr>
        <w:pStyle w:val="ListParagraph"/>
        <w:numPr>
          <w:ilvl w:val="1"/>
          <w:numId w:val="1"/>
        </w:numPr>
      </w:pPr>
      <w:r w:rsidRPr="009E57EB">
        <w:t>D must ask</w:t>
      </w:r>
      <w:r w:rsidR="00DA7DE3" w:rsidRPr="009E57EB">
        <w:t xml:space="preserve"> </w:t>
      </w:r>
      <w:r w:rsidRPr="009E57EB">
        <w:t>– often by boilerplate – trap for the unwary</w:t>
      </w:r>
    </w:p>
    <w:p w14:paraId="73EB6E1B" w14:textId="77777777" w:rsidR="00607667" w:rsidRPr="009E57EB" w:rsidRDefault="00607667" w:rsidP="007D68B3">
      <w:pPr>
        <w:pStyle w:val="ListParagraph"/>
        <w:numPr>
          <w:ilvl w:val="1"/>
          <w:numId w:val="1"/>
        </w:numPr>
      </w:pPr>
      <w:r w:rsidRPr="009E57EB">
        <w:t xml:space="preserve">No time limits – flexible </w:t>
      </w:r>
    </w:p>
    <w:p w14:paraId="29EBF413" w14:textId="77777777" w:rsidR="00DA7DE3" w:rsidRPr="009E57EB" w:rsidRDefault="00DA7DE3" w:rsidP="007D68B3">
      <w:pPr>
        <w:pStyle w:val="ListParagraph"/>
        <w:numPr>
          <w:ilvl w:val="1"/>
          <w:numId w:val="1"/>
        </w:numPr>
      </w:pPr>
      <w:r w:rsidRPr="009E57EB">
        <w:t xml:space="preserve">Prevents any unfair surprise and allows </w:t>
      </w:r>
      <w:r w:rsidRPr="009E57EB">
        <w:rPr>
          <w:i/>
        </w:rPr>
        <w:t xml:space="preserve">in limine </w:t>
      </w:r>
      <w:r w:rsidRPr="009E57EB">
        <w:t>hearings if necessary</w:t>
      </w:r>
    </w:p>
    <w:p w14:paraId="5BFF56E4" w14:textId="77777777" w:rsidR="00DA7DE3" w:rsidRDefault="00DA7DE3" w:rsidP="00771F59">
      <w:pPr>
        <w:pStyle w:val="Heading3"/>
      </w:pPr>
      <w:r w:rsidRPr="009E57EB">
        <w:t>No right for P to request notice of any bad act evidence from D</w:t>
      </w:r>
    </w:p>
    <w:p w14:paraId="6DB5486F" w14:textId="77777777" w:rsidR="00771F59" w:rsidRPr="00771F59" w:rsidRDefault="00771F59" w:rsidP="00771F59">
      <w:pPr>
        <w:rPr>
          <w:lang w:val="en-US" w:eastAsia="en-US"/>
        </w:rPr>
      </w:pPr>
    </w:p>
    <w:p w14:paraId="5EA8C1D5" w14:textId="77777777" w:rsidR="00634D90" w:rsidRPr="009E57EB" w:rsidRDefault="007E020B" w:rsidP="00475D26">
      <w:pPr>
        <w:pStyle w:val="ListParagraph"/>
        <w:numPr>
          <w:ilvl w:val="0"/>
          <w:numId w:val="1"/>
        </w:numPr>
        <w:ind w:right="-284"/>
      </w:pPr>
      <w:r w:rsidRPr="009E57EB">
        <w:rPr>
          <w:u w:val="single"/>
        </w:rPr>
        <w:t>NOTE</w:t>
      </w:r>
      <w:r w:rsidRPr="009E57EB">
        <w:t>: new</w:t>
      </w:r>
      <w:r w:rsidR="007D68B3" w:rsidRPr="009E57EB">
        <w:t xml:space="preserve"> notice rule comes into effect Dec 2020</w:t>
      </w:r>
    </w:p>
    <w:p w14:paraId="0B20FDCC" w14:textId="77777777" w:rsidR="00634D90" w:rsidRPr="009E57EB" w:rsidRDefault="00634D90" w:rsidP="00634D90">
      <w:pPr>
        <w:pStyle w:val="ListParagraph"/>
        <w:numPr>
          <w:ilvl w:val="1"/>
          <w:numId w:val="1"/>
        </w:numPr>
        <w:ind w:right="-284"/>
      </w:pPr>
      <w:r w:rsidRPr="009E57EB">
        <w:t xml:space="preserve">Codifies </w:t>
      </w:r>
      <w:r w:rsidRPr="009E57EB">
        <w:rPr>
          <w:b/>
          <w:i/>
        </w:rPr>
        <w:t>Gomez</w:t>
      </w:r>
      <w:r w:rsidRPr="009E57EB">
        <w:t xml:space="preserve"> – must </w:t>
      </w:r>
      <w:r w:rsidR="007D68B3" w:rsidRPr="009E57EB">
        <w:t>particularize</w:t>
      </w:r>
      <w:r w:rsidRPr="009E57EB">
        <w:t xml:space="preserve"> proper purpose without any </w:t>
      </w:r>
      <w:r w:rsidR="007D68B3" w:rsidRPr="009E57EB">
        <w:t>impermissible</w:t>
      </w:r>
      <w:r w:rsidRPr="009E57EB">
        <w:t xml:space="preserve"> purpose</w:t>
      </w:r>
      <w:r w:rsidR="00607667" w:rsidRPr="009E57EB">
        <w:t xml:space="preserve"> and reasoning for this</w:t>
      </w:r>
    </w:p>
    <w:p w14:paraId="0BB5206D" w14:textId="77777777" w:rsidR="00634D90" w:rsidRPr="009E57EB" w:rsidRDefault="00634D90" w:rsidP="00634D90">
      <w:pPr>
        <w:pStyle w:val="ListParagraph"/>
        <w:numPr>
          <w:ilvl w:val="1"/>
          <w:numId w:val="1"/>
        </w:numPr>
        <w:ind w:right="-284"/>
      </w:pPr>
      <w:r w:rsidRPr="009E57EB">
        <w:t>No need for D to ask</w:t>
      </w:r>
      <w:r w:rsidR="007D68B3" w:rsidRPr="009E57EB">
        <w:t xml:space="preserve"> for notice</w:t>
      </w:r>
    </w:p>
    <w:p w14:paraId="3EA9BA9B" w14:textId="77777777" w:rsidR="00634D90" w:rsidRPr="009E57EB" w:rsidRDefault="00634D90" w:rsidP="00634D90">
      <w:pPr>
        <w:pStyle w:val="ListParagraph"/>
        <w:numPr>
          <w:ilvl w:val="1"/>
          <w:numId w:val="1"/>
        </w:numPr>
        <w:ind w:right="-284"/>
      </w:pPr>
      <w:r w:rsidRPr="009E57EB">
        <w:t xml:space="preserve">No need to specify general nature of the </w:t>
      </w:r>
      <w:r w:rsidR="00DA7DE3" w:rsidRPr="009E57EB">
        <w:t>bad act evidence</w:t>
      </w:r>
      <w:r w:rsidR="00607667" w:rsidRPr="009E57EB">
        <w:t xml:space="preserve"> – must provide “fair opportunity” for D to meet it</w:t>
      </w:r>
      <w:r w:rsidR="008D5666" w:rsidRPr="009E57EB">
        <w:t xml:space="preserve"> and </w:t>
      </w:r>
      <w:r w:rsidR="00771F59" w:rsidRPr="009E57EB">
        <w:t xml:space="preserve">particularize </w:t>
      </w:r>
      <w:r w:rsidR="008D5666" w:rsidRPr="009E57EB">
        <w:t>proper purpose (as above)</w:t>
      </w:r>
    </w:p>
    <w:p w14:paraId="1068B151" w14:textId="77777777" w:rsidR="008A118B" w:rsidRPr="009E57EB" w:rsidRDefault="008A118B"/>
    <w:p w14:paraId="1B671E36" w14:textId="77777777" w:rsidR="00C02FCB" w:rsidRPr="009E57EB" w:rsidRDefault="00B54AD5" w:rsidP="00C57CA9">
      <w:pPr>
        <w:pStyle w:val="Heading1"/>
      </w:pPr>
      <w:bookmarkStart w:id="24" w:name="_Toc30513029"/>
      <w:r w:rsidRPr="009E57EB">
        <w:t>HABIT [406]</w:t>
      </w:r>
      <w:bookmarkEnd w:id="24"/>
    </w:p>
    <w:p w14:paraId="5DFEB06B" w14:textId="77777777" w:rsidR="00C02FCB" w:rsidRPr="009E57EB" w:rsidRDefault="00C02FCB" w:rsidP="00C02FCB">
      <w:pPr>
        <w:rPr>
          <w:b/>
        </w:rPr>
      </w:pPr>
    </w:p>
    <w:p w14:paraId="0EC2D88F" w14:textId="77777777" w:rsidR="00B563FD" w:rsidRPr="009E57EB" w:rsidRDefault="00B563FD" w:rsidP="00B563FD">
      <w:pPr>
        <w:pStyle w:val="Heading2"/>
      </w:pPr>
      <w:r w:rsidRPr="009E57EB">
        <w:t>RULES</w:t>
      </w:r>
    </w:p>
    <w:p w14:paraId="63FA97B3" w14:textId="77777777" w:rsidR="00771F59" w:rsidRPr="009E57EB" w:rsidRDefault="00771F59" w:rsidP="00771F59">
      <w:pPr>
        <w:pStyle w:val="Heading3"/>
        <w:numPr>
          <w:ilvl w:val="0"/>
          <w:numId w:val="5"/>
        </w:numPr>
      </w:pPr>
      <w:r w:rsidRPr="009E57EB">
        <w:t xml:space="preserve">Must prove habit or practice exists as a fact on </w:t>
      </w:r>
      <w:r>
        <w:t>PoE</w:t>
      </w:r>
      <w:r w:rsidRPr="009E57EB">
        <w:t xml:space="preserve"> [</w:t>
      </w:r>
      <w:r w:rsidRPr="009E57EB">
        <w:rPr>
          <w:b/>
          <w:i/>
        </w:rPr>
        <w:t>Perrin v Anderson</w:t>
      </w:r>
      <w:r w:rsidRPr="009E57EB">
        <w:t xml:space="preserve">] </w:t>
      </w:r>
    </w:p>
    <w:p w14:paraId="1F9A9F3F" w14:textId="77777777" w:rsidR="00B563FD" w:rsidRPr="009E57EB" w:rsidRDefault="00B563FD" w:rsidP="00C601EF">
      <w:pPr>
        <w:pStyle w:val="ListParagraph"/>
        <w:numPr>
          <w:ilvl w:val="0"/>
          <w:numId w:val="5"/>
        </w:numPr>
      </w:pPr>
      <w:r w:rsidRPr="009E57EB">
        <w:t xml:space="preserve">Must prove meets the definition of a “habit or routine practice” </w:t>
      </w:r>
      <w:r w:rsidR="00576F7B" w:rsidRPr="009E57EB">
        <w:t>[</w:t>
      </w:r>
      <w:r w:rsidR="00576F7B" w:rsidRPr="009E57EB">
        <w:rPr>
          <w:b/>
          <w:i/>
        </w:rPr>
        <w:t>Angwin</w:t>
      </w:r>
      <w:r w:rsidR="00576F7B" w:rsidRPr="009E57EB">
        <w:t>]</w:t>
      </w:r>
    </w:p>
    <w:p w14:paraId="09DBF8F9" w14:textId="77777777" w:rsidR="00771F59" w:rsidRPr="009E57EB" w:rsidRDefault="00771F59" w:rsidP="00771F59">
      <w:pPr>
        <w:pStyle w:val="Heading4"/>
      </w:pPr>
      <w:r w:rsidRPr="009E57EB">
        <w:t>Habit = a specific, semi-automatic and consistent reaction in a situation [</w:t>
      </w:r>
      <w:r w:rsidRPr="009E57EB">
        <w:rPr>
          <w:b/>
          <w:i/>
        </w:rPr>
        <w:t>Angwin</w:t>
      </w:r>
      <w:r w:rsidRPr="009E57EB">
        <w:t>]</w:t>
      </w:r>
    </w:p>
    <w:p w14:paraId="56EB2E10" w14:textId="77777777" w:rsidR="00771F59" w:rsidRPr="009E57EB" w:rsidRDefault="00771F59" w:rsidP="00771F59">
      <w:pPr>
        <w:pStyle w:val="Heading5"/>
        <w:numPr>
          <w:ilvl w:val="3"/>
          <w:numId w:val="1"/>
        </w:numPr>
      </w:pPr>
      <w:r>
        <w:t>EG:</w:t>
      </w:r>
      <w:r w:rsidRPr="009E57EB">
        <w:t xml:space="preserve"> always puts a seatbelt on</w:t>
      </w:r>
    </w:p>
    <w:p w14:paraId="17531234" w14:textId="77777777" w:rsidR="00771F59" w:rsidRPr="009E57EB" w:rsidRDefault="00771F59" w:rsidP="00771F59">
      <w:pPr>
        <w:pStyle w:val="Heading5"/>
        <w:numPr>
          <w:ilvl w:val="3"/>
          <w:numId w:val="1"/>
        </w:numPr>
      </w:pPr>
      <w:r>
        <w:t>NOT</w:t>
      </w:r>
      <w:r w:rsidRPr="009E57EB">
        <w:t xml:space="preserve"> something general like going to church every Sunday</w:t>
      </w:r>
    </w:p>
    <w:p w14:paraId="68EE0811" w14:textId="77777777" w:rsidR="00771F59" w:rsidRPr="009E57EB" w:rsidRDefault="00771F59" w:rsidP="00771F59">
      <w:pPr>
        <w:pStyle w:val="Heading5"/>
      </w:pPr>
      <w:r w:rsidRPr="009E57EB">
        <w:t>More specific and repeated over time –</w:t>
      </w:r>
      <w:r>
        <w:t xml:space="preserve"> </w:t>
      </w:r>
      <w:r w:rsidRPr="009E57EB">
        <w:t>more likely to be habit, and higher PV [</w:t>
      </w:r>
      <w:r w:rsidRPr="009E57EB">
        <w:rPr>
          <w:b/>
          <w:i/>
        </w:rPr>
        <w:t>Jones v Southern Railroad</w:t>
      </w:r>
      <w:r w:rsidRPr="009E57EB">
        <w:t xml:space="preserve">] </w:t>
      </w:r>
    </w:p>
    <w:p w14:paraId="0EB85057" w14:textId="77777777" w:rsidR="00771F59" w:rsidRPr="009E57EB" w:rsidRDefault="00771F59" w:rsidP="00771F59">
      <w:pPr>
        <w:pStyle w:val="Heading5"/>
      </w:pPr>
      <w:r w:rsidRPr="009E57EB">
        <w:t>More thought and planning required, less likely it will be a habit [</w:t>
      </w:r>
      <w:r w:rsidRPr="009E57EB">
        <w:rPr>
          <w:b/>
          <w:i/>
        </w:rPr>
        <w:t>Becker</w:t>
      </w:r>
      <w:r w:rsidRPr="009E57EB">
        <w:t>]</w:t>
      </w:r>
    </w:p>
    <w:p w14:paraId="4FEEDD1D" w14:textId="77777777" w:rsidR="00771F59" w:rsidRPr="009E57EB" w:rsidRDefault="00771F59" w:rsidP="00771F59">
      <w:pPr>
        <w:pStyle w:val="Heading5"/>
      </w:pPr>
      <w:r w:rsidRPr="009E57EB">
        <w:t>Other side will often counter habit with evidence of acting contrary to the habit</w:t>
      </w:r>
    </w:p>
    <w:p w14:paraId="19A594A1" w14:textId="77777777" w:rsidR="00771F59" w:rsidRPr="009E57EB" w:rsidRDefault="00771F59" w:rsidP="00771F59">
      <w:pPr>
        <w:pStyle w:val="Heading4"/>
      </w:pPr>
      <w:r>
        <w:t xml:space="preserve">Routine practice = </w:t>
      </w:r>
      <w:r w:rsidR="002964C6">
        <w:t xml:space="preserve">organization’s </w:t>
      </w:r>
      <w:r>
        <w:t>regular practice</w:t>
      </w:r>
      <w:r w:rsidR="002964C6">
        <w:t xml:space="preserve"> </w:t>
      </w:r>
      <w:r>
        <w:t>–</w:t>
      </w:r>
      <w:r w:rsidRPr="009E57EB">
        <w:t xml:space="preserve"> need not be formal</w:t>
      </w:r>
      <w:r>
        <w:t>, but better if it is</w:t>
      </w:r>
      <w:r w:rsidRPr="009E57EB">
        <w:t xml:space="preserve"> </w:t>
      </w:r>
    </w:p>
    <w:p w14:paraId="004397F8" w14:textId="77777777" w:rsidR="00771F59" w:rsidRPr="009E57EB" w:rsidRDefault="00771F59" w:rsidP="00771F59">
      <w:pPr>
        <w:pStyle w:val="Heading5"/>
      </w:pPr>
      <w:r w:rsidRPr="009E57EB">
        <w:t>Courts admit practice more liberally [</w:t>
      </w:r>
      <w:r w:rsidRPr="009E57EB">
        <w:rPr>
          <w:b/>
          <w:i/>
        </w:rPr>
        <w:t>Rosenberg</w:t>
      </w:r>
      <w:r w:rsidRPr="009E57EB">
        <w:t>]</w:t>
      </w:r>
    </w:p>
    <w:p w14:paraId="3C29B067" w14:textId="77777777" w:rsidR="00771F59" w:rsidRPr="009E57EB" w:rsidRDefault="00771F59" w:rsidP="00771F59">
      <w:pPr>
        <w:pStyle w:val="Heading5"/>
      </w:pPr>
      <w:r w:rsidRPr="009E57EB">
        <w:t xml:space="preserve">Often arises in negligence cases (e.g. failure to warn cases – where doctor relies on their routine practice of providing </w:t>
      </w:r>
      <w:r w:rsidR="002964C6">
        <w:t>patient</w:t>
      </w:r>
      <w:r w:rsidRPr="009E57EB">
        <w:t xml:space="preserve"> with a brochure and explanation)</w:t>
      </w:r>
    </w:p>
    <w:p w14:paraId="266138D0" w14:textId="77777777" w:rsidR="008F60E7" w:rsidRPr="009E57EB" w:rsidRDefault="008F60E7" w:rsidP="00C601EF">
      <w:pPr>
        <w:pStyle w:val="ListParagraph"/>
        <w:numPr>
          <w:ilvl w:val="0"/>
          <w:numId w:val="5"/>
        </w:numPr>
      </w:pPr>
      <w:r w:rsidRPr="009E57EB">
        <w:t>Habit / practice must be tied specifically to the conduct in question in the case</w:t>
      </w:r>
    </w:p>
    <w:p w14:paraId="7ACD39CF" w14:textId="77777777" w:rsidR="00561200" w:rsidRPr="009E57EB" w:rsidRDefault="00B563FD" w:rsidP="00C601EF">
      <w:pPr>
        <w:pStyle w:val="ListParagraph"/>
        <w:numPr>
          <w:ilvl w:val="0"/>
          <w:numId w:val="5"/>
        </w:numPr>
      </w:pPr>
      <w:r w:rsidRPr="009E57EB">
        <w:t>Then, e</w:t>
      </w:r>
      <w:r w:rsidR="00561200" w:rsidRPr="009E57EB">
        <w:t xml:space="preserve">vidence of a person’s habit OR organization’s routine practice may be admitted to prove that on a particular occasion the person/organization acted in accordance with </w:t>
      </w:r>
      <w:r w:rsidR="007E2029" w:rsidRPr="009E57EB">
        <w:t>it [</w:t>
      </w:r>
      <w:r w:rsidR="007E2029" w:rsidRPr="009E57EB">
        <w:rPr>
          <w:b/>
        </w:rPr>
        <w:t>406</w:t>
      </w:r>
      <w:r w:rsidR="007E2029" w:rsidRPr="009E57EB">
        <w:t>]</w:t>
      </w:r>
    </w:p>
    <w:p w14:paraId="2E2FA785" w14:textId="77777777" w:rsidR="00B563FD" w:rsidRPr="009E57EB" w:rsidRDefault="00B563FD" w:rsidP="00B563FD">
      <w:pPr>
        <w:pStyle w:val="Heading4"/>
      </w:pPr>
      <w:r w:rsidRPr="009E57EB">
        <w:t>Habit / practice evidence need not be</w:t>
      </w:r>
      <w:r w:rsidRPr="009E57EB">
        <w:rPr>
          <w:b/>
        </w:rPr>
        <w:t xml:space="preserve"> </w:t>
      </w:r>
      <w:r w:rsidRPr="009E57EB">
        <w:t>corroborated NOR be seen by an eyewitness [</w:t>
      </w:r>
      <w:r w:rsidRPr="009E57EB">
        <w:rPr>
          <w:b/>
        </w:rPr>
        <w:t>406</w:t>
      </w:r>
      <w:r w:rsidRPr="009E57EB">
        <w:t>]</w:t>
      </w:r>
    </w:p>
    <w:p w14:paraId="753A73C0" w14:textId="77777777" w:rsidR="00B563FD" w:rsidRDefault="00B563FD" w:rsidP="00B563FD">
      <w:pPr>
        <w:pStyle w:val="Heading5"/>
      </w:pPr>
      <w:r w:rsidRPr="009E57EB">
        <w:t>Changes the common law (where both were required)</w:t>
      </w:r>
    </w:p>
    <w:p w14:paraId="5E77962B" w14:textId="77777777" w:rsidR="00771F59" w:rsidRPr="00771F59" w:rsidRDefault="00771F59" w:rsidP="00771F59">
      <w:pPr>
        <w:rPr>
          <w:lang w:val="en-US" w:eastAsia="en-US"/>
        </w:rPr>
      </w:pPr>
    </w:p>
    <w:p w14:paraId="2CC8CE8F" w14:textId="77777777" w:rsidR="00B563FD" w:rsidRDefault="00B563FD" w:rsidP="008F60E7">
      <w:pPr>
        <w:pStyle w:val="ListParagraph"/>
        <w:numPr>
          <w:ilvl w:val="0"/>
          <w:numId w:val="1"/>
        </w:numPr>
        <w:ind w:right="-142"/>
      </w:pPr>
      <w:r w:rsidRPr="009E57EB">
        <w:rPr>
          <w:u w:val="single"/>
        </w:rPr>
        <w:t>NOTE</w:t>
      </w:r>
      <w:r w:rsidRPr="009E57EB">
        <w:t>: if fail on habit grounds, then may be able to get admitted as character evidence</w:t>
      </w:r>
      <w:r w:rsidR="008F60E7" w:rsidRPr="009E57EB">
        <w:t xml:space="preserve"> (see above)</w:t>
      </w:r>
    </w:p>
    <w:p w14:paraId="2EA8FCBF" w14:textId="77777777" w:rsidR="00771F59" w:rsidRDefault="00771F59" w:rsidP="008F60E7">
      <w:pPr>
        <w:pStyle w:val="ListParagraph"/>
        <w:numPr>
          <w:ilvl w:val="0"/>
          <w:numId w:val="1"/>
        </w:numPr>
        <w:ind w:right="-142"/>
      </w:pPr>
      <w:r>
        <w:rPr>
          <w:u w:val="single"/>
        </w:rPr>
        <w:t>NOTE</w:t>
      </w:r>
      <w:r w:rsidRPr="00771F59">
        <w:t>:</w:t>
      </w:r>
      <w:r>
        <w:t xml:space="preserve"> different from character – which is a </w:t>
      </w:r>
      <w:r w:rsidRPr="009E57EB">
        <w:t>personality trait = general inference from specific</w:t>
      </w:r>
      <w:r>
        <w:t xml:space="preserve"> </w:t>
      </w:r>
    </w:p>
    <w:p w14:paraId="23F4F917" w14:textId="77777777" w:rsidR="00771F59" w:rsidRPr="009E57EB" w:rsidRDefault="00771F59" w:rsidP="00771F59">
      <w:pPr>
        <w:pStyle w:val="Heading4"/>
      </w:pPr>
      <w:r>
        <w:t xml:space="preserve">EG: </w:t>
      </w:r>
      <w:r w:rsidRPr="009E57EB">
        <w:t>infer cautious or risk averse person because they always wear a seatbelt</w:t>
      </w:r>
    </w:p>
    <w:p w14:paraId="0804A8B2" w14:textId="77777777" w:rsidR="002964C6" w:rsidRPr="009E57EB" w:rsidRDefault="002964C6" w:rsidP="002964C6">
      <w:pPr>
        <w:pStyle w:val="ListParagraph"/>
        <w:numPr>
          <w:ilvl w:val="0"/>
          <w:numId w:val="1"/>
        </w:numPr>
      </w:pPr>
      <w:r w:rsidRPr="009E57EB">
        <w:rPr>
          <w:u w:val="single"/>
        </w:rPr>
        <w:t>NOTE</w:t>
      </w:r>
      <w:r w:rsidRPr="009E57EB">
        <w:t>: 405 limitations on proving character are inapplicable to habit [</w:t>
      </w:r>
      <w:r w:rsidRPr="009E57EB">
        <w:rPr>
          <w:b/>
          <w:i/>
        </w:rPr>
        <w:t>Perrin v Anderson</w:t>
      </w:r>
      <w:r w:rsidRPr="009E57EB">
        <w:t>]</w:t>
      </w:r>
    </w:p>
    <w:p w14:paraId="35C87720" w14:textId="77777777" w:rsidR="00EB4B9D" w:rsidRDefault="00EB4B9D" w:rsidP="00EB4B9D">
      <w:pPr>
        <w:pStyle w:val="ListParagraph"/>
        <w:ind w:left="2160"/>
      </w:pPr>
    </w:p>
    <w:p w14:paraId="668EE4E2" w14:textId="77777777" w:rsidR="00771F59" w:rsidRPr="009E57EB" w:rsidRDefault="00771F59" w:rsidP="00771F59">
      <w:pPr>
        <w:pStyle w:val="Heading2"/>
      </w:pPr>
      <w:r>
        <w:t>POLICIES</w:t>
      </w:r>
    </w:p>
    <w:p w14:paraId="12EF9F46" w14:textId="77777777" w:rsidR="00771F59" w:rsidRDefault="00771F59" w:rsidP="00B563FD">
      <w:pPr>
        <w:pStyle w:val="ListParagraph"/>
        <w:numPr>
          <w:ilvl w:val="0"/>
          <w:numId w:val="1"/>
        </w:numPr>
      </w:pPr>
      <w:r>
        <w:t>Habit rule = more probative of a person’s conduct in a situation</w:t>
      </w:r>
    </w:p>
    <w:p w14:paraId="0DBE0CDC" w14:textId="77777777" w:rsidR="00771F59" w:rsidRDefault="00771F59" w:rsidP="00B563FD">
      <w:pPr>
        <w:pStyle w:val="ListParagraph"/>
        <w:numPr>
          <w:ilvl w:val="0"/>
          <w:numId w:val="1"/>
        </w:numPr>
      </w:pPr>
      <w:r>
        <w:t xml:space="preserve">Routine practice = </w:t>
      </w:r>
      <w:r w:rsidR="002964C6" w:rsidRPr="009E57EB">
        <w:t>usually act in accordance with policies and procedures</w:t>
      </w:r>
    </w:p>
    <w:p w14:paraId="4F0011E3" w14:textId="77777777" w:rsidR="002D553B" w:rsidRPr="009E57EB" w:rsidRDefault="002D553B" w:rsidP="002D553B"/>
    <w:p w14:paraId="50BB139F" w14:textId="77777777" w:rsidR="00576F7B" w:rsidRPr="009E57EB" w:rsidRDefault="00576F7B">
      <w:pPr>
        <w:rPr>
          <w:b/>
          <w:i/>
        </w:rPr>
      </w:pPr>
      <w:r w:rsidRPr="009E57EB">
        <w:br w:type="page"/>
      </w:r>
    </w:p>
    <w:p w14:paraId="33EC92A7" w14:textId="77777777" w:rsidR="002D553B" w:rsidRPr="009E57EB" w:rsidRDefault="00B563FD" w:rsidP="00B563FD">
      <w:pPr>
        <w:pStyle w:val="Heading6"/>
      </w:pPr>
      <w:r w:rsidRPr="009E57EB">
        <w:lastRenderedPageBreak/>
        <w:t>Angwin</w:t>
      </w:r>
    </w:p>
    <w:p w14:paraId="15C2ECFC" w14:textId="77777777" w:rsidR="002D553B" w:rsidRPr="009E57EB" w:rsidRDefault="002D553B" w:rsidP="00B563FD">
      <w:pPr>
        <w:pStyle w:val="Heading4"/>
      </w:pPr>
      <w:r w:rsidRPr="009E57EB">
        <w:t xml:space="preserve">FACTS </w:t>
      </w:r>
    </w:p>
    <w:p w14:paraId="720A2AA1" w14:textId="77777777" w:rsidR="002D553B" w:rsidRPr="009E57EB" w:rsidRDefault="002D553B" w:rsidP="00B563FD">
      <w:pPr>
        <w:pStyle w:val="Heading5"/>
      </w:pPr>
      <w:r w:rsidRPr="009E57EB">
        <w:t>Van with undocumented people</w:t>
      </w:r>
      <w:r w:rsidR="008F60E7" w:rsidRPr="009E57EB">
        <w:t xml:space="preserve"> who entered the RV he was driving</w:t>
      </w:r>
    </w:p>
    <w:p w14:paraId="0B124D57" w14:textId="77777777" w:rsidR="002D553B" w:rsidRPr="009E57EB" w:rsidRDefault="002D553B" w:rsidP="00B563FD">
      <w:pPr>
        <w:pStyle w:val="Heading5"/>
      </w:pPr>
      <w:r w:rsidRPr="009E57EB">
        <w:t>Habit of taking the least confrontational approach</w:t>
      </w:r>
      <w:r w:rsidR="008F60E7" w:rsidRPr="009E57EB">
        <w:t xml:space="preserve"> – from military background – so did not tell them to leave</w:t>
      </w:r>
    </w:p>
    <w:p w14:paraId="582DB6FB" w14:textId="77777777" w:rsidR="002D553B" w:rsidRPr="009E57EB" w:rsidRDefault="002D553B" w:rsidP="00B563FD">
      <w:pPr>
        <w:pStyle w:val="Heading4"/>
      </w:pPr>
      <w:r w:rsidRPr="009E57EB">
        <w:t xml:space="preserve">HELD </w:t>
      </w:r>
    </w:p>
    <w:p w14:paraId="6CD193BF" w14:textId="77777777" w:rsidR="002D553B" w:rsidRPr="009E57EB" w:rsidRDefault="00A25734" w:rsidP="00B563FD">
      <w:pPr>
        <w:pStyle w:val="Heading5"/>
      </w:pPr>
      <w:r w:rsidRPr="009E57EB">
        <w:t>Not a habit</w:t>
      </w:r>
      <w:r w:rsidR="008F60E7" w:rsidRPr="009E57EB">
        <w:t>, so inadmissible</w:t>
      </w:r>
    </w:p>
    <w:p w14:paraId="3F1DFB0D" w14:textId="77777777" w:rsidR="008F60E7" w:rsidRPr="009E57EB" w:rsidRDefault="008F60E7" w:rsidP="008F60E7">
      <w:pPr>
        <w:pStyle w:val="Heading5"/>
      </w:pPr>
      <w:r w:rsidRPr="009E57EB">
        <w:t>It was a life philosophy/disposition, not a reflexive or consistent habit</w:t>
      </w:r>
    </w:p>
    <w:p w14:paraId="7C34F484" w14:textId="77777777" w:rsidR="00E36033" w:rsidRPr="002964C6" w:rsidRDefault="00E36033" w:rsidP="00E36033">
      <w:pPr>
        <w:rPr>
          <w:sz w:val="20"/>
        </w:rPr>
      </w:pPr>
    </w:p>
    <w:p w14:paraId="16956125" w14:textId="77777777" w:rsidR="00E36033" w:rsidRPr="009E57EB" w:rsidRDefault="00B563FD" w:rsidP="00B563FD">
      <w:pPr>
        <w:pStyle w:val="Heading6"/>
      </w:pPr>
      <w:r w:rsidRPr="009E57EB">
        <w:t>Perrin v Anderson</w:t>
      </w:r>
    </w:p>
    <w:p w14:paraId="7BBC7F36" w14:textId="77777777" w:rsidR="00E36033" w:rsidRPr="009E57EB" w:rsidRDefault="00E36033" w:rsidP="00B563FD">
      <w:pPr>
        <w:pStyle w:val="Heading4"/>
      </w:pPr>
      <w:r w:rsidRPr="009E57EB">
        <w:t xml:space="preserve">FACTS </w:t>
      </w:r>
    </w:p>
    <w:p w14:paraId="0969325B" w14:textId="77777777" w:rsidR="00765BDA" w:rsidRPr="009E57EB" w:rsidRDefault="00765BDA" w:rsidP="00B563FD">
      <w:pPr>
        <w:pStyle w:val="Heading5"/>
      </w:pPr>
      <w:r w:rsidRPr="009E57EB">
        <w:t>Police confront Perrin</w:t>
      </w:r>
    </w:p>
    <w:p w14:paraId="23BD8ABA" w14:textId="77777777" w:rsidR="000E4535" w:rsidRPr="009E57EB" w:rsidRDefault="00765BDA" w:rsidP="00B563FD">
      <w:pPr>
        <w:pStyle w:val="Heading5"/>
      </w:pPr>
      <w:r w:rsidRPr="009E57EB">
        <w:t xml:space="preserve">Perrin reacts violently to them </w:t>
      </w:r>
      <w:r w:rsidR="000E4535" w:rsidRPr="009E57EB">
        <w:t>and they then shot and killed Perrin</w:t>
      </w:r>
    </w:p>
    <w:p w14:paraId="397FC7DB" w14:textId="77777777" w:rsidR="00E36033" w:rsidRPr="009E57EB" w:rsidRDefault="000E4535" w:rsidP="000E4535">
      <w:pPr>
        <w:pStyle w:val="Heading5"/>
      </w:pPr>
      <w:r w:rsidRPr="009E57EB">
        <w:t xml:space="preserve">P wanted to introduce evidence that P </w:t>
      </w:r>
      <w:r w:rsidR="008F60E7" w:rsidRPr="009E57EB">
        <w:t xml:space="preserve">reacted violently toward them </w:t>
      </w:r>
      <w:r w:rsidRPr="009E57EB">
        <w:t>on previous</w:t>
      </w:r>
      <w:r w:rsidR="008F60E7" w:rsidRPr="009E57EB">
        <w:t xml:space="preserve"> occasions </w:t>
      </w:r>
      <w:r w:rsidRPr="009E57EB">
        <w:t>when</w:t>
      </w:r>
      <w:r w:rsidR="008F60E7" w:rsidRPr="009E57EB">
        <w:t xml:space="preserve"> they confronted him</w:t>
      </w:r>
      <w:r w:rsidRPr="009E57EB">
        <w:t xml:space="preserve"> </w:t>
      </w:r>
      <w:r w:rsidR="00765BDA" w:rsidRPr="009E57EB">
        <w:t>to establish habit of acting like that towards police</w:t>
      </w:r>
      <w:r w:rsidRPr="009E57EB">
        <w:t xml:space="preserve"> and Perrin was first aggressor</w:t>
      </w:r>
    </w:p>
    <w:p w14:paraId="7622DE91" w14:textId="77777777" w:rsidR="00E36033" w:rsidRPr="009E57EB" w:rsidRDefault="00E36033" w:rsidP="00B563FD">
      <w:pPr>
        <w:pStyle w:val="Heading4"/>
      </w:pPr>
      <w:r w:rsidRPr="009E57EB">
        <w:t xml:space="preserve">HELD </w:t>
      </w:r>
    </w:p>
    <w:p w14:paraId="32C161DA" w14:textId="77777777" w:rsidR="00E36033" w:rsidRDefault="00864F46" w:rsidP="00B563FD">
      <w:pPr>
        <w:pStyle w:val="Heading5"/>
      </w:pPr>
      <w:r w:rsidRPr="009E57EB">
        <w:t>Admissible as habit</w:t>
      </w:r>
      <w:r w:rsidR="000E4535" w:rsidRPr="009E57EB">
        <w:t xml:space="preserve"> – sufficiently consistent and reactive to be a habit</w:t>
      </w:r>
    </w:p>
    <w:p w14:paraId="3FD3C7BB" w14:textId="77777777" w:rsidR="002E1FED" w:rsidRPr="002E1FED" w:rsidRDefault="002E1FED" w:rsidP="002E1FED">
      <w:pPr>
        <w:rPr>
          <w:lang w:val="en-US" w:eastAsia="en-US"/>
        </w:rPr>
      </w:pPr>
    </w:p>
    <w:p w14:paraId="3AA21B1D" w14:textId="77777777" w:rsidR="00C02FCB" w:rsidRPr="009E57EB" w:rsidRDefault="00C02FCB"/>
    <w:p w14:paraId="77F6FAA1" w14:textId="77777777" w:rsidR="00F70515" w:rsidRPr="009E57EB" w:rsidRDefault="00B54AD5" w:rsidP="00C57CA9">
      <w:pPr>
        <w:pStyle w:val="Heading1"/>
      </w:pPr>
      <w:bookmarkStart w:id="25" w:name="_Toc30513030"/>
      <w:r w:rsidRPr="009E57EB">
        <w:t>RAPE SHIELD RULE [412]</w:t>
      </w:r>
      <w:bookmarkEnd w:id="25"/>
    </w:p>
    <w:p w14:paraId="58F9DD2F" w14:textId="77777777" w:rsidR="00F70515" w:rsidRPr="002964C6" w:rsidRDefault="00F70515" w:rsidP="00F70515">
      <w:pPr>
        <w:rPr>
          <w:b/>
          <w:sz w:val="20"/>
        </w:rPr>
      </w:pPr>
    </w:p>
    <w:p w14:paraId="04A74718" w14:textId="77777777" w:rsidR="00161B59" w:rsidRPr="009E57EB" w:rsidRDefault="00161B59" w:rsidP="00161B59">
      <w:pPr>
        <w:pStyle w:val="Heading2"/>
      </w:pPr>
      <w:r w:rsidRPr="009E57EB">
        <w:t>RULE</w:t>
      </w:r>
    </w:p>
    <w:p w14:paraId="205F103A" w14:textId="77777777" w:rsidR="00161B59" w:rsidRPr="009E57EB" w:rsidRDefault="00161B59" w:rsidP="00161B59">
      <w:pPr>
        <w:pStyle w:val="Heading3"/>
      </w:pPr>
      <w:r w:rsidRPr="009E57EB">
        <w:t>In any proceeding involving sexual misconduct, cannot introduce evidence of:</w:t>
      </w:r>
    </w:p>
    <w:p w14:paraId="79FE56DC" w14:textId="77777777" w:rsidR="00161B59" w:rsidRPr="009E57EB" w:rsidRDefault="00161B59" w:rsidP="00161B59">
      <w:pPr>
        <w:pStyle w:val="Heading4"/>
      </w:pPr>
      <w:r w:rsidRPr="009E57EB">
        <w:t>V engaging in other sexual behavior [</w:t>
      </w:r>
      <w:r w:rsidRPr="009E57EB">
        <w:rPr>
          <w:b/>
        </w:rPr>
        <w:t>412(a)(1)</w:t>
      </w:r>
      <w:r w:rsidRPr="009E57EB">
        <w:t>] NOR</w:t>
      </w:r>
    </w:p>
    <w:p w14:paraId="2D57354D" w14:textId="77777777" w:rsidR="00161B59" w:rsidRPr="009E57EB" w:rsidRDefault="00161B59" w:rsidP="00161B59">
      <w:pPr>
        <w:pStyle w:val="Heading5"/>
      </w:pPr>
      <w:r w:rsidRPr="009E57EB">
        <w:t>Extremely broad – covers all types of sexual behavior such as mental activities (e.g. watching porn) and sexual harassment [</w:t>
      </w:r>
      <w:r w:rsidR="00FA2496" w:rsidRPr="009E57EB">
        <w:rPr>
          <w:b/>
          <w:i/>
        </w:rPr>
        <w:t>Wolak v Spucci</w:t>
      </w:r>
      <w:r w:rsidRPr="009E57EB">
        <w:t>]</w:t>
      </w:r>
    </w:p>
    <w:p w14:paraId="05A49CB9" w14:textId="77777777" w:rsidR="00161B59" w:rsidRPr="009E57EB" w:rsidRDefault="00161B59" w:rsidP="00161B59">
      <w:pPr>
        <w:pStyle w:val="Heading5"/>
      </w:pPr>
      <w:r w:rsidRPr="009E57EB">
        <w:t>NOT false SA claims</w:t>
      </w:r>
      <w:r w:rsidR="00FA2496" w:rsidRPr="009E57EB">
        <w:t xml:space="preserve"> – although might be inadmissible under 402/403 [</w:t>
      </w:r>
      <w:r w:rsidR="00FA2496" w:rsidRPr="009E57EB">
        <w:rPr>
          <w:b/>
          <w:i/>
        </w:rPr>
        <w:t>Crow Eagle</w:t>
      </w:r>
      <w:r w:rsidR="00FA2496" w:rsidRPr="009E57EB">
        <w:t>]</w:t>
      </w:r>
    </w:p>
    <w:p w14:paraId="171D1F34" w14:textId="77777777" w:rsidR="00161B59" w:rsidRPr="009E57EB" w:rsidRDefault="00161B59" w:rsidP="00161B59">
      <w:pPr>
        <w:pStyle w:val="Heading4"/>
      </w:pPr>
      <w:r w:rsidRPr="009E57EB">
        <w:t>V’s sexual predisposition [</w:t>
      </w:r>
      <w:r w:rsidRPr="009E57EB">
        <w:rPr>
          <w:b/>
        </w:rPr>
        <w:t>412(a)(2)</w:t>
      </w:r>
      <w:r w:rsidRPr="009E57EB">
        <w:t>]</w:t>
      </w:r>
    </w:p>
    <w:p w14:paraId="5342D7FE" w14:textId="77777777" w:rsidR="004D2E7A" w:rsidRPr="009E57EB" w:rsidRDefault="004D2E7A" w:rsidP="004D2E7A">
      <w:pPr>
        <w:pStyle w:val="Heading3"/>
      </w:pPr>
      <w:r w:rsidRPr="009E57EB">
        <w:rPr>
          <w:u w:val="single"/>
        </w:rPr>
        <w:t>NOTE</w:t>
      </w:r>
      <w:r w:rsidRPr="009E57EB">
        <w:t>: “sexual misconduct” is not defined, but defined extremely broadly</w:t>
      </w:r>
    </w:p>
    <w:p w14:paraId="46651DC4" w14:textId="77777777" w:rsidR="004D2E7A" w:rsidRPr="009E57EB" w:rsidRDefault="004D2E7A" w:rsidP="004D2E7A"/>
    <w:p w14:paraId="3033B0A9" w14:textId="77777777" w:rsidR="00FE4BB3" w:rsidRPr="009E57EB" w:rsidRDefault="002964C6" w:rsidP="00FE4BB3">
      <w:pPr>
        <w:pStyle w:val="Heading2"/>
      </w:pPr>
      <w:r>
        <w:t>CIVIL EXCEPTION</w:t>
      </w:r>
    </w:p>
    <w:p w14:paraId="4A0D0FAC" w14:textId="77777777" w:rsidR="006712FB" w:rsidRPr="009E57EB" w:rsidRDefault="002964C6" w:rsidP="00FA2D1D">
      <w:pPr>
        <w:pStyle w:val="Heading3"/>
      </w:pPr>
      <w:r>
        <w:t>M</w:t>
      </w:r>
      <w:r w:rsidR="006712FB" w:rsidRPr="009E57EB">
        <w:t>ay admit evidence of V’s sexual behavior/predisposition if [</w:t>
      </w:r>
      <w:r w:rsidR="006712FB" w:rsidRPr="009E57EB">
        <w:rPr>
          <w:b/>
        </w:rPr>
        <w:t>412(b)(2)</w:t>
      </w:r>
      <w:r w:rsidR="006712FB" w:rsidRPr="009E57EB">
        <w:t>]:</w:t>
      </w:r>
    </w:p>
    <w:p w14:paraId="721F0FE0" w14:textId="77777777" w:rsidR="006712FB" w:rsidRPr="009E57EB" w:rsidRDefault="00FA2D1D" w:rsidP="009A49CC">
      <w:pPr>
        <w:pStyle w:val="Heading4"/>
        <w:numPr>
          <w:ilvl w:val="1"/>
          <w:numId w:val="47"/>
        </w:numPr>
      </w:pPr>
      <w:r w:rsidRPr="009E57EB">
        <w:t xml:space="preserve">V places their sexual behavior/predisposition in “controversy” </w:t>
      </w:r>
      <w:r w:rsidR="006712FB" w:rsidRPr="009E57EB">
        <w:t>AND</w:t>
      </w:r>
      <w:r w:rsidRPr="009E57EB">
        <w:t xml:space="preserve"> </w:t>
      </w:r>
    </w:p>
    <w:p w14:paraId="2CB0EEC6" w14:textId="77777777" w:rsidR="00FA2D1D" w:rsidRPr="009E57EB" w:rsidRDefault="00FA2D1D" w:rsidP="009A49CC">
      <w:pPr>
        <w:pStyle w:val="Heading4"/>
        <w:numPr>
          <w:ilvl w:val="1"/>
          <w:numId w:val="47"/>
        </w:numPr>
      </w:pPr>
      <w:r w:rsidRPr="009E57EB">
        <w:t xml:space="preserve">PV of the evidence </w:t>
      </w:r>
      <w:r w:rsidRPr="009E57EB">
        <w:rPr>
          <w:i/>
        </w:rPr>
        <w:t>substantially</w:t>
      </w:r>
      <w:r w:rsidRPr="009E57EB">
        <w:t xml:space="preserve"> outweigh</w:t>
      </w:r>
      <w:r w:rsidR="006712FB" w:rsidRPr="009E57EB">
        <w:t>s</w:t>
      </w:r>
      <w:r w:rsidRPr="009E57EB">
        <w:t xml:space="preserve"> danger of harm to ANY VICTIM and unfair prejudice to ANY PARTY </w:t>
      </w:r>
    </w:p>
    <w:p w14:paraId="1AC4F913" w14:textId="77777777" w:rsidR="00161B59" w:rsidRPr="009E57EB" w:rsidRDefault="00161B59" w:rsidP="006712FB">
      <w:pPr>
        <w:pStyle w:val="Heading5"/>
      </w:pPr>
      <w:r w:rsidRPr="009E57EB">
        <w:t>Presumptively excluded – different from 403 standard</w:t>
      </w:r>
    </w:p>
    <w:p w14:paraId="11940AE6" w14:textId="77777777" w:rsidR="00161B59" w:rsidRDefault="00161B59" w:rsidP="006712FB">
      <w:pPr>
        <w:pStyle w:val="Heading5"/>
      </w:pPr>
      <w:r w:rsidRPr="009E57EB">
        <w:t>Means that such evidence is often not admitted in civil cases – threshold too high</w:t>
      </w:r>
    </w:p>
    <w:p w14:paraId="7772C77C" w14:textId="77777777" w:rsidR="002964C6" w:rsidRDefault="002964C6" w:rsidP="002964C6">
      <w:pPr>
        <w:rPr>
          <w:lang w:val="en-US" w:eastAsia="en-US"/>
        </w:rPr>
      </w:pPr>
    </w:p>
    <w:p w14:paraId="095BC727" w14:textId="77777777" w:rsidR="002964C6" w:rsidRPr="009E57EB" w:rsidRDefault="002964C6" w:rsidP="002964C6">
      <w:pPr>
        <w:pStyle w:val="Heading2"/>
      </w:pPr>
      <w:r>
        <w:t>CRIMINAL EXCEPTION</w:t>
      </w:r>
      <w:r w:rsidR="00934165">
        <w:t>S (ONLY “SEXUAL BEHAVIOR”)</w:t>
      </w:r>
    </w:p>
    <w:p w14:paraId="20F3D440" w14:textId="77777777" w:rsidR="00161B59" w:rsidRPr="009E57EB" w:rsidRDefault="002964C6" w:rsidP="009A49CC">
      <w:pPr>
        <w:pStyle w:val="Heading3"/>
        <w:numPr>
          <w:ilvl w:val="0"/>
          <w:numId w:val="48"/>
        </w:numPr>
      </w:pPr>
      <w:r>
        <w:t>M</w:t>
      </w:r>
      <w:r w:rsidR="006712FB" w:rsidRPr="009E57EB">
        <w:t>ay admit</w:t>
      </w:r>
      <w:r w:rsidR="00CF6A65" w:rsidRPr="009E57EB">
        <w:t xml:space="preserve"> evidence of specific instances of V’s sexual behavior if</w:t>
      </w:r>
      <w:r w:rsidR="00934165">
        <w:t xml:space="preserve"> it’s </w:t>
      </w:r>
      <w:r w:rsidR="00934165" w:rsidRPr="009E57EB">
        <w:t>offered to prove someone other than D was the source of semen, injury, or other physical evidence [</w:t>
      </w:r>
      <w:r w:rsidR="00934165" w:rsidRPr="009E57EB">
        <w:rPr>
          <w:b/>
        </w:rPr>
        <w:t>412(b)(1)(A)</w:t>
      </w:r>
      <w:r w:rsidR="00934165" w:rsidRPr="009E57EB">
        <w:t>]</w:t>
      </w:r>
    </w:p>
    <w:p w14:paraId="45224DC0" w14:textId="77777777" w:rsidR="00CF6A65" w:rsidRPr="009E57EB" w:rsidRDefault="00934165" w:rsidP="009A49CC">
      <w:pPr>
        <w:pStyle w:val="Heading3"/>
        <w:numPr>
          <w:ilvl w:val="0"/>
          <w:numId w:val="48"/>
        </w:numPr>
      </w:pPr>
      <w:r>
        <w:t>M</w:t>
      </w:r>
      <w:r w:rsidRPr="009E57EB">
        <w:t xml:space="preserve">ay admit evidence of specific instances of V’s sexual behavior </w:t>
      </w:r>
      <w:r>
        <w:t>if sexual behavior was with</w:t>
      </w:r>
      <w:r w:rsidRPr="009E57EB">
        <w:t xml:space="preserve"> D AND EITHER </w:t>
      </w:r>
      <w:r>
        <w:t xml:space="preserve">(a) </w:t>
      </w:r>
      <w:r w:rsidRPr="009E57EB">
        <w:t xml:space="preserve">offered by D to prove consent OR </w:t>
      </w:r>
      <w:r>
        <w:t xml:space="preserve">(b) </w:t>
      </w:r>
      <w:r w:rsidRPr="009E57EB">
        <w:t>offered by P [</w:t>
      </w:r>
      <w:r w:rsidRPr="009E57EB">
        <w:rPr>
          <w:b/>
        </w:rPr>
        <w:t>412(b)(1)(B)</w:t>
      </w:r>
      <w:r w:rsidRPr="009E57EB">
        <w:t>]</w:t>
      </w:r>
    </w:p>
    <w:p w14:paraId="500DA8EC" w14:textId="77777777" w:rsidR="002964C6" w:rsidRDefault="002964C6" w:rsidP="002964C6">
      <w:pPr>
        <w:rPr>
          <w:lang w:val="en-US" w:eastAsia="en-US"/>
        </w:rPr>
      </w:pPr>
    </w:p>
    <w:p w14:paraId="37164E56" w14:textId="77777777" w:rsidR="002964C6" w:rsidRPr="009E57EB" w:rsidRDefault="002964C6" w:rsidP="002964C6">
      <w:pPr>
        <w:pStyle w:val="Heading2"/>
      </w:pPr>
      <w:r>
        <w:t>CRIMINAL EXCEPTION</w:t>
      </w:r>
      <w:r w:rsidR="00934165">
        <w:t xml:space="preserve"> (“SEXUAL BEHAVIOR” or “SEXUAL PREDISPOSITION)</w:t>
      </w:r>
    </w:p>
    <w:p w14:paraId="6DC80298" w14:textId="77777777" w:rsidR="00FE4BB3" w:rsidRDefault="002964C6" w:rsidP="00FE4BB3">
      <w:pPr>
        <w:pStyle w:val="Heading3"/>
      </w:pPr>
      <w:r>
        <w:t>M</w:t>
      </w:r>
      <w:r w:rsidR="00FE4BB3" w:rsidRPr="009E57EB">
        <w:t>ay admit any evidence whose exclusion would violate D’s constitutional rights [</w:t>
      </w:r>
      <w:r w:rsidR="00FE4BB3" w:rsidRPr="009E57EB">
        <w:rPr>
          <w:b/>
        </w:rPr>
        <w:t>412(b)(1)(C)</w:t>
      </w:r>
      <w:r w:rsidR="00FE4BB3" w:rsidRPr="009E57EB">
        <w:t xml:space="preserve">] </w:t>
      </w:r>
    </w:p>
    <w:p w14:paraId="2D187AC1" w14:textId="77777777" w:rsidR="00934165" w:rsidRPr="00934165" w:rsidRDefault="002E1FED" w:rsidP="00934165">
      <w:pPr>
        <w:pStyle w:val="Heading4"/>
      </w:pPr>
      <w:r>
        <w:t>Main consideration is D’s right to make effective defense (i.e. consider how probative the evidence is to prove D’s innocence) [</w:t>
      </w:r>
      <w:r>
        <w:rPr>
          <w:b/>
          <w:i/>
        </w:rPr>
        <w:t>Holmes</w:t>
      </w:r>
      <w:r>
        <w:t>]</w:t>
      </w:r>
    </w:p>
    <w:p w14:paraId="1F2A0992" w14:textId="77777777" w:rsidR="002964C6" w:rsidRPr="002964C6" w:rsidRDefault="002964C6" w:rsidP="002964C6">
      <w:pPr>
        <w:pStyle w:val="ListParagraph"/>
        <w:ind w:left="1440"/>
      </w:pPr>
    </w:p>
    <w:p w14:paraId="2ABDD625" w14:textId="77777777" w:rsidR="00587663" w:rsidRPr="009E57EB" w:rsidRDefault="00587663" w:rsidP="00587663">
      <w:pPr>
        <w:pStyle w:val="Heading3"/>
      </w:pPr>
      <w:r w:rsidRPr="00DF2A9B">
        <w:rPr>
          <w:u w:val="single"/>
        </w:rPr>
        <w:t>NOTE</w:t>
      </w:r>
      <w:r>
        <w:t>:</w:t>
      </w:r>
      <w:r w:rsidR="002964C6">
        <w:t xml:space="preserve"> per subheadings above,</w:t>
      </w:r>
      <w:r>
        <w:t xml:space="preserve"> </w:t>
      </w:r>
      <w:r w:rsidRPr="009E57EB">
        <w:rPr>
          <w:b/>
        </w:rPr>
        <w:t>(b)(1)(A)</w:t>
      </w:r>
      <w:r>
        <w:rPr>
          <w:b/>
        </w:rPr>
        <w:t xml:space="preserve"> and (B) </w:t>
      </w:r>
      <w:r>
        <w:t xml:space="preserve">are limited to evidence about “sexual behaviour” and do not include “sexual predisposition” evidence – only </w:t>
      </w:r>
      <w:r w:rsidRPr="009E57EB">
        <w:rPr>
          <w:b/>
        </w:rPr>
        <w:t>(b)(1)(</w:t>
      </w:r>
      <w:r>
        <w:rPr>
          <w:b/>
        </w:rPr>
        <w:t xml:space="preserve">C) </w:t>
      </w:r>
      <w:r>
        <w:t>allows such evidence</w:t>
      </w:r>
    </w:p>
    <w:p w14:paraId="4FCD1472" w14:textId="77777777" w:rsidR="00161B59" w:rsidRPr="009E57EB" w:rsidRDefault="00934165" w:rsidP="00161B59">
      <w:pPr>
        <w:pStyle w:val="Heading2"/>
      </w:pPr>
      <w:r>
        <w:lastRenderedPageBreak/>
        <w:t>POLICIES</w:t>
      </w:r>
    </w:p>
    <w:p w14:paraId="09962C70" w14:textId="77777777" w:rsidR="00F140BC" w:rsidRPr="009E57EB" w:rsidRDefault="00F140BC" w:rsidP="00934165">
      <w:pPr>
        <w:pStyle w:val="Heading3"/>
      </w:pPr>
      <w:r w:rsidRPr="009E57EB">
        <w:t>Victim protection</w:t>
      </w:r>
      <w:r w:rsidR="00FE4BB3" w:rsidRPr="009E57EB">
        <w:t xml:space="preserve"> – Congress decided 404(b) was not protective enough for victims</w:t>
      </w:r>
    </w:p>
    <w:p w14:paraId="6133820D" w14:textId="77777777" w:rsidR="00F140BC" w:rsidRPr="009E57EB" w:rsidRDefault="00F140BC" w:rsidP="00934165">
      <w:pPr>
        <w:pStyle w:val="Heading3"/>
      </w:pPr>
      <w:r w:rsidRPr="009E57EB">
        <w:t>Unfair prejudice of jurors to the victim’s sexual behaviors</w:t>
      </w:r>
    </w:p>
    <w:p w14:paraId="101123DD" w14:textId="77777777" w:rsidR="00161B59" w:rsidRPr="009E57EB" w:rsidRDefault="00FE4BB3" w:rsidP="00934165">
      <w:pPr>
        <w:pStyle w:val="Heading3"/>
      </w:pPr>
      <w:r w:rsidRPr="009E57EB">
        <w:t xml:space="preserve">Do not want to discourage rape claims, especially as </w:t>
      </w:r>
      <w:r w:rsidR="00161B59" w:rsidRPr="009E57EB">
        <w:t>rape is already under-prosecuted</w:t>
      </w:r>
    </w:p>
    <w:p w14:paraId="7C99816A" w14:textId="77777777" w:rsidR="00EB7615" w:rsidRPr="009E57EB" w:rsidRDefault="00EB7615" w:rsidP="00020136"/>
    <w:p w14:paraId="2806BF30" w14:textId="77777777" w:rsidR="00020136" w:rsidRPr="009E57EB" w:rsidRDefault="00EA57C1" w:rsidP="00681971">
      <w:pPr>
        <w:pStyle w:val="Heading6"/>
      </w:pPr>
      <w:r w:rsidRPr="009E57EB">
        <w:t>Judd v Rodman</w:t>
      </w:r>
    </w:p>
    <w:p w14:paraId="25E15BB2" w14:textId="77777777" w:rsidR="00020136" w:rsidRPr="009E57EB" w:rsidRDefault="00020136" w:rsidP="00681971">
      <w:pPr>
        <w:pStyle w:val="Heading4"/>
      </w:pPr>
      <w:r w:rsidRPr="009E57EB">
        <w:t>FACTS</w:t>
      </w:r>
    </w:p>
    <w:p w14:paraId="51878B89" w14:textId="77777777" w:rsidR="002A60C5" w:rsidRPr="009E57EB" w:rsidRDefault="0011513D" w:rsidP="00681971">
      <w:pPr>
        <w:pStyle w:val="Heading5"/>
      </w:pPr>
      <w:r w:rsidRPr="009E57EB">
        <w:t>Three</w:t>
      </w:r>
      <w:r w:rsidR="002A60C5" w:rsidRPr="009E57EB">
        <w:t xml:space="preserve"> pieces of evidence</w:t>
      </w:r>
      <w:r w:rsidR="00DF2A9B">
        <w:t xml:space="preserve"> subject to appeal</w:t>
      </w:r>
    </w:p>
    <w:p w14:paraId="5800F8BC" w14:textId="77777777" w:rsidR="00020136" w:rsidRPr="009E57EB" w:rsidRDefault="00020136" w:rsidP="00681971">
      <w:pPr>
        <w:pStyle w:val="ListParagraph"/>
        <w:numPr>
          <w:ilvl w:val="3"/>
          <w:numId w:val="1"/>
        </w:numPr>
      </w:pPr>
      <w:r w:rsidRPr="009E57EB">
        <w:t>Unprotected sex with other men at same time as Rodman</w:t>
      </w:r>
    </w:p>
    <w:p w14:paraId="385328B4" w14:textId="77777777" w:rsidR="002A60C5" w:rsidRPr="009E57EB" w:rsidRDefault="002A60C5" w:rsidP="00681971">
      <w:pPr>
        <w:pStyle w:val="ListParagraph"/>
        <w:numPr>
          <w:ilvl w:val="3"/>
          <w:numId w:val="1"/>
        </w:numPr>
      </w:pPr>
      <w:r w:rsidRPr="009E57EB">
        <w:t>When they met, Judd was a stripper and still doing that to this day</w:t>
      </w:r>
    </w:p>
    <w:p w14:paraId="694D4426" w14:textId="77777777" w:rsidR="0011513D" w:rsidRPr="009E57EB" w:rsidRDefault="0011513D" w:rsidP="00681971">
      <w:pPr>
        <w:pStyle w:val="ListParagraph"/>
        <w:numPr>
          <w:ilvl w:val="3"/>
          <w:numId w:val="1"/>
        </w:numPr>
      </w:pPr>
      <w:r w:rsidRPr="009E57EB">
        <w:t>Judd has breast augmentation surgery</w:t>
      </w:r>
    </w:p>
    <w:p w14:paraId="543C5FF0" w14:textId="77777777" w:rsidR="00020136" w:rsidRPr="009E57EB" w:rsidRDefault="002A60C5" w:rsidP="00681971">
      <w:pPr>
        <w:pStyle w:val="Heading5"/>
      </w:pPr>
      <w:r w:rsidRPr="009E57EB">
        <w:t xml:space="preserve">Sex evidence was </w:t>
      </w:r>
      <w:r w:rsidR="008729BF" w:rsidRPr="009E57EB">
        <w:t>admissible – goes to alternative perpetrator</w:t>
      </w:r>
    </w:p>
    <w:p w14:paraId="2B3956E0" w14:textId="77777777" w:rsidR="00553CD9" w:rsidRPr="009E57EB" w:rsidRDefault="008729BF" w:rsidP="00681971">
      <w:pPr>
        <w:pStyle w:val="Heading5"/>
      </w:pPr>
      <w:r w:rsidRPr="009E57EB">
        <w:t>Stripper evidence admissible – goes to damages, working despite contracting herpes</w:t>
      </w:r>
    </w:p>
    <w:p w14:paraId="51C69D4D" w14:textId="77777777" w:rsidR="0098317E" w:rsidRPr="009E57EB" w:rsidRDefault="0098317E" w:rsidP="00681971">
      <w:pPr>
        <w:pStyle w:val="Heading5"/>
      </w:pPr>
      <w:r w:rsidRPr="009E57EB">
        <w:t xml:space="preserve">Breast evidence was </w:t>
      </w:r>
      <w:r w:rsidR="004D2E7A" w:rsidRPr="009E57EB">
        <w:t>admissible</w:t>
      </w:r>
    </w:p>
    <w:p w14:paraId="4B8D6937" w14:textId="77777777" w:rsidR="00020136" w:rsidRPr="009E57EB" w:rsidRDefault="00020136" w:rsidP="00681971">
      <w:pPr>
        <w:pStyle w:val="Heading4"/>
      </w:pPr>
      <w:r w:rsidRPr="009E57EB">
        <w:t>HELD</w:t>
      </w:r>
    </w:p>
    <w:p w14:paraId="0B0A3F72" w14:textId="77777777" w:rsidR="00020136" w:rsidRPr="009E57EB" w:rsidRDefault="004D2E7A" w:rsidP="00681971">
      <w:pPr>
        <w:pStyle w:val="Heading5"/>
      </w:pPr>
      <w:r w:rsidRPr="009E57EB">
        <w:t>All evidence was admissible</w:t>
      </w:r>
      <w:r w:rsidR="00AC1617" w:rsidRPr="009E57EB">
        <w:t xml:space="preserve"> </w:t>
      </w:r>
    </w:p>
    <w:p w14:paraId="2330B170" w14:textId="77777777" w:rsidR="00B15A0B" w:rsidRPr="009E57EB" w:rsidRDefault="00B15A0B" w:rsidP="00B15A0B"/>
    <w:p w14:paraId="1E13D1EF" w14:textId="77777777" w:rsidR="007369EF" w:rsidRPr="009E57EB" w:rsidRDefault="00EA57C1" w:rsidP="00681971">
      <w:pPr>
        <w:pStyle w:val="Heading6"/>
      </w:pPr>
      <w:r w:rsidRPr="009E57EB">
        <w:t>Bear Stops</w:t>
      </w:r>
    </w:p>
    <w:p w14:paraId="796972CC" w14:textId="77777777" w:rsidR="007369EF" w:rsidRPr="009E57EB" w:rsidRDefault="007369EF" w:rsidP="00681971">
      <w:pPr>
        <w:pStyle w:val="Heading4"/>
      </w:pPr>
      <w:r w:rsidRPr="009E57EB">
        <w:t>FACTS</w:t>
      </w:r>
    </w:p>
    <w:p w14:paraId="5D65E60E" w14:textId="77777777" w:rsidR="007369EF" w:rsidRPr="009E57EB" w:rsidRDefault="007369EF" w:rsidP="00681971">
      <w:pPr>
        <w:pStyle w:val="Heading5"/>
      </w:pPr>
      <w:r w:rsidRPr="009E57EB">
        <w:t>D claimed he did not sexually assault a boy</w:t>
      </w:r>
    </w:p>
    <w:p w14:paraId="2937A14C" w14:textId="77777777" w:rsidR="007369EF" w:rsidRPr="009E57EB" w:rsidRDefault="007369EF" w:rsidP="00681971">
      <w:pPr>
        <w:pStyle w:val="Heading5"/>
      </w:pPr>
      <w:r w:rsidRPr="009E57EB">
        <w:t xml:space="preserve">P showed boy was exhibiting kinds of behaviors indicating sexual abuse – not permitted to say caused by D </w:t>
      </w:r>
    </w:p>
    <w:p w14:paraId="56339DE6" w14:textId="77777777" w:rsidR="007369EF" w:rsidRPr="009E57EB" w:rsidRDefault="007369EF" w:rsidP="00681971">
      <w:pPr>
        <w:pStyle w:val="Heading5"/>
      </w:pPr>
      <w:r w:rsidRPr="009E57EB">
        <w:t>D wanted to introduce evidence other sexual assaults by other people on the boy</w:t>
      </w:r>
    </w:p>
    <w:p w14:paraId="153D70BA" w14:textId="77777777" w:rsidR="003F1FB5" w:rsidRPr="009E57EB" w:rsidRDefault="003F1FB5" w:rsidP="00681971">
      <w:pPr>
        <w:pStyle w:val="Heading5"/>
      </w:pPr>
      <w:r w:rsidRPr="009E57EB">
        <w:t>Introduced evidence through his mother, so would not traumatize the victim</w:t>
      </w:r>
    </w:p>
    <w:p w14:paraId="711A3FD2" w14:textId="77777777" w:rsidR="007369EF" w:rsidRPr="009E57EB" w:rsidRDefault="007369EF" w:rsidP="00681971">
      <w:pPr>
        <w:pStyle w:val="Heading4"/>
      </w:pPr>
      <w:r w:rsidRPr="009E57EB">
        <w:t>HELD</w:t>
      </w:r>
    </w:p>
    <w:p w14:paraId="170F5A98" w14:textId="77777777" w:rsidR="003F1FB5" w:rsidRPr="009E57EB" w:rsidRDefault="007369EF" w:rsidP="00681971">
      <w:pPr>
        <w:pStyle w:val="Heading5"/>
      </w:pPr>
      <w:r w:rsidRPr="009E57EB">
        <w:t xml:space="preserve">Evidence </w:t>
      </w:r>
      <w:r w:rsidR="003F1FB5" w:rsidRPr="009E57EB">
        <w:t xml:space="preserve">of mother </w:t>
      </w:r>
      <w:r w:rsidRPr="009E57EB">
        <w:t xml:space="preserve">was </w:t>
      </w:r>
      <w:r w:rsidR="003F1FB5" w:rsidRPr="009E57EB">
        <w:t xml:space="preserve">allowed </w:t>
      </w:r>
      <w:r w:rsidR="004B7FCC" w:rsidRPr="009E57EB">
        <w:t xml:space="preserve">under constitution (although not 412) </w:t>
      </w:r>
      <w:r w:rsidR="003F1FB5" w:rsidRPr="009E57EB">
        <w:t>– strong to prove D’s innocence with little impact on P’s case and no trauma to victim</w:t>
      </w:r>
    </w:p>
    <w:p w14:paraId="43134412" w14:textId="77777777" w:rsidR="00CB3377" w:rsidRPr="009E57EB" w:rsidRDefault="00CB3377" w:rsidP="00CB3377"/>
    <w:p w14:paraId="552751FC" w14:textId="77777777" w:rsidR="00CB3377" w:rsidRPr="009E57EB" w:rsidRDefault="00EA57C1" w:rsidP="00681971">
      <w:pPr>
        <w:pStyle w:val="Heading6"/>
      </w:pPr>
      <w:r w:rsidRPr="009E57EB">
        <w:t>Olden</w:t>
      </w:r>
    </w:p>
    <w:p w14:paraId="60811C84" w14:textId="77777777" w:rsidR="00CB3377" w:rsidRPr="009E57EB" w:rsidRDefault="00CB3377" w:rsidP="00681971">
      <w:pPr>
        <w:pStyle w:val="Heading4"/>
      </w:pPr>
      <w:r w:rsidRPr="009E57EB">
        <w:t>FACTS</w:t>
      </w:r>
    </w:p>
    <w:p w14:paraId="542FEA57" w14:textId="77777777" w:rsidR="00CB3377" w:rsidRPr="009E57EB" w:rsidRDefault="00CB3377" w:rsidP="00681971">
      <w:pPr>
        <w:pStyle w:val="Heading5"/>
      </w:pPr>
      <w:r w:rsidRPr="009E57EB">
        <w:t>Meet woman at a party, they drive away together and then have sex in car</w:t>
      </w:r>
    </w:p>
    <w:p w14:paraId="4D3DE525" w14:textId="77777777" w:rsidR="00CB3377" w:rsidRPr="009E57EB" w:rsidRDefault="00CB3377" w:rsidP="00681971">
      <w:pPr>
        <w:pStyle w:val="Heading5"/>
      </w:pPr>
      <w:r w:rsidRPr="009E57EB">
        <w:t>He drives her home</w:t>
      </w:r>
      <w:r w:rsidR="00DF2A9B">
        <w:t xml:space="preserve"> where there was another man who she told she was raped</w:t>
      </w:r>
    </w:p>
    <w:p w14:paraId="5A8C989A" w14:textId="77777777" w:rsidR="007369EF" w:rsidRPr="009E57EB" w:rsidRDefault="00CB3377" w:rsidP="00681971">
      <w:pPr>
        <w:pStyle w:val="Heading5"/>
      </w:pPr>
      <w:r w:rsidRPr="009E57EB">
        <w:t xml:space="preserve">Issue is consent  </w:t>
      </w:r>
    </w:p>
    <w:p w14:paraId="5EC735D1" w14:textId="77777777" w:rsidR="00CB3377" w:rsidRPr="009E57EB" w:rsidRDefault="00CB3377" w:rsidP="00681971">
      <w:pPr>
        <w:pStyle w:val="Heading5"/>
      </w:pPr>
      <w:r w:rsidRPr="009E57EB">
        <w:t>D wanted to adduce evidence that woman and man at the house were in a sexual relationship – tried to establish motive to lie</w:t>
      </w:r>
    </w:p>
    <w:p w14:paraId="1B688605" w14:textId="77777777" w:rsidR="00CB3377" w:rsidRPr="009E57EB" w:rsidRDefault="00CB3377" w:rsidP="00681971">
      <w:pPr>
        <w:pStyle w:val="Heading4"/>
      </w:pPr>
      <w:r w:rsidRPr="009E57EB">
        <w:t>HELD</w:t>
      </w:r>
    </w:p>
    <w:p w14:paraId="13EA214C" w14:textId="77777777" w:rsidR="005C59BD" w:rsidRPr="009E57EB" w:rsidRDefault="005C59BD" w:rsidP="005C59BD">
      <w:pPr>
        <w:pStyle w:val="Heading5"/>
      </w:pPr>
      <w:r w:rsidRPr="009E57EB">
        <w:t>Evidence was admissible</w:t>
      </w:r>
    </w:p>
    <w:p w14:paraId="180C0BEC" w14:textId="77777777" w:rsidR="005C59BD" w:rsidRPr="009E57EB" w:rsidRDefault="0078319D" w:rsidP="00681971">
      <w:pPr>
        <w:pStyle w:val="Heading5"/>
      </w:pPr>
      <w:r w:rsidRPr="009E57EB">
        <w:t>S</w:t>
      </w:r>
      <w:r w:rsidR="007C1C38" w:rsidRPr="009E57EB">
        <w:t>trong evidence of innocence, as it could be used t</w:t>
      </w:r>
      <w:r w:rsidR="005C59BD" w:rsidRPr="009E57EB">
        <w:t>o impeach victim as a witness</w:t>
      </w:r>
    </w:p>
    <w:p w14:paraId="21320FC3" w14:textId="77777777" w:rsidR="00CB3377" w:rsidRPr="009E57EB" w:rsidRDefault="005C59BD" w:rsidP="005C59BD">
      <w:pPr>
        <w:pStyle w:val="Heading5"/>
        <w:ind w:right="-283"/>
      </w:pPr>
      <w:r w:rsidRPr="009E57EB">
        <w:t>A</w:t>
      </w:r>
      <w:r w:rsidR="0078319D" w:rsidRPr="009E57EB">
        <w:t xml:space="preserve">lso, </w:t>
      </w:r>
      <w:r w:rsidR="007C1C38" w:rsidRPr="009E57EB">
        <w:t xml:space="preserve">it would not hurt P’s case </w:t>
      </w:r>
      <w:r w:rsidR="0078319D" w:rsidRPr="009E57EB">
        <w:t xml:space="preserve">and was of limited scope so it would not have caused harm to </w:t>
      </w:r>
      <w:r w:rsidRPr="009E57EB">
        <w:t>V</w:t>
      </w:r>
      <w:r w:rsidR="0078319D" w:rsidRPr="009E57EB">
        <w:t xml:space="preserve"> (e.g. she would only have been asked whether she had a sexual relationship)</w:t>
      </w:r>
    </w:p>
    <w:p w14:paraId="18937A11" w14:textId="77777777" w:rsidR="002E1FED" w:rsidRDefault="002E1FED">
      <w:pPr>
        <w:rPr>
          <w:rFonts w:asciiTheme="minorHAnsi" w:hAnsiTheme="minorHAnsi" w:cstheme="minorBidi"/>
          <w:b/>
          <w:sz w:val="30"/>
          <w:szCs w:val="30"/>
          <w:u w:val="single"/>
          <w:lang w:val="en-US" w:eastAsia="en-US"/>
        </w:rPr>
      </w:pPr>
      <w:r>
        <w:br w:type="page"/>
      </w:r>
    </w:p>
    <w:p w14:paraId="6CBEA9ED" w14:textId="77777777" w:rsidR="00EB7615" w:rsidRPr="009E57EB" w:rsidRDefault="00B54AD5" w:rsidP="00C57CA9">
      <w:pPr>
        <w:pStyle w:val="Heading1"/>
      </w:pPr>
      <w:bookmarkStart w:id="26" w:name="_Toc30513031"/>
      <w:r w:rsidRPr="009E57EB">
        <w:lastRenderedPageBreak/>
        <w:t>OTHER SEXUAL ASSAULT RULES [413-415]</w:t>
      </w:r>
      <w:bookmarkEnd w:id="26"/>
    </w:p>
    <w:p w14:paraId="6989DB70" w14:textId="77777777" w:rsidR="00EB7615" w:rsidRDefault="00EB7615" w:rsidP="00EB7615">
      <w:pPr>
        <w:rPr>
          <w:b/>
        </w:rPr>
      </w:pPr>
    </w:p>
    <w:p w14:paraId="68B438B8" w14:textId="77777777" w:rsidR="006A160D" w:rsidRPr="009E57EB" w:rsidRDefault="006A160D" w:rsidP="006A160D">
      <w:pPr>
        <w:pStyle w:val="Heading3"/>
      </w:pPr>
      <w:r w:rsidRPr="006A160D">
        <w:rPr>
          <w:u w:val="single"/>
        </w:rPr>
        <w:t>NOTE</w:t>
      </w:r>
      <w:r>
        <w:t>: the below</w:t>
      </w:r>
      <w:r w:rsidRPr="009E57EB">
        <w:t xml:space="preserve"> rules allow prior bad acts of sexual assault to be admitted for ANY PURPOSE or ANY RELEVANT INFERENCE, even though they are propensity evidence (i.e. contradict 404(b))</w:t>
      </w:r>
    </w:p>
    <w:p w14:paraId="64F0CD4C" w14:textId="77777777" w:rsidR="006A160D" w:rsidRPr="009E57EB" w:rsidRDefault="006A160D" w:rsidP="006A160D">
      <w:pPr>
        <w:pStyle w:val="Heading4"/>
      </w:pPr>
      <w:r>
        <w:t xml:space="preserve">EG: </w:t>
      </w:r>
      <w:r w:rsidRPr="009E57EB">
        <w:t xml:space="preserve">used to prove D has a deviant personality </w:t>
      </w:r>
    </w:p>
    <w:p w14:paraId="0500D061" w14:textId="77777777" w:rsidR="006A160D" w:rsidRDefault="006A160D" w:rsidP="00EB7615">
      <w:pPr>
        <w:rPr>
          <w:b/>
        </w:rPr>
      </w:pPr>
    </w:p>
    <w:p w14:paraId="0B46BEB5" w14:textId="77777777" w:rsidR="00EB7615" w:rsidRPr="009E57EB" w:rsidRDefault="002E1FED" w:rsidP="00EB7615">
      <w:pPr>
        <w:pStyle w:val="Heading2"/>
        <w:rPr>
          <w:color w:val="000000" w:themeColor="text1"/>
        </w:rPr>
      </w:pPr>
      <w:r>
        <w:rPr>
          <w:color w:val="000000" w:themeColor="text1"/>
        </w:rPr>
        <w:t>CRIMINAL – ACCUSATION OF SEXUAL ASSAULT</w:t>
      </w:r>
    </w:p>
    <w:p w14:paraId="340ED256" w14:textId="77777777" w:rsidR="00EB7615" w:rsidRPr="009E57EB" w:rsidRDefault="003B3F86" w:rsidP="0026398B">
      <w:pPr>
        <w:pStyle w:val="Heading3"/>
        <w:rPr>
          <w:color w:val="000000" w:themeColor="text1"/>
        </w:rPr>
      </w:pPr>
      <w:r w:rsidRPr="009E57EB">
        <w:rPr>
          <w:color w:val="000000" w:themeColor="text1"/>
        </w:rPr>
        <w:t>In criminal case, w</w:t>
      </w:r>
      <w:r w:rsidR="00FA2496" w:rsidRPr="009E57EB">
        <w:rPr>
          <w:color w:val="000000" w:themeColor="text1"/>
        </w:rPr>
        <w:t>here D is accused of sexual assault, evidence of D committing any other sexual assault is admissible for a relevant purpose [</w:t>
      </w:r>
      <w:r w:rsidR="00FA2496" w:rsidRPr="009E57EB">
        <w:rPr>
          <w:b/>
          <w:color w:val="000000" w:themeColor="text1"/>
        </w:rPr>
        <w:t>413(a)</w:t>
      </w:r>
      <w:r w:rsidR="00FA2496" w:rsidRPr="009E57EB">
        <w:rPr>
          <w:color w:val="000000" w:themeColor="text1"/>
        </w:rPr>
        <w:t>]</w:t>
      </w:r>
    </w:p>
    <w:p w14:paraId="37A80A01" w14:textId="77777777" w:rsidR="003B3F86" w:rsidRPr="009E57EB" w:rsidRDefault="003B3F86" w:rsidP="00FA2496">
      <w:pPr>
        <w:pStyle w:val="Heading4"/>
        <w:rPr>
          <w:b/>
          <w:color w:val="000000" w:themeColor="text1"/>
        </w:rPr>
      </w:pPr>
      <w:r w:rsidRPr="009E57EB">
        <w:rPr>
          <w:color w:val="000000" w:themeColor="text1"/>
        </w:rPr>
        <w:t>Sexual assault is given the meaning under</w:t>
      </w:r>
      <w:r w:rsidRPr="009E57EB">
        <w:rPr>
          <w:b/>
          <w:color w:val="000000" w:themeColor="text1"/>
        </w:rPr>
        <w:t xml:space="preserve"> 413(d)</w:t>
      </w:r>
      <w:r w:rsidR="002E1FED">
        <w:rPr>
          <w:b/>
          <w:color w:val="000000" w:themeColor="text1"/>
        </w:rPr>
        <w:t xml:space="preserve"> </w:t>
      </w:r>
      <w:r w:rsidR="002E1FED" w:rsidRPr="002E1FED">
        <w:rPr>
          <w:color w:val="000000" w:themeColor="text1"/>
        </w:rPr>
        <w:t>(see section – very broad!)</w:t>
      </w:r>
    </w:p>
    <w:p w14:paraId="44949D42" w14:textId="77777777" w:rsidR="00FA2496" w:rsidRPr="009E57EB" w:rsidRDefault="00FA2496" w:rsidP="00FA2496">
      <w:pPr>
        <w:pStyle w:val="Heading4"/>
        <w:rPr>
          <w:b/>
          <w:color w:val="000000" w:themeColor="text1"/>
        </w:rPr>
      </w:pPr>
      <w:r w:rsidRPr="009E57EB">
        <w:rPr>
          <w:color w:val="000000" w:themeColor="text1"/>
        </w:rPr>
        <w:t xml:space="preserve">Must give notice to D under </w:t>
      </w:r>
      <w:r w:rsidRPr="009E57EB">
        <w:rPr>
          <w:b/>
          <w:color w:val="000000" w:themeColor="text1"/>
        </w:rPr>
        <w:t>413(b)</w:t>
      </w:r>
    </w:p>
    <w:p w14:paraId="1461BF1A" w14:textId="77777777" w:rsidR="003B3F86" w:rsidRDefault="003B3F86" w:rsidP="003B3F86">
      <w:pPr>
        <w:pStyle w:val="Heading4"/>
        <w:rPr>
          <w:color w:val="000000" w:themeColor="text1"/>
        </w:rPr>
      </w:pPr>
      <w:r w:rsidRPr="009E57EB">
        <w:rPr>
          <w:color w:val="000000" w:themeColor="text1"/>
        </w:rPr>
        <w:t>Does not affect or limit admission under any other rule [</w:t>
      </w:r>
      <w:r w:rsidRPr="009E57EB">
        <w:rPr>
          <w:b/>
          <w:color w:val="000000" w:themeColor="text1"/>
        </w:rPr>
        <w:t>413(c)</w:t>
      </w:r>
      <w:r w:rsidRPr="009E57EB">
        <w:rPr>
          <w:color w:val="000000" w:themeColor="text1"/>
        </w:rPr>
        <w:t>]</w:t>
      </w:r>
    </w:p>
    <w:p w14:paraId="04ECFEEC" w14:textId="77777777" w:rsidR="002E1FED" w:rsidRDefault="002E1FED" w:rsidP="002E1FED">
      <w:pPr>
        <w:rPr>
          <w:lang w:val="en-US" w:eastAsia="en-US"/>
        </w:rPr>
      </w:pPr>
    </w:p>
    <w:p w14:paraId="12FC593C" w14:textId="77777777" w:rsidR="002E1FED" w:rsidRPr="009E57EB" w:rsidRDefault="002E1FED" w:rsidP="002E1FED">
      <w:pPr>
        <w:pStyle w:val="Heading2"/>
        <w:rPr>
          <w:color w:val="000000" w:themeColor="text1"/>
        </w:rPr>
      </w:pPr>
      <w:r>
        <w:rPr>
          <w:color w:val="000000" w:themeColor="text1"/>
        </w:rPr>
        <w:t>ACCUSATION OF CHILD MOLESTATION</w:t>
      </w:r>
    </w:p>
    <w:p w14:paraId="75F820CB" w14:textId="77777777" w:rsidR="003B3F86" w:rsidRPr="009E57EB" w:rsidRDefault="003B3F86" w:rsidP="003B3F86">
      <w:pPr>
        <w:pStyle w:val="Heading3"/>
        <w:rPr>
          <w:color w:val="000000" w:themeColor="text1"/>
        </w:rPr>
      </w:pPr>
      <w:r w:rsidRPr="009E57EB">
        <w:rPr>
          <w:color w:val="000000" w:themeColor="text1"/>
        </w:rPr>
        <w:t>In criminal case, where D is accused of child molestation, evidence of D committing any other child molestation is admissible for a relevant purpose [</w:t>
      </w:r>
      <w:r w:rsidRPr="009E57EB">
        <w:rPr>
          <w:b/>
          <w:color w:val="000000" w:themeColor="text1"/>
        </w:rPr>
        <w:t>414(a)</w:t>
      </w:r>
      <w:r w:rsidRPr="009E57EB">
        <w:rPr>
          <w:color w:val="000000" w:themeColor="text1"/>
        </w:rPr>
        <w:t>]</w:t>
      </w:r>
    </w:p>
    <w:p w14:paraId="4B0F0F52" w14:textId="77777777" w:rsidR="003B3F86" w:rsidRDefault="003B3F86" w:rsidP="003B3F86">
      <w:pPr>
        <w:pStyle w:val="Heading4"/>
        <w:rPr>
          <w:b/>
        </w:rPr>
      </w:pPr>
      <w:r w:rsidRPr="009E57EB">
        <w:t>Same sub-</w:t>
      </w:r>
      <w:r w:rsidRPr="00DF2A9B">
        <w:t xml:space="preserve">rules as above for sexual assault in </w:t>
      </w:r>
      <w:r w:rsidRPr="00DF2A9B">
        <w:rPr>
          <w:b/>
        </w:rPr>
        <w:t>414(b)-(d)</w:t>
      </w:r>
    </w:p>
    <w:p w14:paraId="1BCB9522" w14:textId="77777777" w:rsidR="002E1FED" w:rsidRDefault="002E1FED" w:rsidP="002E1FED">
      <w:pPr>
        <w:rPr>
          <w:lang w:val="en-US" w:eastAsia="en-US"/>
        </w:rPr>
      </w:pPr>
    </w:p>
    <w:p w14:paraId="6C24F2BF" w14:textId="77777777" w:rsidR="002E1FED" w:rsidRPr="002E1FED" w:rsidRDefault="002E1FED" w:rsidP="002E1FED">
      <w:pPr>
        <w:pStyle w:val="Heading2"/>
      </w:pPr>
      <w:r>
        <w:t>CIVIL – ACCUSATION OF SEXUAL ASSAULT or CHILD MOLESTATION</w:t>
      </w:r>
    </w:p>
    <w:p w14:paraId="60816878" w14:textId="77777777" w:rsidR="0026398B" w:rsidRPr="00DF2A9B" w:rsidRDefault="003B3F86" w:rsidP="0026398B">
      <w:pPr>
        <w:pStyle w:val="Heading3"/>
        <w:rPr>
          <w:color w:val="000000" w:themeColor="text1"/>
        </w:rPr>
      </w:pPr>
      <w:r w:rsidRPr="00DF2A9B">
        <w:rPr>
          <w:color w:val="000000" w:themeColor="text1"/>
        </w:rPr>
        <w:t xml:space="preserve">In civil case involving relief based on D’s sexual assault or child molestation, </w:t>
      </w:r>
      <w:r w:rsidR="00220B8A" w:rsidRPr="00DF2A9B">
        <w:rPr>
          <w:color w:val="000000" w:themeColor="text1"/>
        </w:rPr>
        <w:t>evidence that D committed any other sexual assault or child molestation is admissible and is to be considered as it would be under 413 and 414 [</w:t>
      </w:r>
      <w:r w:rsidR="00220B8A" w:rsidRPr="00DF2A9B">
        <w:rPr>
          <w:b/>
          <w:color w:val="000000" w:themeColor="text1"/>
        </w:rPr>
        <w:t>415(a)</w:t>
      </w:r>
      <w:r w:rsidR="00220B8A" w:rsidRPr="00DF2A9B">
        <w:rPr>
          <w:color w:val="000000" w:themeColor="text1"/>
        </w:rPr>
        <w:t xml:space="preserve">] </w:t>
      </w:r>
    </w:p>
    <w:p w14:paraId="5F91B0C3" w14:textId="77777777" w:rsidR="003F738F" w:rsidRPr="009E57EB" w:rsidRDefault="003F738F" w:rsidP="003F738F">
      <w:pPr>
        <w:pStyle w:val="Heading3"/>
        <w:numPr>
          <w:ilvl w:val="0"/>
          <w:numId w:val="0"/>
        </w:numPr>
        <w:ind w:left="720"/>
      </w:pPr>
    </w:p>
    <w:p w14:paraId="73371BA1" w14:textId="77777777" w:rsidR="003F738F" w:rsidRPr="009E57EB" w:rsidRDefault="002E1FED" w:rsidP="003F738F">
      <w:pPr>
        <w:pStyle w:val="Heading2"/>
      </w:pPr>
      <w:r>
        <w:t>OTHER REQUIREMENTS</w:t>
      </w:r>
    </w:p>
    <w:p w14:paraId="242BD3D2" w14:textId="77777777" w:rsidR="002E1FED" w:rsidRDefault="002E1FED" w:rsidP="009A49CC">
      <w:pPr>
        <w:pStyle w:val="Heading3"/>
        <w:numPr>
          <w:ilvl w:val="0"/>
          <w:numId w:val="49"/>
        </w:numPr>
      </w:pPr>
      <w:r>
        <w:rPr>
          <w:color w:val="000000" w:themeColor="text1"/>
        </w:rPr>
        <w:t>J</w:t>
      </w:r>
      <w:r w:rsidRPr="00DF2A9B">
        <w:rPr>
          <w:color w:val="000000" w:themeColor="text1"/>
        </w:rPr>
        <w:t xml:space="preserve">ury (reasonable person) must be satisfied on a </w:t>
      </w:r>
      <w:r>
        <w:rPr>
          <w:color w:val="000000" w:themeColor="text1"/>
        </w:rPr>
        <w:t>PoE</w:t>
      </w:r>
      <w:r w:rsidRPr="00DF2A9B">
        <w:rPr>
          <w:color w:val="000000" w:themeColor="text1"/>
        </w:rPr>
        <w:t xml:space="preserve"> </w:t>
      </w:r>
      <w:r w:rsidRPr="00DF2A9B">
        <w:t>that act occurred</w:t>
      </w:r>
      <w:r w:rsidRPr="009E57EB">
        <w:t xml:space="preserve"> </w:t>
      </w:r>
    </w:p>
    <w:p w14:paraId="4069DB28" w14:textId="77777777" w:rsidR="002E1FED" w:rsidRDefault="002E1FED" w:rsidP="002E1FED">
      <w:pPr>
        <w:pStyle w:val="Heading4"/>
      </w:pPr>
      <w:r>
        <w:t>NO need to be charged or convicted</w:t>
      </w:r>
    </w:p>
    <w:p w14:paraId="38096C64" w14:textId="77777777" w:rsidR="00EB7615" w:rsidRPr="009E57EB" w:rsidRDefault="003F738F" w:rsidP="009A49CC">
      <w:pPr>
        <w:pStyle w:val="Heading3"/>
        <w:numPr>
          <w:ilvl w:val="0"/>
          <w:numId w:val="49"/>
        </w:numPr>
      </w:pPr>
      <w:r w:rsidRPr="009E57EB">
        <w:t>E</w:t>
      </w:r>
      <w:r w:rsidR="00EB7615" w:rsidRPr="009E57EB">
        <w:t>vidence still needs to pass through 403</w:t>
      </w:r>
      <w:r w:rsidR="0026398B" w:rsidRPr="009E57EB">
        <w:t xml:space="preserve"> </w:t>
      </w:r>
      <w:r w:rsidR="00EB7615" w:rsidRPr="009E57EB">
        <w:t>– this is constitutional safeguard for Ds</w:t>
      </w:r>
      <w:r w:rsidR="0026398B" w:rsidRPr="009E57EB">
        <w:t xml:space="preserve"> [</w:t>
      </w:r>
      <w:r w:rsidR="0026398B" w:rsidRPr="009E57EB">
        <w:rPr>
          <w:b/>
          <w:i/>
        </w:rPr>
        <w:t>LeMay</w:t>
      </w:r>
      <w:r w:rsidR="0026398B" w:rsidRPr="009E57EB">
        <w:t>]</w:t>
      </w:r>
    </w:p>
    <w:p w14:paraId="5C901084" w14:textId="77777777" w:rsidR="006A160D" w:rsidRPr="009E57EB" w:rsidRDefault="006A160D" w:rsidP="006A160D">
      <w:pPr>
        <w:pStyle w:val="Heading4"/>
      </w:pPr>
      <w:r w:rsidRPr="009E57EB">
        <w:t>VERY rare for 413-415 evidence to be excluded under 403</w:t>
      </w:r>
    </w:p>
    <w:p w14:paraId="1DD69024" w14:textId="77777777" w:rsidR="002E1FED" w:rsidRDefault="002E1FED" w:rsidP="002E1FED">
      <w:pPr>
        <w:pStyle w:val="Heading4"/>
      </w:pPr>
      <w:r>
        <w:t>B</w:t>
      </w:r>
      <w:r w:rsidR="003F738F" w:rsidRPr="009E57EB">
        <w:t xml:space="preserve">alance PV of misconduct </w:t>
      </w:r>
      <w:r w:rsidR="00C360AC" w:rsidRPr="009E57EB">
        <w:t xml:space="preserve">INCLUDING propensity </w:t>
      </w:r>
      <w:r>
        <w:t xml:space="preserve">(as this is permissibly prejudicial) </w:t>
      </w:r>
    </w:p>
    <w:p w14:paraId="4B64760A" w14:textId="77777777" w:rsidR="00C360AC" w:rsidRPr="009E57EB" w:rsidRDefault="002E1FED" w:rsidP="006A160D">
      <w:pPr>
        <w:pStyle w:val="Heading4"/>
        <w:numPr>
          <w:ilvl w:val="0"/>
          <w:numId w:val="0"/>
        </w:numPr>
        <w:ind w:left="1440"/>
      </w:pPr>
      <w:r>
        <w:t>v.</w:t>
      </w:r>
      <w:r w:rsidR="006A160D">
        <w:t xml:space="preserve"> Unfair p</w:t>
      </w:r>
      <w:r w:rsidR="00C360AC" w:rsidRPr="009E57EB">
        <w:t xml:space="preserve">rejudice that may arise EXCLUDING </w:t>
      </w:r>
      <w:r w:rsidR="00EC4A90">
        <w:t xml:space="preserve">using </w:t>
      </w:r>
      <w:r>
        <w:t>the</w:t>
      </w:r>
      <w:r w:rsidR="00C360AC" w:rsidRPr="009E57EB">
        <w:t xml:space="preserve"> evidence for propensity purpose </w:t>
      </w:r>
    </w:p>
    <w:p w14:paraId="681149FA" w14:textId="77777777" w:rsidR="00C360AC" w:rsidRPr="009E57EB" w:rsidRDefault="00C360AC" w:rsidP="002E1FED">
      <w:pPr>
        <w:pStyle w:val="Heading5"/>
      </w:pPr>
      <w:r w:rsidRPr="009E57EB">
        <w:t xml:space="preserve">Often prejudice </w:t>
      </w:r>
      <w:r w:rsidR="006A160D">
        <w:t>only results</w:t>
      </w:r>
      <w:r w:rsidRPr="009E57EB">
        <w:t xml:space="preserve"> from passion or bias (i.e. jury appalled) </w:t>
      </w:r>
    </w:p>
    <w:p w14:paraId="7A4FEEAF" w14:textId="77777777" w:rsidR="003F738F" w:rsidRPr="009E57EB" w:rsidRDefault="00C360AC" w:rsidP="002E1FED">
      <w:pPr>
        <w:pStyle w:val="Heading5"/>
      </w:pPr>
      <w:r w:rsidRPr="009E57EB">
        <w:t>May also be excluded where prior act is extremely dissimilar or remote in time (with no intervening sexual misconduct)</w:t>
      </w:r>
    </w:p>
    <w:p w14:paraId="67849ADF" w14:textId="77777777" w:rsidR="006A160D" w:rsidRPr="009E57EB" w:rsidRDefault="006A160D" w:rsidP="009A49CC">
      <w:pPr>
        <w:pStyle w:val="Heading3"/>
        <w:numPr>
          <w:ilvl w:val="0"/>
          <w:numId w:val="49"/>
        </w:numPr>
      </w:pPr>
      <w:r>
        <w:t xml:space="preserve">If admitted, no </w:t>
      </w:r>
      <w:r w:rsidRPr="009E57EB">
        <w:t>need for limiting instructions, because jurors can use evidence as they want</w:t>
      </w:r>
    </w:p>
    <w:p w14:paraId="65363B0B" w14:textId="77777777" w:rsidR="00EB7615" w:rsidRPr="009E57EB" w:rsidRDefault="00EB7615">
      <w:pPr>
        <w:rPr>
          <w:b/>
          <w:sz w:val="40"/>
          <w:u w:val="single"/>
        </w:rPr>
      </w:pPr>
    </w:p>
    <w:p w14:paraId="6C84139F" w14:textId="77777777" w:rsidR="006A160D" w:rsidRPr="006A160D" w:rsidRDefault="006A160D" w:rsidP="006A160D">
      <w:pPr>
        <w:pStyle w:val="Heading2"/>
      </w:pPr>
      <w:r>
        <w:t>POLICIES</w:t>
      </w:r>
    </w:p>
    <w:p w14:paraId="21F1B9EB" w14:textId="77777777" w:rsidR="0026398B" w:rsidRPr="009E57EB" w:rsidRDefault="006A160D" w:rsidP="0026398B">
      <w:pPr>
        <w:pStyle w:val="Heading3"/>
      </w:pPr>
      <w:r>
        <w:t>If</w:t>
      </w:r>
      <w:r w:rsidR="0026398B" w:rsidRPr="009E57EB">
        <w:t xml:space="preserve"> you committed prior sex offenses, more likely you did it again</w:t>
      </w:r>
    </w:p>
    <w:p w14:paraId="51762949" w14:textId="77777777" w:rsidR="00EB7615" w:rsidRPr="009E57EB" w:rsidRDefault="006A160D" w:rsidP="00EB7615">
      <w:pPr>
        <w:pStyle w:val="Heading3"/>
      </w:pPr>
      <w:r>
        <w:t>M</w:t>
      </w:r>
      <w:r w:rsidR="0026398B" w:rsidRPr="009E57EB">
        <w:t xml:space="preserve">ore liberal admissibility because sex/rape cases are different and reprehensible </w:t>
      </w:r>
    </w:p>
    <w:p w14:paraId="3D1AC936" w14:textId="77777777" w:rsidR="00EB7615" w:rsidRPr="009E57EB" w:rsidRDefault="00EB7615">
      <w:pPr>
        <w:rPr>
          <w:b/>
          <w:sz w:val="40"/>
          <w:u w:val="single"/>
        </w:rPr>
      </w:pPr>
      <w:r w:rsidRPr="009E57EB">
        <w:rPr>
          <w:b/>
          <w:sz w:val="40"/>
          <w:u w:val="single"/>
        </w:rPr>
        <w:br w:type="page"/>
      </w:r>
    </w:p>
    <w:p w14:paraId="47A5E17A" w14:textId="77777777" w:rsidR="000274DD" w:rsidRPr="009E57EB" w:rsidRDefault="000274DD" w:rsidP="00BC762F">
      <w:pPr>
        <w:pStyle w:val="NoSpacing"/>
      </w:pPr>
      <w:bookmarkStart w:id="27" w:name="_Toc30513032"/>
      <w:r w:rsidRPr="009E57EB">
        <w:lastRenderedPageBreak/>
        <w:t>Opinions</w:t>
      </w:r>
      <w:bookmarkEnd w:id="27"/>
    </w:p>
    <w:p w14:paraId="41C7DC63" w14:textId="77777777" w:rsidR="000274DD" w:rsidRPr="009E57EB" w:rsidRDefault="000274DD" w:rsidP="000274DD"/>
    <w:p w14:paraId="2B5E9E5A" w14:textId="77777777" w:rsidR="000274DD" w:rsidRPr="009E57EB" w:rsidRDefault="000274DD" w:rsidP="00C57CA9">
      <w:pPr>
        <w:pStyle w:val="Heading1"/>
      </w:pPr>
      <w:bookmarkStart w:id="28" w:name="_Toc30513033"/>
      <w:r w:rsidRPr="009E57EB">
        <w:t>LAY OPINIONS</w:t>
      </w:r>
      <w:bookmarkEnd w:id="28"/>
    </w:p>
    <w:p w14:paraId="67EDBB1C" w14:textId="77777777" w:rsidR="000274DD" w:rsidRPr="009E57EB" w:rsidRDefault="009F1D32" w:rsidP="009F1D32">
      <w:pPr>
        <w:pStyle w:val="Heading3"/>
      </w:pPr>
      <w:r w:rsidRPr="009E57EB">
        <w:t>Opinions drawn from the standpoint of an average person</w:t>
      </w:r>
    </w:p>
    <w:p w14:paraId="263007E7" w14:textId="77777777" w:rsidR="009F1D32" w:rsidRPr="009E57EB" w:rsidRDefault="009F1D32" w:rsidP="009F1D32"/>
    <w:p w14:paraId="1BABDD85" w14:textId="77777777" w:rsidR="00BE4AB2" w:rsidRPr="009E57EB" w:rsidRDefault="006A160D" w:rsidP="00C71565">
      <w:pPr>
        <w:pStyle w:val="Heading2"/>
      </w:pPr>
      <w:r>
        <w:t>FOUR</w:t>
      </w:r>
      <w:r w:rsidR="000D7E67" w:rsidRPr="009E57EB">
        <w:t xml:space="preserve"> REQUIREMENTS OF THE RULE</w:t>
      </w:r>
    </w:p>
    <w:p w14:paraId="2B5DFE6D" w14:textId="77777777" w:rsidR="004C1830" w:rsidRPr="009E57EB" w:rsidRDefault="00367515" w:rsidP="00BE4AB2">
      <w:pPr>
        <w:pStyle w:val="ListParagraph"/>
        <w:numPr>
          <w:ilvl w:val="0"/>
          <w:numId w:val="1"/>
        </w:numPr>
      </w:pPr>
      <w:r w:rsidRPr="009E57EB">
        <w:t>O</w:t>
      </w:r>
      <w:r w:rsidR="004C1830" w:rsidRPr="009E57EB">
        <w:t>pinion must</w:t>
      </w:r>
      <w:r w:rsidR="00D92580" w:rsidRPr="009E57EB">
        <w:t xml:space="preserve"> be</w:t>
      </w:r>
      <w:r w:rsidR="004C1830" w:rsidRPr="009E57EB">
        <w:t>:</w:t>
      </w:r>
    </w:p>
    <w:p w14:paraId="4FF65D89" w14:textId="77777777" w:rsidR="00E61302" w:rsidRDefault="00E61302" w:rsidP="009A49CC">
      <w:pPr>
        <w:pStyle w:val="Heading4"/>
        <w:numPr>
          <w:ilvl w:val="1"/>
          <w:numId w:val="7"/>
        </w:numPr>
      </w:pPr>
      <w:r w:rsidRPr="00343AC4">
        <w:t xml:space="preserve">Based on their personal knowledge </w:t>
      </w:r>
      <w:r w:rsidR="00FE3988" w:rsidRPr="00343AC4">
        <w:t xml:space="preserve">of the matter they are testifying about </w:t>
      </w:r>
      <w:r w:rsidRPr="00343AC4">
        <w:t>[</w:t>
      </w:r>
      <w:r w:rsidRPr="00343AC4">
        <w:rPr>
          <w:b/>
        </w:rPr>
        <w:t>602</w:t>
      </w:r>
      <w:r w:rsidRPr="00343AC4">
        <w:t>]</w:t>
      </w:r>
    </w:p>
    <w:p w14:paraId="396F249D" w14:textId="77777777" w:rsidR="0077341D" w:rsidRPr="0077341D" w:rsidRDefault="0077341D" w:rsidP="0077341D">
      <w:pPr>
        <w:pStyle w:val="Heading5"/>
      </w:pPr>
      <w:r>
        <w:t>Evidence to prove this is often the same as evidence to prove 2) below</w:t>
      </w:r>
    </w:p>
    <w:p w14:paraId="77DC7EB0" w14:textId="77777777" w:rsidR="00BE4AB2" w:rsidRPr="009E57EB" w:rsidRDefault="00D92580" w:rsidP="009A49CC">
      <w:pPr>
        <w:pStyle w:val="Heading4"/>
        <w:numPr>
          <w:ilvl w:val="1"/>
          <w:numId w:val="7"/>
        </w:numPr>
      </w:pPr>
      <w:r w:rsidRPr="009E57EB">
        <w:t>R</w:t>
      </w:r>
      <w:r w:rsidR="005161C3" w:rsidRPr="009E57EB">
        <w:t xml:space="preserve">ationally </w:t>
      </w:r>
      <w:r w:rsidR="00BE4AB2" w:rsidRPr="009E57EB">
        <w:t xml:space="preserve">based on </w:t>
      </w:r>
      <w:r w:rsidR="00E61302" w:rsidRPr="009E57EB">
        <w:t>their perception (i.e.</w:t>
      </w:r>
      <w:r w:rsidR="00BE4AB2" w:rsidRPr="009E57EB">
        <w:t xml:space="preserve"> what they saw / heard</w:t>
      </w:r>
      <w:r w:rsidR="00E61302" w:rsidRPr="009E57EB">
        <w:t>)</w:t>
      </w:r>
      <w:r w:rsidR="00BE4AB2" w:rsidRPr="009E57EB">
        <w:t xml:space="preserve"> [</w:t>
      </w:r>
      <w:r w:rsidR="00BE4AB2" w:rsidRPr="009E57EB">
        <w:rPr>
          <w:b/>
        </w:rPr>
        <w:t>701</w:t>
      </w:r>
      <w:r w:rsidR="004C1830" w:rsidRPr="009E57EB">
        <w:rPr>
          <w:b/>
        </w:rPr>
        <w:t>(a)</w:t>
      </w:r>
      <w:r w:rsidR="00BE4AB2" w:rsidRPr="009E57EB">
        <w:t>]</w:t>
      </w:r>
    </w:p>
    <w:p w14:paraId="60F5161A" w14:textId="77777777" w:rsidR="00E44528" w:rsidRPr="009E57EB" w:rsidRDefault="00E44528" w:rsidP="00D92580">
      <w:pPr>
        <w:pStyle w:val="Heading5"/>
      </w:pPr>
      <w:r w:rsidRPr="009E57EB">
        <w:t>W must identify</w:t>
      </w:r>
      <w:r w:rsidR="009D2BC4" w:rsidRPr="009E57EB">
        <w:t xml:space="preserve"> the objective basis fo</w:t>
      </w:r>
      <w:r w:rsidRPr="009E57EB">
        <w:t>r their opinion [</w:t>
      </w:r>
      <w:r w:rsidRPr="009E57EB">
        <w:rPr>
          <w:b/>
          <w:i/>
        </w:rPr>
        <w:t>Rea; Whitworth</w:t>
      </w:r>
      <w:r w:rsidRPr="009E57EB">
        <w:t>]</w:t>
      </w:r>
    </w:p>
    <w:p w14:paraId="355DE080" w14:textId="77777777" w:rsidR="00D92580" w:rsidRPr="009E57EB" w:rsidRDefault="00D92580" w:rsidP="00D92580">
      <w:pPr>
        <w:pStyle w:val="Heading5"/>
      </w:pPr>
      <w:r w:rsidRPr="009E57EB">
        <w:t>Speculating without a basis in fact is unacceptable [</w:t>
      </w:r>
      <w:r w:rsidR="00022C0C" w:rsidRPr="009E57EB">
        <w:rPr>
          <w:b/>
          <w:i/>
        </w:rPr>
        <w:t>Santos</w:t>
      </w:r>
      <w:r w:rsidRPr="009E57EB">
        <w:t>]</w:t>
      </w:r>
    </w:p>
    <w:p w14:paraId="6D7A6E68" w14:textId="77777777" w:rsidR="00022C0C" w:rsidRPr="009E57EB" w:rsidRDefault="00022C0C" w:rsidP="00022C0C">
      <w:pPr>
        <w:pStyle w:val="Heading5"/>
      </w:pPr>
      <w:r w:rsidRPr="009E57EB">
        <w:t>W can draw reasonable inferences from what they saw, but they cannot be too speculative [</w:t>
      </w:r>
      <w:r w:rsidRPr="009E57EB">
        <w:rPr>
          <w:b/>
          <w:i/>
        </w:rPr>
        <w:t>Santos</w:t>
      </w:r>
      <w:r w:rsidRPr="009E57EB">
        <w:t>]</w:t>
      </w:r>
    </w:p>
    <w:p w14:paraId="0CEA78CE" w14:textId="77777777" w:rsidR="009D2BC4" w:rsidRPr="009E57EB" w:rsidRDefault="009D2BC4" w:rsidP="009D2BC4">
      <w:pPr>
        <w:pStyle w:val="Heading5"/>
      </w:pPr>
      <w:r w:rsidRPr="009E57EB">
        <w:t>W can testify to their perception of another’s intent (e.g. was “trying to kill”) [</w:t>
      </w:r>
      <w:r w:rsidRPr="009E57EB">
        <w:rPr>
          <w:b/>
          <w:i/>
        </w:rPr>
        <w:t>Bogan</w:t>
      </w:r>
      <w:r w:rsidRPr="009E57EB">
        <w:t>]</w:t>
      </w:r>
    </w:p>
    <w:p w14:paraId="1A293567" w14:textId="77777777" w:rsidR="004C1830" w:rsidRPr="009E57EB" w:rsidRDefault="004C1830" w:rsidP="009A49CC">
      <w:pPr>
        <w:pStyle w:val="Heading4"/>
        <w:numPr>
          <w:ilvl w:val="1"/>
          <w:numId w:val="7"/>
        </w:numPr>
      </w:pPr>
      <w:r w:rsidRPr="009E57EB">
        <w:t xml:space="preserve">Helpful to clearly understand </w:t>
      </w:r>
      <w:r w:rsidR="006A160D">
        <w:t>W’s</w:t>
      </w:r>
      <w:r w:rsidRPr="009E57EB">
        <w:t xml:space="preserve"> testimony OR determine a fact in issue [</w:t>
      </w:r>
      <w:r w:rsidRPr="009E57EB">
        <w:rPr>
          <w:b/>
        </w:rPr>
        <w:t>701(b)</w:t>
      </w:r>
      <w:r w:rsidRPr="009E57EB">
        <w:t>]</w:t>
      </w:r>
    </w:p>
    <w:p w14:paraId="39F27D98" w14:textId="77777777" w:rsidR="006A160D" w:rsidRPr="009E57EB" w:rsidRDefault="006A160D" w:rsidP="006A160D">
      <w:pPr>
        <w:pStyle w:val="Heading5"/>
        <w:ind w:right="-283"/>
      </w:pPr>
      <w:r>
        <w:t xml:space="preserve">EG: </w:t>
      </w:r>
      <w:r w:rsidRPr="009E57EB">
        <w:t>W can identify a person using objective evidence when they have more knowledge or a better perspective than jurors (e.g. where photo is from 20 years ago and they knew person 20 years ago, but jury obviously did not) [</w:t>
      </w:r>
      <w:r w:rsidRPr="009E57EB">
        <w:rPr>
          <w:b/>
          <w:i/>
        </w:rPr>
        <w:t>US v Earls; US v White</w:t>
      </w:r>
      <w:r w:rsidRPr="009E57EB">
        <w:t>]</w:t>
      </w:r>
    </w:p>
    <w:p w14:paraId="26C90D82" w14:textId="77777777" w:rsidR="000D7E67" w:rsidRPr="009E57EB" w:rsidRDefault="000D7E67" w:rsidP="000D7E67">
      <w:pPr>
        <w:pStyle w:val="Heading5"/>
      </w:pPr>
      <w:r w:rsidRPr="009E57EB">
        <w:t>If jury is in as good or better position, then lay opinion is NOT helpful [</w:t>
      </w:r>
      <w:r w:rsidRPr="009E57EB">
        <w:rPr>
          <w:b/>
          <w:i/>
        </w:rPr>
        <w:t>Rea</w:t>
      </w:r>
      <w:r w:rsidRPr="009E57EB">
        <w:t>]</w:t>
      </w:r>
    </w:p>
    <w:p w14:paraId="0A17ED2D" w14:textId="77777777" w:rsidR="00E970CE" w:rsidRPr="009E57EB" w:rsidRDefault="00E970CE" w:rsidP="00EB75AD">
      <w:pPr>
        <w:pStyle w:val="Heading5"/>
      </w:pPr>
      <w:r w:rsidRPr="009E57EB">
        <w:t xml:space="preserve">Easily proven where impossible or difficult </w:t>
      </w:r>
      <w:r w:rsidR="00A12DFC" w:rsidRPr="009E57EB">
        <w:t xml:space="preserve">to reproduce what </w:t>
      </w:r>
      <w:r w:rsidR="00022C0C" w:rsidRPr="009E57EB">
        <w:t>W saw OR difficult to understand certain facts without W’s testimony [</w:t>
      </w:r>
      <w:r w:rsidR="00022C0C" w:rsidRPr="009E57EB">
        <w:rPr>
          <w:b/>
          <w:i/>
        </w:rPr>
        <w:t>Yazzie</w:t>
      </w:r>
      <w:r w:rsidR="00022C0C" w:rsidRPr="009E57EB">
        <w:t>]</w:t>
      </w:r>
    </w:p>
    <w:p w14:paraId="52F28C9F" w14:textId="77777777" w:rsidR="00EB75AD" w:rsidRPr="009E57EB" w:rsidRDefault="000D7E67" w:rsidP="00EB75AD">
      <w:pPr>
        <w:pStyle w:val="Heading5"/>
      </w:pPr>
      <w:r w:rsidRPr="009E57EB">
        <w:t>CANNOT summarize what they heard</w:t>
      </w:r>
      <w:r w:rsidR="00EB75AD" w:rsidRPr="009E57EB">
        <w:t xml:space="preserve"> [</w:t>
      </w:r>
      <w:r w:rsidR="00EB75AD" w:rsidRPr="009E57EB">
        <w:rPr>
          <w:b/>
          <w:i/>
        </w:rPr>
        <w:t>US v Meises</w:t>
      </w:r>
      <w:r w:rsidR="00EB75AD" w:rsidRPr="009E57EB">
        <w:t>]</w:t>
      </w:r>
      <w:r w:rsidR="00754263" w:rsidRPr="009E57EB">
        <w:t xml:space="preserve"> – especially where W is a person of authority (e.g. police) </w:t>
      </w:r>
      <w:r w:rsidRPr="009E57EB">
        <w:t>as this influences jury</w:t>
      </w:r>
    </w:p>
    <w:p w14:paraId="3E098F39" w14:textId="77777777" w:rsidR="00D92580" w:rsidRPr="009E57EB" w:rsidRDefault="00D92580" w:rsidP="009A49CC">
      <w:pPr>
        <w:pStyle w:val="Heading4"/>
        <w:numPr>
          <w:ilvl w:val="1"/>
          <w:numId w:val="7"/>
        </w:numPr>
      </w:pPr>
      <w:r w:rsidRPr="009E57EB">
        <w:t>Not based on scientific, technical or other specialized knowledge under 702 [</w:t>
      </w:r>
      <w:r w:rsidRPr="009E57EB">
        <w:rPr>
          <w:b/>
        </w:rPr>
        <w:t>701(c)</w:t>
      </w:r>
      <w:r w:rsidRPr="009E57EB">
        <w:t>]</w:t>
      </w:r>
    </w:p>
    <w:p w14:paraId="0FC840EC" w14:textId="77777777" w:rsidR="00985920" w:rsidRPr="009E57EB" w:rsidRDefault="00985920" w:rsidP="00985920">
      <w:pPr>
        <w:pStyle w:val="Heading5"/>
      </w:pPr>
      <w:r w:rsidRPr="009E57EB">
        <w:t>See section below on lay and expert Ws</w:t>
      </w:r>
    </w:p>
    <w:p w14:paraId="106F4E97" w14:textId="77777777" w:rsidR="00985920" w:rsidRPr="009E57EB" w:rsidRDefault="00985920" w:rsidP="00985920">
      <w:pPr>
        <w:pStyle w:val="Heading5"/>
      </w:pPr>
      <w:r w:rsidRPr="009E57EB">
        <w:rPr>
          <w:u w:val="single"/>
        </w:rPr>
        <w:t>NOTE</w:t>
      </w:r>
      <w:r w:rsidRPr="009E57EB">
        <w:t>: any expert opinion requires testing for admissibility under 702 standards (see below) [</w:t>
      </w:r>
      <w:r w:rsidRPr="009E57EB">
        <w:rPr>
          <w:b/>
          <w:i/>
        </w:rPr>
        <w:t>US v Figueroa-Lopez</w:t>
      </w:r>
      <w:r w:rsidRPr="009E57EB">
        <w:t xml:space="preserve">] </w:t>
      </w:r>
    </w:p>
    <w:p w14:paraId="1926BAD1" w14:textId="77777777" w:rsidR="000D7E67" w:rsidRPr="009E57EB" w:rsidRDefault="000D7E67" w:rsidP="000D7E67">
      <w:pPr>
        <w:pStyle w:val="ListParagraph"/>
      </w:pPr>
    </w:p>
    <w:p w14:paraId="7DD9B418" w14:textId="77777777" w:rsidR="000D7E67" w:rsidRPr="009E57EB" w:rsidRDefault="000D7E67" w:rsidP="000D7E67">
      <w:pPr>
        <w:pStyle w:val="Heading2"/>
      </w:pPr>
      <w:r w:rsidRPr="009E57EB">
        <w:t>OPINION ON ULTIMATE ISSUE</w:t>
      </w:r>
    </w:p>
    <w:p w14:paraId="23DF0A8F" w14:textId="77777777" w:rsidR="005161C3" w:rsidRPr="009E57EB" w:rsidRDefault="000D7E67" w:rsidP="00BE4AB2">
      <w:pPr>
        <w:pStyle w:val="ListParagraph"/>
        <w:numPr>
          <w:ilvl w:val="0"/>
          <w:numId w:val="1"/>
        </w:numPr>
      </w:pPr>
      <w:r w:rsidRPr="009E57EB">
        <w:t>Lay W can g</w:t>
      </w:r>
      <w:r w:rsidR="005161C3" w:rsidRPr="009E57EB">
        <w:t>ive opinion on an ultimate issue [</w:t>
      </w:r>
      <w:r w:rsidR="005161C3" w:rsidRPr="009E57EB">
        <w:rPr>
          <w:b/>
        </w:rPr>
        <w:t>704</w:t>
      </w:r>
      <w:r w:rsidR="007719C9" w:rsidRPr="009E57EB">
        <w:rPr>
          <w:b/>
        </w:rPr>
        <w:t>(a)</w:t>
      </w:r>
      <w:r w:rsidR="005161C3" w:rsidRPr="009E57EB">
        <w:t>]</w:t>
      </w:r>
    </w:p>
    <w:p w14:paraId="3EA4E3F2" w14:textId="77777777" w:rsidR="000D7E67" w:rsidRPr="009E57EB" w:rsidRDefault="000D7E67" w:rsidP="000D7E67">
      <w:pPr>
        <w:pStyle w:val="Heading4"/>
      </w:pPr>
      <w:r w:rsidRPr="009E57EB">
        <w:t>CANNOT take the next step to legal conclusion (e.g. person was calm, NOT had malice aforethought) [</w:t>
      </w:r>
      <w:r w:rsidRPr="009E57EB">
        <w:rPr>
          <w:b/>
          <w:i/>
        </w:rPr>
        <w:t>Kostelecky v NL Acme</w:t>
      </w:r>
      <w:r w:rsidRPr="009E57EB">
        <w:t>]</w:t>
      </w:r>
    </w:p>
    <w:p w14:paraId="56C98624" w14:textId="77777777" w:rsidR="000D7E67" w:rsidRPr="009E57EB" w:rsidRDefault="000D7E67" w:rsidP="000D7E67">
      <w:pPr>
        <w:pStyle w:val="Heading5"/>
      </w:pPr>
      <w:r w:rsidRPr="009E57EB">
        <w:t>Prohibited because it does nothing more than tell jury how it should find</w:t>
      </w:r>
    </w:p>
    <w:p w14:paraId="0C2BFB02" w14:textId="77777777" w:rsidR="000D7E67" w:rsidRPr="009E57EB" w:rsidRDefault="000D7E67" w:rsidP="000D7E67">
      <w:pPr>
        <w:pStyle w:val="Heading4"/>
      </w:pPr>
      <w:r w:rsidRPr="009E57EB">
        <w:t>ALTHOUGH some terms with colloquial meanings (e.g. discrimination) are typically allowed by judges, with a limiting instruction to the jury</w:t>
      </w:r>
    </w:p>
    <w:p w14:paraId="0E492CBC" w14:textId="77777777" w:rsidR="00BE4AB2" w:rsidRPr="009E57EB" w:rsidRDefault="00BE4AB2" w:rsidP="000274DD">
      <w:pPr>
        <w:rPr>
          <w:b/>
        </w:rPr>
      </w:pPr>
    </w:p>
    <w:p w14:paraId="2845D3D5" w14:textId="77777777" w:rsidR="00985920" w:rsidRPr="009E57EB" w:rsidRDefault="00985920" w:rsidP="00985920">
      <w:pPr>
        <w:pStyle w:val="Heading2"/>
      </w:pPr>
      <w:r w:rsidRPr="009E57EB">
        <w:t>LAY AND EXPERT WITNESSES</w:t>
      </w:r>
    </w:p>
    <w:p w14:paraId="19DC5A50" w14:textId="77777777" w:rsidR="00985920" w:rsidRPr="009E57EB" w:rsidRDefault="00985920" w:rsidP="00985920">
      <w:pPr>
        <w:pStyle w:val="Heading3"/>
      </w:pPr>
      <w:r w:rsidRPr="009E57EB">
        <w:t xml:space="preserve">W can give both expert and lay </w:t>
      </w:r>
      <w:r w:rsidRPr="009E57EB">
        <w:rPr>
          <w:i/>
        </w:rPr>
        <w:t>testimony</w:t>
      </w:r>
      <w:r w:rsidRPr="009E57EB">
        <w:t xml:space="preserve"> in a case [</w:t>
      </w:r>
      <w:r w:rsidRPr="009E57EB">
        <w:rPr>
          <w:b/>
          <w:i/>
        </w:rPr>
        <w:t>US v Figueroa-Lopez</w:t>
      </w:r>
      <w:r w:rsidRPr="009E57EB">
        <w:t>]</w:t>
      </w:r>
    </w:p>
    <w:p w14:paraId="358170ED" w14:textId="77777777" w:rsidR="00985920" w:rsidRPr="009E57EB" w:rsidRDefault="00985920" w:rsidP="00985920">
      <w:pPr>
        <w:pStyle w:val="Heading4"/>
      </w:pPr>
      <w:r w:rsidRPr="009E57EB">
        <w:t>ARTIFICIAL to call someone as a lay witness or expert witness, because a witness can be a hybrid as they can give both lay/expert testimony</w:t>
      </w:r>
    </w:p>
    <w:p w14:paraId="41D600F9" w14:textId="77777777" w:rsidR="00985920" w:rsidRPr="009E57EB" w:rsidRDefault="00985920" w:rsidP="00985920">
      <w:pPr>
        <w:pStyle w:val="Heading3"/>
      </w:pPr>
      <w:r w:rsidRPr="009E57EB">
        <w:t>Key difference [</w:t>
      </w:r>
      <w:r w:rsidRPr="009E57EB">
        <w:rPr>
          <w:b/>
          <w:i/>
        </w:rPr>
        <w:t>Brown</w:t>
      </w:r>
      <w:r w:rsidRPr="009E57EB">
        <w:t>]:</w:t>
      </w:r>
    </w:p>
    <w:p w14:paraId="49F0383C" w14:textId="77777777" w:rsidR="00985920" w:rsidRPr="009E57EB" w:rsidRDefault="00985920" w:rsidP="00985920">
      <w:pPr>
        <w:pStyle w:val="Heading4"/>
      </w:pPr>
      <w:r w:rsidRPr="009E57EB">
        <w:t>Lay results from process of reasoning familiar in everyday life</w:t>
      </w:r>
    </w:p>
    <w:p w14:paraId="1FAA1F3B" w14:textId="77777777" w:rsidR="00985920" w:rsidRPr="009E57EB" w:rsidRDefault="00985920" w:rsidP="00985920">
      <w:pPr>
        <w:pStyle w:val="Heading4"/>
      </w:pPr>
      <w:r w:rsidRPr="009E57EB">
        <w:t>Expert results from a process of reasoning only mastered by specialists in the field (i.e. scientific, technical, specialized)</w:t>
      </w:r>
    </w:p>
    <w:p w14:paraId="5C7CCE35" w14:textId="77777777" w:rsidR="00985920" w:rsidRPr="009E57EB" w:rsidRDefault="00985920" w:rsidP="00985920">
      <w:pPr>
        <w:pStyle w:val="Heading3"/>
      </w:pPr>
      <w:r w:rsidRPr="009E57EB">
        <w:t>Although fine line between expert and lay – must assess experience/knowledge v. their opinion</w:t>
      </w:r>
    </w:p>
    <w:p w14:paraId="3AFFB4CD" w14:textId="77777777" w:rsidR="00985920" w:rsidRPr="009E57EB" w:rsidRDefault="00985920" w:rsidP="00985920">
      <w:pPr>
        <w:pStyle w:val="Heading4"/>
      </w:pPr>
      <w:r w:rsidRPr="009E57EB">
        <w:t>Owner of a business can testify to values or projected profits of business as a lay person b/c of their knowledge of the business [</w:t>
      </w:r>
      <w:r w:rsidRPr="009E57EB">
        <w:rPr>
          <w:b/>
          <w:i/>
        </w:rPr>
        <w:t>Lightning Lube</w:t>
      </w:r>
      <w:r w:rsidRPr="009E57EB">
        <w:t>]</w:t>
      </w:r>
    </w:p>
    <w:p w14:paraId="7EC7E560" w14:textId="77777777" w:rsidR="00985920" w:rsidRPr="009E57EB" w:rsidRDefault="00985920" w:rsidP="00985920">
      <w:pPr>
        <w:pStyle w:val="Heading4"/>
      </w:pPr>
      <w:r w:rsidRPr="009E57EB">
        <w:t>Person may testify to appearance of a substance as a lay person b/c it’s based on their personal knowledge, but cannot describe how it was manufactured or dealt [</w:t>
      </w:r>
      <w:r w:rsidRPr="009E57EB">
        <w:rPr>
          <w:b/>
          <w:i/>
        </w:rPr>
        <w:t>Westbrook</w:t>
      </w:r>
      <w:r w:rsidRPr="009E57EB">
        <w:t>]</w:t>
      </w:r>
    </w:p>
    <w:p w14:paraId="55B789F6" w14:textId="77777777" w:rsidR="00C11CE2" w:rsidRPr="009E57EB" w:rsidRDefault="00C11CE2">
      <w:r w:rsidRPr="009E57EB">
        <w:br w:type="page"/>
      </w:r>
    </w:p>
    <w:p w14:paraId="7D348665" w14:textId="77777777" w:rsidR="00C11CE2" w:rsidRPr="009E57EB" w:rsidRDefault="00C11CE2" w:rsidP="00985920">
      <w:pPr>
        <w:pStyle w:val="ListParagraph"/>
        <w:numPr>
          <w:ilvl w:val="0"/>
          <w:numId w:val="1"/>
        </w:numPr>
      </w:pPr>
      <w:r w:rsidRPr="009E57EB">
        <w:lastRenderedPageBreak/>
        <w:t>Types of admissible lay evidence include impressions about:</w:t>
      </w:r>
    </w:p>
    <w:p w14:paraId="6314BD56" w14:textId="77777777" w:rsidR="00C11CE2" w:rsidRPr="009E57EB" w:rsidRDefault="00C11CE2" w:rsidP="00C11CE2">
      <w:pPr>
        <w:pStyle w:val="Heading4"/>
      </w:pPr>
      <w:r w:rsidRPr="009E57EB">
        <w:t>Appearance</w:t>
      </w:r>
    </w:p>
    <w:p w14:paraId="2DB074C5" w14:textId="77777777" w:rsidR="00C11CE2" w:rsidRPr="009E57EB" w:rsidRDefault="00C11CE2" w:rsidP="00C11CE2">
      <w:pPr>
        <w:pStyle w:val="Heading4"/>
      </w:pPr>
      <w:r w:rsidRPr="009E57EB">
        <w:t>Emotional state</w:t>
      </w:r>
    </w:p>
    <w:p w14:paraId="657C6BF3" w14:textId="77777777" w:rsidR="00C11CE2" w:rsidRPr="009E57EB" w:rsidRDefault="00C11CE2" w:rsidP="00C11CE2">
      <w:pPr>
        <w:pStyle w:val="Heading4"/>
      </w:pPr>
      <w:r w:rsidRPr="009E57EB">
        <w:t>Intoxication</w:t>
      </w:r>
    </w:p>
    <w:p w14:paraId="714646EE" w14:textId="77777777" w:rsidR="00C11CE2" w:rsidRPr="009E57EB" w:rsidRDefault="00C11CE2" w:rsidP="00C11CE2">
      <w:pPr>
        <w:pStyle w:val="Heading4"/>
      </w:pPr>
      <w:r w:rsidRPr="009E57EB">
        <w:t>Vehicle speed</w:t>
      </w:r>
    </w:p>
    <w:p w14:paraId="301C09C1" w14:textId="77777777" w:rsidR="00985920" w:rsidRPr="009E57EB" w:rsidRDefault="00985920" w:rsidP="00985920">
      <w:pPr>
        <w:pStyle w:val="ListParagraph"/>
        <w:numPr>
          <w:ilvl w:val="0"/>
          <w:numId w:val="1"/>
        </w:numPr>
      </w:pPr>
      <w:r w:rsidRPr="009E57EB">
        <w:t>Issues occur when an expert gives both lay and expert evidence</w:t>
      </w:r>
    </w:p>
    <w:p w14:paraId="3EAEFD2A" w14:textId="77777777" w:rsidR="00985920" w:rsidRPr="009E57EB" w:rsidRDefault="00985920" w:rsidP="00985920">
      <w:pPr>
        <w:pStyle w:val="ListParagraph"/>
        <w:numPr>
          <w:ilvl w:val="1"/>
          <w:numId w:val="1"/>
        </w:numPr>
      </w:pPr>
      <w:r w:rsidRPr="009E57EB">
        <w:t>Motivations to disguise expert as lay witness</w:t>
      </w:r>
    </w:p>
    <w:p w14:paraId="5A331C1B" w14:textId="77777777" w:rsidR="00985920" w:rsidRPr="009E57EB" w:rsidRDefault="00985920" w:rsidP="00985920">
      <w:pPr>
        <w:pStyle w:val="ListParagraph"/>
        <w:numPr>
          <w:ilvl w:val="2"/>
          <w:numId w:val="1"/>
        </w:numPr>
      </w:pPr>
      <w:r w:rsidRPr="009E57EB">
        <w:t>Criminal – no need to disclose lay witnesses (to protect witnesses)</w:t>
      </w:r>
    </w:p>
    <w:p w14:paraId="75CA2E91" w14:textId="77777777" w:rsidR="00985920" w:rsidRPr="009E57EB" w:rsidRDefault="00985920" w:rsidP="006A160D">
      <w:pPr>
        <w:pStyle w:val="ListParagraph"/>
        <w:numPr>
          <w:ilvl w:val="3"/>
          <w:numId w:val="1"/>
        </w:numPr>
        <w:ind w:right="-283"/>
      </w:pPr>
      <w:r w:rsidRPr="009E57EB">
        <w:t xml:space="preserve">Whereas </w:t>
      </w:r>
      <w:r w:rsidR="006A160D">
        <w:t>for experts</w:t>
      </w:r>
      <w:r w:rsidRPr="009E57EB">
        <w:t xml:space="preserve">, need to give notice and disclose summary of their evidence </w:t>
      </w:r>
    </w:p>
    <w:p w14:paraId="68696D0E" w14:textId="77777777" w:rsidR="00985920" w:rsidRPr="009E57EB" w:rsidRDefault="00985920" w:rsidP="00985920">
      <w:pPr>
        <w:pStyle w:val="ListParagraph"/>
        <w:numPr>
          <w:ilvl w:val="2"/>
          <w:numId w:val="1"/>
        </w:numPr>
      </w:pPr>
      <w:r w:rsidRPr="009E57EB">
        <w:t>Civil – less stringent discovery obligations for lay witnesses and little notice</w:t>
      </w:r>
    </w:p>
    <w:p w14:paraId="2F89A002" w14:textId="77777777" w:rsidR="00985920" w:rsidRPr="009E57EB" w:rsidRDefault="00985920" w:rsidP="00985920">
      <w:pPr>
        <w:pStyle w:val="ListParagraph"/>
        <w:numPr>
          <w:ilvl w:val="3"/>
          <w:numId w:val="1"/>
        </w:numPr>
      </w:pPr>
      <w:r w:rsidRPr="009E57EB">
        <w:t xml:space="preserve">Whereas </w:t>
      </w:r>
      <w:r w:rsidR="006A160D">
        <w:t>for experts</w:t>
      </w:r>
      <w:r w:rsidRPr="009E57EB">
        <w:t xml:space="preserve">, there are more substantial disclosure obligations – need to file a detailed expert report (e.g. discloses fees, methodology) </w:t>
      </w:r>
    </w:p>
    <w:p w14:paraId="4DCC321C" w14:textId="77777777" w:rsidR="00985920" w:rsidRPr="009E57EB" w:rsidRDefault="00985920" w:rsidP="00985920">
      <w:pPr>
        <w:pStyle w:val="ListParagraph"/>
        <w:numPr>
          <w:ilvl w:val="1"/>
          <w:numId w:val="1"/>
        </w:numPr>
      </w:pPr>
      <w:r w:rsidRPr="009E57EB">
        <w:t>Defense are often not prepared to attack experts</w:t>
      </w:r>
    </w:p>
    <w:p w14:paraId="2DAB3DA8" w14:textId="77777777" w:rsidR="00985920" w:rsidRPr="009E57EB" w:rsidRDefault="00985920" w:rsidP="00985920">
      <w:pPr>
        <w:pStyle w:val="ListParagraph"/>
        <w:numPr>
          <w:ilvl w:val="0"/>
          <w:numId w:val="1"/>
        </w:numPr>
      </w:pPr>
      <w:r w:rsidRPr="009E57EB">
        <w:rPr>
          <w:u w:val="single"/>
        </w:rPr>
        <w:t>NOTE</w:t>
      </w:r>
      <w:r w:rsidRPr="009E57EB">
        <w:t xml:space="preserve">: when an expert gives lay evidence, the only way to cure the danger of the jury taking this to be expert evidence is through a </w:t>
      </w:r>
      <w:r w:rsidRPr="009E57EB">
        <w:rPr>
          <w:b/>
        </w:rPr>
        <w:t xml:space="preserve">105 </w:t>
      </w:r>
      <w:r w:rsidRPr="009E57EB">
        <w:t>limiting instruction</w:t>
      </w:r>
    </w:p>
    <w:p w14:paraId="1D691593" w14:textId="77777777" w:rsidR="00985920" w:rsidRPr="009E57EB" w:rsidRDefault="00985920" w:rsidP="00985920">
      <w:pPr>
        <w:pStyle w:val="ListParagraph"/>
        <w:numPr>
          <w:ilvl w:val="1"/>
          <w:numId w:val="1"/>
        </w:numPr>
      </w:pPr>
      <w:r w:rsidRPr="009E57EB">
        <w:t>It is unethical for party to have an expert give extensive lay evidence</w:t>
      </w:r>
    </w:p>
    <w:p w14:paraId="636D5D13" w14:textId="77777777" w:rsidR="00985920" w:rsidRPr="009E57EB" w:rsidRDefault="00985920" w:rsidP="000274DD">
      <w:pPr>
        <w:rPr>
          <w:b/>
        </w:rPr>
      </w:pPr>
    </w:p>
    <w:p w14:paraId="75989657" w14:textId="77777777" w:rsidR="00985920" w:rsidRPr="009E57EB" w:rsidRDefault="00985920" w:rsidP="000274DD">
      <w:pPr>
        <w:rPr>
          <w:b/>
        </w:rPr>
      </w:pPr>
    </w:p>
    <w:p w14:paraId="79CC6BC8" w14:textId="77777777" w:rsidR="00EB75AD" w:rsidRPr="009E57EB" w:rsidRDefault="00EB75AD" w:rsidP="00754263">
      <w:pPr>
        <w:pStyle w:val="Heading6"/>
      </w:pPr>
      <w:r w:rsidRPr="009E57EB">
        <w:t>Meises</w:t>
      </w:r>
    </w:p>
    <w:p w14:paraId="324FD251" w14:textId="77777777" w:rsidR="00754263" w:rsidRPr="009E57EB" w:rsidRDefault="00EB75AD" w:rsidP="00754263">
      <w:pPr>
        <w:pStyle w:val="Heading4"/>
      </w:pPr>
      <w:r w:rsidRPr="009E57EB">
        <w:t>FACTS</w:t>
      </w:r>
    </w:p>
    <w:p w14:paraId="3B442E3D" w14:textId="77777777" w:rsidR="00EB75AD" w:rsidRPr="009E57EB" w:rsidRDefault="00EB75AD" w:rsidP="00754263">
      <w:pPr>
        <w:pStyle w:val="Heading5"/>
      </w:pPr>
      <w:r w:rsidRPr="009E57EB">
        <w:t>D charged with drug conspiracy</w:t>
      </w:r>
    </w:p>
    <w:p w14:paraId="41AEB892" w14:textId="77777777" w:rsidR="00EB75AD" w:rsidRPr="009E57EB" w:rsidRDefault="00EB75AD" w:rsidP="00754263">
      <w:pPr>
        <w:pStyle w:val="Heading5"/>
      </w:pPr>
      <w:r w:rsidRPr="009E57EB">
        <w:t>P called the lead enforcement officer who provided an overview of the P’s case</w:t>
      </w:r>
    </w:p>
    <w:p w14:paraId="66EB8DC8" w14:textId="77777777" w:rsidR="00754263" w:rsidRPr="009E57EB" w:rsidRDefault="00754263" w:rsidP="00754263">
      <w:pPr>
        <w:pStyle w:val="Heading5"/>
      </w:pPr>
      <w:r w:rsidRPr="009E57EB">
        <w:t>Some was based on his own knowledge, some was not</w:t>
      </w:r>
    </w:p>
    <w:p w14:paraId="75AB1C34" w14:textId="77777777" w:rsidR="00754263" w:rsidRPr="009E57EB" w:rsidRDefault="00754263" w:rsidP="00754263">
      <w:pPr>
        <w:pStyle w:val="Heading4"/>
      </w:pPr>
      <w:r w:rsidRPr="009E57EB">
        <w:t>HELD</w:t>
      </w:r>
    </w:p>
    <w:p w14:paraId="4065DBF8" w14:textId="77777777" w:rsidR="00754263" w:rsidRPr="009E57EB" w:rsidRDefault="00754263" w:rsidP="00754263">
      <w:pPr>
        <w:pStyle w:val="Heading5"/>
      </w:pPr>
      <w:r w:rsidRPr="009E57EB">
        <w:t>Inadmissible – officer was not an eyewitness to all so could not give an overview</w:t>
      </w:r>
    </w:p>
    <w:p w14:paraId="1EB49449" w14:textId="77777777" w:rsidR="00754263" w:rsidRPr="009E57EB" w:rsidRDefault="00754263" w:rsidP="00754263">
      <w:pPr>
        <w:pStyle w:val="Heading5"/>
      </w:pPr>
      <w:r w:rsidRPr="009E57EB">
        <w:t>Usurped the jury’s function and improperly endorsed the P’s witnesses that followed his overview testimony and their case as he was police (influenced jury)</w:t>
      </w:r>
    </w:p>
    <w:p w14:paraId="10A96A2C" w14:textId="77777777" w:rsidR="00754263" w:rsidRPr="009E57EB" w:rsidRDefault="00754263" w:rsidP="00EB75AD"/>
    <w:p w14:paraId="4E5ACF8F" w14:textId="77777777" w:rsidR="0055139D" w:rsidRPr="009E57EB" w:rsidRDefault="00E970CE" w:rsidP="00754263">
      <w:pPr>
        <w:pStyle w:val="Heading6"/>
      </w:pPr>
      <w:r w:rsidRPr="009E57EB">
        <w:t>Yazzie</w:t>
      </w:r>
    </w:p>
    <w:p w14:paraId="0CD975EC" w14:textId="77777777" w:rsidR="0055139D" w:rsidRPr="009E57EB" w:rsidRDefault="0055139D" w:rsidP="0055139D">
      <w:pPr>
        <w:pStyle w:val="ListParagraph"/>
        <w:numPr>
          <w:ilvl w:val="1"/>
          <w:numId w:val="1"/>
        </w:numPr>
      </w:pPr>
      <w:r w:rsidRPr="009E57EB">
        <w:t>FACTS</w:t>
      </w:r>
    </w:p>
    <w:p w14:paraId="0D8D9177" w14:textId="77777777" w:rsidR="0055139D" w:rsidRPr="009E57EB" w:rsidRDefault="00E970CE" w:rsidP="0055139D">
      <w:pPr>
        <w:pStyle w:val="ListParagraph"/>
        <w:numPr>
          <w:ilvl w:val="2"/>
          <w:numId w:val="1"/>
        </w:numPr>
      </w:pPr>
      <w:r w:rsidRPr="009E57EB">
        <w:t>D charged with sexual abuse of a minor</w:t>
      </w:r>
    </w:p>
    <w:p w14:paraId="0B123496" w14:textId="77777777" w:rsidR="00E970CE" w:rsidRPr="009E57EB" w:rsidRDefault="00E970CE" w:rsidP="0055139D">
      <w:pPr>
        <w:pStyle w:val="ListParagraph"/>
        <w:numPr>
          <w:ilvl w:val="2"/>
          <w:numId w:val="1"/>
        </w:numPr>
      </w:pPr>
      <w:r w:rsidRPr="009E57EB">
        <w:t>D called witnesses to testify to minor’s psychical appearance and behavior at time of the incident BUT were not allowed to speculate as to her age</w:t>
      </w:r>
    </w:p>
    <w:p w14:paraId="5478145D" w14:textId="77777777" w:rsidR="0055139D" w:rsidRPr="009E57EB" w:rsidRDefault="0055139D" w:rsidP="0055139D">
      <w:pPr>
        <w:pStyle w:val="ListParagraph"/>
        <w:numPr>
          <w:ilvl w:val="1"/>
          <w:numId w:val="1"/>
        </w:numPr>
      </w:pPr>
      <w:r w:rsidRPr="009E57EB">
        <w:t>HELD</w:t>
      </w:r>
    </w:p>
    <w:p w14:paraId="1DB224A1" w14:textId="77777777" w:rsidR="0055139D" w:rsidRPr="009E57EB" w:rsidRDefault="00754263" w:rsidP="0055139D">
      <w:pPr>
        <w:pStyle w:val="ListParagraph"/>
        <w:numPr>
          <w:ilvl w:val="2"/>
          <w:numId w:val="1"/>
        </w:numPr>
      </w:pPr>
      <w:r w:rsidRPr="009E57EB">
        <w:t>A</w:t>
      </w:r>
      <w:r w:rsidR="00022C0C" w:rsidRPr="009E57EB">
        <w:t xml:space="preserve">dmissible – jurors unable to assess what minor looked like at the time without Ws’ testimony </w:t>
      </w:r>
    </w:p>
    <w:p w14:paraId="5633FD18" w14:textId="77777777" w:rsidR="00022C0C" w:rsidRPr="009E57EB" w:rsidRDefault="00022C0C" w:rsidP="0055139D">
      <w:pPr>
        <w:pStyle w:val="ListParagraph"/>
        <w:numPr>
          <w:ilvl w:val="2"/>
          <w:numId w:val="1"/>
        </w:numPr>
      </w:pPr>
      <w:r w:rsidRPr="009E57EB">
        <w:t>Judge erred in not allowing them to state their opinions about her age – the description of her was no substitute for a clear and unequivocal statement of their opinions about her age</w:t>
      </w:r>
    </w:p>
    <w:p w14:paraId="23815BEF" w14:textId="77777777" w:rsidR="00022C0C" w:rsidRPr="009E57EB" w:rsidRDefault="00022C0C" w:rsidP="00022C0C">
      <w:pPr>
        <w:pStyle w:val="ListParagraph"/>
        <w:numPr>
          <w:ilvl w:val="3"/>
          <w:numId w:val="1"/>
        </w:numPr>
      </w:pPr>
      <w:r w:rsidRPr="009E57EB">
        <w:t>Appropriate for lay witnesses to express opinions about someone’s age</w:t>
      </w:r>
    </w:p>
    <w:p w14:paraId="34B0ADFA" w14:textId="77777777" w:rsidR="00754263" w:rsidRPr="009E57EB" w:rsidRDefault="00754263" w:rsidP="00754263">
      <w:pPr>
        <w:pStyle w:val="ListParagraph"/>
        <w:ind w:left="2160"/>
      </w:pPr>
    </w:p>
    <w:p w14:paraId="790F149A" w14:textId="77777777" w:rsidR="007B0C6A" w:rsidRPr="009E57EB" w:rsidRDefault="007B0C6A" w:rsidP="00754263">
      <w:pPr>
        <w:pStyle w:val="ListParagraph"/>
        <w:ind w:left="2160"/>
      </w:pPr>
    </w:p>
    <w:p w14:paraId="52964E68" w14:textId="77777777" w:rsidR="00C71565" w:rsidRPr="009E57EB" w:rsidRDefault="00C71565">
      <w:pPr>
        <w:rPr>
          <w:b/>
          <w:sz w:val="30"/>
          <w:szCs w:val="30"/>
          <w:u w:val="single"/>
        </w:rPr>
      </w:pPr>
      <w:r w:rsidRPr="009E57EB">
        <w:rPr>
          <w:b/>
          <w:sz w:val="30"/>
          <w:szCs w:val="30"/>
          <w:u w:val="single"/>
        </w:rPr>
        <w:br w:type="page"/>
      </w:r>
    </w:p>
    <w:p w14:paraId="6B4ACC5D" w14:textId="785F3B0F" w:rsidR="00A1592C" w:rsidRPr="009E57EB" w:rsidRDefault="00A1592C" w:rsidP="00C57CA9">
      <w:pPr>
        <w:pStyle w:val="Heading1"/>
      </w:pPr>
      <w:bookmarkStart w:id="29" w:name="_Toc30513034"/>
      <w:r w:rsidRPr="009E57EB">
        <w:lastRenderedPageBreak/>
        <w:t xml:space="preserve">EXPERT </w:t>
      </w:r>
      <w:r w:rsidR="00C71565" w:rsidRPr="009E57EB">
        <w:t>OPINIONS</w:t>
      </w:r>
      <w:r w:rsidR="00262E93">
        <w:t xml:space="preserve"> – PRELIMINARY REQUIREMENTS</w:t>
      </w:r>
      <w:r w:rsidR="00E031B2">
        <w:t xml:space="preserve"> (mainly relate to (a))</w:t>
      </w:r>
      <w:bookmarkEnd w:id="29"/>
    </w:p>
    <w:p w14:paraId="2F8EEACC" w14:textId="77777777" w:rsidR="00A1592C" w:rsidRPr="00F75444" w:rsidRDefault="00A1592C" w:rsidP="00A1592C">
      <w:pPr>
        <w:rPr>
          <w:b/>
          <w:sz w:val="18"/>
        </w:rPr>
      </w:pPr>
    </w:p>
    <w:p w14:paraId="18D253E0" w14:textId="77777777" w:rsidR="006054AD" w:rsidRPr="009E57EB" w:rsidRDefault="006054AD" w:rsidP="00F645D2">
      <w:pPr>
        <w:pStyle w:val="Heading2"/>
      </w:pPr>
      <w:r w:rsidRPr="009E57EB">
        <w:t>QUALIFICATION OF EXPERTS</w:t>
      </w:r>
    </w:p>
    <w:p w14:paraId="57E881F4" w14:textId="77777777" w:rsidR="006054AD" w:rsidRPr="009E57EB" w:rsidRDefault="00050E10" w:rsidP="006054AD">
      <w:pPr>
        <w:pStyle w:val="ListParagraph"/>
        <w:numPr>
          <w:ilvl w:val="0"/>
          <w:numId w:val="1"/>
        </w:numPr>
      </w:pPr>
      <w:r w:rsidRPr="009E57EB">
        <w:t>Can be e</w:t>
      </w:r>
      <w:r w:rsidR="006054AD" w:rsidRPr="009E57EB">
        <w:t>xpert based on scientific, technical, or other specialized knowledge</w:t>
      </w:r>
      <w:r w:rsidR="009233BB" w:rsidRPr="009E57EB">
        <w:t xml:space="preserve"> [</w:t>
      </w:r>
      <w:r w:rsidR="009233BB" w:rsidRPr="009E57EB">
        <w:rPr>
          <w:b/>
        </w:rPr>
        <w:t>702</w:t>
      </w:r>
      <w:r w:rsidR="009233BB" w:rsidRPr="009E57EB">
        <w:t>]</w:t>
      </w:r>
    </w:p>
    <w:p w14:paraId="0DCE55B8" w14:textId="77777777" w:rsidR="00401959" w:rsidRPr="009E57EB" w:rsidRDefault="00401959" w:rsidP="00401959">
      <w:pPr>
        <w:pStyle w:val="Heading4"/>
      </w:pPr>
      <w:r w:rsidRPr="009E57EB">
        <w:t>Rule does not rank academic training over demonstrated practical experience [</w:t>
      </w:r>
      <w:r w:rsidRPr="009E57EB">
        <w:rPr>
          <w:b/>
          <w:i/>
        </w:rPr>
        <w:t>US v Roach</w:t>
      </w:r>
      <w:r w:rsidRPr="009E57EB">
        <w:t>]</w:t>
      </w:r>
    </w:p>
    <w:p w14:paraId="3FBB32C9" w14:textId="77777777" w:rsidR="009233BB" w:rsidRPr="009E57EB" w:rsidRDefault="009233BB" w:rsidP="006054AD">
      <w:pPr>
        <w:pStyle w:val="ListParagraph"/>
        <w:numPr>
          <w:ilvl w:val="0"/>
          <w:numId w:val="1"/>
        </w:numPr>
      </w:pPr>
      <w:r w:rsidRPr="009E57EB">
        <w:t xml:space="preserve">Differentiate between scientific/technical and other </w:t>
      </w:r>
      <w:r w:rsidR="00436AAF">
        <w:t>specialized “knowledge”</w:t>
      </w:r>
    </w:p>
    <w:p w14:paraId="0B9812AD" w14:textId="77777777" w:rsidR="00070C26" w:rsidRPr="009E57EB" w:rsidRDefault="00070C26" w:rsidP="00070C26">
      <w:pPr>
        <w:pStyle w:val="Heading4"/>
      </w:pPr>
      <w:r w:rsidRPr="009E57EB">
        <w:t>“Scientific” is derived from the methods and procedures of science [</w:t>
      </w:r>
      <w:r w:rsidRPr="009E57EB">
        <w:rPr>
          <w:b/>
          <w:i/>
        </w:rPr>
        <w:t>Daubert</w:t>
      </w:r>
      <w:r w:rsidRPr="009E57EB">
        <w:t>]</w:t>
      </w:r>
    </w:p>
    <w:p w14:paraId="64113F87" w14:textId="77777777" w:rsidR="00070C26" w:rsidRPr="009E57EB" w:rsidRDefault="00070C26" w:rsidP="00070C26">
      <w:pPr>
        <w:pStyle w:val="Heading4"/>
      </w:pPr>
      <w:r w:rsidRPr="009E57EB">
        <w:t>“Knowledge” connotes more than subjective belief or unsupported speculation [</w:t>
      </w:r>
      <w:r w:rsidRPr="009E57EB">
        <w:rPr>
          <w:b/>
          <w:i/>
        </w:rPr>
        <w:t>Daubert</w:t>
      </w:r>
      <w:r w:rsidRPr="009E57EB">
        <w:t>]</w:t>
      </w:r>
    </w:p>
    <w:p w14:paraId="04BEFF3B" w14:textId="77777777" w:rsidR="009233BB" w:rsidRPr="009E57EB" w:rsidRDefault="002E267A" w:rsidP="00436AAF">
      <w:pPr>
        <w:pStyle w:val="Heading3"/>
      </w:pPr>
      <w:r w:rsidRPr="009E57EB">
        <w:t>To satisfy 702,</w:t>
      </w:r>
      <w:r w:rsidR="00070C26" w:rsidRPr="009E57EB">
        <w:t xml:space="preserve"> experts based on “knowledge” </w:t>
      </w:r>
      <w:r w:rsidR="009233BB" w:rsidRPr="009E57EB">
        <w:t xml:space="preserve">must </w:t>
      </w:r>
      <w:r w:rsidRPr="009E57EB">
        <w:t xml:space="preserve">generally </w:t>
      </w:r>
      <w:r w:rsidR="009233BB" w:rsidRPr="009E57EB">
        <w:t>[</w:t>
      </w:r>
      <w:r w:rsidRPr="00436AAF">
        <w:rPr>
          <w:b/>
        </w:rPr>
        <w:t>702</w:t>
      </w:r>
      <w:r w:rsidR="009960A3" w:rsidRPr="00436AAF">
        <w:rPr>
          <w:b/>
        </w:rPr>
        <w:t>; Committee Note to 2000 Amendments to 702</w:t>
      </w:r>
      <w:r w:rsidRPr="00436AAF">
        <w:rPr>
          <w:b/>
        </w:rPr>
        <w:t xml:space="preserve">; </w:t>
      </w:r>
      <w:r w:rsidR="009233BB" w:rsidRPr="00436AAF">
        <w:rPr>
          <w:b/>
          <w:i/>
        </w:rPr>
        <w:t>Berry</w:t>
      </w:r>
      <w:r w:rsidR="00401959" w:rsidRPr="00436AAF">
        <w:rPr>
          <w:b/>
          <w:i/>
        </w:rPr>
        <w:t>; Satcher v Honda</w:t>
      </w:r>
      <w:r w:rsidR="009233BB" w:rsidRPr="009E57EB">
        <w:t>]</w:t>
      </w:r>
      <w:r w:rsidRPr="009E57EB">
        <w:t>:</w:t>
      </w:r>
    </w:p>
    <w:p w14:paraId="2E521E1A" w14:textId="77777777" w:rsidR="002E267A" w:rsidRPr="009E57EB" w:rsidRDefault="002E267A" w:rsidP="00436AAF">
      <w:pPr>
        <w:pStyle w:val="Heading4"/>
      </w:pPr>
      <w:r w:rsidRPr="009E57EB">
        <w:t xml:space="preserve">Explain how their firsthand familiarity or experience leads to their conclusion [for </w:t>
      </w:r>
      <w:r w:rsidR="00571570">
        <w:t>702</w:t>
      </w:r>
      <w:r w:rsidRPr="009E57EB">
        <w:t>(a)];</w:t>
      </w:r>
    </w:p>
    <w:p w14:paraId="1F59909B" w14:textId="77777777" w:rsidR="002E267A" w:rsidRPr="009E57EB" w:rsidRDefault="0028081B" w:rsidP="00436AAF">
      <w:pPr>
        <w:pStyle w:val="Heading4"/>
      </w:pPr>
      <w:r w:rsidRPr="009E57EB">
        <w:t>Why the facts/data they used provide a</w:t>
      </w:r>
      <w:r w:rsidR="002E267A" w:rsidRPr="009E57EB">
        <w:t xml:space="preserve"> sufficient </w:t>
      </w:r>
      <w:r w:rsidR="009960A3" w:rsidRPr="009E57EB">
        <w:t>basis for</w:t>
      </w:r>
      <w:r w:rsidR="002E267A" w:rsidRPr="009E57EB">
        <w:t xml:space="preserve"> their opinion [for (b)] </w:t>
      </w:r>
    </w:p>
    <w:p w14:paraId="4A0D56E3" w14:textId="77777777" w:rsidR="002E267A" w:rsidRPr="009E57EB" w:rsidRDefault="002E267A" w:rsidP="00436AAF">
      <w:pPr>
        <w:pStyle w:val="Heading4"/>
      </w:pPr>
      <w:r w:rsidRPr="009E57EB">
        <w:t xml:space="preserve">Why </w:t>
      </w:r>
      <w:r w:rsidR="0028081B" w:rsidRPr="009E57EB">
        <w:t>their</w:t>
      </w:r>
      <w:r w:rsidRPr="009E57EB">
        <w:t xml:space="preserve"> familiarity/experience </w:t>
      </w:r>
      <w:r w:rsidR="009154B7" w:rsidRPr="009E57EB">
        <w:t>provides</w:t>
      </w:r>
      <w:r w:rsidRPr="009E57EB">
        <w:t xml:space="preserve"> a sufficient basis for their opinion [for (c)]</w:t>
      </w:r>
    </w:p>
    <w:p w14:paraId="7CCB0E5D" w14:textId="77777777" w:rsidR="002E267A" w:rsidRPr="009E57EB" w:rsidRDefault="002E267A" w:rsidP="00436AAF">
      <w:pPr>
        <w:pStyle w:val="Heading4"/>
      </w:pPr>
      <w:r w:rsidRPr="009E57EB">
        <w:t>How they reliably applied that familiarity/experience to the facts [for (d)]</w:t>
      </w:r>
    </w:p>
    <w:p w14:paraId="14F30611" w14:textId="77777777" w:rsidR="00401959" w:rsidRPr="009E57EB" w:rsidRDefault="00401959" w:rsidP="00436AAF">
      <w:pPr>
        <w:pStyle w:val="Heading5"/>
      </w:pPr>
      <w:r w:rsidRPr="009E57EB">
        <w:t xml:space="preserve">EG: in </w:t>
      </w:r>
      <w:r w:rsidRPr="00436AAF">
        <w:rPr>
          <w:b/>
          <w:i/>
        </w:rPr>
        <w:t>Berry</w:t>
      </w:r>
      <w:r w:rsidRPr="009E57EB">
        <w:rPr>
          <w:i/>
        </w:rPr>
        <w:t xml:space="preserve">, </w:t>
      </w:r>
      <w:r w:rsidRPr="009E57EB">
        <w:t xml:space="preserve">a PO with no training nor significant practical expertise in disciplining POs was not allowed to opine that alleged failure of Police Department to discipline its POs led to </w:t>
      </w:r>
      <w:r w:rsidR="00F75444">
        <w:t>PO</w:t>
      </w:r>
      <w:r w:rsidRPr="009E57EB">
        <w:t xml:space="preserve"> shooting a person</w:t>
      </w:r>
    </w:p>
    <w:p w14:paraId="4A3C6C74" w14:textId="77777777" w:rsidR="00401959" w:rsidRPr="009E57EB" w:rsidRDefault="00401959" w:rsidP="00436AAF">
      <w:pPr>
        <w:pStyle w:val="Heading5"/>
      </w:pPr>
      <w:r w:rsidRPr="009E57EB">
        <w:t xml:space="preserve">EG: in </w:t>
      </w:r>
      <w:r w:rsidRPr="00436AAF">
        <w:rPr>
          <w:b/>
          <w:i/>
        </w:rPr>
        <w:t>Satcher</w:t>
      </w:r>
      <w:r w:rsidR="00436AAF">
        <w:t>,</w:t>
      </w:r>
      <w:r w:rsidRPr="00436AAF">
        <w:t xml:space="preserve"> </w:t>
      </w:r>
      <w:r w:rsidRPr="009E57EB">
        <w:t xml:space="preserve">a PO without scientific or engineering expertise, but 9 years in police motor squad and saw hundreds of motorcycle accidents, </w:t>
      </w:r>
      <w:r w:rsidR="00F75444">
        <w:t xml:space="preserve">allowed </w:t>
      </w:r>
      <w:r w:rsidRPr="009E57EB">
        <w:t xml:space="preserve">to testify about motorcycle crash guards being effective in reducing injuries </w:t>
      </w:r>
    </w:p>
    <w:p w14:paraId="0B19736A" w14:textId="77777777" w:rsidR="00050E10" w:rsidRDefault="00050E10" w:rsidP="00050E10">
      <w:pPr>
        <w:rPr>
          <w:sz w:val="18"/>
        </w:rPr>
      </w:pPr>
    </w:p>
    <w:p w14:paraId="6A6D51BE" w14:textId="77777777" w:rsidR="00436AAF" w:rsidRDefault="00436AAF" w:rsidP="00436AAF">
      <w:pPr>
        <w:pStyle w:val="Heading3"/>
      </w:pPr>
      <w:r w:rsidRPr="00436AAF">
        <w:rPr>
          <w:u w:val="single"/>
        </w:rPr>
        <w:t>NOTE</w:t>
      </w:r>
      <w:r>
        <w:t>: all</w:t>
      </w:r>
      <w:r w:rsidRPr="009E57EB">
        <w:t xml:space="preserve"> types of experts receive the same degree of scrutiny in relation to the reliability of their opinion [</w:t>
      </w:r>
      <w:r w:rsidRPr="009E57EB">
        <w:rPr>
          <w:b/>
          <w:i/>
        </w:rPr>
        <w:t>Watkins v Telsmith</w:t>
      </w:r>
      <w:r w:rsidRPr="009E57EB">
        <w:t xml:space="preserve">] (although method of scrutiny will differ, as </w:t>
      </w:r>
      <w:r w:rsidR="00677000">
        <w:t>above</w:t>
      </w:r>
      <w:r w:rsidRPr="009E57EB">
        <w:t>)</w:t>
      </w:r>
    </w:p>
    <w:p w14:paraId="7EE5D49D" w14:textId="77777777" w:rsidR="00571570" w:rsidRDefault="00571570" w:rsidP="00571570">
      <w:pPr>
        <w:rPr>
          <w:lang w:val="en-US" w:eastAsia="en-US"/>
        </w:rPr>
      </w:pPr>
    </w:p>
    <w:p w14:paraId="521A8F22" w14:textId="77777777" w:rsidR="00571570" w:rsidRPr="009E57EB" w:rsidRDefault="00571570" w:rsidP="00571570">
      <w:pPr>
        <w:pStyle w:val="Heading2"/>
      </w:pPr>
      <w:r>
        <w:t>RELEVANCE OF EXPERT’S QUALIFICATIONS</w:t>
      </w:r>
    </w:p>
    <w:p w14:paraId="5FF1EE2E" w14:textId="77777777" w:rsidR="00571570" w:rsidRPr="009E57EB" w:rsidRDefault="00571570" w:rsidP="00571570">
      <w:pPr>
        <w:pStyle w:val="ListParagraph"/>
        <w:numPr>
          <w:ilvl w:val="0"/>
          <w:numId w:val="1"/>
        </w:numPr>
      </w:pPr>
      <w:r w:rsidRPr="009E57EB">
        <w:t>Expertise must be relevant to disputed issue or facts they are opining on [</w:t>
      </w:r>
      <w:r>
        <w:rPr>
          <w:b/>
          <w:i/>
        </w:rPr>
        <w:t>Berry; McCullock</w:t>
      </w:r>
      <w:r w:rsidRPr="009E57EB">
        <w:rPr>
          <w:b/>
          <w:i/>
        </w:rPr>
        <w:t>; Osburn</w:t>
      </w:r>
      <w:r w:rsidRPr="009E57EB">
        <w:t>]</w:t>
      </w:r>
    </w:p>
    <w:p w14:paraId="5F4B4AF4" w14:textId="77777777" w:rsidR="00571570" w:rsidRPr="009E57EB" w:rsidRDefault="00571570" w:rsidP="00571570">
      <w:pPr>
        <w:pStyle w:val="Heading4"/>
      </w:pPr>
      <w:r w:rsidRPr="009E57EB">
        <w:t xml:space="preserve">EG: in </w:t>
      </w:r>
      <w:r w:rsidRPr="009E57EB">
        <w:rPr>
          <w:i/>
        </w:rPr>
        <w:t>Osburn</w:t>
      </w:r>
      <w:r w:rsidRPr="009E57EB">
        <w:t xml:space="preserve"> toxicology expert was not allowed to testify that D violated EPA requirements </w:t>
      </w:r>
    </w:p>
    <w:p w14:paraId="66875039" w14:textId="77777777" w:rsidR="00571570" w:rsidRPr="009E57EB" w:rsidRDefault="00571570" w:rsidP="00571570">
      <w:pPr>
        <w:pStyle w:val="Heading4"/>
      </w:pPr>
      <w:r w:rsidRPr="009E57EB">
        <w:t xml:space="preserve">EG: in </w:t>
      </w:r>
      <w:r w:rsidRPr="009E57EB">
        <w:rPr>
          <w:i/>
        </w:rPr>
        <w:t xml:space="preserve">McCullock </w:t>
      </w:r>
      <w:r w:rsidRPr="009E57EB">
        <w:t>industrial engineer was not allowed to testify about adequacy of D’s warnings in workplace as he was not expert in warning label design</w:t>
      </w:r>
    </w:p>
    <w:p w14:paraId="701D95E3" w14:textId="77777777" w:rsidR="00571570" w:rsidRPr="009E57EB" w:rsidRDefault="00571570" w:rsidP="00571570">
      <w:pPr>
        <w:pStyle w:val="Heading3"/>
      </w:pPr>
      <w:r w:rsidRPr="009E57EB">
        <w:t>BUT while court should not lightly permit testimony from expert outside their specialty, must not require expertise so specialized that it disqualifies anyone who is not in specialized industry [</w:t>
      </w:r>
      <w:r w:rsidRPr="009E57EB">
        <w:rPr>
          <w:b/>
          <w:i/>
        </w:rPr>
        <w:t>Stagl</w:t>
      </w:r>
      <w:r w:rsidRPr="009E57EB">
        <w:t>]</w:t>
      </w:r>
    </w:p>
    <w:p w14:paraId="3A0C16FB" w14:textId="77777777" w:rsidR="00571570" w:rsidRPr="009E57EB" w:rsidRDefault="00571570" w:rsidP="00571570">
      <w:pPr>
        <w:pStyle w:val="Heading4"/>
      </w:pPr>
      <w:r w:rsidRPr="009E57EB">
        <w:t>IE: no super-specialization as it would exclude most objective experts</w:t>
      </w:r>
    </w:p>
    <w:p w14:paraId="7CDA7C36" w14:textId="77777777" w:rsidR="00571570" w:rsidRPr="009E57EB" w:rsidRDefault="00571570" w:rsidP="00571570">
      <w:pPr>
        <w:pStyle w:val="Heading4"/>
      </w:pPr>
      <w:r w:rsidRPr="009E57EB">
        <w:t xml:space="preserve">EG: in </w:t>
      </w:r>
      <w:r w:rsidRPr="009E57EB">
        <w:rPr>
          <w:i/>
        </w:rPr>
        <w:t xml:space="preserve">Stagl </w:t>
      </w:r>
      <w:r w:rsidRPr="009E57EB">
        <w:t xml:space="preserve">a mechanical engineer allowed to testify about safety of baggage carousel despite not having specialized expertise in airline terminal or baggage carousel design </w:t>
      </w:r>
    </w:p>
    <w:p w14:paraId="64DC2C6F" w14:textId="77777777" w:rsidR="00571570" w:rsidRPr="009E57EB" w:rsidRDefault="00571570" w:rsidP="00571570"/>
    <w:p w14:paraId="6DA1923C" w14:textId="77777777" w:rsidR="00571570" w:rsidRPr="009E57EB" w:rsidRDefault="00571570" w:rsidP="00571570">
      <w:pPr>
        <w:pStyle w:val="Heading2"/>
      </w:pPr>
      <w:r>
        <w:t>HELPFULNESS OF EXPERT’S OPINION</w:t>
      </w:r>
    </w:p>
    <w:p w14:paraId="6A7407EC" w14:textId="77777777" w:rsidR="00571570" w:rsidRPr="009E57EB" w:rsidRDefault="00571570" w:rsidP="00571570">
      <w:pPr>
        <w:pStyle w:val="ListParagraph"/>
        <w:numPr>
          <w:ilvl w:val="0"/>
          <w:numId w:val="1"/>
        </w:numPr>
      </w:pPr>
      <w:r w:rsidRPr="009E57EB">
        <w:t xml:space="preserve">Key Q = will the expert opinion </w:t>
      </w:r>
      <w:r>
        <w:t xml:space="preserve">HELP the jury? </w:t>
      </w:r>
      <w:r w:rsidRPr="009E57EB">
        <w:t>[</w:t>
      </w:r>
      <w:r w:rsidRPr="009E57EB">
        <w:rPr>
          <w:b/>
          <w:i/>
        </w:rPr>
        <w:t>Daubert</w:t>
      </w:r>
      <w:r w:rsidRPr="009E57EB">
        <w:t>]</w:t>
      </w:r>
    </w:p>
    <w:p w14:paraId="0060D9F5" w14:textId="77777777" w:rsidR="00571570" w:rsidRPr="009E57EB" w:rsidRDefault="00571570" w:rsidP="00571570">
      <w:pPr>
        <w:pStyle w:val="ListParagraph"/>
        <w:numPr>
          <w:ilvl w:val="1"/>
          <w:numId w:val="1"/>
        </w:numPr>
      </w:pPr>
      <w:r w:rsidRPr="009E57EB">
        <w:t>Helpfulness standard is not particularly high</w:t>
      </w:r>
    </w:p>
    <w:p w14:paraId="1E962ABA" w14:textId="77777777" w:rsidR="00571570" w:rsidRPr="009E57EB" w:rsidRDefault="00571570" w:rsidP="00571570">
      <w:pPr>
        <w:pStyle w:val="ListParagraph"/>
        <w:numPr>
          <w:ilvl w:val="1"/>
          <w:numId w:val="1"/>
        </w:numPr>
      </w:pPr>
      <w:r w:rsidRPr="009E57EB">
        <w:t>Commonly ‘yes’ in drug cases – jurors not expected to know ins and outs of drug trade</w:t>
      </w:r>
    </w:p>
    <w:p w14:paraId="01F1E72F" w14:textId="77777777" w:rsidR="00571570" w:rsidRPr="009E57EB" w:rsidRDefault="00571570" w:rsidP="00571570">
      <w:pPr>
        <w:pStyle w:val="ListParagraph"/>
        <w:numPr>
          <w:ilvl w:val="0"/>
          <w:numId w:val="1"/>
        </w:numPr>
      </w:pPr>
      <w:r w:rsidRPr="009E57EB">
        <w:t>MUST NOT be within a reasonable juror’s common knowledge b/c this is not helpful [</w:t>
      </w:r>
      <w:r w:rsidRPr="009E57EB">
        <w:rPr>
          <w:b/>
          <w:i/>
        </w:rPr>
        <w:t>Scott v Sears; First National v Reliance Elec Co; Dang Vang v Vang</w:t>
      </w:r>
      <w:r w:rsidRPr="009E57EB">
        <w:t>]</w:t>
      </w:r>
    </w:p>
    <w:p w14:paraId="383EAE1F" w14:textId="77777777" w:rsidR="00571570" w:rsidRPr="009E57EB" w:rsidRDefault="00571570" w:rsidP="00571570">
      <w:pPr>
        <w:pStyle w:val="Heading4"/>
      </w:pPr>
      <w:r w:rsidRPr="009E57EB">
        <w:t xml:space="preserve">EG: in </w:t>
      </w:r>
      <w:r w:rsidRPr="009E57EB">
        <w:rPr>
          <w:i/>
        </w:rPr>
        <w:t xml:space="preserve">Peters v Five Star Marine, </w:t>
      </w:r>
      <w:r w:rsidRPr="009E57EB">
        <w:t xml:space="preserve">expert not helpful to testify that offloading a ship in bad weather was hazardous </w:t>
      </w:r>
    </w:p>
    <w:p w14:paraId="57AAB002" w14:textId="77777777" w:rsidR="00571570" w:rsidRPr="009E57EB" w:rsidRDefault="00571570" w:rsidP="00571570">
      <w:pPr>
        <w:pStyle w:val="Heading4"/>
      </w:pPr>
      <w:r w:rsidRPr="009E57EB">
        <w:t xml:space="preserve">EG: in </w:t>
      </w:r>
      <w:r w:rsidRPr="009E57EB">
        <w:rPr>
          <w:i/>
        </w:rPr>
        <w:t xml:space="preserve">US v Gibbs, </w:t>
      </w:r>
      <w:r w:rsidRPr="009E57EB">
        <w:t xml:space="preserve">expert PO was helpful to testify about meaning of certain drug trade words in conversations as they were not within jurors’ common knowledge </w:t>
      </w:r>
    </w:p>
    <w:p w14:paraId="4A2F17EA" w14:textId="77777777" w:rsidR="00571570" w:rsidRPr="009E57EB" w:rsidRDefault="00571570" w:rsidP="00571570">
      <w:pPr>
        <w:pStyle w:val="Heading4"/>
      </w:pPr>
      <w:r w:rsidRPr="009E57EB">
        <w:t xml:space="preserve">EG: in </w:t>
      </w:r>
      <w:r w:rsidRPr="009E57EB">
        <w:rPr>
          <w:i/>
        </w:rPr>
        <w:t xml:space="preserve">Libby, </w:t>
      </w:r>
      <w:r w:rsidRPr="009E57EB">
        <w:t>expert was unhelpful to testify about 17 ways memory can fail, as jurors knew how memory could fail (query about situations in which can fail – e.g. stress)</w:t>
      </w:r>
    </w:p>
    <w:p w14:paraId="0BB54806" w14:textId="77777777" w:rsidR="00571570" w:rsidRPr="009E57EB" w:rsidRDefault="00571570" w:rsidP="00571570">
      <w:pPr>
        <w:pStyle w:val="Heading3"/>
        <w:ind w:right="-567"/>
      </w:pPr>
      <w:r w:rsidRPr="009E57EB">
        <w:t xml:space="preserve">CANNOT evaluate the credibility of a </w:t>
      </w:r>
      <w:r>
        <w:t>W</w:t>
      </w:r>
      <w:r w:rsidRPr="009E57EB">
        <w:t>, even when evaluations are based on their expertise [</w:t>
      </w:r>
      <w:r w:rsidRPr="009E57EB">
        <w:rPr>
          <w:b/>
          <w:i/>
        </w:rPr>
        <w:t>Nimely</w:t>
      </w:r>
      <w:r w:rsidRPr="009E57EB">
        <w:t>]</w:t>
      </w:r>
    </w:p>
    <w:p w14:paraId="4498C3C1" w14:textId="77777777" w:rsidR="00571570" w:rsidRPr="009E57EB" w:rsidRDefault="00571570" w:rsidP="00571570">
      <w:pPr>
        <w:pStyle w:val="ListParagraph"/>
        <w:numPr>
          <w:ilvl w:val="0"/>
          <w:numId w:val="1"/>
        </w:numPr>
      </w:pPr>
      <w:r w:rsidRPr="009E57EB">
        <w:rPr>
          <w:u w:val="single"/>
        </w:rPr>
        <w:t>NOTE</w:t>
      </w:r>
      <w:r w:rsidRPr="009E57EB">
        <w:t>: if expert is allowed to testify unhelpfully, error is likely to be harmless b/c admission is simply telling a jury something they already know (i.e. would not have changed decision)</w:t>
      </w:r>
    </w:p>
    <w:p w14:paraId="339A9815" w14:textId="77777777" w:rsidR="00571570" w:rsidRPr="009E57EB" w:rsidRDefault="00571570" w:rsidP="00571570">
      <w:pPr>
        <w:pStyle w:val="ListParagraph"/>
        <w:numPr>
          <w:ilvl w:val="1"/>
          <w:numId w:val="1"/>
        </w:numPr>
      </w:pPr>
      <w:r w:rsidRPr="009E57EB">
        <w:t>EXCEPT where expert gives an opinion about a witness’ credibility [</w:t>
      </w:r>
      <w:r w:rsidRPr="009E57EB">
        <w:rPr>
          <w:b/>
          <w:i/>
        </w:rPr>
        <w:t>Nimely</w:t>
      </w:r>
      <w:r w:rsidRPr="009E57EB">
        <w:t>]</w:t>
      </w:r>
    </w:p>
    <w:p w14:paraId="4CC936B8" w14:textId="77777777" w:rsidR="00571570" w:rsidRPr="009E57EB" w:rsidRDefault="00571570" w:rsidP="00571570">
      <w:pPr>
        <w:pStyle w:val="ListParagraph"/>
        <w:numPr>
          <w:ilvl w:val="2"/>
          <w:numId w:val="1"/>
        </w:numPr>
      </w:pPr>
      <w:r w:rsidRPr="009E57EB">
        <w:t xml:space="preserve">EG: in </w:t>
      </w:r>
      <w:r w:rsidRPr="009E57EB">
        <w:rPr>
          <w:i/>
        </w:rPr>
        <w:t>Nimely</w:t>
      </w:r>
      <w:r w:rsidRPr="009E57EB">
        <w:t xml:space="preserve"> expert gave impermissible opinion that PO’s officers generally don’t lie</w:t>
      </w:r>
    </w:p>
    <w:p w14:paraId="5E45098F" w14:textId="77777777" w:rsidR="00677000" w:rsidRPr="009E57EB" w:rsidRDefault="00677000" w:rsidP="00677000">
      <w:pPr>
        <w:pStyle w:val="Heading1"/>
      </w:pPr>
      <w:bookmarkStart w:id="30" w:name="_Toc30513035"/>
      <w:r w:rsidRPr="009E57EB">
        <w:lastRenderedPageBreak/>
        <w:t>EXPERT OPINIONS</w:t>
      </w:r>
      <w:r>
        <w:t xml:space="preserve"> – 702 REQUIREMENTS</w:t>
      </w:r>
      <w:bookmarkEnd w:id="30"/>
    </w:p>
    <w:p w14:paraId="198C8F30" w14:textId="77777777" w:rsidR="00677000" w:rsidRPr="00F45923" w:rsidRDefault="00677000" w:rsidP="00F45923"/>
    <w:p w14:paraId="405DEEEB" w14:textId="77777777" w:rsidR="006142F4" w:rsidRPr="009E57EB" w:rsidRDefault="006142F4" w:rsidP="009A49CC">
      <w:pPr>
        <w:pStyle w:val="Heading3"/>
        <w:numPr>
          <w:ilvl w:val="0"/>
          <w:numId w:val="50"/>
        </w:numPr>
      </w:pPr>
      <w:r w:rsidRPr="009E57EB">
        <w:t>702 embodies a liberal standard of admissibility for expert opinions [</w:t>
      </w:r>
      <w:r w:rsidRPr="009E57EB">
        <w:rPr>
          <w:b/>
          <w:i/>
        </w:rPr>
        <w:t>Nimely v City of NY</w:t>
      </w:r>
      <w:r w:rsidRPr="009E57EB">
        <w:t>]</w:t>
      </w:r>
      <w:r w:rsidR="002D22BB" w:rsidRPr="009E57EB">
        <w:t xml:space="preserve"> although if any factor is not satisfied renders opinion unreliable and inadmissible [</w:t>
      </w:r>
      <w:r w:rsidR="002D22BB" w:rsidRPr="009E57EB">
        <w:rPr>
          <w:b/>
          <w:i/>
        </w:rPr>
        <w:t>In Re Paoli</w:t>
      </w:r>
      <w:r w:rsidR="002D22BB" w:rsidRPr="009E57EB">
        <w:t>]</w:t>
      </w:r>
    </w:p>
    <w:p w14:paraId="6EA375F9" w14:textId="77777777" w:rsidR="00985920" w:rsidRPr="009E57EB" w:rsidRDefault="00677000" w:rsidP="009A49CC">
      <w:pPr>
        <w:pStyle w:val="Heading3"/>
        <w:numPr>
          <w:ilvl w:val="0"/>
          <w:numId w:val="50"/>
        </w:numPr>
      </w:pPr>
      <w:r>
        <w:t>Four requirements:</w:t>
      </w:r>
    </w:p>
    <w:p w14:paraId="0FF1D20A" w14:textId="77777777" w:rsidR="00985920" w:rsidRPr="009E57EB" w:rsidRDefault="00985920" w:rsidP="009A49CC">
      <w:pPr>
        <w:pStyle w:val="Heading4"/>
        <w:numPr>
          <w:ilvl w:val="1"/>
          <w:numId w:val="8"/>
        </w:numPr>
      </w:pPr>
      <w:r w:rsidRPr="009E57EB">
        <w:t xml:space="preserve">Expert’s </w:t>
      </w:r>
      <w:r w:rsidRPr="009E57EB">
        <w:rPr>
          <w:b/>
        </w:rPr>
        <w:t xml:space="preserve">scientific, technical, or other specialized knowledge </w:t>
      </w:r>
      <w:r w:rsidRPr="009E57EB">
        <w:t>will</w:t>
      </w:r>
      <w:r w:rsidRPr="009E57EB">
        <w:rPr>
          <w:b/>
        </w:rPr>
        <w:t xml:space="preserve"> help</w:t>
      </w:r>
      <w:r w:rsidRPr="009E57EB">
        <w:t xml:space="preserve"> the trier of fact to:</w:t>
      </w:r>
    </w:p>
    <w:p w14:paraId="4B13716B" w14:textId="77777777" w:rsidR="00985920" w:rsidRPr="009E57EB" w:rsidRDefault="00985920" w:rsidP="00985920">
      <w:pPr>
        <w:pStyle w:val="Heading5"/>
      </w:pPr>
      <w:r w:rsidRPr="009E57EB">
        <w:t xml:space="preserve">Understand the evidence OR </w:t>
      </w:r>
    </w:p>
    <w:p w14:paraId="43F30105" w14:textId="77777777" w:rsidR="00985920" w:rsidRPr="009E57EB" w:rsidRDefault="00985920" w:rsidP="00985920">
      <w:pPr>
        <w:pStyle w:val="Heading5"/>
      </w:pPr>
      <w:r w:rsidRPr="009E57EB">
        <w:t>Determine a fact in issue [</w:t>
      </w:r>
      <w:r w:rsidRPr="009E57EB">
        <w:rPr>
          <w:b/>
        </w:rPr>
        <w:t>702(a)</w:t>
      </w:r>
      <w:r w:rsidRPr="009E57EB">
        <w:t>]</w:t>
      </w:r>
    </w:p>
    <w:p w14:paraId="5C7AECEA" w14:textId="77777777" w:rsidR="00985920" w:rsidRPr="009E57EB" w:rsidRDefault="00985920" w:rsidP="009A49CC">
      <w:pPr>
        <w:pStyle w:val="Heading4"/>
        <w:numPr>
          <w:ilvl w:val="1"/>
          <w:numId w:val="8"/>
        </w:numPr>
      </w:pPr>
      <w:r w:rsidRPr="009E57EB">
        <w:t xml:space="preserve">Testimony is based on </w:t>
      </w:r>
      <w:r w:rsidRPr="009E57EB">
        <w:rPr>
          <w:b/>
        </w:rPr>
        <w:t>sufficient facts OR data</w:t>
      </w:r>
      <w:r w:rsidRPr="009E57EB">
        <w:t xml:space="preserve"> [</w:t>
      </w:r>
      <w:r w:rsidRPr="009E57EB">
        <w:rPr>
          <w:b/>
        </w:rPr>
        <w:t>702(b)</w:t>
      </w:r>
      <w:r w:rsidRPr="009E57EB">
        <w:t>]</w:t>
      </w:r>
    </w:p>
    <w:p w14:paraId="72DFAD83" w14:textId="77777777" w:rsidR="00985920" w:rsidRPr="009E57EB" w:rsidRDefault="00985920" w:rsidP="009A49CC">
      <w:pPr>
        <w:pStyle w:val="Heading4"/>
        <w:numPr>
          <w:ilvl w:val="1"/>
          <w:numId w:val="8"/>
        </w:numPr>
      </w:pPr>
      <w:r w:rsidRPr="009E57EB">
        <w:t xml:space="preserve">Testimony is product of </w:t>
      </w:r>
      <w:r w:rsidRPr="009E57EB">
        <w:rPr>
          <w:b/>
        </w:rPr>
        <w:t xml:space="preserve">reliable principles and methods </w:t>
      </w:r>
      <w:r w:rsidRPr="009E57EB">
        <w:t>[</w:t>
      </w:r>
      <w:r w:rsidRPr="009E57EB">
        <w:rPr>
          <w:b/>
        </w:rPr>
        <w:t>702(c)</w:t>
      </w:r>
      <w:r w:rsidRPr="009E57EB">
        <w:t>]</w:t>
      </w:r>
    </w:p>
    <w:p w14:paraId="0A1078FF" w14:textId="77777777" w:rsidR="002D22BB" w:rsidRPr="009E57EB" w:rsidRDefault="00985920" w:rsidP="009A49CC">
      <w:pPr>
        <w:pStyle w:val="Heading4"/>
        <w:numPr>
          <w:ilvl w:val="1"/>
          <w:numId w:val="8"/>
        </w:numPr>
      </w:pPr>
      <w:r w:rsidRPr="009E57EB">
        <w:t xml:space="preserve">Expert </w:t>
      </w:r>
      <w:r w:rsidRPr="009E57EB">
        <w:rPr>
          <w:b/>
        </w:rPr>
        <w:t>reliably applied</w:t>
      </w:r>
      <w:r w:rsidRPr="009E57EB">
        <w:t xml:space="preserve"> the principles and methods to the facts of the case [</w:t>
      </w:r>
      <w:r w:rsidRPr="009E57EB">
        <w:rPr>
          <w:b/>
        </w:rPr>
        <w:t>702(d)</w:t>
      </w:r>
      <w:r w:rsidRPr="009E57EB">
        <w:t>]</w:t>
      </w:r>
    </w:p>
    <w:p w14:paraId="34FE9299" w14:textId="77777777" w:rsidR="00677000" w:rsidRDefault="00677000" w:rsidP="009A49CC">
      <w:pPr>
        <w:pStyle w:val="Heading3"/>
        <w:numPr>
          <w:ilvl w:val="0"/>
          <w:numId w:val="50"/>
        </w:numPr>
      </w:pPr>
      <w:r>
        <w:t xml:space="preserve">Judge must be satisfied on PoE that above 4 requirements satisfied </w:t>
      </w:r>
      <w:r w:rsidRPr="009E57EB">
        <w:t>[</w:t>
      </w:r>
      <w:r w:rsidRPr="009E57EB">
        <w:rPr>
          <w:b/>
          <w:i/>
        </w:rPr>
        <w:t>Bourjaily; GE v Joiner</w:t>
      </w:r>
      <w:r w:rsidRPr="009E57EB">
        <w:t>]</w:t>
      </w:r>
    </w:p>
    <w:p w14:paraId="254AC7C2" w14:textId="77777777" w:rsidR="00677000" w:rsidRDefault="00571570" w:rsidP="00677000">
      <w:pPr>
        <w:pStyle w:val="Heading4"/>
      </w:pPr>
      <w:r>
        <w:t>Must assess</w:t>
      </w:r>
      <w:r w:rsidR="00677000">
        <w:t xml:space="preserve"> the reliability of the opinion, NOT the findings / assessments</w:t>
      </w:r>
    </w:p>
    <w:p w14:paraId="40DE1E97" w14:textId="77777777" w:rsidR="00677000" w:rsidRPr="009E57EB" w:rsidRDefault="00677000" w:rsidP="00677000">
      <w:pPr>
        <w:pStyle w:val="Heading4"/>
      </w:pPr>
      <w:r w:rsidRPr="009E57EB">
        <w:t xml:space="preserve">Recognizes the role of the judge as a gatekeeper </w:t>
      </w:r>
    </w:p>
    <w:p w14:paraId="24485AC7" w14:textId="77777777" w:rsidR="00677000" w:rsidRPr="009E57EB" w:rsidRDefault="00677000" w:rsidP="009A49CC">
      <w:pPr>
        <w:pStyle w:val="Heading5"/>
        <w:numPr>
          <w:ilvl w:val="2"/>
          <w:numId w:val="8"/>
        </w:numPr>
      </w:pPr>
      <w:r w:rsidRPr="009E57EB">
        <w:t>Daubert hearings often take place before trial commences (often motion for summary judgment follows if key expert is inadmissible)</w:t>
      </w:r>
    </w:p>
    <w:p w14:paraId="06CF488E" w14:textId="77777777" w:rsidR="002D22BB" w:rsidRPr="009E57EB" w:rsidRDefault="002D22BB" w:rsidP="002D22BB"/>
    <w:p w14:paraId="591F3545" w14:textId="77777777" w:rsidR="00BF4C13" w:rsidRPr="009E57EB" w:rsidRDefault="00BF4C13" w:rsidP="009A49CC">
      <w:pPr>
        <w:pStyle w:val="ListParagraph"/>
        <w:numPr>
          <w:ilvl w:val="0"/>
          <w:numId w:val="8"/>
        </w:numPr>
      </w:pPr>
      <w:r w:rsidRPr="009E57EB">
        <w:rPr>
          <w:u w:val="single"/>
        </w:rPr>
        <w:t>NOTE</w:t>
      </w:r>
      <w:r w:rsidRPr="009E57EB">
        <w:t xml:space="preserve">: </w:t>
      </w:r>
      <w:r w:rsidR="00677000">
        <w:t>usually determined at a pre-trial “Daubert” hearing</w:t>
      </w:r>
    </w:p>
    <w:p w14:paraId="1D4B6F10" w14:textId="77777777" w:rsidR="00571570" w:rsidRPr="009E57EB" w:rsidRDefault="00571570" w:rsidP="00571570">
      <w:pPr>
        <w:pStyle w:val="Heading3"/>
      </w:pPr>
      <w:r w:rsidRPr="009E57EB">
        <w:rPr>
          <w:u w:val="single"/>
        </w:rPr>
        <w:t>NOTE</w:t>
      </w:r>
      <w:r w:rsidRPr="009E57EB">
        <w:t xml:space="preserve">: more subjective </w:t>
      </w:r>
      <w:r>
        <w:t>or</w:t>
      </w:r>
      <w:r w:rsidRPr="009E57EB">
        <w:t xml:space="preserve"> controversial an expert’s </w:t>
      </w:r>
      <w:r>
        <w:t>method</w:t>
      </w:r>
      <w:r w:rsidRPr="009E57EB">
        <w:t>, more likely it will be unreliable</w:t>
      </w:r>
    </w:p>
    <w:p w14:paraId="71F067DD" w14:textId="77777777" w:rsidR="002D22BB" w:rsidRPr="009E57EB" w:rsidRDefault="002D22BB" w:rsidP="009A49CC">
      <w:pPr>
        <w:pStyle w:val="ListParagraph"/>
        <w:numPr>
          <w:ilvl w:val="0"/>
          <w:numId w:val="8"/>
        </w:numPr>
      </w:pPr>
      <w:r w:rsidRPr="009E57EB">
        <w:rPr>
          <w:u w:val="single"/>
        </w:rPr>
        <w:t>NOTE</w:t>
      </w:r>
      <w:r w:rsidRPr="009E57EB">
        <w:t>: can have two competing experts held to be reliable under Daubert –</w:t>
      </w:r>
      <w:r w:rsidR="00E64CAA" w:rsidRPr="009E57EB">
        <w:t xml:space="preserve"> </w:t>
      </w:r>
      <w:r w:rsidRPr="009E57EB">
        <w:t xml:space="preserve">might be competing, reliable methodologies in the same field of expertise </w:t>
      </w:r>
      <w:r w:rsidR="00571570">
        <w:t>AND may also reach different conclusions</w:t>
      </w:r>
    </w:p>
    <w:p w14:paraId="2ECD8C30" w14:textId="77777777" w:rsidR="002E267A" w:rsidRPr="009E57EB" w:rsidRDefault="009960A3" w:rsidP="009960A3">
      <w:pPr>
        <w:pStyle w:val="Heading4"/>
      </w:pPr>
      <w:r w:rsidRPr="009E57EB">
        <w:t>C</w:t>
      </w:r>
      <w:r w:rsidR="007D6BB9" w:rsidRPr="009E57EB">
        <w:t xml:space="preserve">ourt cannot exclude if they </w:t>
      </w:r>
      <w:r w:rsidR="00571570">
        <w:t>reach different conclusions</w:t>
      </w:r>
      <w:r w:rsidR="007D6BB9" w:rsidRPr="009E57EB">
        <w:t xml:space="preserve"> (as rule does not permit court to exclude b/c court believes one set of facts over the other)</w:t>
      </w:r>
    </w:p>
    <w:p w14:paraId="1E87CD81" w14:textId="77777777" w:rsidR="00677000" w:rsidRPr="009E57EB" w:rsidRDefault="00677000" w:rsidP="009A49CC">
      <w:pPr>
        <w:pStyle w:val="Heading3"/>
        <w:numPr>
          <w:ilvl w:val="0"/>
          <w:numId w:val="8"/>
        </w:numPr>
      </w:pPr>
      <w:r w:rsidRPr="009E57EB">
        <w:rPr>
          <w:u w:val="single"/>
        </w:rPr>
        <w:t>NOTE</w:t>
      </w:r>
      <w:r w:rsidRPr="009E57EB">
        <w:t>: on appeal of expert ruling, the standard of review is abuse of discretion</w:t>
      </w:r>
    </w:p>
    <w:p w14:paraId="5AE38CF4" w14:textId="77777777" w:rsidR="002E267A" w:rsidRPr="009E57EB" w:rsidRDefault="002E267A">
      <w:pPr>
        <w:rPr>
          <w:b/>
          <w:sz w:val="26"/>
        </w:rPr>
      </w:pPr>
    </w:p>
    <w:p w14:paraId="66A3443B" w14:textId="77777777" w:rsidR="00396AA1" w:rsidRPr="009E57EB" w:rsidRDefault="00396AA1" w:rsidP="008C30C5">
      <w:pPr>
        <w:pStyle w:val="Heading2"/>
      </w:pPr>
    </w:p>
    <w:p w14:paraId="207D723D" w14:textId="77777777" w:rsidR="008C30C5" w:rsidRPr="009E57EB" w:rsidRDefault="008C30C5" w:rsidP="008C30C5">
      <w:pPr>
        <w:pStyle w:val="Heading2"/>
      </w:pPr>
      <w:r w:rsidRPr="009E57EB">
        <w:t>SUBSECTION (a): THE DAUBERT TEST</w:t>
      </w:r>
    </w:p>
    <w:p w14:paraId="079449BB" w14:textId="77777777" w:rsidR="00571570" w:rsidRPr="009E57EB" w:rsidRDefault="00571570" w:rsidP="009A49CC">
      <w:pPr>
        <w:pStyle w:val="ListParagraph"/>
        <w:numPr>
          <w:ilvl w:val="0"/>
          <w:numId w:val="51"/>
        </w:numPr>
      </w:pPr>
      <w:r w:rsidRPr="009E57EB">
        <w:t>Daubert is the controlling test which applies to all types of experts [</w:t>
      </w:r>
      <w:r w:rsidRPr="009E57EB">
        <w:rPr>
          <w:b/>
          <w:i/>
        </w:rPr>
        <w:t>Kumho</w:t>
      </w:r>
      <w:r w:rsidRPr="009E57EB">
        <w:t>]</w:t>
      </w:r>
    </w:p>
    <w:p w14:paraId="5EDD4DEB" w14:textId="77777777" w:rsidR="003A0F35" w:rsidRPr="009E57EB" w:rsidRDefault="003A0F35" w:rsidP="009A49CC">
      <w:pPr>
        <w:pStyle w:val="ListParagraph"/>
        <w:numPr>
          <w:ilvl w:val="0"/>
          <w:numId w:val="51"/>
        </w:numPr>
      </w:pPr>
      <w:r w:rsidRPr="009E57EB">
        <w:t xml:space="preserve">Key </w:t>
      </w:r>
      <w:r w:rsidR="001F0053" w:rsidRPr="009E57EB">
        <w:t>Q</w:t>
      </w:r>
      <w:r w:rsidRPr="009E57EB">
        <w:t>: is expert using the same degree of intellectual rigor as they would use in practice?</w:t>
      </w:r>
    </w:p>
    <w:p w14:paraId="6B03190B" w14:textId="77777777" w:rsidR="00571570" w:rsidRPr="009E57EB" w:rsidRDefault="00571570" w:rsidP="009A49CC">
      <w:pPr>
        <w:pStyle w:val="Heading3"/>
        <w:numPr>
          <w:ilvl w:val="0"/>
          <w:numId w:val="51"/>
        </w:numPr>
      </w:pPr>
      <w:r w:rsidRPr="009E57EB">
        <w:t>No single factor is dispositive of expert testimony’s reliability [</w:t>
      </w:r>
      <w:r w:rsidRPr="009E57EB">
        <w:rPr>
          <w:b/>
          <w:i/>
        </w:rPr>
        <w:t>Heller v Shaw</w:t>
      </w:r>
      <w:r w:rsidRPr="009E57EB">
        <w:t>]</w:t>
      </w:r>
    </w:p>
    <w:p w14:paraId="70E4B1AE" w14:textId="77777777" w:rsidR="00571570" w:rsidRPr="00571570" w:rsidRDefault="00571570" w:rsidP="00571570">
      <w:pPr>
        <w:rPr>
          <w:lang w:val="en-US" w:eastAsia="en-US"/>
        </w:rPr>
      </w:pPr>
    </w:p>
    <w:p w14:paraId="108155A0" w14:textId="77777777" w:rsidR="003A0F35" w:rsidRPr="009E57EB" w:rsidRDefault="00571570" w:rsidP="00571570">
      <w:pPr>
        <w:pStyle w:val="Heading3"/>
      </w:pPr>
      <w:r w:rsidRPr="00571570">
        <w:rPr>
          <w:u w:val="single"/>
        </w:rPr>
        <w:t>NOTE</w:t>
      </w:r>
      <w:r>
        <w:t xml:space="preserve">: </w:t>
      </w:r>
      <w:r w:rsidR="0070216A" w:rsidRPr="009E57EB">
        <w:t>f</w:t>
      </w:r>
      <w:r w:rsidR="003A0F35" w:rsidRPr="009E57EB">
        <w:t>actors apply flexibly</w:t>
      </w:r>
      <w:r w:rsidR="00027020" w:rsidRPr="009E57EB">
        <w:t xml:space="preserve"> to different types of experts</w:t>
      </w:r>
      <w:r w:rsidR="003A0F35" w:rsidRPr="009E57EB">
        <w:t xml:space="preserve"> – </w:t>
      </w:r>
      <w:r w:rsidR="00027020" w:rsidRPr="009E57EB">
        <w:t>key purpose is to</w:t>
      </w:r>
      <w:r w:rsidR="003A0F35" w:rsidRPr="009E57EB">
        <w:t xml:space="preserve"> ensure “intellectual rigor”</w:t>
      </w:r>
      <w:r w:rsidR="00153D0B" w:rsidRPr="009E57EB">
        <w:t xml:space="preserve"> [</w:t>
      </w:r>
      <w:r w:rsidR="00153D0B" w:rsidRPr="009E57EB">
        <w:rPr>
          <w:b/>
          <w:i/>
        </w:rPr>
        <w:t>Kumho</w:t>
      </w:r>
      <w:r w:rsidR="00153D0B" w:rsidRPr="009E57EB">
        <w:t>]</w:t>
      </w:r>
    </w:p>
    <w:p w14:paraId="4CBEA6E1" w14:textId="77777777" w:rsidR="003A0F35" w:rsidRPr="009E57EB" w:rsidRDefault="00724EB4" w:rsidP="00571570">
      <w:pPr>
        <w:pStyle w:val="Heading4"/>
      </w:pPr>
      <w:r w:rsidRPr="009E57EB">
        <w:t>EG:</w:t>
      </w:r>
      <w:r w:rsidR="003A0F35" w:rsidRPr="009E57EB">
        <w:t xml:space="preserve"> peer review and error rates might be inapplicable for </w:t>
      </w:r>
      <w:r w:rsidR="00C60061" w:rsidRPr="009E57EB">
        <w:t xml:space="preserve">‘experience’ </w:t>
      </w:r>
      <w:r w:rsidR="003A0F35" w:rsidRPr="009E57EB">
        <w:t xml:space="preserve">experts  </w:t>
      </w:r>
    </w:p>
    <w:p w14:paraId="4914D1B7" w14:textId="77777777" w:rsidR="006142F4" w:rsidRPr="009E57EB" w:rsidRDefault="006142F4" w:rsidP="006142F4">
      <w:pPr>
        <w:pStyle w:val="ListParagraph"/>
        <w:ind w:left="2160"/>
      </w:pPr>
    </w:p>
    <w:p w14:paraId="3EBE3A5D" w14:textId="77777777" w:rsidR="00993082" w:rsidRDefault="00993082">
      <w:pPr>
        <w:rPr>
          <w:b/>
        </w:rPr>
      </w:pPr>
      <w:r>
        <w:rPr>
          <w:b/>
        </w:rPr>
        <w:br w:type="page"/>
      </w:r>
    </w:p>
    <w:p w14:paraId="22D1D64E" w14:textId="77777777" w:rsidR="00D352AB" w:rsidRPr="009E57EB" w:rsidRDefault="006D6D98" w:rsidP="00BC762F">
      <w:pPr>
        <w:pStyle w:val="Heading2"/>
      </w:pPr>
      <w:r w:rsidRPr="009E57EB">
        <w:lastRenderedPageBreak/>
        <w:t>Daubert Tes</w:t>
      </w:r>
      <w:r w:rsidR="00D741F3" w:rsidRPr="009E57EB">
        <w:t>t</w:t>
      </w:r>
    </w:p>
    <w:p w14:paraId="671743FA" w14:textId="77777777" w:rsidR="002E3B66" w:rsidRPr="009E57EB" w:rsidRDefault="006142F4" w:rsidP="00315241">
      <w:pPr>
        <w:pStyle w:val="ListParagraph"/>
        <w:numPr>
          <w:ilvl w:val="0"/>
          <w:numId w:val="1"/>
        </w:numPr>
      </w:pPr>
      <w:r w:rsidRPr="009E57EB">
        <w:t>Judge must determine:</w:t>
      </w:r>
    </w:p>
    <w:p w14:paraId="0297BF44" w14:textId="77777777" w:rsidR="00623C75" w:rsidRPr="009E57EB" w:rsidRDefault="00623C75" w:rsidP="00623C75">
      <w:pPr>
        <w:pStyle w:val="ListParagraph"/>
        <w:numPr>
          <w:ilvl w:val="1"/>
          <w:numId w:val="1"/>
        </w:numPr>
      </w:pPr>
      <w:r w:rsidRPr="009E57EB">
        <w:t xml:space="preserve">(1) whether the </w:t>
      </w:r>
      <w:r w:rsidR="00571570">
        <w:t>procedure or methodology</w:t>
      </w:r>
      <w:r w:rsidRPr="009E57EB">
        <w:t xml:space="preserve"> in quest</w:t>
      </w:r>
      <w:r w:rsidR="00234828" w:rsidRPr="009E57EB">
        <w:t>ion can be and has been tested</w:t>
      </w:r>
    </w:p>
    <w:p w14:paraId="12914755" w14:textId="77777777" w:rsidR="00A2057B" w:rsidRPr="009E57EB" w:rsidRDefault="00A2057B" w:rsidP="00A2057B">
      <w:pPr>
        <w:pStyle w:val="Heading5"/>
      </w:pPr>
      <w:r w:rsidRPr="009E57EB">
        <w:t>Objective test as to its verifiability and testability</w:t>
      </w:r>
    </w:p>
    <w:p w14:paraId="6A6A4120" w14:textId="77777777" w:rsidR="00A2057B" w:rsidRPr="009E57EB" w:rsidRDefault="00A2057B" w:rsidP="0032789C">
      <w:pPr>
        <w:pStyle w:val="Heading5"/>
        <w:ind w:right="-425"/>
      </w:pPr>
      <w:r w:rsidRPr="009E57EB">
        <w:t xml:space="preserve">Consider other factors </w:t>
      </w:r>
      <w:r w:rsidR="0032789C" w:rsidRPr="009E57EB">
        <w:t xml:space="preserve">and types of tests </w:t>
      </w:r>
      <w:r w:rsidRPr="009E57EB">
        <w:t xml:space="preserve">below (esp. red flags such as </w:t>
      </w:r>
      <w:r w:rsidR="0032789C" w:rsidRPr="009E57EB">
        <w:t>diff</w:t>
      </w:r>
      <w:r w:rsidRPr="009E57EB">
        <w:t xml:space="preserve"> diagnosis)</w:t>
      </w:r>
    </w:p>
    <w:p w14:paraId="095150C7" w14:textId="77777777" w:rsidR="00623C75" w:rsidRPr="009E57EB" w:rsidRDefault="00623C75" w:rsidP="00623C75">
      <w:pPr>
        <w:pStyle w:val="ListParagraph"/>
        <w:numPr>
          <w:ilvl w:val="1"/>
          <w:numId w:val="1"/>
        </w:numPr>
      </w:pPr>
      <w:r w:rsidRPr="009E57EB">
        <w:t xml:space="preserve">(2) whether it has been subjected </w:t>
      </w:r>
      <w:r w:rsidR="00234828" w:rsidRPr="009E57EB">
        <w:t>to peer review and publication</w:t>
      </w:r>
    </w:p>
    <w:p w14:paraId="0F94A834" w14:textId="77777777" w:rsidR="00EE56E5" w:rsidRPr="009E57EB" w:rsidRDefault="00EE56E5" w:rsidP="00EE56E5">
      <w:pPr>
        <w:pStyle w:val="ListParagraph"/>
        <w:numPr>
          <w:ilvl w:val="2"/>
          <w:numId w:val="1"/>
        </w:numPr>
      </w:pPr>
      <w:r w:rsidRPr="009E57EB">
        <w:t>Methodology</w:t>
      </w:r>
      <w:r w:rsidR="00A2057B" w:rsidRPr="009E57EB">
        <w:t>,</w:t>
      </w:r>
      <w:r w:rsidRPr="009E57EB">
        <w:t xml:space="preserve"> not the result</w:t>
      </w:r>
      <w:r w:rsidR="00A2057B" w:rsidRPr="009E57EB">
        <w:t>,</w:t>
      </w:r>
      <w:r w:rsidRPr="009E57EB">
        <w:t xml:space="preserve"> must be peer reviewed</w:t>
      </w:r>
    </w:p>
    <w:p w14:paraId="5505986C" w14:textId="77777777" w:rsidR="00A2057B" w:rsidRPr="009E57EB" w:rsidRDefault="00A2057B" w:rsidP="00EE56E5">
      <w:pPr>
        <w:pStyle w:val="ListParagraph"/>
        <w:numPr>
          <w:ilvl w:val="2"/>
          <w:numId w:val="1"/>
        </w:numPr>
      </w:pPr>
      <w:r w:rsidRPr="009E57EB">
        <w:t>Greater peer review, greater the reliability</w:t>
      </w:r>
    </w:p>
    <w:p w14:paraId="52B556A7" w14:textId="77777777" w:rsidR="00EE56E5" w:rsidRPr="009E57EB" w:rsidRDefault="00234828" w:rsidP="00EE56E5">
      <w:pPr>
        <w:pStyle w:val="ListParagraph"/>
        <w:numPr>
          <w:ilvl w:val="2"/>
          <w:numId w:val="1"/>
        </w:numPr>
      </w:pPr>
      <w:r w:rsidRPr="009E57EB">
        <w:t xml:space="preserve">Sometimes there are reasons for not publishing methodologies – </w:t>
      </w:r>
      <w:r w:rsidR="00A2057B" w:rsidRPr="009E57EB">
        <w:t>often arises in relation to police methodologies (to avoid crims finding out)</w:t>
      </w:r>
    </w:p>
    <w:p w14:paraId="11CA2255" w14:textId="77777777" w:rsidR="00623C75" w:rsidRPr="009E57EB" w:rsidRDefault="00623C75" w:rsidP="00623C75">
      <w:pPr>
        <w:pStyle w:val="ListParagraph"/>
        <w:numPr>
          <w:ilvl w:val="1"/>
          <w:numId w:val="1"/>
        </w:numPr>
      </w:pPr>
      <w:r w:rsidRPr="009E57EB">
        <w:t>(3) its</w:t>
      </w:r>
      <w:r w:rsidR="00234828" w:rsidRPr="009E57EB">
        <w:t xml:space="preserve"> known or potential error rate</w:t>
      </w:r>
    </w:p>
    <w:p w14:paraId="1293CC4E" w14:textId="77777777" w:rsidR="00234828" w:rsidRPr="009E57EB" w:rsidRDefault="00234828" w:rsidP="00234828">
      <w:pPr>
        <w:pStyle w:val="ListParagraph"/>
        <w:numPr>
          <w:ilvl w:val="2"/>
          <w:numId w:val="1"/>
        </w:numPr>
      </w:pPr>
      <w:r w:rsidRPr="009E57EB">
        <w:t>Linked with 4</w:t>
      </w:r>
      <w:r w:rsidR="00A2057B" w:rsidRPr="009E57EB">
        <w:t xml:space="preserve"> – focus on how test is conducted</w:t>
      </w:r>
    </w:p>
    <w:p w14:paraId="4B11935E" w14:textId="77777777" w:rsidR="00332F0E" w:rsidRPr="009E57EB" w:rsidRDefault="00332F0E" w:rsidP="00234828">
      <w:pPr>
        <w:pStyle w:val="ListParagraph"/>
        <w:numPr>
          <w:ilvl w:val="2"/>
          <w:numId w:val="1"/>
        </w:numPr>
      </w:pPr>
      <w:r w:rsidRPr="009E57EB">
        <w:t xml:space="preserve">False negatives and false positives are equally problematic </w:t>
      </w:r>
      <w:r w:rsidR="002D22BB" w:rsidRPr="009E57EB">
        <w:t>+</w:t>
      </w:r>
      <w:r w:rsidRPr="009E57EB">
        <w:t xml:space="preserve"> indicative of error [</w:t>
      </w:r>
      <w:r w:rsidRPr="009E57EB">
        <w:rPr>
          <w:b/>
          <w:i/>
        </w:rPr>
        <w:t>Ferri</w:t>
      </w:r>
      <w:r w:rsidRPr="009E57EB">
        <w:t>]</w:t>
      </w:r>
    </w:p>
    <w:p w14:paraId="7C4F5E7A" w14:textId="77777777" w:rsidR="00623C75" w:rsidRPr="009E57EB" w:rsidRDefault="00623C75" w:rsidP="00623C75">
      <w:pPr>
        <w:pStyle w:val="ListParagraph"/>
        <w:numPr>
          <w:ilvl w:val="1"/>
          <w:numId w:val="1"/>
        </w:numPr>
      </w:pPr>
      <w:r w:rsidRPr="009E57EB">
        <w:t>(4) the existence and maintenance of stand</w:t>
      </w:r>
      <w:r w:rsidR="00234828" w:rsidRPr="009E57EB">
        <w:t>ards controlling its operation</w:t>
      </w:r>
    </w:p>
    <w:p w14:paraId="0BE86CA7" w14:textId="77777777" w:rsidR="00234828" w:rsidRPr="009E57EB" w:rsidRDefault="00234828" w:rsidP="00234828">
      <w:pPr>
        <w:pStyle w:val="ListParagraph"/>
        <w:numPr>
          <w:ilvl w:val="2"/>
          <w:numId w:val="1"/>
        </w:numPr>
      </w:pPr>
      <w:r w:rsidRPr="009E57EB">
        <w:t>Linked with 3</w:t>
      </w:r>
      <w:r w:rsidR="00A2057B" w:rsidRPr="009E57EB">
        <w:t xml:space="preserve"> – focus on how test is conducted</w:t>
      </w:r>
    </w:p>
    <w:p w14:paraId="6E9CFFBB" w14:textId="77777777" w:rsidR="00A2057B" w:rsidRPr="009E57EB" w:rsidRDefault="00A2057B" w:rsidP="00234828">
      <w:pPr>
        <w:pStyle w:val="ListParagraph"/>
        <w:numPr>
          <w:ilvl w:val="2"/>
          <w:numId w:val="1"/>
        </w:numPr>
      </w:pPr>
      <w:r w:rsidRPr="009E57EB">
        <w:t>Methodology must be conducted in almost identical way each time</w:t>
      </w:r>
    </w:p>
    <w:p w14:paraId="180BAA90" w14:textId="77777777" w:rsidR="00A2057B" w:rsidRPr="009E57EB" w:rsidRDefault="00A2057B" w:rsidP="00234828">
      <w:pPr>
        <w:pStyle w:val="ListParagraph"/>
        <w:numPr>
          <w:ilvl w:val="2"/>
          <w:numId w:val="1"/>
        </w:numPr>
      </w:pPr>
      <w:r w:rsidRPr="009E57EB">
        <w:t>Inadmissible if there are no standards in place or the rate of error is indeterminate or there is a known way of beating the test</w:t>
      </w:r>
    </w:p>
    <w:p w14:paraId="129B1315" w14:textId="77777777" w:rsidR="00102189" w:rsidRPr="009E57EB" w:rsidRDefault="00102189" w:rsidP="00571570">
      <w:pPr>
        <w:pStyle w:val="ListParagraph"/>
        <w:numPr>
          <w:ilvl w:val="3"/>
          <w:numId w:val="1"/>
        </w:numPr>
      </w:pPr>
      <w:r w:rsidRPr="009E57EB">
        <w:t>Polygraphs often excluded–</w:t>
      </w:r>
      <w:r w:rsidR="00A2057B" w:rsidRPr="009E57EB">
        <w:t xml:space="preserve"> </w:t>
      </w:r>
      <w:r w:rsidR="00211214" w:rsidRPr="009E57EB">
        <w:t xml:space="preserve">demonstrable ways to beat </w:t>
      </w:r>
      <w:r w:rsidR="00A2057B" w:rsidRPr="009E57EB">
        <w:t>one</w:t>
      </w:r>
      <w:r w:rsidR="00211214" w:rsidRPr="009E57EB">
        <w:t xml:space="preserve"> </w:t>
      </w:r>
    </w:p>
    <w:p w14:paraId="6237CC04" w14:textId="77777777" w:rsidR="00623C75" w:rsidRPr="009E57EB" w:rsidRDefault="00623C75" w:rsidP="00623C75">
      <w:pPr>
        <w:pStyle w:val="ListParagraph"/>
        <w:numPr>
          <w:ilvl w:val="1"/>
          <w:numId w:val="1"/>
        </w:numPr>
      </w:pPr>
      <w:r w:rsidRPr="009E57EB">
        <w:t>(5) whether it has attracted widespread acceptance within a relevant scientific community</w:t>
      </w:r>
    </w:p>
    <w:p w14:paraId="119AA8EC" w14:textId="77777777" w:rsidR="00324D97" w:rsidRPr="009E57EB" w:rsidRDefault="00324D97" w:rsidP="00324D97">
      <w:pPr>
        <w:pStyle w:val="Heading5"/>
      </w:pPr>
      <w:r w:rsidRPr="009E57EB">
        <w:t>Whether generally accepted as reliable in the scientific community [</w:t>
      </w:r>
      <w:r w:rsidRPr="009E57EB">
        <w:rPr>
          <w:b/>
          <w:i/>
        </w:rPr>
        <w:t>Frye</w:t>
      </w:r>
      <w:r w:rsidRPr="009E57EB">
        <w:t>]</w:t>
      </w:r>
    </w:p>
    <w:p w14:paraId="754F15B0" w14:textId="77777777" w:rsidR="00324D97" w:rsidRPr="009E57EB" w:rsidRDefault="00324D97" w:rsidP="00324D97">
      <w:pPr>
        <w:pStyle w:val="Heading5"/>
        <w:numPr>
          <w:ilvl w:val="3"/>
          <w:numId w:val="1"/>
        </w:numPr>
      </w:pPr>
      <w:r w:rsidRPr="009E57EB">
        <w:t>Requires evidence to be given from scientific community about reliability of the methodology – if substantially more are in favor then it is reliable [</w:t>
      </w:r>
      <w:r w:rsidRPr="009E57EB">
        <w:rPr>
          <w:b/>
          <w:i/>
        </w:rPr>
        <w:t>Frye</w:t>
      </w:r>
      <w:r w:rsidRPr="009E57EB">
        <w:t>]</w:t>
      </w:r>
    </w:p>
    <w:p w14:paraId="75FFE45D" w14:textId="77777777" w:rsidR="00324D97" w:rsidRPr="009E57EB" w:rsidRDefault="00324D97" w:rsidP="00324D97">
      <w:pPr>
        <w:pStyle w:val="Heading5"/>
        <w:numPr>
          <w:ilvl w:val="4"/>
          <w:numId w:val="1"/>
        </w:numPr>
      </w:pPr>
      <w:r w:rsidRPr="009E57EB">
        <w:t>Scientific community is the community at large, not just in the jurisdiction – debatable about how broad it goes</w:t>
      </w:r>
    </w:p>
    <w:p w14:paraId="74E8C57C" w14:textId="5FDCAFDB" w:rsidR="00F645D2" w:rsidRPr="00E031B2" w:rsidRDefault="00F645D2" w:rsidP="00324D97">
      <w:pPr>
        <w:pStyle w:val="ListParagraph"/>
        <w:ind w:left="2160"/>
        <w:rPr>
          <w:sz w:val="18"/>
        </w:rPr>
      </w:pPr>
    </w:p>
    <w:p w14:paraId="20ED1013" w14:textId="77777777" w:rsidR="00745E0F" w:rsidRPr="009E57EB" w:rsidRDefault="00745E0F" w:rsidP="00745E0F">
      <w:pPr>
        <w:pStyle w:val="Heading2"/>
      </w:pPr>
      <w:r w:rsidRPr="009E57EB">
        <w:t>SUBSECTION (a): OTHER FACTORS TO CONSIDER</w:t>
      </w:r>
    </w:p>
    <w:p w14:paraId="418E5D47" w14:textId="77777777" w:rsidR="00745E0F" w:rsidRPr="009E57EB" w:rsidRDefault="00745E0F" w:rsidP="00745E0F">
      <w:pPr>
        <w:pStyle w:val="ListParagraph"/>
        <w:numPr>
          <w:ilvl w:val="0"/>
          <w:numId w:val="1"/>
        </w:numPr>
      </w:pPr>
      <w:r w:rsidRPr="009E57EB">
        <w:t xml:space="preserve">As </w:t>
      </w:r>
      <w:r w:rsidRPr="009E57EB">
        <w:rPr>
          <w:b/>
          <w:i/>
        </w:rPr>
        <w:t xml:space="preserve">Daubert </w:t>
      </w:r>
      <w:r w:rsidRPr="009E57EB">
        <w:t xml:space="preserve">and </w:t>
      </w:r>
      <w:r w:rsidRPr="009E57EB">
        <w:rPr>
          <w:b/>
          <w:i/>
        </w:rPr>
        <w:t xml:space="preserve">Kumho </w:t>
      </w:r>
      <w:r w:rsidRPr="009E57EB">
        <w:t>recognized no factor was exclusive</w:t>
      </w:r>
      <w:r w:rsidRPr="009E57EB">
        <w:rPr>
          <w:b/>
        </w:rPr>
        <w:t xml:space="preserve"> </w:t>
      </w:r>
      <w:r w:rsidRPr="009E57EB">
        <w:t>nor dispositive, there are others:</w:t>
      </w:r>
    </w:p>
    <w:p w14:paraId="0D9D455D" w14:textId="77777777" w:rsidR="00D741F3" w:rsidRPr="009E57EB" w:rsidRDefault="00571570" w:rsidP="00745E0F">
      <w:pPr>
        <w:pStyle w:val="Heading4"/>
        <w:ind w:right="-283"/>
      </w:pPr>
      <w:r>
        <w:t>Anticipation of litigation</w:t>
      </w:r>
    </w:p>
    <w:p w14:paraId="657AA8B8" w14:textId="77777777" w:rsidR="00745E0F" w:rsidRPr="009E57EB" w:rsidRDefault="00745E0F" w:rsidP="00D741F3">
      <w:pPr>
        <w:pStyle w:val="Heading5"/>
      </w:pPr>
      <w:r w:rsidRPr="009E57EB">
        <w:t xml:space="preserve">Whether </w:t>
      </w:r>
      <w:r w:rsidR="008C30C5" w:rsidRPr="009E57EB">
        <w:t>research was conducted in anticipation of / for litigation then higher bar to satisfy for reliability (need to be very precise about methodology and it needs to be appropriately reviewed)</w:t>
      </w:r>
      <w:r w:rsidRPr="009E57EB">
        <w:t xml:space="preserve"> [</w:t>
      </w:r>
      <w:r w:rsidRPr="009E57EB">
        <w:rPr>
          <w:b/>
          <w:i/>
        </w:rPr>
        <w:t>Daubert</w:t>
      </w:r>
      <w:r w:rsidRPr="009E57EB">
        <w:t>]</w:t>
      </w:r>
    </w:p>
    <w:p w14:paraId="2DA793EE" w14:textId="77777777" w:rsidR="00745E0F" w:rsidRPr="009E57EB" w:rsidRDefault="00745E0F" w:rsidP="00745E0F">
      <w:pPr>
        <w:pStyle w:val="Heading4"/>
      </w:pPr>
      <w:r w:rsidRPr="009E57EB">
        <w:t>Alternative causation [</w:t>
      </w:r>
      <w:r w:rsidRPr="009E57EB">
        <w:rPr>
          <w:b/>
          <w:i/>
        </w:rPr>
        <w:t>Westberry v Gislaved; Claar v Burlington</w:t>
      </w:r>
      <w:r w:rsidRPr="009E57EB">
        <w:t>]</w:t>
      </w:r>
    </w:p>
    <w:p w14:paraId="10E2D952" w14:textId="77777777" w:rsidR="00745E0F" w:rsidRPr="009E57EB" w:rsidRDefault="00745E0F" w:rsidP="00745E0F">
      <w:pPr>
        <w:pStyle w:val="Heading5"/>
      </w:pPr>
      <w:r w:rsidRPr="009E57EB">
        <w:t xml:space="preserve">Expert must examine and rule out / account for alternative methods of causation </w:t>
      </w:r>
    </w:p>
    <w:p w14:paraId="69B7D9AE" w14:textId="77777777" w:rsidR="00745E0F" w:rsidRPr="009E57EB" w:rsidRDefault="00745E0F" w:rsidP="00745E0F">
      <w:pPr>
        <w:pStyle w:val="Heading5"/>
        <w:numPr>
          <w:ilvl w:val="3"/>
          <w:numId w:val="1"/>
        </w:numPr>
      </w:pPr>
      <w:r w:rsidRPr="009E57EB">
        <w:t xml:space="preserve">Cannot simply identify one cause </w:t>
      </w:r>
      <w:r w:rsidR="00571570">
        <w:t>without considering other possible causes</w:t>
      </w:r>
      <w:r w:rsidRPr="009E57EB">
        <w:t>, as this would render their opinion unreliable for not considering alternatives</w:t>
      </w:r>
    </w:p>
    <w:p w14:paraId="4D26DF92" w14:textId="77777777" w:rsidR="00745E0F" w:rsidRPr="009E57EB" w:rsidRDefault="00745E0F" w:rsidP="00745E0F">
      <w:pPr>
        <w:pStyle w:val="Heading5"/>
        <w:numPr>
          <w:ilvl w:val="3"/>
          <w:numId w:val="1"/>
        </w:numPr>
      </w:pPr>
      <w:r w:rsidRPr="009E57EB">
        <w:t>Often achieved through differential diagnosis (see below)</w:t>
      </w:r>
    </w:p>
    <w:p w14:paraId="675BCB70" w14:textId="77777777" w:rsidR="00745E0F" w:rsidRPr="009E57EB" w:rsidRDefault="00745E0F" w:rsidP="00745E0F">
      <w:pPr>
        <w:pStyle w:val="Heading4"/>
      </w:pPr>
      <w:r w:rsidRPr="009E57EB">
        <w:t>Differential diagnosis opinions</w:t>
      </w:r>
    </w:p>
    <w:p w14:paraId="47987B01" w14:textId="77777777" w:rsidR="00745E0F" w:rsidRPr="009E57EB" w:rsidRDefault="00571570" w:rsidP="00745E0F">
      <w:pPr>
        <w:pStyle w:val="Heading5"/>
      </w:pPr>
      <w:r>
        <w:t>W</w:t>
      </w:r>
      <w:r w:rsidR="00745E0F" w:rsidRPr="009E57EB">
        <w:t xml:space="preserve">here expert identifies the cause of a medical problem by eliminating likely causes until the most probable is isolated </w:t>
      </w:r>
    </w:p>
    <w:p w14:paraId="3FB39DBF" w14:textId="07A6FD09" w:rsidR="00745E0F" w:rsidRPr="009E57EB" w:rsidRDefault="00745E0F" w:rsidP="00745E0F">
      <w:pPr>
        <w:pStyle w:val="Heading5"/>
        <w:ind w:right="-142"/>
      </w:pPr>
      <w:r w:rsidRPr="009E57EB">
        <w:t>Reliable different diagnosis provides a valid foundation for expert opinion [</w:t>
      </w:r>
      <w:r w:rsidRPr="009E57EB">
        <w:rPr>
          <w:b/>
          <w:i/>
        </w:rPr>
        <w:t>Westberry</w:t>
      </w:r>
      <w:r w:rsidRPr="009E57EB">
        <w:t>]</w:t>
      </w:r>
      <w:r w:rsidR="00E031B2">
        <w:t xml:space="preserve"> – as Daubert does not require perfection</w:t>
      </w:r>
    </w:p>
    <w:p w14:paraId="68B76DB1" w14:textId="77777777" w:rsidR="00745E0F" w:rsidRPr="009E57EB" w:rsidRDefault="00745E0F" w:rsidP="00745E0F">
      <w:pPr>
        <w:pStyle w:val="Heading5"/>
        <w:numPr>
          <w:ilvl w:val="3"/>
          <w:numId w:val="1"/>
        </w:numPr>
      </w:pPr>
      <w:r w:rsidRPr="009E57EB">
        <w:t xml:space="preserve">Temporal connection </w:t>
      </w:r>
      <w:r w:rsidR="00571570">
        <w:t xml:space="preserve">to other factors </w:t>
      </w:r>
      <w:r w:rsidRPr="009E57EB">
        <w:t>is very important</w:t>
      </w:r>
    </w:p>
    <w:p w14:paraId="5FF8202D" w14:textId="77777777" w:rsidR="00745E0F" w:rsidRPr="009E57EB" w:rsidRDefault="00745E0F" w:rsidP="00571570">
      <w:pPr>
        <w:pStyle w:val="Heading5"/>
        <w:numPr>
          <w:ilvl w:val="3"/>
          <w:numId w:val="1"/>
        </w:numPr>
        <w:ind w:right="-142"/>
      </w:pPr>
      <w:r w:rsidRPr="009E57EB">
        <w:t xml:space="preserve">EG: in </w:t>
      </w:r>
      <w:r w:rsidRPr="009E57EB">
        <w:rPr>
          <w:i/>
        </w:rPr>
        <w:t xml:space="preserve">Joiner, </w:t>
      </w:r>
      <w:r w:rsidRPr="009E57EB">
        <w:t xml:space="preserve">expert identified the cause of P’s sinus problems by eliminating other causes and identifying talc exposure as most probable cause – b/c of close temporal connection b/w exposure to talc at work and onset of problems, and b/c of condition improving after P did not go to work for periods </w:t>
      </w:r>
    </w:p>
    <w:p w14:paraId="4CF7485F" w14:textId="77777777" w:rsidR="00745E0F" w:rsidRPr="009E57EB" w:rsidRDefault="00745E0F" w:rsidP="00745E0F">
      <w:pPr>
        <w:pStyle w:val="Heading4"/>
        <w:rPr>
          <w:b/>
          <w:i/>
        </w:rPr>
      </w:pPr>
      <w:r w:rsidRPr="009E57EB">
        <w:t>Confirmation bias</w:t>
      </w:r>
    </w:p>
    <w:p w14:paraId="45A03F2D" w14:textId="77777777" w:rsidR="00745E0F" w:rsidRPr="009E57EB" w:rsidRDefault="00745E0F" w:rsidP="00745E0F">
      <w:pPr>
        <w:pStyle w:val="Heading5"/>
        <w:rPr>
          <w:b/>
          <w:i/>
        </w:rPr>
      </w:pPr>
      <w:r w:rsidRPr="009E57EB">
        <w:t>Be aware that domain irrelevant information</w:t>
      </w:r>
      <w:r w:rsidR="00571570">
        <w:t xml:space="preserve"> given to experts</w:t>
      </w:r>
      <w:r w:rsidRPr="009E57EB">
        <w:t xml:space="preserve"> can skew results</w:t>
      </w:r>
    </w:p>
    <w:p w14:paraId="2FA472F2" w14:textId="77777777" w:rsidR="00745E0F" w:rsidRPr="009E57EB" w:rsidRDefault="00745E0F" w:rsidP="00571570">
      <w:pPr>
        <w:pStyle w:val="ListParagraph"/>
        <w:numPr>
          <w:ilvl w:val="3"/>
          <w:numId w:val="1"/>
        </w:numPr>
        <w:ind w:right="-142"/>
        <w:rPr>
          <w:b/>
          <w:i/>
        </w:rPr>
      </w:pPr>
      <w:r w:rsidRPr="009E57EB">
        <w:t xml:space="preserve">EG: ballistics expert told that a bullet shot was shot into White House and given one gun to match. </w:t>
      </w:r>
      <w:r w:rsidR="00571570">
        <w:t>WH</w:t>
      </w:r>
      <w:r w:rsidRPr="009E57EB">
        <w:t xml:space="preserve"> was domain irrelevant info, all that they needed to be told was that it hit a building. Also problematic that only given a single gun. </w:t>
      </w:r>
    </w:p>
    <w:p w14:paraId="52DA8056" w14:textId="77777777" w:rsidR="00E253A3" w:rsidRPr="009E57EB" w:rsidRDefault="00E253A3" w:rsidP="00F645D2">
      <w:pPr>
        <w:pStyle w:val="Heading2"/>
      </w:pPr>
      <w:r w:rsidRPr="009E57EB">
        <w:lastRenderedPageBreak/>
        <w:t>SUBSECTION (b): SUFFICIENT FACTS OR DATA</w:t>
      </w:r>
      <w:r w:rsidR="002E267A" w:rsidRPr="009E57EB">
        <w:t xml:space="preserve"> (IE. SUFFICIENT BASIS)</w:t>
      </w:r>
    </w:p>
    <w:p w14:paraId="237A3597" w14:textId="77777777" w:rsidR="00E253A3" w:rsidRPr="009E57EB" w:rsidRDefault="00E253A3" w:rsidP="00BF4C13">
      <w:pPr>
        <w:pStyle w:val="Heading3"/>
      </w:pPr>
      <w:r w:rsidRPr="009E57EB">
        <w:t>Must have proper underlying facts / data</w:t>
      </w:r>
      <w:r w:rsidR="00636099" w:rsidRPr="009E57EB">
        <w:t xml:space="preserve"> for the opinion</w:t>
      </w:r>
      <w:r w:rsidR="00571570">
        <w:t xml:space="preserve"> [</w:t>
      </w:r>
      <w:r w:rsidR="00571570">
        <w:rPr>
          <w:b/>
        </w:rPr>
        <w:t>702(b)</w:t>
      </w:r>
      <w:r w:rsidR="00571570">
        <w:t>]</w:t>
      </w:r>
    </w:p>
    <w:p w14:paraId="2266AD3C" w14:textId="77777777" w:rsidR="00BF4C13" w:rsidRPr="009E57EB" w:rsidRDefault="00BF4C13" w:rsidP="00BF4C13">
      <w:pPr>
        <w:pStyle w:val="Heading4"/>
      </w:pPr>
      <w:r w:rsidRPr="009E57EB">
        <w:t>Not just basing themselves on a theory</w:t>
      </w:r>
      <w:r w:rsidR="00E13A82" w:rsidRPr="009E57EB">
        <w:t xml:space="preserve"> or speculation</w:t>
      </w:r>
      <w:r w:rsidR="00AE6E61" w:rsidRPr="009E57EB">
        <w:t xml:space="preserve"> [</w:t>
      </w:r>
      <w:r w:rsidR="00AE6E61" w:rsidRPr="009E57EB">
        <w:rPr>
          <w:b/>
          <w:i/>
        </w:rPr>
        <w:t>Three Mile Island</w:t>
      </w:r>
      <w:r w:rsidR="00AE6E61" w:rsidRPr="009E57EB">
        <w:t>]</w:t>
      </w:r>
    </w:p>
    <w:p w14:paraId="5810A64B" w14:textId="77777777" w:rsidR="00D4106D" w:rsidRPr="009E57EB" w:rsidRDefault="00D4106D" w:rsidP="00E13A82">
      <w:pPr>
        <w:pStyle w:val="Heading4"/>
      </w:pPr>
      <w:r w:rsidRPr="009E57EB">
        <w:t xml:space="preserve">EG: </w:t>
      </w:r>
      <w:r w:rsidR="00E13A82" w:rsidRPr="009E57EB">
        <w:t xml:space="preserve">in </w:t>
      </w:r>
      <w:r w:rsidR="00AE6E61" w:rsidRPr="009E57EB">
        <w:rPr>
          <w:i/>
        </w:rPr>
        <w:t>In Re Three Mile</w:t>
      </w:r>
      <w:r w:rsidR="00E13A82" w:rsidRPr="009E57EB">
        <w:rPr>
          <w:i/>
        </w:rPr>
        <w:t xml:space="preserve"> Island Litigation </w:t>
      </w:r>
      <w:r w:rsidR="00E13A82" w:rsidRPr="009E57EB">
        <w:t xml:space="preserve">it was </w:t>
      </w:r>
      <w:r w:rsidRPr="009E57EB">
        <w:t xml:space="preserve">impermissible for expert to introduce a speculative model of plume movements </w:t>
      </w:r>
      <w:r w:rsidR="00107AEA" w:rsidRPr="009E57EB">
        <w:t xml:space="preserve">because it involved pure speculation about movement of the plumes and </w:t>
      </w:r>
      <w:r w:rsidR="00636099" w:rsidRPr="009E57EB">
        <w:t>was intended as a “tool for visualization” but not to “simulate flows at the time of the accident”</w:t>
      </w:r>
    </w:p>
    <w:p w14:paraId="11C880BD" w14:textId="77777777" w:rsidR="00AE6E61" w:rsidRPr="009E57EB" w:rsidRDefault="00AE6E61" w:rsidP="00AE6E61">
      <w:pPr>
        <w:pStyle w:val="Heading4"/>
      </w:pPr>
      <w:r w:rsidRPr="009E57EB">
        <w:t xml:space="preserve">EG: in </w:t>
      </w:r>
      <w:r w:rsidRPr="009E57EB">
        <w:rPr>
          <w:i/>
        </w:rPr>
        <w:t xml:space="preserve">Smith v BMW, </w:t>
      </w:r>
      <w:r w:rsidRPr="009E57EB">
        <w:t xml:space="preserve">expert speculatively entered data into a computer program to reach his opinion about a car’s velocity, so opinion excluded </w:t>
      </w:r>
    </w:p>
    <w:p w14:paraId="53FF7EF1" w14:textId="77777777" w:rsidR="00E253A3" w:rsidRPr="009E57EB" w:rsidRDefault="00E253A3" w:rsidP="00BF4C13">
      <w:pPr>
        <w:pStyle w:val="Heading3"/>
      </w:pPr>
      <w:r w:rsidRPr="009E57EB">
        <w:t>Does not need personal knowledge of the underlying facts</w:t>
      </w:r>
      <w:r w:rsidR="00636099" w:rsidRPr="009E57EB">
        <w:t xml:space="preserve"> </w:t>
      </w:r>
    </w:p>
    <w:p w14:paraId="0BB5CACE" w14:textId="77777777" w:rsidR="00636099" w:rsidRPr="009E57EB" w:rsidRDefault="00636099" w:rsidP="00636099">
      <w:pPr>
        <w:pStyle w:val="ListParagraph"/>
        <w:numPr>
          <w:ilvl w:val="1"/>
          <w:numId w:val="1"/>
        </w:numPr>
      </w:pPr>
      <w:r w:rsidRPr="009E57EB">
        <w:t xml:space="preserve">Expert may give an opinion related to the facts of a case after reviewing various studies </w:t>
      </w:r>
    </w:p>
    <w:p w14:paraId="5831FFD9" w14:textId="77777777" w:rsidR="00636099" w:rsidRPr="009E57EB" w:rsidRDefault="00636099" w:rsidP="00571570">
      <w:pPr>
        <w:pStyle w:val="ListParagraph"/>
        <w:numPr>
          <w:ilvl w:val="2"/>
          <w:numId w:val="1"/>
        </w:numPr>
        <w:ind w:right="-142"/>
      </w:pPr>
      <w:r w:rsidRPr="009E57EB">
        <w:t xml:space="preserve">B/c they are not altering the studies, but </w:t>
      </w:r>
      <w:r w:rsidR="00571570">
        <w:t>just</w:t>
      </w:r>
      <w:r w:rsidRPr="009E57EB">
        <w:t xml:space="preserve"> giving an opinion based on them as facts</w:t>
      </w:r>
    </w:p>
    <w:p w14:paraId="11311ED2" w14:textId="77777777" w:rsidR="00636099" w:rsidRPr="009E57EB" w:rsidRDefault="00636099" w:rsidP="00636099">
      <w:pPr>
        <w:pStyle w:val="ListParagraph"/>
        <w:numPr>
          <w:ilvl w:val="2"/>
          <w:numId w:val="1"/>
        </w:numPr>
      </w:pPr>
      <w:r w:rsidRPr="009E57EB">
        <w:t xml:space="preserve">BUT must explain the basis for their opinion (i.e. how UF </w:t>
      </w:r>
      <w:r w:rsidR="00571570">
        <w:t>=</w:t>
      </w:r>
      <w:r w:rsidRPr="009E57EB">
        <w:t xml:space="preserve"> their </w:t>
      </w:r>
      <w:r w:rsidR="00AE6E61" w:rsidRPr="009E57EB">
        <w:t>opinion</w:t>
      </w:r>
      <w:r w:rsidRPr="009E57EB">
        <w:t>)</w:t>
      </w:r>
    </w:p>
    <w:p w14:paraId="247822DA" w14:textId="77777777" w:rsidR="00E253A3" w:rsidRPr="009E57EB" w:rsidRDefault="00E253A3"/>
    <w:p w14:paraId="2FDDC064" w14:textId="77777777" w:rsidR="007F18F7" w:rsidRPr="009E57EB" w:rsidRDefault="007F18F7" w:rsidP="007F18F7">
      <w:pPr>
        <w:pStyle w:val="Heading2"/>
      </w:pPr>
      <w:r w:rsidRPr="009E57EB">
        <w:t>SUBSECTION (c): RELIABILITY OF PRINCIPLES/METHODOLOGY</w:t>
      </w:r>
    </w:p>
    <w:p w14:paraId="692A82D5" w14:textId="77777777" w:rsidR="007F18F7" w:rsidRPr="009E57EB" w:rsidRDefault="007F18F7" w:rsidP="007F18F7">
      <w:pPr>
        <w:pStyle w:val="Heading3"/>
      </w:pPr>
      <w:r w:rsidRPr="009E57EB">
        <w:t xml:space="preserve">Answered according to the </w:t>
      </w:r>
      <w:r w:rsidRPr="009E57EB">
        <w:rPr>
          <w:i/>
        </w:rPr>
        <w:t xml:space="preserve">Daubert </w:t>
      </w:r>
      <w:r w:rsidRPr="009E57EB">
        <w:t>inquiry</w:t>
      </w:r>
    </w:p>
    <w:p w14:paraId="1EEA22A9" w14:textId="77777777" w:rsidR="00571570" w:rsidRDefault="00571570" w:rsidP="00F645D2">
      <w:pPr>
        <w:pStyle w:val="Heading2"/>
      </w:pPr>
    </w:p>
    <w:p w14:paraId="17407BD9" w14:textId="77777777" w:rsidR="00E253A3" w:rsidRPr="009E57EB" w:rsidRDefault="007F18F7" w:rsidP="00F645D2">
      <w:pPr>
        <w:pStyle w:val="Heading2"/>
      </w:pPr>
      <w:r w:rsidRPr="009E57EB">
        <w:t>SUBSECTION (d</w:t>
      </w:r>
      <w:r w:rsidR="00E253A3" w:rsidRPr="009E57EB">
        <w:t>):</w:t>
      </w:r>
      <w:r w:rsidR="00BF4C13" w:rsidRPr="009E57EB">
        <w:t xml:space="preserve"> RELIABLE APPLICATION</w:t>
      </w:r>
    </w:p>
    <w:p w14:paraId="1FDBEE21" w14:textId="77777777" w:rsidR="00E253A3" w:rsidRPr="009E57EB" w:rsidRDefault="007F18F7" w:rsidP="00D4106D">
      <w:pPr>
        <w:pStyle w:val="Heading3"/>
      </w:pPr>
      <w:r w:rsidRPr="009E57EB">
        <w:t>Must reliably apply principles/methodology</w:t>
      </w:r>
      <w:r w:rsidR="00E253A3" w:rsidRPr="009E57EB">
        <w:t xml:space="preserve"> to </w:t>
      </w:r>
      <w:r w:rsidRPr="009E57EB">
        <w:t>produce</w:t>
      </w:r>
      <w:r w:rsidR="00E253A3" w:rsidRPr="009E57EB">
        <w:t xml:space="preserve"> the expert opinion </w:t>
      </w:r>
      <w:r w:rsidR="00D4106D" w:rsidRPr="009E57EB">
        <w:t>[</w:t>
      </w:r>
      <w:r w:rsidR="00D4106D" w:rsidRPr="009E57EB">
        <w:rPr>
          <w:b/>
          <w:i/>
        </w:rPr>
        <w:t>Joiner</w:t>
      </w:r>
      <w:r w:rsidR="007C4A10" w:rsidRPr="009E57EB">
        <w:rPr>
          <w:b/>
          <w:i/>
        </w:rPr>
        <w:t>; Kumho</w:t>
      </w:r>
      <w:r w:rsidR="00D4106D" w:rsidRPr="009E57EB">
        <w:t>]</w:t>
      </w:r>
    </w:p>
    <w:p w14:paraId="534B279A" w14:textId="77777777" w:rsidR="00E253A3" w:rsidRPr="009E57EB" w:rsidRDefault="00E253A3" w:rsidP="00E253A3">
      <w:pPr>
        <w:pStyle w:val="ListParagraph"/>
        <w:numPr>
          <w:ilvl w:val="0"/>
          <w:numId w:val="1"/>
        </w:numPr>
      </w:pPr>
      <w:r w:rsidRPr="009E57EB">
        <w:t>Analytical steps and gaps</w:t>
      </w:r>
      <w:r w:rsidR="00BF4C13" w:rsidRPr="009E57EB">
        <w:t xml:space="preserve"> in applying </w:t>
      </w:r>
    </w:p>
    <w:p w14:paraId="053B20F5" w14:textId="77777777" w:rsidR="00E253A3" w:rsidRPr="009E57EB" w:rsidRDefault="00BF4C13" w:rsidP="00E253A3">
      <w:pPr>
        <w:pStyle w:val="ListParagraph"/>
        <w:numPr>
          <w:ilvl w:val="1"/>
          <w:numId w:val="1"/>
        </w:numPr>
      </w:pPr>
      <w:r w:rsidRPr="009E57EB">
        <w:t>In applying, they m</w:t>
      </w:r>
      <w:r w:rsidR="00E253A3" w:rsidRPr="009E57EB">
        <w:t>ust take a step and not a leap of faith over the gap [</w:t>
      </w:r>
      <w:r w:rsidR="00E253A3" w:rsidRPr="009E57EB">
        <w:rPr>
          <w:b/>
          <w:i/>
        </w:rPr>
        <w:t>Joiner</w:t>
      </w:r>
      <w:r w:rsidR="00E253A3" w:rsidRPr="009E57EB">
        <w:t>]</w:t>
      </w:r>
    </w:p>
    <w:p w14:paraId="486BFA98" w14:textId="77777777" w:rsidR="00745E0F" w:rsidRPr="009E57EB" w:rsidRDefault="00745E0F" w:rsidP="00745E0F">
      <w:pPr>
        <w:pStyle w:val="Heading5"/>
      </w:pPr>
      <w:r w:rsidRPr="009E57EB">
        <w:t>IE: cannot unjustifiably extrapolate from an accepted premise to unfounded conclusion [</w:t>
      </w:r>
      <w:r w:rsidRPr="009E57EB">
        <w:rPr>
          <w:b/>
          <w:i/>
        </w:rPr>
        <w:t>Joiner</w:t>
      </w:r>
      <w:r w:rsidRPr="009E57EB">
        <w:t>]</w:t>
      </w:r>
    </w:p>
    <w:p w14:paraId="71797DC5" w14:textId="77777777" w:rsidR="00745E0F" w:rsidRPr="009E57EB" w:rsidRDefault="00E253A3" w:rsidP="00745E0F">
      <w:pPr>
        <w:pStyle w:val="Heading5"/>
      </w:pPr>
      <w:r w:rsidRPr="009E57EB">
        <w:t>Courts can conclude that too great analytical gap between data and opinion proffered, so it must be excluded [</w:t>
      </w:r>
      <w:r w:rsidRPr="009E57EB">
        <w:rPr>
          <w:b/>
          <w:i/>
        </w:rPr>
        <w:t>Joiner</w:t>
      </w:r>
      <w:r w:rsidRPr="009E57EB">
        <w:t xml:space="preserve">] </w:t>
      </w:r>
    </w:p>
    <w:p w14:paraId="5CDAE5A0" w14:textId="77777777" w:rsidR="00E253A3" w:rsidRPr="009E57EB" w:rsidRDefault="00E253A3" w:rsidP="00745E0F">
      <w:pPr>
        <w:pStyle w:val="Heading4"/>
      </w:pPr>
      <w:r w:rsidRPr="009E57EB">
        <w:t>Expert can jump over gap using “weight of the evidence” – whereby they draw an inference from the weight of evidence before them to conclude in a certain way – even though there is no single report/study to support the conclusion [</w:t>
      </w:r>
      <w:r w:rsidRPr="009E57EB">
        <w:rPr>
          <w:b/>
          <w:i/>
        </w:rPr>
        <w:t>Milward</w:t>
      </w:r>
      <w:r w:rsidRPr="009E57EB">
        <w:t>]</w:t>
      </w:r>
    </w:p>
    <w:p w14:paraId="54A81D17" w14:textId="77777777" w:rsidR="00E253A3" w:rsidRPr="009E57EB" w:rsidRDefault="00E253A3" w:rsidP="00E253A3">
      <w:pPr>
        <w:pStyle w:val="ListParagraph"/>
        <w:numPr>
          <w:ilvl w:val="1"/>
          <w:numId w:val="1"/>
        </w:numPr>
      </w:pPr>
      <w:r w:rsidRPr="009E57EB">
        <w:t xml:space="preserve">EG: In </w:t>
      </w:r>
      <w:r w:rsidRPr="009E57EB">
        <w:rPr>
          <w:b/>
          <w:i/>
        </w:rPr>
        <w:t xml:space="preserve">Kennedy </w:t>
      </w:r>
      <w:r w:rsidRPr="009E57EB">
        <w:t>a P received collagen treatments and was diagnosed with Lupus because of Ziodern in the treatments. Expert opined that auto-immune diseases were caused by Ziodern. Court said it was inadmissible for expert to simply state that as Lupus was AI disease then it was caused by Ziodern, but it was admissible if the expert explained precisely how Ziodern caused the AI diseases and then explained that Lupus was caused in the same way – this closed the analytical gap as to causation between Ziodern and AI diseases.</w:t>
      </w:r>
    </w:p>
    <w:p w14:paraId="5070DFC2" w14:textId="77777777" w:rsidR="00E253A3" w:rsidRPr="009E57EB" w:rsidRDefault="00027020" w:rsidP="00E253A3">
      <w:pPr>
        <w:pStyle w:val="ListParagraph"/>
        <w:numPr>
          <w:ilvl w:val="1"/>
          <w:numId w:val="1"/>
        </w:numPr>
      </w:pPr>
      <w:r w:rsidRPr="009E57EB">
        <w:t>EG: Hypothetical c</w:t>
      </w:r>
      <w:r w:rsidR="00E253A3" w:rsidRPr="009E57EB">
        <w:t xml:space="preserve">ell phone case – expert used tower signals to identify that a phone of the D was in a </w:t>
      </w:r>
      <w:r w:rsidR="00571570">
        <w:t xml:space="preserve">room of a </w:t>
      </w:r>
      <w:r w:rsidR="00E253A3" w:rsidRPr="009E57EB">
        <w:t>building at a certain time. Court held this was not specific enough to close the evidentiary gap, as D could have been in any part of the building at the time.</w:t>
      </w:r>
    </w:p>
    <w:p w14:paraId="1544FE9B" w14:textId="77777777" w:rsidR="00E253A3" w:rsidRPr="009E57EB" w:rsidRDefault="00E253A3"/>
    <w:p w14:paraId="12E82DB8" w14:textId="77777777" w:rsidR="00D90807" w:rsidRPr="009E57EB" w:rsidRDefault="00D90807">
      <w:pPr>
        <w:rPr>
          <w:b/>
        </w:rPr>
      </w:pPr>
      <w:r w:rsidRPr="009E57EB">
        <w:rPr>
          <w:b/>
        </w:rPr>
        <w:br w:type="page"/>
      </w:r>
    </w:p>
    <w:p w14:paraId="702EA22A" w14:textId="77777777" w:rsidR="00AB1723" w:rsidRPr="009E57EB" w:rsidRDefault="00AB1723" w:rsidP="00BC762F">
      <w:pPr>
        <w:pStyle w:val="Heading2"/>
      </w:pPr>
      <w:r w:rsidRPr="009E57EB">
        <w:lastRenderedPageBreak/>
        <w:t>TYPES OF EXPERT EVIDENCE</w:t>
      </w:r>
    </w:p>
    <w:p w14:paraId="4810198C" w14:textId="77777777" w:rsidR="00D8226F" w:rsidRPr="009E57EB" w:rsidRDefault="00D8226F" w:rsidP="00D8226F">
      <w:pPr>
        <w:pStyle w:val="ListParagraph"/>
        <w:numPr>
          <w:ilvl w:val="0"/>
          <w:numId w:val="1"/>
        </w:numPr>
      </w:pPr>
      <w:r w:rsidRPr="009E57EB">
        <w:t>Human studies</w:t>
      </w:r>
    </w:p>
    <w:p w14:paraId="2CB0E61A" w14:textId="77777777" w:rsidR="00D8226F" w:rsidRPr="009E57EB" w:rsidRDefault="00D8226F" w:rsidP="00D8226F">
      <w:pPr>
        <w:pStyle w:val="ListParagraph"/>
        <w:numPr>
          <w:ilvl w:val="1"/>
          <w:numId w:val="1"/>
        </w:numPr>
      </w:pPr>
      <w:r w:rsidRPr="009E57EB">
        <w:t>Often where a control group is exposed to a substance</w:t>
      </w:r>
    </w:p>
    <w:p w14:paraId="19784FE9" w14:textId="77777777" w:rsidR="00D8226F" w:rsidRDefault="00D8226F" w:rsidP="00D8226F">
      <w:pPr>
        <w:pStyle w:val="ListParagraph"/>
        <w:numPr>
          <w:ilvl w:val="1"/>
          <w:numId w:val="1"/>
        </w:numPr>
      </w:pPr>
      <w:r w:rsidRPr="009E57EB">
        <w:t>Preferred over animal studies if they are available and reliable [</w:t>
      </w:r>
      <w:r w:rsidRPr="009E57EB">
        <w:rPr>
          <w:b/>
          <w:i/>
        </w:rPr>
        <w:t>Joiner</w:t>
      </w:r>
      <w:r w:rsidRPr="009E57EB">
        <w:t>]</w:t>
      </w:r>
    </w:p>
    <w:p w14:paraId="379E56AA" w14:textId="77777777" w:rsidR="00D8226F" w:rsidRPr="009E57EB" w:rsidRDefault="00D8226F" w:rsidP="00D8226F">
      <w:pPr>
        <w:pStyle w:val="ListParagraph"/>
        <w:ind w:left="1440"/>
      </w:pPr>
    </w:p>
    <w:p w14:paraId="506F9A5D" w14:textId="77777777" w:rsidR="00AB1723" w:rsidRPr="009E57EB" w:rsidRDefault="00AB1723" w:rsidP="00AB1723">
      <w:pPr>
        <w:pStyle w:val="ListParagraph"/>
        <w:numPr>
          <w:ilvl w:val="0"/>
          <w:numId w:val="1"/>
        </w:numPr>
      </w:pPr>
      <w:r w:rsidRPr="009E57EB">
        <w:t>Animal studies</w:t>
      </w:r>
    </w:p>
    <w:p w14:paraId="6481BD1F" w14:textId="77777777" w:rsidR="00DD5EF1" w:rsidRPr="009E57EB" w:rsidRDefault="00DD5EF1" w:rsidP="00DD5EF1">
      <w:pPr>
        <w:pStyle w:val="ListParagraph"/>
        <w:numPr>
          <w:ilvl w:val="1"/>
          <w:numId w:val="1"/>
        </w:numPr>
        <w:ind w:right="-425"/>
      </w:pPr>
      <w:r w:rsidRPr="009E57EB">
        <w:t>Often mice/rat studies – as effect of substances on them is almost identical to that on humans</w:t>
      </w:r>
    </w:p>
    <w:p w14:paraId="60413835" w14:textId="77777777" w:rsidR="0032789C" w:rsidRPr="009E57EB" w:rsidRDefault="0032789C" w:rsidP="00DD5EF1">
      <w:pPr>
        <w:pStyle w:val="ListParagraph"/>
        <w:numPr>
          <w:ilvl w:val="1"/>
          <w:numId w:val="1"/>
        </w:numPr>
        <w:ind w:right="-425"/>
      </w:pPr>
      <w:r w:rsidRPr="009E57EB">
        <w:t>Facts in study must be similar in the case; test must be reliably conducted; replicable; and no human studies available [</w:t>
      </w:r>
      <w:r w:rsidRPr="009E57EB">
        <w:rPr>
          <w:b/>
          <w:i/>
        </w:rPr>
        <w:t>Joiner</w:t>
      </w:r>
      <w:r w:rsidRPr="009E57EB">
        <w:t>]</w:t>
      </w:r>
    </w:p>
    <w:p w14:paraId="41164350" w14:textId="77777777" w:rsidR="00DD5EF1" w:rsidRPr="009E57EB" w:rsidRDefault="00DD5EF1" w:rsidP="00D8226F">
      <w:pPr>
        <w:pStyle w:val="Heading4"/>
      </w:pPr>
      <w:r w:rsidRPr="009E57EB">
        <w:t>Critical variable is the dose and exposure to a substance</w:t>
      </w:r>
    </w:p>
    <w:p w14:paraId="0E2129C9" w14:textId="77777777" w:rsidR="00DD5EF1" w:rsidRPr="009E57EB" w:rsidRDefault="00D8226F" w:rsidP="00D8226F">
      <w:pPr>
        <w:pStyle w:val="Heading5"/>
      </w:pPr>
      <w:r>
        <w:t>EG:</w:t>
      </w:r>
      <w:r w:rsidR="00DD5EF1" w:rsidRPr="009E57EB">
        <w:t xml:space="preserve"> greater similarity between dose and exposure to them will provide greater </w:t>
      </w:r>
      <w:r>
        <w:t>PV</w:t>
      </w:r>
      <w:r w:rsidR="00DD5EF1" w:rsidRPr="009E57EB">
        <w:t xml:space="preserve"> – less similarity means lower reliability</w:t>
      </w:r>
    </w:p>
    <w:p w14:paraId="294CAFB4" w14:textId="77777777" w:rsidR="00DD5EF1" w:rsidRPr="009E57EB" w:rsidRDefault="00DD5EF1" w:rsidP="00D8226F">
      <w:pPr>
        <w:pStyle w:val="Heading5"/>
      </w:pPr>
      <w:r w:rsidRPr="009E57EB">
        <w:t xml:space="preserve">However, often a higher dose is used by scientists to get quicker results </w:t>
      </w:r>
    </w:p>
    <w:p w14:paraId="7DFD6241" w14:textId="77777777" w:rsidR="00D8226F" w:rsidRDefault="00DD5EF1" w:rsidP="00D8226F">
      <w:pPr>
        <w:pStyle w:val="Heading5"/>
      </w:pPr>
      <w:r w:rsidRPr="009E57EB">
        <w:rPr>
          <w:u w:val="single"/>
        </w:rPr>
        <w:t>NOTE</w:t>
      </w:r>
      <w:r w:rsidRPr="009E57EB">
        <w:t>: most studies are scientific, not for legal purposes, so there will be little ability to control variables related to the litigation</w:t>
      </w:r>
    </w:p>
    <w:p w14:paraId="7CAF5DF5" w14:textId="77777777" w:rsidR="00D8226F" w:rsidRPr="00D8226F" w:rsidRDefault="00D8226F" w:rsidP="00D8226F">
      <w:pPr>
        <w:rPr>
          <w:lang w:val="en-US" w:eastAsia="en-US"/>
        </w:rPr>
      </w:pPr>
    </w:p>
    <w:p w14:paraId="6EB47411" w14:textId="77777777" w:rsidR="003A0F35" w:rsidRPr="009E57EB" w:rsidRDefault="003A0F35" w:rsidP="003A0F35">
      <w:pPr>
        <w:pStyle w:val="ListParagraph"/>
        <w:numPr>
          <w:ilvl w:val="0"/>
          <w:numId w:val="1"/>
        </w:numPr>
      </w:pPr>
      <w:r w:rsidRPr="009E57EB">
        <w:t>Forensic expert testimony</w:t>
      </w:r>
    </w:p>
    <w:p w14:paraId="1BD597F4" w14:textId="77777777" w:rsidR="008B583A" w:rsidRPr="009E57EB" w:rsidRDefault="00012CA8" w:rsidP="00012CA8">
      <w:pPr>
        <w:pStyle w:val="Heading4"/>
      </w:pPr>
      <w:r w:rsidRPr="009E57EB">
        <w:t>Subjectivity of forensic testing alone does not preclude reliability (need additional unreliability factor)</w:t>
      </w:r>
      <w:r w:rsidR="00702A71" w:rsidRPr="009E57EB">
        <w:t xml:space="preserve"> </w:t>
      </w:r>
      <w:r w:rsidRPr="009E57EB">
        <w:t xml:space="preserve">SO must weigh other Daubert factors to determine reliability </w:t>
      </w:r>
      <w:r w:rsidR="00702A71" w:rsidRPr="009E57EB">
        <w:t>[</w:t>
      </w:r>
      <w:r w:rsidR="00C27DEA" w:rsidRPr="009E57EB">
        <w:rPr>
          <w:b/>
          <w:i/>
        </w:rPr>
        <w:t>Baines</w:t>
      </w:r>
      <w:r w:rsidR="00702A71" w:rsidRPr="009E57EB">
        <w:t>]</w:t>
      </w:r>
    </w:p>
    <w:p w14:paraId="6C333525" w14:textId="77777777" w:rsidR="008D1FC6" w:rsidRPr="009E57EB" w:rsidRDefault="008D1FC6" w:rsidP="003A0F35">
      <w:pPr>
        <w:pStyle w:val="ListParagraph"/>
        <w:numPr>
          <w:ilvl w:val="1"/>
          <w:numId w:val="1"/>
        </w:numPr>
      </w:pPr>
      <w:r w:rsidRPr="009E57EB">
        <w:t>Forensic experts are not allowed to overstate their opinions [</w:t>
      </w:r>
      <w:r w:rsidRPr="009E57EB">
        <w:rPr>
          <w:b/>
          <w:i/>
        </w:rPr>
        <w:t>Glynn</w:t>
      </w:r>
      <w:r w:rsidRPr="009E57EB">
        <w:t>]</w:t>
      </w:r>
    </w:p>
    <w:p w14:paraId="038AAD8D" w14:textId="77777777" w:rsidR="008D1FC6" w:rsidRDefault="008D1FC6" w:rsidP="008D1FC6">
      <w:pPr>
        <w:pStyle w:val="ListParagraph"/>
        <w:numPr>
          <w:ilvl w:val="2"/>
          <w:numId w:val="1"/>
        </w:numPr>
      </w:pPr>
      <w:r w:rsidRPr="009E57EB">
        <w:t>Must only give their opinion to the extent that the forensic technology allows (e.g can testify that hair identification technology allow make to give an opinion that hair matches D and a pool of other people)</w:t>
      </w:r>
    </w:p>
    <w:p w14:paraId="7A30BD48" w14:textId="77777777" w:rsidR="00CD4E34" w:rsidRPr="009E57EB" w:rsidRDefault="00D8226F" w:rsidP="00D8226F">
      <w:pPr>
        <w:pStyle w:val="ListParagraph"/>
        <w:numPr>
          <w:ilvl w:val="2"/>
          <w:numId w:val="1"/>
        </w:numPr>
        <w:ind w:right="-283"/>
      </w:pPr>
      <w:r>
        <w:t>CANNOT</w:t>
      </w:r>
      <w:r w:rsidR="00CD4E34">
        <w:t xml:space="preserve"> use phrase “to a reasonable degree of scientific or [other discipline] certainty” </w:t>
      </w:r>
    </w:p>
    <w:p w14:paraId="3ADA62CD" w14:textId="77777777" w:rsidR="00CD4E34" w:rsidRDefault="00D8226F" w:rsidP="00CD4E34">
      <w:pPr>
        <w:pStyle w:val="Heading4"/>
      </w:pPr>
      <w:r>
        <w:t>Acceptable types</w:t>
      </w:r>
      <w:r w:rsidR="00CD4E34">
        <w:t xml:space="preserve"> of forensic evidence</w:t>
      </w:r>
    </w:p>
    <w:p w14:paraId="670D1ED3" w14:textId="77777777" w:rsidR="008D1FC6" w:rsidRPr="009E57EB" w:rsidRDefault="008D1FC6" w:rsidP="00CD4E34">
      <w:pPr>
        <w:pStyle w:val="Heading5"/>
      </w:pPr>
      <w:r w:rsidRPr="009E57EB">
        <w:t>Fingerprinting is accepted although unverifiable (especially for latent fingerprinting)</w:t>
      </w:r>
      <w:r w:rsidR="002F14E6" w:rsidRPr="009E57EB">
        <w:t xml:space="preserve"> because it is generally accepted and has a very low rate of error (1 in 310)</w:t>
      </w:r>
      <w:r w:rsidR="00A80A56" w:rsidRPr="009E57EB">
        <w:t xml:space="preserve"> [</w:t>
      </w:r>
      <w:r w:rsidR="00A80A56" w:rsidRPr="009E57EB">
        <w:rPr>
          <w:b/>
          <w:i/>
        </w:rPr>
        <w:t>Baines</w:t>
      </w:r>
      <w:r w:rsidR="00A80A56" w:rsidRPr="009E57EB">
        <w:t>]</w:t>
      </w:r>
    </w:p>
    <w:p w14:paraId="7D646202" w14:textId="77777777" w:rsidR="002F14E6" w:rsidRPr="009E57EB" w:rsidRDefault="002F14E6" w:rsidP="00CD4E34">
      <w:pPr>
        <w:pStyle w:val="ListParagraph"/>
        <w:numPr>
          <w:ilvl w:val="3"/>
          <w:numId w:val="1"/>
        </w:numPr>
      </w:pPr>
      <w:r w:rsidRPr="009E57EB">
        <w:t>Almost always relevant – although weight is a question for the jury BRD</w:t>
      </w:r>
    </w:p>
    <w:p w14:paraId="0F10F35F" w14:textId="77777777" w:rsidR="002F14E6" w:rsidRPr="009E57EB" w:rsidRDefault="002F14E6" w:rsidP="00CD4E34">
      <w:pPr>
        <w:pStyle w:val="ListParagraph"/>
        <w:numPr>
          <w:ilvl w:val="3"/>
          <w:numId w:val="1"/>
        </w:numPr>
      </w:pPr>
      <w:r w:rsidRPr="009E57EB">
        <w:t xml:space="preserve">Problems because of </w:t>
      </w:r>
      <w:r w:rsidR="00D8226F">
        <w:t>issues</w:t>
      </w:r>
      <w:r w:rsidRPr="009E57EB">
        <w:t xml:space="preserve"> in lifting prints from objects, contamination of subject areas, and inaccuracies in matching prints</w:t>
      </w:r>
    </w:p>
    <w:p w14:paraId="185534BE" w14:textId="77777777" w:rsidR="002F14E6" w:rsidRPr="009E57EB" w:rsidRDefault="002F14E6" w:rsidP="00CD4E34">
      <w:pPr>
        <w:pStyle w:val="Heading5"/>
      </w:pPr>
      <w:r w:rsidRPr="009E57EB">
        <w:t>Handwriting is generally allowed – reliable enough</w:t>
      </w:r>
    </w:p>
    <w:p w14:paraId="17D51D77" w14:textId="77777777" w:rsidR="00D8226F" w:rsidRDefault="00D8226F" w:rsidP="00D8226F">
      <w:pPr>
        <w:pStyle w:val="Heading4"/>
      </w:pPr>
      <w:r>
        <w:t>Sometimes acceptable types of forensic evidence</w:t>
      </w:r>
    </w:p>
    <w:p w14:paraId="65D819CC" w14:textId="77777777" w:rsidR="00A80A56" w:rsidRDefault="00A80A56" w:rsidP="00CD4E34">
      <w:pPr>
        <w:pStyle w:val="Heading5"/>
      </w:pPr>
      <w:r w:rsidRPr="009E57EB">
        <w:t xml:space="preserve">Ballistics does not have enough </w:t>
      </w:r>
      <w:r w:rsidR="00794ABD">
        <w:t xml:space="preserve">scientific </w:t>
      </w:r>
      <w:r w:rsidRPr="009E57EB">
        <w:t>rigor to be accepted as reliable</w:t>
      </w:r>
      <w:r w:rsidR="00CD4E34">
        <w:t xml:space="preserve"> (e.g. b/c of damage to bullet casings and repeated markings on bullets used for ID)</w:t>
      </w:r>
      <w:r w:rsidRPr="009E57EB">
        <w:t xml:space="preserve"> [</w:t>
      </w:r>
      <w:r w:rsidRPr="009E57EB">
        <w:rPr>
          <w:b/>
          <w:i/>
        </w:rPr>
        <w:t>Monteiro; Glynn</w:t>
      </w:r>
      <w:r w:rsidRPr="009E57EB">
        <w:t>]</w:t>
      </w:r>
    </w:p>
    <w:p w14:paraId="2E629076" w14:textId="77777777" w:rsidR="00CD4E34" w:rsidRPr="009E57EB" w:rsidRDefault="00CD4E34" w:rsidP="00CD4E34">
      <w:pPr>
        <w:pStyle w:val="Heading5"/>
        <w:numPr>
          <w:ilvl w:val="3"/>
          <w:numId w:val="1"/>
        </w:numPr>
      </w:pPr>
      <w:r>
        <w:t>BUT can testify that bullet matching makes it more likely than not that was fired from D’s gun (but cannot add “at least” more likely) [</w:t>
      </w:r>
      <w:r>
        <w:rPr>
          <w:b/>
          <w:i/>
        </w:rPr>
        <w:t>Glynn</w:t>
      </w:r>
      <w:r>
        <w:t>]</w:t>
      </w:r>
    </w:p>
    <w:p w14:paraId="164CC12E" w14:textId="77777777" w:rsidR="002F14E6" w:rsidRPr="009E57EB" w:rsidRDefault="002F14E6" w:rsidP="00CD4E34">
      <w:pPr>
        <w:pStyle w:val="Heading5"/>
      </w:pPr>
      <w:r w:rsidRPr="009E57EB">
        <w:t xml:space="preserve">DNA </w:t>
      </w:r>
    </w:p>
    <w:p w14:paraId="199BD209" w14:textId="77777777" w:rsidR="002F14E6" w:rsidRPr="009E57EB" w:rsidRDefault="002F14E6" w:rsidP="00CD4E34">
      <w:pPr>
        <w:pStyle w:val="ListParagraph"/>
        <w:numPr>
          <w:ilvl w:val="3"/>
          <w:numId w:val="1"/>
        </w:numPr>
      </w:pPr>
      <w:r w:rsidRPr="009E57EB">
        <w:t>Reliable if there is a correct sample and is rarely excluded</w:t>
      </w:r>
    </w:p>
    <w:p w14:paraId="09D57253" w14:textId="77777777" w:rsidR="002F14E6" w:rsidRDefault="002F14E6" w:rsidP="00CD4E34">
      <w:pPr>
        <w:pStyle w:val="ListParagraph"/>
        <w:numPr>
          <w:ilvl w:val="3"/>
          <w:numId w:val="1"/>
        </w:numPr>
      </w:pPr>
      <w:r w:rsidRPr="009E57EB">
        <w:t>Problems arise if there is a mixed DNA sample, in extracting DNA from items, and from concept of DNA transfer (some people transfer more than other)</w:t>
      </w:r>
    </w:p>
    <w:p w14:paraId="5C8F7F77" w14:textId="77777777" w:rsidR="00D8226F" w:rsidRDefault="00D8226F" w:rsidP="00D8226F">
      <w:pPr>
        <w:pStyle w:val="Heading4"/>
      </w:pPr>
      <w:r>
        <w:t>Unacceptable types of forensic evidence</w:t>
      </w:r>
    </w:p>
    <w:p w14:paraId="0819E39B" w14:textId="77777777" w:rsidR="00D8226F" w:rsidRDefault="00D8226F" w:rsidP="00D8226F">
      <w:pPr>
        <w:pStyle w:val="Heading5"/>
        <w:ind w:right="-425"/>
      </w:pPr>
      <w:r w:rsidRPr="009E57EB">
        <w:t xml:space="preserve">Bite marks are inadmissible, as human skin in mouth is malleable – therefore unreliable </w:t>
      </w:r>
    </w:p>
    <w:p w14:paraId="643D6FF2" w14:textId="77777777" w:rsidR="00D8226F" w:rsidRPr="00D8226F" w:rsidRDefault="00D8226F" w:rsidP="00D8226F">
      <w:pPr>
        <w:rPr>
          <w:lang w:val="en-US" w:eastAsia="en-US"/>
        </w:rPr>
      </w:pPr>
    </w:p>
    <w:p w14:paraId="23FC916D" w14:textId="77777777" w:rsidR="00E253A3" w:rsidRPr="009E57EB" w:rsidRDefault="00E253A3" w:rsidP="00E253A3">
      <w:pPr>
        <w:pStyle w:val="ListParagraph"/>
        <w:numPr>
          <w:ilvl w:val="0"/>
          <w:numId w:val="1"/>
        </w:numPr>
      </w:pPr>
      <w:r w:rsidRPr="009E57EB">
        <w:t>Statistics and probability theories</w:t>
      </w:r>
    </w:p>
    <w:p w14:paraId="2B63B567" w14:textId="77777777" w:rsidR="00E253A3" w:rsidRPr="009E57EB" w:rsidRDefault="00D8226F" w:rsidP="00E253A3">
      <w:pPr>
        <w:pStyle w:val="ListParagraph"/>
        <w:numPr>
          <w:ilvl w:val="1"/>
          <w:numId w:val="1"/>
        </w:numPr>
      </w:pPr>
      <w:r>
        <w:t>A</w:t>
      </w:r>
      <w:r w:rsidR="008C30C5" w:rsidRPr="009E57EB">
        <w:t>ll variables need to be appropriately controlled</w:t>
      </w:r>
      <w:r>
        <w:t xml:space="preserve"> [</w:t>
      </w:r>
      <w:r>
        <w:rPr>
          <w:b/>
          <w:i/>
        </w:rPr>
        <w:t>Smith</w:t>
      </w:r>
      <w:r>
        <w:t>]</w:t>
      </w:r>
    </w:p>
    <w:p w14:paraId="2B32E9BD" w14:textId="77777777" w:rsidR="008C30C5" w:rsidRPr="009E57EB" w:rsidRDefault="008C30C5" w:rsidP="008C30C5">
      <w:pPr>
        <w:pStyle w:val="ListParagraph"/>
        <w:numPr>
          <w:ilvl w:val="1"/>
          <w:numId w:val="1"/>
        </w:numPr>
      </w:pPr>
      <w:r w:rsidRPr="009E57EB">
        <w:t xml:space="preserve">Key difference between reliability and sufficiency (see </w:t>
      </w:r>
      <w:r w:rsidRPr="009E57EB">
        <w:rPr>
          <w:b/>
          <w:i/>
        </w:rPr>
        <w:t xml:space="preserve">Smith </w:t>
      </w:r>
      <w:r w:rsidRPr="009E57EB">
        <w:t>below)</w:t>
      </w:r>
    </w:p>
    <w:p w14:paraId="5B3DCFC6" w14:textId="77777777" w:rsidR="008C30C5" w:rsidRPr="009E57EB" w:rsidRDefault="008C30C5" w:rsidP="008C30C5">
      <w:pPr>
        <w:pStyle w:val="ListParagraph"/>
        <w:numPr>
          <w:ilvl w:val="2"/>
          <w:numId w:val="1"/>
        </w:numPr>
      </w:pPr>
      <w:r w:rsidRPr="009E57EB">
        <w:t>Often reliable, but often not sufficient (i.e. cannot determine liability on stats alone)</w:t>
      </w:r>
    </w:p>
    <w:p w14:paraId="6D58D025" w14:textId="77777777" w:rsidR="00E253A3" w:rsidRPr="009E57EB" w:rsidRDefault="008C30C5" w:rsidP="008C30C5">
      <w:pPr>
        <w:pStyle w:val="ListParagraph"/>
        <w:numPr>
          <w:ilvl w:val="1"/>
          <w:numId w:val="1"/>
        </w:numPr>
      </w:pPr>
      <w:r w:rsidRPr="009E57EB">
        <w:t>A</w:t>
      </w:r>
      <w:r w:rsidR="00E253A3" w:rsidRPr="009E57EB">
        <w:t>rises in discrimination cases (e.g. hiring and promotions)</w:t>
      </w:r>
      <w:r w:rsidRPr="009E57EB">
        <w:t xml:space="preserve"> and </w:t>
      </w:r>
      <w:r w:rsidR="00D8226F">
        <w:t>high PV</w:t>
      </w:r>
      <w:r w:rsidR="00E253A3" w:rsidRPr="009E57EB">
        <w:t xml:space="preserve"> in market share cases</w:t>
      </w:r>
    </w:p>
    <w:p w14:paraId="033606E5" w14:textId="77777777" w:rsidR="00E253A3" w:rsidRPr="009E57EB" w:rsidRDefault="00E253A3" w:rsidP="00E253A3">
      <w:pPr>
        <w:pStyle w:val="ListParagraph"/>
        <w:numPr>
          <w:ilvl w:val="2"/>
          <w:numId w:val="1"/>
        </w:numPr>
      </w:pPr>
      <w:r w:rsidRPr="009E57EB">
        <w:t>Especially where there is no other way to identify products in the market</w:t>
      </w:r>
    </w:p>
    <w:p w14:paraId="4AB31E96" w14:textId="77777777" w:rsidR="00E253A3" w:rsidRPr="009E57EB" w:rsidRDefault="00E253A3" w:rsidP="00E253A3">
      <w:pPr>
        <w:pStyle w:val="ListParagraph"/>
        <w:numPr>
          <w:ilvl w:val="2"/>
          <w:numId w:val="1"/>
        </w:numPr>
      </w:pPr>
      <w:r w:rsidRPr="009E57EB">
        <w:t>In such cases, there is no other evidence available which would diminish the probative value of the statistics</w:t>
      </w:r>
    </w:p>
    <w:p w14:paraId="54A93E74" w14:textId="77777777" w:rsidR="00012CA8" w:rsidRPr="009E57EB" w:rsidRDefault="00012CA8" w:rsidP="00012CA8">
      <w:pPr>
        <w:pStyle w:val="Heading6"/>
      </w:pPr>
      <w:r w:rsidRPr="009E57EB">
        <w:lastRenderedPageBreak/>
        <w:t>US v Baines [forensic testimony]</w:t>
      </w:r>
    </w:p>
    <w:p w14:paraId="7BCDD070" w14:textId="77777777" w:rsidR="00012CA8" w:rsidRPr="009E57EB" w:rsidRDefault="00012CA8" w:rsidP="00012CA8">
      <w:pPr>
        <w:pStyle w:val="Heading4"/>
      </w:pPr>
      <w:r w:rsidRPr="009E57EB">
        <w:t>FACTS</w:t>
      </w:r>
    </w:p>
    <w:p w14:paraId="21C252E6" w14:textId="77777777" w:rsidR="00012CA8" w:rsidRPr="009E57EB" w:rsidRDefault="00012CA8" w:rsidP="00012CA8">
      <w:pPr>
        <w:pStyle w:val="Heading5"/>
      </w:pPr>
      <w:r w:rsidRPr="009E57EB">
        <w:t>D charged with various drug and firearm charges</w:t>
      </w:r>
    </w:p>
    <w:p w14:paraId="36F2FEEC" w14:textId="77777777" w:rsidR="00012CA8" w:rsidRPr="009E57EB" w:rsidRDefault="00012CA8" w:rsidP="00012CA8">
      <w:pPr>
        <w:pStyle w:val="Heading5"/>
      </w:pPr>
      <w:r w:rsidRPr="009E57EB">
        <w:t>P wanted to use fingerprint evidence – latent prints recovered matched Baines’ (argued to be more unreliable than known fingerprints)</w:t>
      </w:r>
    </w:p>
    <w:p w14:paraId="232A7482" w14:textId="77777777" w:rsidR="00012CA8" w:rsidRPr="009E57EB" w:rsidRDefault="00012CA8" w:rsidP="00012CA8">
      <w:pPr>
        <w:pStyle w:val="Heading5"/>
        <w:numPr>
          <w:ilvl w:val="3"/>
          <w:numId w:val="1"/>
        </w:numPr>
      </w:pPr>
      <w:r w:rsidRPr="009E57EB">
        <w:t>Difference between known prints and latent prints is that known are made voluntarily such as when arrested, while latent are partial prints found at a crime scene which are often invisible to naked eye</w:t>
      </w:r>
    </w:p>
    <w:p w14:paraId="2EC471B9" w14:textId="77777777" w:rsidR="00012CA8" w:rsidRPr="009E57EB" w:rsidRDefault="00012CA8" w:rsidP="00012CA8">
      <w:pPr>
        <w:pStyle w:val="Heading5"/>
      </w:pPr>
      <w:r w:rsidRPr="009E57EB">
        <w:t>D argued process of matching latent print was unreliable b/c so subjective</w:t>
      </w:r>
    </w:p>
    <w:p w14:paraId="414B9F86" w14:textId="77777777" w:rsidR="00012CA8" w:rsidRPr="009E57EB" w:rsidRDefault="00012CA8" w:rsidP="00012CA8">
      <w:pPr>
        <w:pStyle w:val="Heading4"/>
      </w:pPr>
      <w:r w:rsidRPr="009E57EB">
        <w:t>HELD</w:t>
      </w:r>
    </w:p>
    <w:p w14:paraId="0D339EF1" w14:textId="77777777" w:rsidR="00012CA8" w:rsidRPr="009E57EB" w:rsidRDefault="00012CA8" w:rsidP="00012CA8">
      <w:pPr>
        <w:pStyle w:val="Heading5"/>
      </w:pPr>
      <w:r w:rsidRPr="009E57EB">
        <w:t xml:space="preserve">Admissible </w:t>
      </w:r>
    </w:p>
    <w:p w14:paraId="10652D10" w14:textId="77777777" w:rsidR="00012CA8" w:rsidRPr="009E57EB" w:rsidRDefault="00012CA8" w:rsidP="00012CA8">
      <w:pPr>
        <w:pStyle w:val="Heading5"/>
      </w:pPr>
      <w:r w:rsidRPr="009E57EB">
        <w:t xml:space="preserve">First Daubert – technique has been used extensively and experts go through training </w:t>
      </w:r>
    </w:p>
    <w:p w14:paraId="147E8A6B" w14:textId="77777777" w:rsidR="00012CA8" w:rsidRPr="009E57EB" w:rsidRDefault="00012CA8" w:rsidP="00012CA8">
      <w:pPr>
        <w:pStyle w:val="Heading5"/>
      </w:pPr>
      <w:r w:rsidRPr="009E57EB">
        <w:t>Second – little information about peer review and publication, so indecisive</w:t>
      </w:r>
    </w:p>
    <w:p w14:paraId="5590E8E9" w14:textId="77777777" w:rsidR="00012CA8" w:rsidRPr="009E57EB" w:rsidRDefault="00012CA8" w:rsidP="00012CA8">
      <w:pPr>
        <w:pStyle w:val="Heading5"/>
      </w:pPr>
      <w:r w:rsidRPr="009E57EB">
        <w:t>Third – very low error and mistake rate – strongest factor</w:t>
      </w:r>
    </w:p>
    <w:p w14:paraId="33441BC5" w14:textId="77777777" w:rsidR="00012CA8" w:rsidRPr="009E57EB" w:rsidRDefault="00012CA8" w:rsidP="00012CA8">
      <w:pPr>
        <w:pStyle w:val="Heading5"/>
      </w:pPr>
      <w:r w:rsidRPr="009E57EB">
        <w:t>Fourth – standards rely on the subjective judgment of the analyst – but subjectivity along does not preclude reliability – still, this factor weighs against admissibility</w:t>
      </w:r>
    </w:p>
    <w:p w14:paraId="56EA2856" w14:textId="77777777" w:rsidR="00012CA8" w:rsidRPr="009E57EB" w:rsidRDefault="00012CA8" w:rsidP="00012CA8">
      <w:pPr>
        <w:pStyle w:val="Heading5"/>
      </w:pPr>
      <w:r w:rsidRPr="009E57EB">
        <w:t>Fifth – overwhelming acceptance within community – very strong factor</w:t>
      </w:r>
    </w:p>
    <w:p w14:paraId="701A47ED" w14:textId="77777777" w:rsidR="00012CA8" w:rsidRPr="009E57EB" w:rsidRDefault="00012CA8" w:rsidP="003D72C4"/>
    <w:p w14:paraId="3B464363" w14:textId="77777777" w:rsidR="0034183A" w:rsidRPr="009E57EB" w:rsidRDefault="0034183A" w:rsidP="0034183A">
      <w:pPr>
        <w:pStyle w:val="Heading6"/>
      </w:pPr>
      <w:r w:rsidRPr="009E57EB">
        <w:t>Smith v Rapid Transit</w:t>
      </w:r>
      <w:r w:rsidR="00012CA8" w:rsidRPr="009E57EB">
        <w:t xml:space="preserve"> [stats and probability]</w:t>
      </w:r>
    </w:p>
    <w:p w14:paraId="11940336" w14:textId="77777777" w:rsidR="0034183A" w:rsidRPr="009E57EB" w:rsidRDefault="0034183A" w:rsidP="0034183A">
      <w:pPr>
        <w:pStyle w:val="Heading4"/>
      </w:pPr>
      <w:r w:rsidRPr="009E57EB">
        <w:t>FACTS</w:t>
      </w:r>
    </w:p>
    <w:p w14:paraId="764BE4B6" w14:textId="77777777" w:rsidR="0034183A" w:rsidRPr="009E57EB" w:rsidRDefault="0034183A" w:rsidP="0034183A">
      <w:pPr>
        <w:pStyle w:val="Heading5"/>
        <w:rPr>
          <w:b/>
          <w:i/>
        </w:rPr>
      </w:pPr>
      <w:r w:rsidRPr="009E57EB">
        <w:t>P was injured after being hit by a bus</w:t>
      </w:r>
    </w:p>
    <w:p w14:paraId="58921FDD" w14:textId="77777777" w:rsidR="0034183A" w:rsidRPr="009E57EB" w:rsidRDefault="0034183A" w:rsidP="0034183A">
      <w:pPr>
        <w:pStyle w:val="Heading5"/>
        <w:rPr>
          <w:b/>
          <w:i/>
        </w:rPr>
      </w:pPr>
      <w:r w:rsidRPr="009E57EB">
        <w:t>Bus was alleged to be RT bus</w:t>
      </w:r>
    </w:p>
    <w:p w14:paraId="78DD43F6" w14:textId="77777777" w:rsidR="0034183A" w:rsidRPr="009E57EB" w:rsidRDefault="0034183A" w:rsidP="0034183A">
      <w:pPr>
        <w:pStyle w:val="Heading5"/>
        <w:rPr>
          <w:b/>
          <w:i/>
        </w:rPr>
      </w:pPr>
      <w:r w:rsidRPr="009E57EB">
        <w:t>P offers expert evidence about probability of it being a RT bus, and no other evidence – expert said 60% chance it was RT bus</w:t>
      </w:r>
    </w:p>
    <w:p w14:paraId="5B853D09" w14:textId="77777777" w:rsidR="0034183A" w:rsidRPr="009E57EB" w:rsidRDefault="0034183A" w:rsidP="0034183A">
      <w:pPr>
        <w:pStyle w:val="Heading5"/>
        <w:rPr>
          <w:b/>
          <w:i/>
        </w:rPr>
      </w:pPr>
      <w:r w:rsidRPr="009E57EB">
        <w:t>D offers no evidence and asked for directed verdict</w:t>
      </w:r>
    </w:p>
    <w:p w14:paraId="21836819" w14:textId="77777777" w:rsidR="0034183A" w:rsidRPr="009E57EB" w:rsidRDefault="0034183A" w:rsidP="0034183A">
      <w:pPr>
        <w:pStyle w:val="Heading5"/>
      </w:pPr>
      <w:r w:rsidRPr="009E57EB">
        <w:t>P opposed, said should get directed verdict because evidence proved it more likely than not that bus was RT bus and this was only evidence – so no need to put it before the jury</w:t>
      </w:r>
    </w:p>
    <w:p w14:paraId="493D5B27" w14:textId="77777777" w:rsidR="00012CA8" w:rsidRPr="009E57EB" w:rsidRDefault="00012CA8" w:rsidP="00012CA8">
      <w:pPr>
        <w:pStyle w:val="Heading4"/>
      </w:pPr>
      <w:r w:rsidRPr="009E57EB">
        <w:t>HELD</w:t>
      </w:r>
    </w:p>
    <w:p w14:paraId="51DEB95D" w14:textId="77777777" w:rsidR="0034183A" w:rsidRPr="009E57EB" w:rsidRDefault="00012CA8" w:rsidP="0034183A">
      <w:pPr>
        <w:pStyle w:val="Heading5"/>
        <w:rPr>
          <w:b/>
          <w:i/>
        </w:rPr>
      </w:pPr>
      <w:r w:rsidRPr="009E57EB">
        <w:t>Inadmissible</w:t>
      </w:r>
      <w:r w:rsidR="0034183A" w:rsidRPr="009E57EB">
        <w:t xml:space="preserve"> – the evidence was not sufficient to establish any liability</w:t>
      </w:r>
    </w:p>
    <w:p w14:paraId="687A0896" w14:textId="77777777" w:rsidR="0034183A" w:rsidRPr="009E57EB" w:rsidRDefault="0034183A" w:rsidP="0034183A">
      <w:pPr>
        <w:pStyle w:val="Heading5"/>
        <w:numPr>
          <w:ilvl w:val="3"/>
          <w:numId w:val="1"/>
        </w:numPr>
        <w:rPr>
          <w:b/>
          <w:i/>
        </w:rPr>
      </w:pPr>
      <w:r w:rsidRPr="009E57EB">
        <w:t>Drew inference that P adduced no other evidence because it would have established bus was not RT bus</w:t>
      </w:r>
    </w:p>
    <w:p w14:paraId="2CA86099" w14:textId="77777777" w:rsidR="0034183A" w:rsidRPr="009E57EB" w:rsidRDefault="0034183A" w:rsidP="0034183A">
      <w:pPr>
        <w:pStyle w:val="Heading5"/>
        <w:numPr>
          <w:ilvl w:val="3"/>
          <w:numId w:val="1"/>
        </w:numPr>
        <w:rPr>
          <w:b/>
          <w:i/>
        </w:rPr>
      </w:pPr>
      <w:r w:rsidRPr="009E57EB">
        <w:t>Probative value of the evidence is diminished by failure to adduce other evidence</w:t>
      </w:r>
    </w:p>
    <w:p w14:paraId="528E9BF5" w14:textId="77777777" w:rsidR="0034183A" w:rsidRPr="009E57EB" w:rsidRDefault="0034183A" w:rsidP="003D72C4"/>
    <w:p w14:paraId="4401DFB1" w14:textId="77777777" w:rsidR="00D90807" w:rsidRPr="009E57EB" w:rsidRDefault="00D90807">
      <w:pPr>
        <w:rPr>
          <w:b/>
        </w:rPr>
      </w:pPr>
      <w:r w:rsidRPr="009E57EB">
        <w:rPr>
          <w:b/>
        </w:rPr>
        <w:br w:type="page"/>
      </w:r>
    </w:p>
    <w:p w14:paraId="16EF7367" w14:textId="77777777" w:rsidR="00993082" w:rsidRPr="009E57EB" w:rsidRDefault="00F75444" w:rsidP="00D8226F">
      <w:pPr>
        <w:pStyle w:val="Heading1"/>
      </w:pPr>
      <w:r>
        <w:lastRenderedPageBreak/>
        <w:t xml:space="preserve"> </w:t>
      </w:r>
      <w:bookmarkStart w:id="31" w:name="_Toc30513036"/>
      <w:r w:rsidR="00993082" w:rsidRPr="009E57EB">
        <w:t>BASIS FOR EXPERT’S TESTIMONY [703]</w:t>
      </w:r>
      <w:bookmarkEnd w:id="31"/>
    </w:p>
    <w:p w14:paraId="7B2AF1AF" w14:textId="77777777" w:rsidR="00993082" w:rsidRDefault="00993082" w:rsidP="00993082">
      <w:pPr>
        <w:pStyle w:val="ListParagraph"/>
        <w:numPr>
          <w:ilvl w:val="0"/>
          <w:numId w:val="1"/>
        </w:numPr>
      </w:pPr>
      <w:r w:rsidRPr="009E57EB">
        <w:t xml:space="preserve">703 </w:t>
      </w:r>
      <w:r>
        <w:t>has two key parts</w:t>
      </w:r>
      <w:r w:rsidRPr="009E57EB">
        <w:t>:</w:t>
      </w:r>
      <w:r>
        <w:t xml:space="preserve"> the first regulates admissibility (albeit in a much narrower manner than 702) and the second regulates disclosure</w:t>
      </w:r>
    </w:p>
    <w:p w14:paraId="3986BA6A" w14:textId="77777777" w:rsidR="00D8226F" w:rsidRDefault="00D8226F" w:rsidP="00D8226F">
      <w:pPr>
        <w:pStyle w:val="ListParagraph"/>
      </w:pPr>
    </w:p>
    <w:p w14:paraId="00AA4775" w14:textId="77777777" w:rsidR="00D8226F" w:rsidRPr="009E57EB" w:rsidRDefault="00D8226F" w:rsidP="00D8226F">
      <w:pPr>
        <w:pStyle w:val="Heading2"/>
      </w:pPr>
      <w:r>
        <w:t>REQUIREMENTS</w:t>
      </w:r>
    </w:p>
    <w:p w14:paraId="1F8409E7" w14:textId="77777777" w:rsidR="00993082" w:rsidRPr="009E57EB" w:rsidRDefault="00993082" w:rsidP="009A49CC">
      <w:pPr>
        <w:pStyle w:val="ListParagraph"/>
        <w:numPr>
          <w:ilvl w:val="0"/>
          <w:numId w:val="52"/>
        </w:numPr>
      </w:pPr>
      <w:r w:rsidRPr="009E57EB">
        <w:t xml:space="preserve">Expert </w:t>
      </w:r>
      <w:r>
        <w:t>may</w:t>
      </w:r>
      <w:r w:rsidRPr="009E57EB">
        <w:t xml:space="preserve"> </w:t>
      </w:r>
      <w:r>
        <w:t>b</w:t>
      </w:r>
      <w:r w:rsidRPr="009E57EB">
        <w:t xml:space="preserve">ase opinion on </w:t>
      </w:r>
      <w:r>
        <w:t xml:space="preserve">INADMISSIBLE </w:t>
      </w:r>
      <w:r w:rsidRPr="009E57EB">
        <w:t xml:space="preserve">facts / data </w:t>
      </w:r>
      <w:r>
        <w:t xml:space="preserve">that </w:t>
      </w:r>
      <w:r w:rsidRPr="009E57EB">
        <w:t>they personally were made aware of, or observed</w:t>
      </w:r>
      <w:r>
        <w:t xml:space="preserve"> IF</w:t>
      </w:r>
      <w:r w:rsidRPr="00F45923">
        <w:rPr>
          <w:color w:val="000000" w:themeColor="text1"/>
        </w:rPr>
        <w:t xml:space="preserve"> experts in their field would reasonably rely on them to form an opinion</w:t>
      </w:r>
      <w:r w:rsidRPr="009E57EB">
        <w:t xml:space="preserve"> [</w:t>
      </w:r>
      <w:r w:rsidRPr="009E57EB">
        <w:rPr>
          <w:b/>
        </w:rPr>
        <w:t>703</w:t>
      </w:r>
      <w:r>
        <w:t>]</w:t>
      </w:r>
    </w:p>
    <w:p w14:paraId="277CB7D1" w14:textId="77777777" w:rsidR="00993082" w:rsidRDefault="00993082" w:rsidP="00993082">
      <w:pPr>
        <w:pStyle w:val="Heading5"/>
      </w:pPr>
      <w:r>
        <w:t>If would not be reasonably relied on</w:t>
      </w:r>
      <w:r w:rsidR="00D8226F">
        <w:t xml:space="preserve">, </w:t>
      </w:r>
      <w:r>
        <w:t>opinion is unreliable and inadmissible</w:t>
      </w:r>
    </w:p>
    <w:p w14:paraId="76A4842F" w14:textId="77777777" w:rsidR="00993082" w:rsidRPr="009E57EB" w:rsidRDefault="00993082" w:rsidP="00993082">
      <w:pPr>
        <w:pStyle w:val="Heading5"/>
      </w:pPr>
      <w:r>
        <w:t xml:space="preserve">Very </w:t>
      </w:r>
      <w:r w:rsidR="00D8226F">
        <w:t>low standard</w:t>
      </w:r>
      <w:r>
        <w:t xml:space="preserve"> – no </w:t>
      </w:r>
      <w:r w:rsidRPr="009E57EB">
        <w:t>need for personal knowledge</w:t>
      </w:r>
      <w:r>
        <w:t xml:space="preserve"> – rare to challenge basis</w:t>
      </w:r>
    </w:p>
    <w:p w14:paraId="206FEA90" w14:textId="77777777" w:rsidR="00993082" w:rsidRPr="00F45923" w:rsidRDefault="00993082" w:rsidP="00993082">
      <w:pPr>
        <w:pStyle w:val="ListParagraph"/>
        <w:numPr>
          <w:ilvl w:val="3"/>
          <w:numId w:val="1"/>
        </w:numPr>
        <w:rPr>
          <w:color w:val="000000" w:themeColor="text1"/>
        </w:rPr>
      </w:pPr>
      <w:r w:rsidRPr="00F45923">
        <w:rPr>
          <w:color w:val="000000" w:themeColor="text1"/>
        </w:rPr>
        <w:t xml:space="preserve">But expert cannot ‘go off the reservation’ </w:t>
      </w:r>
    </w:p>
    <w:p w14:paraId="00864C57" w14:textId="77777777" w:rsidR="00993082" w:rsidRDefault="00993082" w:rsidP="00993082">
      <w:pPr>
        <w:pStyle w:val="ListParagraph"/>
        <w:numPr>
          <w:ilvl w:val="1"/>
          <w:numId w:val="1"/>
        </w:numPr>
        <w:rPr>
          <w:color w:val="000000" w:themeColor="text1"/>
        </w:rPr>
      </w:pPr>
      <w:r w:rsidRPr="00F45923">
        <w:rPr>
          <w:color w:val="000000" w:themeColor="text1"/>
          <w:u w:val="single"/>
        </w:rPr>
        <w:t>NOTE</w:t>
      </w:r>
      <w:r w:rsidRPr="00F45923">
        <w:rPr>
          <w:color w:val="000000" w:themeColor="text1"/>
        </w:rPr>
        <w:t xml:space="preserve">: </w:t>
      </w:r>
      <w:r>
        <w:rPr>
          <w:color w:val="000000" w:themeColor="text1"/>
        </w:rPr>
        <w:t>facts / data</w:t>
      </w:r>
      <w:r w:rsidRPr="00F45923">
        <w:rPr>
          <w:color w:val="000000" w:themeColor="text1"/>
        </w:rPr>
        <w:t xml:space="preserve"> need not be true (e.g. rely on false statements to assess mental state)</w:t>
      </w:r>
    </w:p>
    <w:p w14:paraId="3B2B57A8" w14:textId="77777777" w:rsidR="00D8226F" w:rsidRPr="00F45923" w:rsidRDefault="00D8226F" w:rsidP="00D8226F">
      <w:pPr>
        <w:pStyle w:val="ListParagraph"/>
        <w:ind w:left="1440"/>
        <w:rPr>
          <w:color w:val="000000" w:themeColor="text1"/>
        </w:rPr>
      </w:pPr>
    </w:p>
    <w:p w14:paraId="08CEAEC3" w14:textId="77777777" w:rsidR="00993082" w:rsidRPr="00F45923" w:rsidRDefault="00993082" w:rsidP="009A49CC">
      <w:pPr>
        <w:pStyle w:val="Heading3"/>
        <w:numPr>
          <w:ilvl w:val="0"/>
          <w:numId w:val="52"/>
        </w:numPr>
        <w:ind w:right="-142"/>
      </w:pPr>
      <w:r w:rsidRPr="00F45923">
        <w:t xml:space="preserve">If </w:t>
      </w:r>
      <w:r w:rsidR="00D8226F">
        <w:t>expert relies on inadmissible</w:t>
      </w:r>
      <w:r w:rsidRPr="00F45923">
        <w:t xml:space="preserve"> facts / data</w:t>
      </w:r>
      <w:r w:rsidR="00D8226F">
        <w:t>, they may</w:t>
      </w:r>
      <w:r w:rsidRPr="00F45923">
        <w:t xml:space="preserve"> ONLY disclosed to jury if PV </w:t>
      </w:r>
      <w:r>
        <w:t>(</w:t>
      </w:r>
      <w:r w:rsidRPr="00F45923">
        <w:t>in helping jury evaluate opinion</w:t>
      </w:r>
      <w:r>
        <w:t>)</w:t>
      </w:r>
      <w:r w:rsidRPr="00F45923">
        <w:t xml:space="preserve"> substantially outweighs prejudicial effect</w:t>
      </w:r>
      <w:r>
        <w:t xml:space="preserve"> (in jury using for improper purpose) [</w:t>
      </w:r>
      <w:r>
        <w:rPr>
          <w:b/>
        </w:rPr>
        <w:t>703</w:t>
      </w:r>
      <w:r>
        <w:t>]</w:t>
      </w:r>
    </w:p>
    <w:p w14:paraId="7C132EE6" w14:textId="77777777" w:rsidR="00993082" w:rsidRPr="00F45923" w:rsidRDefault="00D8226F" w:rsidP="00993082">
      <w:pPr>
        <w:pStyle w:val="Heading4"/>
        <w:rPr>
          <w:color w:val="000000" w:themeColor="text1"/>
        </w:rPr>
      </w:pPr>
      <w:r>
        <w:rPr>
          <w:color w:val="000000" w:themeColor="text1"/>
        </w:rPr>
        <w:t xml:space="preserve">UNLESS </w:t>
      </w:r>
      <w:r w:rsidR="00993082" w:rsidRPr="00F45923">
        <w:rPr>
          <w:color w:val="000000" w:themeColor="text1"/>
        </w:rPr>
        <w:t xml:space="preserve">other side challenges expert’s opinion </w:t>
      </w:r>
      <w:r w:rsidR="00993082">
        <w:rPr>
          <w:color w:val="000000" w:themeColor="text1"/>
        </w:rPr>
        <w:t>for</w:t>
      </w:r>
      <w:r w:rsidR="00993082" w:rsidRPr="00F45923">
        <w:rPr>
          <w:color w:val="000000" w:themeColor="text1"/>
        </w:rPr>
        <w:t xml:space="preserve"> </w:t>
      </w:r>
      <w:r w:rsidR="00993082">
        <w:rPr>
          <w:color w:val="000000" w:themeColor="text1"/>
        </w:rPr>
        <w:t>an insufficient basis, then it’</w:t>
      </w:r>
      <w:r w:rsidR="00993082" w:rsidRPr="00F45923">
        <w:rPr>
          <w:color w:val="000000" w:themeColor="text1"/>
        </w:rPr>
        <w:t>s open season</w:t>
      </w:r>
    </w:p>
    <w:p w14:paraId="06FB3960" w14:textId="77777777" w:rsidR="00993082" w:rsidRPr="00F45923" w:rsidRDefault="00993082" w:rsidP="00993082">
      <w:pPr>
        <w:pStyle w:val="Heading5"/>
        <w:rPr>
          <w:color w:val="000000" w:themeColor="text1"/>
        </w:rPr>
      </w:pPr>
      <w:r w:rsidRPr="00F45923">
        <w:rPr>
          <w:color w:val="000000" w:themeColor="text1"/>
        </w:rPr>
        <w:t>Can introduce whatever information to defend expert’s credibility</w:t>
      </w:r>
      <w:r>
        <w:rPr>
          <w:color w:val="000000" w:themeColor="text1"/>
        </w:rPr>
        <w:t xml:space="preserve"> (even if it would have been excluded under 703 balancing test)</w:t>
      </w:r>
    </w:p>
    <w:p w14:paraId="6ED4C940" w14:textId="77777777" w:rsidR="00993082" w:rsidRPr="00F45923" w:rsidRDefault="00D8226F" w:rsidP="00993082">
      <w:pPr>
        <w:pStyle w:val="Heading5"/>
        <w:rPr>
          <w:color w:val="000000" w:themeColor="text1"/>
        </w:rPr>
      </w:pPr>
      <w:r>
        <w:rPr>
          <w:color w:val="000000" w:themeColor="text1"/>
        </w:rPr>
        <w:t>POLICY = there is</w:t>
      </w:r>
      <w:r w:rsidR="00993082" w:rsidRPr="00F45923">
        <w:rPr>
          <w:color w:val="000000" w:themeColor="text1"/>
        </w:rPr>
        <w:t xml:space="preserve"> no conduit problem here as challenge is occurring</w:t>
      </w:r>
    </w:p>
    <w:p w14:paraId="743990FC" w14:textId="77777777" w:rsidR="00D8226F" w:rsidRPr="00A03027" w:rsidRDefault="00993082" w:rsidP="00D8226F">
      <w:pPr>
        <w:pStyle w:val="Heading4"/>
        <w:ind w:right="-283"/>
      </w:pPr>
      <w:r>
        <w:t>MAY ALSO admit with a limiting instruction [</w:t>
      </w:r>
      <w:r>
        <w:rPr>
          <w:b/>
          <w:i/>
        </w:rPr>
        <w:t>Engrebetsen</w:t>
      </w:r>
      <w:r>
        <w:t>] or permit expert to provide a general reference to underlying facts / data (e.g. relied on reports from local law enforcement)</w:t>
      </w:r>
    </w:p>
    <w:p w14:paraId="5F7C13BF" w14:textId="77777777" w:rsidR="00D8226F" w:rsidRDefault="00993082" w:rsidP="00A03027">
      <w:pPr>
        <w:pStyle w:val="Heading4"/>
      </w:pPr>
      <w:r w:rsidRPr="00D1350B">
        <w:rPr>
          <w:u w:val="single"/>
        </w:rPr>
        <w:t>NOTE</w:t>
      </w:r>
      <w:r>
        <w:t xml:space="preserve">: </w:t>
      </w:r>
      <w:r w:rsidR="00A03027">
        <w:t xml:space="preserve">above </w:t>
      </w:r>
      <w:r>
        <w:t xml:space="preserve">balancing test only applies to </w:t>
      </w:r>
      <w:r w:rsidR="00AA4809">
        <w:t xml:space="preserve">inadmissible </w:t>
      </w:r>
      <w:r>
        <w:t xml:space="preserve">f / d </w:t>
      </w:r>
    </w:p>
    <w:p w14:paraId="360E7E7F" w14:textId="77777777" w:rsidR="00D8226F" w:rsidRPr="00D8226F" w:rsidRDefault="00D8226F" w:rsidP="00D8226F">
      <w:pPr>
        <w:rPr>
          <w:lang w:val="en-US" w:eastAsia="en-US"/>
        </w:rPr>
      </w:pPr>
    </w:p>
    <w:p w14:paraId="6517AE7E" w14:textId="77777777" w:rsidR="00993082" w:rsidRPr="00F45923" w:rsidRDefault="00D8226F" w:rsidP="00D8226F">
      <w:pPr>
        <w:pStyle w:val="Heading2"/>
      </w:pPr>
      <w:r>
        <w:t>EXAMPLES</w:t>
      </w:r>
    </w:p>
    <w:p w14:paraId="588E083D" w14:textId="77777777" w:rsidR="00993082" w:rsidRDefault="00993082" w:rsidP="00D8226F">
      <w:pPr>
        <w:pStyle w:val="Heading3"/>
      </w:pPr>
      <w:r w:rsidRPr="00F45923">
        <w:t xml:space="preserve">Personal knowledge of underlying facts, observations of prior evidence, reading testimony, hypothetical </w:t>
      </w:r>
      <w:r w:rsidR="00AA4809">
        <w:t>q’s</w:t>
      </w:r>
      <w:r w:rsidRPr="00F45923">
        <w:t>, medical records (although NOT self-reported)</w:t>
      </w:r>
    </w:p>
    <w:p w14:paraId="5BDEFEA6" w14:textId="77777777" w:rsidR="00D8226F" w:rsidRDefault="00D8226F" w:rsidP="00D8226F">
      <w:pPr>
        <w:rPr>
          <w:lang w:val="en-US" w:eastAsia="en-US"/>
        </w:rPr>
      </w:pPr>
    </w:p>
    <w:p w14:paraId="14DC1520" w14:textId="77777777" w:rsidR="00D8226F" w:rsidRDefault="00D8226F" w:rsidP="00D8226F">
      <w:pPr>
        <w:pStyle w:val="Heading2"/>
      </w:pPr>
      <w:r>
        <w:t>POLICIES</w:t>
      </w:r>
    </w:p>
    <w:p w14:paraId="5A2338E7" w14:textId="77777777" w:rsidR="00D8226F" w:rsidRDefault="00D8226F" w:rsidP="00D8226F">
      <w:pPr>
        <w:pStyle w:val="Heading3"/>
      </w:pPr>
      <w:r>
        <w:t xml:space="preserve">Favors exclusion to prevent experts </w:t>
      </w:r>
      <w:r w:rsidRPr="00F45923">
        <w:t xml:space="preserve">becoming conduit for admitting inadmissible </w:t>
      </w:r>
      <w:r>
        <w:t xml:space="preserve">ev. </w:t>
      </w:r>
    </w:p>
    <w:p w14:paraId="144ACC50" w14:textId="77777777" w:rsidR="00D8226F" w:rsidRPr="00F45923" w:rsidRDefault="00D8226F" w:rsidP="00D8226F">
      <w:pPr>
        <w:pStyle w:val="Heading3"/>
      </w:pPr>
      <w:r>
        <w:t xml:space="preserve">BUT danger that </w:t>
      </w:r>
      <w:r w:rsidRPr="00F45923">
        <w:t xml:space="preserve">jury give less credibility to expert because they do not know total basis for opinion – </w:t>
      </w:r>
      <w:r>
        <w:t>a</w:t>
      </w:r>
      <w:r w:rsidRPr="00F45923">
        <w:t xml:space="preserve"> tradeoff to prevent conduit</w:t>
      </w:r>
      <w:r>
        <w:t>s</w:t>
      </w:r>
    </w:p>
    <w:p w14:paraId="148CDD1A" w14:textId="77777777" w:rsidR="00D8226F" w:rsidRPr="00D8226F" w:rsidRDefault="00D8226F" w:rsidP="00D8226F">
      <w:pPr>
        <w:rPr>
          <w:lang w:val="en-US" w:eastAsia="en-US"/>
        </w:rPr>
      </w:pPr>
    </w:p>
    <w:p w14:paraId="7B0ADF38" w14:textId="77777777" w:rsidR="00993082" w:rsidRDefault="00993082" w:rsidP="00993082">
      <w:pPr>
        <w:pStyle w:val="Heading3"/>
      </w:pPr>
      <w:r w:rsidRPr="003F1079">
        <w:rPr>
          <w:u w:val="single"/>
        </w:rPr>
        <w:t>NOTE</w:t>
      </w:r>
      <w:r>
        <w:t>: 703 is narrower than 702 – 703 only looks at reasonable reliance whereas 702 looks at methodology, reliability, adequacy of basis, qualifications of expert and helpfulness</w:t>
      </w:r>
    </w:p>
    <w:p w14:paraId="6B22710F" w14:textId="77777777" w:rsidR="00993082" w:rsidRDefault="00993082" w:rsidP="00F75444">
      <w:pPr>
        <w:pStyle w:val="Heading2"/>
      </w:pPr>
    </w:p>
    <w:p w14:paraId="23584742" w14:textId="77777777" w:rsidR="00993082" w:rsidRDefault="00993082" w:rsidP="00993082">
      <w:pPr>
        <w:pStyle w:val="Heading6"/>
      </w:pPr>
      <w:r>
        <w:t>Thomas v Metz</w:t>
      </w:r>
    </w:p>
    <w:p w14:paraId="0CB27DBB" w14:textId="77777777" w:rsidR="00993082" w:rsidRDefault="00BA3694" w:rsidP="00BA3694">
      <w:pPr>
        <w:pStyle w:val="Heading4"/>
      </w:pPr>
      <w:r>
        <w:t>FACTS</w:t>
      </w:r>
    </w:p>
    <w:p w14:paraId="368E1EBD" w14:textId="77777777" w:rsidR="00BA3694" w:rsidRDefault="00BA3694" w:rsidP="00BA3694">
      <w:pPr>
        <w:pStyle w:val="Heading5"/>
      </w:pPr>
      <w:r>
        <w:t>Two experts were called</w:t>
      </w:r>
    </w:p>
    <w:p w14:paraId="053E0E28" w14:textId="77777777" w:rsidR="00BA3694" w:rsidRDefault="00BA3694" w:rsidP="00BA3694">
      <w:pPr>
        <w:pStyle w:val="Heading5"/>
      </w:pPr>
      <w:r>
        <w:t>Each relied on discovery depositions of a W in coming to their opinions</w:t>
      </w:r>
    </w:p>
    <w:p w14:paraId="38B1D1AC" w14:textId="77777777" w:rsidR="00BA3694" w:rsidRDefault="00BA3694" w:rsidP="00BA3694">
      <w:pPr>
        <w:pStyle w:val="Heading5"/>
      </w:pPr>
      <w:r>
        <w:t>Also relied on medical evidence from hospital records and physicians’ notes</w:t>
      </w:r>
    </w:p>
    <w:p w14:paraId="18C595B8" w14:textId="77777777" w:rsidR="00BA3694" w:rsidRDefault="00BA3694" w:rsidP="00BA3694">
      <w:pPr>
        <w:pStyle w:val="Heading4"/>
      </w:pPr>
      <w:r>
        <w:t>HELD</w:t>
      </w:r>
    </w:p>
    <w:p w14:paraId="6F0D6C56" w14:textId="77777777" w:rsidR="00BA3694" w:rsidRPr="00BA3694" w:rsidRDefault="00BA3694" w:rsidP="00BA3694">
      <w:pPr>
        <w:pStyle w:val="Heading5"/>
      </w:pPr>
      <w:r>
        <w:t xml:space="preserve">Admissible – depositions were only one of several sources relied upon – reasonable for experts to rely in part on those depositions </w:t>
      </w:r>
    </w:p>
    <w:p w14:paraId="71021DCB" w14:textId="77777777" w:rsidR="00993082" w:rsidRDefault="00993082" w:rsidP="00F75444">
      <w:pPr>
        <w:pStyle w:val="Heading2"/>
      </w:pPr>
    </w:p>
    <w:p w14:paraId="793DED01" w14:textId="77777777" w:rsidR="00BA3694" w:rsidRDefault="00BA3694" w:rsidP="00BA3694">
      <w:pPr>
        <w:pStyle w:val="Heading6"/>
      </w:pPr>
      <w:r>
        <w:t>Alfa Corp v Oao Alfa Bank</w:t>
      </w:r>
    </w:p>
    <w:p w14:paraId="57BA2DBB" w14:textId="77777777" w:rsidR="00BA3694" w:rsidRDefault="00BA3694" w:rsidP="00BA3694">
      <w:pPr>
        <w:pStyle w:val="Heading4"/>
      </w:pPr>
      <w:r>
        <w:t>FACTS</w:t>
      </w:r>
    </w:p>
    <w:p w14:paraId="1C794E34" w14:textId="77777777" w:rsidR="00BA3694" w:rsidRDefault="00BA3694" w:rsidP="00BA3694">
      <w:pPr>
        <w:pStyle w:val="Heading5"/>
      </w:pPr>
      <w:r>
        <w:t>Expert called to testify to translation of Russian names into English</w:t>
      </w:r>
    </w:p>
    <w:p w14:paraId="74B9F09D" w14:textId="77777777" w:rsidR="00BA3694" w:rsidRPr="00BA3694" w:rsidRDefault="00BA3694" w:rsidP="00BA3694">
      <w:pPr>
        <w:pStyle w:val="Heading5"/>
      </w:pPr>
      <w:r>
        <w:t>Argued inadmissible because expert relied on internet sources such as Wikipedia</w:t>
      </w:r>
    </w:p>
    <w:p w14:paraId="1C509B11" w14:textId="77777777" w:rsidR="00BA3694" w:rsidRDefault="00BA3694" w:rsidP="00BA3694">
      <w:pPr>
        <w:pStyle w:val="Heading4"/>
      </w:pPr>
      <w:r>
        <w:t>HELD</w:t>
      </w:r>
    </w:p>
    <w:p w14:paraId="5B59A188" w14:textId="77777777" w:rsidR="00BA3694" w:rsidRPr="00BA3694" w:rsidRDefault="00BA3694" w:rsidP="00BA3694">
      <w:pPr>
        <w:pStyle w:val="Heading5"/>
      </w:pPr>
      <w:r>
        <w:t xml:space="preserve">Admissible – internet sources were not inherently unreliable and the expert also used other sources to make the translations (accepted systems of translation) </w:t>
      </w:r>
    </w:p>
    <w:p w14:paraId="1896CDC1" w14:textId="77777777" w:rsidR="00F75444" w:rsidRPr="009E57EB" w:rsidRDefault="00F75444" w:rsidP="00F75444">
      <w:pPr>
        <w:pStyle w:val="Heading2"/>
      </w:pPr>
      <w:r w:rsidRPr="009E57EB">
        <w:t>EXPERT OPINION ON ULTIMATE ISSUE</w:t>
      </w:r>
    </w:p>
    <w:p w14:paraId="6C601571" w14:textId="77777777" w:rsidR="00F75444" w:rsidRPr="009E57EB" w:rsidRDefault="00F75444" w:rsidP="00F75444">
      <w:pPr>
        <w:pStyle w:val="ListParagraph"/>
        <w:numPr>
          <w:ilvl w:val="0"/>
          <w:numId w:val="1"/>
        </w:numPr>
      </w:pPr>
      <w:r w:rsidRPr="009E57EB">
        <w:lastRenderedPageBreak/>
        <w:t>Expert W can give opinion on an ultimate issue [</w:t>
      </w:r>
      <w:r w:rsidRPr="009E57EB">
        <w:rPr>
          <w:b/>
        </w:rPr>
        <w:t>704(a)</w:t>
      </w:r>
      <w:r w:rsidRPr="009E57EB">
        <w:t>]</w:t>
      </w:r>
    </w:p>
    <w:p w14:paraId="3D236FF6" w14:textId="77777777" w:rsidR="00F75444" w:rsidRDefault="00F75444" w:rsidP="00F75444">
      <w:pPr>
        <w:pStyle w:val="Heading4"/>
      </w:pPr>
      <w:r w:rsidRPr="009E57EB">
        <w:t>CANNOT take the next step to legal conclusion (e.g. person was calm, NOT had malice aforethought) [</w:t>
      </w:r>
      <w:r w:rsidR="00FB1F51">
        <w:rPr>
          <w:b/>
          <w:i/>
        </w:rPr>
        <w:t>Perkins; McKay</w:t>
      </w:r>
      <w:r w:rsidRPr="009E57EB">
        <w:t>]</w:t>
      </w:r>
    </w:p>
    <w:p w14:paraId="138AF707" w14:textId="77777777" w:rsidR="00FB1F51" w:rsidRDefault="00FB1F51" w:rsidP="00F75444">
      <w:pPr>
        <w:pStyle w:val="Heading5"/>
      </w:pPr>
      <w:r>
        <w:t>Cannot provide just a bare legal conclusion as this usurp jury’s role</w:t>
      </w:r>
    </w:p>
    <w:p w14:paraId="55338608" w14:textId="77777777" w:rsidR="006C31BB" w:rsidRDefault="006C31BB" w:rsidP="008B5CBE">
      <w:pPr>
        <w:pStyle w:val="Heading5"/>
      </w:pPr>
      <w:r>
        <w:t>Usually inadmissible if terms opined on by expert have a separate, distinct and specialized meaning in the law than in common vernacular [</w:t>
      </w:r>
      <w:r>
        <w:rPr>
          <w:b/>
          <w:i/>
        </w:rPr>
        <w:t>Perkins</w:t>
      </w:r>
      <w:r>
        <w:t>]</w:t>
      </w:r>
    </w:p>
    <w:p w14:paraId="34A9CD7A" w14:textId="77777777" w:rsidR="006C31BB" w:rsidRPr="006C31BB" w:rsidRDefault="006C31BB" w:rsidP="006C31BB">
      <w:pPr>
        <w:pStyle w:val="Heading5"/>
        <w:numPr>
          <w:ilvl w:val="3"/>
          <w:numId w:val="1"/>
        </w:numPr>
      </w:pPr>
      <w:r>
        <w:t>BUT not if legal meaning of term is similar or identical to colloquial meaning such as “he was driving recklessly” [</w:t>
      </w:r>
      <w:r>
        <w:rPr>
          <w:b/>
          <w:i/>
        </w:rPr>
        <w:t>Sheffey</w:t>
      </w:r>
      <w:r>
        <w:t>]</w:t>
      </w:r>
    </w:p>
    <w:p w14:paraId="713CA2B9" w14:textId="77777777" w:rsidR="00F75444" w:rsidRDefault="00C47FC7" w:rsidP="00F75444">
      <w:pPr>
        <w:pStyle w:val="ListParagraph"/>
        <w:numPr>
          <w:ilvl w:val="1"/>
          <w:numId w:val="1"/>
        </w:numPr>
      </w:pPr>
      <w:r>
        <w:t xml:space="preserve">EG: </w:t>
      </w:r>
      <w:r w:rsidR="00F75444" w:rsidRPr="009E57EB">
        <w:t>Capstone evidence</w:t>
      </w:r>
      <w:r>
        <w:t xml:space="preserve"> </w:t>
      </w:r>
      <w:r w:rsidR="00F75444" w:rsidRPr="009E57EB">
        <w:t>– where an expert gives a long analysis and then caps it off with their opinion – but CANNOT make a definite legal conclusion</w:t>
      </w:r>
    </w:p>
    <w:p w14:paraId="3E3B9881" w14:textId="77777777" w:rsidR="00FB1F51" w:rsidRDefault="00FB1F51" w:rsidP="00FB1F51">
      <w:pPr>
        <w:pStyle w:val="Heading5"/>
      </w:pPr>
      <w:r>
        <w:t>EG: toxicologist gives detailed analysis of toxicology results and then gives oipinion about likely cause of death</w:t>
      </w:r>
    </w:p>
    <w:p w14:paraId="0F566C1A" w14:textId="77777777" w:rsidR="00FB1F51" w:rsidRPr="00FB1F51" w:rsidRDefault="00FB1F51" w:rsidP="00FB1F51"/>
    <w:p w14:paraId="017DCFC1" w14:textId="77777777" w:rsidR="00F75444" w:rsidRPr="009E57EB" w:rsidRDefault="00F75444" w:rsidP="00F75444">
      <w:pPr>
        <w:pStyle w:val="Heading3"/>
      </w:pPr>
      <w:r w:rsidRPr="009E57EB">
        <w:t>EXCEPTION in criminal cases, expert cannot opine on whether D had mental state / condition which constitutes an element of the crime charged [</w:t>
      </w:r>
      <w:r w:rsidRPr="009E57EB">
        <w:rPr>
          <w:b/>
        </w:rPr>
        <w:t>704(b)</w:t>
      </w:r>
      <w:r w:rsidRPr="009E57EB">
        <w:t>]</w:t>
      </w:r>
    </w:p>
    <w:p w14:paraId="5297DC54" w14:textId="77777777" w:rsidR="00F75444" w:rsidRPr="009E57EB" w:rsidRDefault="00F75444" w:rsidP="00F75444">
      <w:pPr>
        <w:pStyle w:val="Heading4"/>
      </w:pPr>
      <w:r w:rsidRPr="009E57EB">
        <w:t xml:space="preserve">BUT often get around this by framing hypothetical q’s or q’s in general terms </w:t>
      </w:r>
      <w:r w:rsidR="00FB1F51">
        <w:t>[</w:t>
      </w:r>
      <w:r w:rsidR="00FB1F51">
        <w:rPr>
          <w:b/>
          <w:i/>
        </w:rPr>
        <w:t>Thigpen</w:t>
      </w:r>
      <w:r w:rsidR="00FB1F51">
        <w:t>]</w:t>
      </w:r>
    </w:p>
    <w:p w14:paraId="26EC6BB8" w14:textId="77777777" w:rsidR="004671E6" w:rsidRDefault="004671E6" w:rsidP="004671E6">
      <w:pPr>
        <w:pStyle w:val="Heading5"/>
      </w:pPr>
      <w:r>
        <w:t>Very thin line to draw – cases go each way</w:t>
      </w:r>
    </w:p>
    <w:p w14:paraId="56ED31AE" w14:textId="77777777" w:rsidR="004671E6" w:rsidRDefault="004671E6" w:rsidP="004671E6">
      <w:pPr>
        <w:pStyle w:val="Heading5"/>
      </w:pPr>
      <w:r>
        <w:t>EG: in sexual assault case, where D has disorder which causes him to watch porn but also fear of rejection, expert could opine on whether given D’s psychology, he would act on his intent</w:t>
      </w:r>
    </w:p>
    <w:p w14:paraId="6497D71F" w14:textId="77777777" w:rsidR="004671E6" w:rsidRPr="004671E6" w:rsidRDefault="004671E6" w:rsidP="004671E6">
      <w:pPr>
        <w:pStyle w:val="Heading5"/>
      </w:pPr>
      <w:r>
        <w:t>EG: in relation to stopping smoking, expert can opine that given D’s poor impulse control, it was unlikely that he would stop</w:t>
      </w:r>
    </w:p>
    <w:p w14:paraId="3024A438" w14:textId="77777777" w:rsidR="0054750F" w:rsidRDefault="00C47FC7" w:rsidP="00C47FC7">
      <w:pPr>
        <w:pStyle w:val="Heading4"/>
      </w:pPr>
      <w:r>
        <w:t>POLICY = mental state is for the jury</w:t>
      </w:r>
    </w:p>
    <w:p w14:paraId="08BCB7A9" w14:textId="77777777" w:rsidR="00C47FC7" w:rsidRPr="00C47FC7" w:rsidRDefault="00C47FC7" w:rsidP="00C47FC7">
      <w:pPr>
        <w:rPr>
          <w:lang w:val="en-US" w:eastAsia="en-US"/>
        </w:rPr>
      </w:pPr>
    </w:p>
    <w:p w14:paraId="4ADE9487" w14:textId="77777777" w:rsidR="0054750F" w:rsidRPr="009E57EB" w:rsidRDefault="0054750F" w:rsidP="00FF6605">
      <w:pPr>
        <w:pStyle w:val="Heading6"/>
      </w:pPr>
      <w:r w:rsidRPr="009E57EB">
        <w:t>West</w:t>
      </w:r>
    </w:p>
    <w:p w14:paraId="57F4D97B" w14:textId="77777777" w:rsidR="0054750F" w:rsidRPr="009E57EB" w:rsidRDefault="0054750F" w:rsidP="0054750F">
      <w:pPr>
        <w:pStyle w:val="ListParagraph"/>
        <w:numPr>
          <w:ilvl w:val="1"/>
          <w:numId w:val="1"/>
        </w:numPr>
      </w:pPr>
      <w:r w:rsidRPr="009E57EB">
        <w:t>FACTS</w:t>
      </w:r>
    </w:p>
    <w:p w14:paraId="674826BD" w14:textId="77777777" w:rsidR="00E94FED" w:rsidRDefault="008673E9" w:rsidP="00E94FED">
      <w:pPr>
        <w:pStyle w:val="ListParagraph"/>
        <w:numPr>
          <w:ilvl w:val="2"/>
          <w:numId w:val="1"/>
        </w:numPr>
        <w:rPr>
          <w:lang w:val="en-GB"/>
        </w:rPr>
      </w:pPr>
      <w:r w:rsidRPr="009E57EB">
        <w:t xml:space="preserve">Expert </w:t>
      </w:r>
      <w:r w:rsidR="00E94FED">
        <w:t xml:space="preserve">opined that (1) D had </w:t>
      </w:r>
      <w:r w:rsidRPr="009E57EB">
        <w:t xml:space="preserve">schizophrenia at present, but </w:t>
      </w:r>
      <w:r w:rsidR="00E94FED">
        <w:t xml:space="preserve">(2) </w:t>
      </w:r>
      <w:r w:rsidRPr="009E57EB">
        <w:t xml:space="preserve">at the time of the offence </w:t>
      </w:r>
      <w:r w:rsidR="00E94FED" w:rsidRPr="00E94FED">
        <w:rPr>
          <w:lang w:val="en-GB"/>
        </w:rPr>
        <w:t>notwithstanding his condition West "understood the wrongfulness of his actions at the time of the alleged crime</w:t>
      </w:r>
      <w:r w:rsidR="00E94FED">
        <w:rPr>
          <w:lang w:val="en-GB"/>
        </w:rPr>
        <w:t>”</w:t>
      </w:r>
    </w:p>
    <w:p w14:paraId="5602FF72" w14:textId="77777777" w:rsidR="00E94FED" w:rsidRPr="00E94FED" w:rsidRDefault="00E94FED" w:rsidP="00E94FED">
      <w:pPr>
        <w:pStyle w:val="ListParagraph"/>
        <w:numPr>
          <w:ilvl w:val="2"/>
          <w:numId w:val="1"/>
        </w:numPr>
        <w:rPr>
          <w:lang w:val="en-GB"/>
        </w:rPr>
      </w:pPr>
      <w:r>
        <w:rPr>
          <w:lang w:val="en-GB"/>
        </w:rPr>
        <w:t>D claimed insanity – directly contradicted second part of expert opinion</w:t>
      </w:r>
    </w:p>
    <w:p w14:paraId="4C0E89A3" w14:textId="77777777" w:rsidR="00BF2E51" w:rsidRPr="009E57EB" w:rsidRDefault="00BF2E51" w:rsidP="0054750F">
      <w:pPr>
        <w:pStyle w:val="ListParagraph"/>
        <w:numPr>
          <w:ilvl w:val="2"/>
          <w:numId w:val="1"/>
        </w:numPr>
      </w:pPr>
      <w:r w:rsidRPr="009E57EB">
        <w:t xml:space="preserve">Court allowed both types of evidence </w:t>
      </w:r>
    </w:p>
    <w:p w14:paraId="64C30828" w14:textId="77777777" w:rsidR="0054750F" w:rsidRPr="009E57EB" w:rsidRDefault="0054750F" w:rsidP="0054750F">
      <w:pPr>
        <w:pStyle w:val="ListParagraph"/>
        <w:numPr>
          <w:ilvl w:val="1"/>
          <w:numId w:val="1"/>
        </w:numPr>
      </w:pPr>
      <w:r w:rsidRPr="009E57EB">
        <w:t>HELD</w:t>
      </w:r>
    </w:p>
    <w:p w14:paraId="291CCD7C" w14:textId="77777777" w:rsidR="0054750F" w:rsidRPr="009E57EB" w:rsidRDefault="00BF2E51" w:rsidP="0054750F">
      <w:pPr>
        <w:pStyle w:val="ListParagraph"/>
        <w:numPr>
          <w:ilvl w:val="2"/>
          <w:numId w:val="1"/>
        </w:numPr>
      </w:pPr>
      <w:r w:rsidRPr="009E57EB">
        <w:t>7</w:t>
      </w:r>
      <w:r w:rsidRPr="009E57EB">
        <w:rPr>
          <w:vertAlign w:val="superscript"/>
        </w:rPr>
        <w:t>th</w:t>
      </w:r>
      <w:r w:rsidRPr="009E57EB">
        <w:t xml:space="preserve"> Cir reversed – bar on the second </w:t>
      </w:r>
      <w:r w:rsidR="00E94FED">
        <w:t>part</w:t>
      </w:r>
      <w:r w:rsidRPr="009E57EB">
        <w:t xml:space="preserve"> of </w:t>
      </w:r>
      <w:r w:rsidR="00E94FED">
        <w:t>opinion</w:t>
      </w:r>
      <w:r w:rsidRPr="009E57EB">
        <w:t xml:space="preserve">, as it related to </w:t>
      </w:r>
      <w:r w:rsidR="00EE0A8A" w:rsidRPr="009E57EB">
        <w:t xml:space="preserve">whether </w:t>
      </w:r>
      <w:r w:rsidR="00E94FED">
        <w:t>West</w:t>
      </w:r>
      <w:r w:rsidR="00EE0A8A" w:rsidRPr="009E57EB">
        <w:t xml:space="preserve"> committed to offence</w:t>
      </w:r>
    </w:p>
    <w:p w14:paraId="5103D78D" w14:textId="77777777" w:rsidR="00EE0A8A" w:rsidRPr="009E57EB" w:rsidRDefault="00EE0A8A" w:rsidP="0054750F">
      <w:pPr>
        <w:pStyle w:val="ListParagraph"/>
        <w:numPr>
          <w:ilvl w:val="2"/>
          <w:numId w:val="1"/>
        </w:numPr>
      </w:pPr>
      <w:r w:rsidRPr="009E57EB">
        <w:t xml:space="preserve">Better line of questioning was to ask about type of behaviors typical of a schizophrenic and potentially, whether D exhibited them at the </w:t>
      </w:r>
      <w:r w:rsidR="00F4585A">
        <w:t>time</w:t>
      </w:r>
      <w:r w:rsidRPr="009E57EB">
        <w:t xml:space="preserve"> (i.e. needs to be general evidence about schizophrenic people / their behavior)</w:t>
      </w:r>
    </w:p>
    <w:p w14:paraId="1B711D55" w14:textId="77777777" w:rsidR="00F54293" w:rsidRPr="009E57EB" w:rsidRDefault="00F54293" w:rsidP="00326C10"/>
    <w:p w14:paraId="5D7F08F0" w14:textId="77777777" w:rsidR="00330E69" w:rsidRPr="009E57EB" w:rsidRDefault="00330E69" w:rsidP="009F0460"/>
    <w:p w14:paraId="6D86CED4" w14:textId="77777777" w:rsidR="00521F3A" w:rsidRPr="009E57EB" w:rsidRDefault="00521F3A" w:rsidP="00521F3A">
      <w:pPr>
        <w:pStyle w:val="Heading2"/>
      </w:pPr>
      <w:r w:rsidRPr="009E57EB">
        <w:t>COURT APPOINTED EXPERTS</w:t>
      </w:r>
    </w:p>
    <w:p w14:paraId="67B98D94" w14:textId="77777777" w:rsidR="00521F3A" w:rsidRPr="009E57EB" w:rsidRDefault="00521F3A" w:rsidP="00521F3A">
      <w:pPr>
        <w:pStyle w:val="ListParagraph"/>
        <w:numPr>
          <w:ilvl w:val="0"/>
          <w:numId w:val="1"/>
        </w:numPr>
      </w:pPr>
      <w:r w:rsidRPr="009E57EB">
        <w:t>Court may appoint experts</w:t>
      </w:r>
      <w:r w:rsidRPr="009E57EB">
        <w:rPr>
          <w:b/>
        </w:rPr>
        <w:t xml:space="preserve"> </w:t>
      </w:r>
      <w:r w:rsidRPr="009E57EB">
        <w:t>[</w:t>
      </w:r>
      <w:r w:rsidRPr="009E57EB">
        <w:rPr>
          <w:b/>
        </w:rPr>
        <w:t>706</w:t>
      </w:r>
      <w:r w:rsidRPr="009E57EB">
        <w:t>]</w:t>
      </w:r>
      <w:r w:rsidR="00A2057B" w:rsidRPr="009E57EB">
        <w:t xml:space="preserve"> – </w:t>
      </w:r>
      <w:r w:rsidR="00C47FC7">
        <w:t xml:space="preserve">Justice Breyer </w:t>
      </w:r>
      <w:r w:rsidR="00A2057B" w:rsidRPr="009E57EB">
        <w:t xml:space="preserve">advocates for this in </w:t>
      </w:r>
      <w:r w:rsidR="00A2057B" w:rsidRPr="009E57EB">
        <w:rPr>
          <w:i/>
        </w:rPr>
        <w:t>Joiner</w:t>
      </w:r>
      <w:r w:rsidR="00A2057B" w:rsidRPr="009E57EB">
        <w:t xml:space="preserve"> and </w:t>
      </w:r>
      <w:r w:rsidR="00A2057B" w:rsidRPr="009E57EB">
        <w:rPr>
          <w:i/>
        </w:rPr>
        <w:t>Kumho</w:t>
      </w:r>
    </w:p>
    <w:p w14:paraId="54795CA0" w14:textId="77777777" w:rsidR="00521F3A" w:rsidRPr="009E57EB" w:rsidRDefault="00521F3A" w:rsidP="00521F3A">
      <w:pPr>
        <w:pStyle w:val="ListParagraph"/>
        <w:numPr>
          <w:ilvl w:val="1"/>
          <w:numId w:val="1"/>
        </w:numPr>
      </w:pPr>
      <w:r w:rsidRPr="009E57EB">
        <w:t xml:space="preserve">Rarely appointed – only really in cases where </w:t>
      </w:r>
      <w:r w:rsidR="00C47FC7">
        <w:t>D</w:t>
      </w:r>
      <w:r w:rsidRPr="009E57EB">
        <w:t xml:space="preserve"> is a testifying expert</w:t>
      </w:r>
    </w:p>
    <w:p w14:paraId="4EE35B9D" w14:textId="77777777" w:rsidR="00521F3A" w:rsidRPr="009E57EB" w:rsidRDefault="00521F3A" w:rsidP="00521F3A">
      <w:pPr>
        <w:pStyle w:val="ListParagraph"/>
        <w:numPr>
          <w:ilvl w:val="2"/>
          <w:numId w:val="1"/>
        </w:numPr>
      </w:pPr>
      <w:r w:rsidRPr="009E57EB">
        <w:t>Hard to find independent experts with inclination to give evidence</w:t>
      </w:r>
    </w:p>
    <w:p w14:paraId="033E68AF" w14:textId="77777777" w:rsidR="00521F3A" w:rsidRPr="009E57EB" w:rsidRDefault="00521F3A" w:rsidP="00521F3A">
      <w:pPr>
        <w:pStyle w:val="ListParagraph"/>
        <w:numPr>
          <w:ilvl w:val="2"/>
          <w:numId w:val="1"/>
        </w:numPr>
      </w:pPr>
      <w:r w:rsidRPr="009E57EB">
        <w:t>Parties pay them, often disproportionately</w:t>
      </w:r>
    </w:p>
    <w:p w14:paraId="0C42C277" w14:textId="77777777" w:rsidR="00521F3A" w:rsidRPr="009E57EB" w:rsidRDefault="00521F3A" w:rsidP="00521F3A">
      <w:pPr>
        <w:pStyle w:val="ListParagraph"/>
        <w:numPr>
          <w:ilvl w:val="2"/>
          <w:numId w:val="1"/>
        </w:numPr>
      </w:pPr>
      <w:r w:rsidRPr="009E57EB">
        <w:t>Hard not to sway the jury – jury likely to give their evidence additional weight because they are court appointed (even though no need to disclose they are a court expert, it is often hard to prevent juries from finding out)</w:t>
      </w:r>
    </w:p>
    <w:p w14:paraId="782B0E3F" w14:textId="77777777" w:rsidR="00521F3A" w:rsidRPr="009E57EB" w:rsidRDefault="00521F3A" w:rsidP="00521F3A">
      <w:pPr>
        <w:pStyle w:val="ListParagraph"/>
        <w:numPr>
          <w:ilvl w:val="0"/>
          <w:numId w:val="1"/>
        </w:numPr>
      </w:pPr>
      <w:r w:rsidRPr="009E57EB">
        <w:rPr>
          <w:u w:val="single"/>
        </w:rPr>
        <w:t>NOTE</w:t>
      </w:r>
      <w:r w:rsidRPr="009E57EB">
        <w:t xml:space="preserve">: some courts use special masters or tutors on technical matters to help them determine the nature of the evidence </w:t>
      </w:r>
    </w:p>
    <w:p w14:paraId="26CE6E81" w14:textId="77777777" w:rsidR="00521F3A" w:rsidRPr="009E57EB" w:rsidRDefault="00521F3A" w:rsidP="00521F3A">
      <w:pPr>
        <w:pStyle w:val="Heading4"/>
      </w:pPr>
      <w:r w:rsidRPr="009E57EB">
        <w:t xml:space="preserve">Raises </w:t>
      </w:r>
      <w:r w:rsidR="00C47FC7">
        <w:t>issues</w:t>
      </w:r>
      <w:r w:rsidRPr="009E57EB">
        <w:t xml:space="preserve"> that parties have minimal ability to test their evidence</w:t>
      </w:r>
    </w:p>
    <w:p w14:paraId="58721D82" w14:textId="77777777" w:rsidR="00521F3A" w:rsidRPr="009E57EB" w:rsidRDefault="00521F3A" w:rsidP="00521F3A"/>
    <w:p w14:paraId="2CE2EB7B" w14:textId="77777777" w:rsidR="00B364CA" w:rsidRPr="009E57EB" w:rsidRDefault="00B364CA">
      <w:r w:rsidRPr="009E57EB">
        <w:br w:type="page"/>
      </w:r>
    </w:p>
    <w:p w14:paraId="18708CB3" w14:textId="77777777" w:rsidR="00B364CA" w:rsidRPr="009E57EB" w:rsidRDefault="00B364CA" w:rsidP="00CF0D6F">
      <w:pPr>
        <w:pStyle w:val="NoSpacing"/>
      </w:pPr>
      <w:bookmarkStart w:id="32" w:name="_Toc30513037"/>
      <w:r w:rsidRPr="009E57EB">
        <w:lastRenderedPageBreak/>
        <w:t>Hearsay</w:t>
      </w:r>
      <w:bookmarkEnd w:id="32"/>
    </w:p>
    <w:p w14:paraId="30D27FA7" w14:textId="77777777" w:rsidR="009D441D" w:rsidRPr="0050449C" w:rsidRDefault="009D441D" w:rsidP="000A6871">
      <w:pPr>
        <w:rPr>
          <w:b/>
          <w:sz w:val="22"/>
          <w:szCs w:val="30"/>
          <w:u w:val="single"/>
        </w:rPr>
      </w:pPr>
    </w:p>
    <w:p w14:paraId="1677EE3B" w14:textId="77777777" w:rsidR="000A6871" w:rsidRPr="009E57EB" w:rsidRDefault="000A6871" w:rsidP="00BC762F">
      <w:pPr>
        <w:pStyle w:val="Heading1"/>
      </w:pPr>
      <w:bookmarkStart w:id="33" w:name="_Toc30513038"/>
      <w:r w:rsidRPr="009E57EB">
        <w:t>BACKGROUND</w:t>
      </w:r>
      <w:bookmarkEnd w:id="33"/>
    </w:p>
    <w:p w14:paraId="11FB08A1" w14:textId="77777777" w:rsidR="000A6871" w:rsidRPr="009E57EB" w:rsidRDefault="000A6871" w:rsidP="00B364CA">
      <w:pPr>
        <w:rPr>
          <w:b/>
        </w:rPr>
      </w:pPr>
    </w:p>
    <w:p w14:paraId="6686CEFE" w14:textId="77777777" w:rsidR="001C1BF2" w:rsidRPr="009E57EB" w:rsidRDefault="001C1BF2" w:rsidP="00C71565">
      <w:pPr>
        <w:pStyle w:val="Heading2"/>
      </w:pPr>
      <w:r w:rsidRPr="009E57EB">
        <w:t>STRUCTURE</w:t>
      </w:r>
    </w:p>
    <w:p w14:paraId="5CBFE38D" w14:textId="77777777" w:rsidR="001C1BF2" w:rsidRPr="009E57EB" w:rsidRDefault="001C1BF2" w:rsidP="001C1BF2">
      <w:pPr>
        <w:pStyle w:val="ListParagraph"/>
        <w:numPr>
          <w:ilvl w:val="0"/>
          <w:numId w:val="1"/>
        </w:numPr>
      </w:pPr>
      <w:r w:rsidRPr="009E57EB">
        <w:t>801(a)-(c) = Definitions of hearsay</w:t>
      </w:r>
    </w:p>
    <w:p w14:paraId="48898D09" w14:textId="77777777" w:rsidR="001C1BF2" w:rsidRPr="009E57EB" w:rsidRDefault="001C1BF2" w:rsidP="001C1BF2">
      <w:pPr>
        <w:pStyle w:val="ListParagraph"/>
        <w:numPr>
          <w:ilvl w:val="0"/>
          <w:numId w:val="1"/>
        </w:numPr>
      </w:pPr>
      <w:r w:rsidRPr="009E57EB">
        <w:t>801(d)(1) = Prior statements of testifying witnesses</w:t>
      </w:r>
    </w:p>
    <w:p w14:paraId="5FF472ED" w14:textId="77777777" w:rsidR="001C1BF2" w:rsidRPr="009E57EB" w:rsidRDefault="001C1BF2" w:rsidP="001C1BF2">
      <w:pPr>
        <w:pStyle w:val="ListParagraph"/>
        <w:numPr>
          <w:ilvl w:val="0"/>
          <w:numId w:val="1"/>
        </w:numPr>
      </w:pPr>
      <w:r w:rsidRPr="009E57EB">
        <w:t>801(d)(2) = Party-opponent statements</w:t>
      </w:r>
    </w:p>
    <w:p w14:paraId="3FE9D413" w14:textId="77777777" w:rsidR="001C1BF2" w:rsidRPr="009E57EB" w:rsidRDefault="001C1BF2" w:rsidP="00D8226F">
      <w:pPr>
        <w:pStyle w:val="ListParagraph"/>
        <w:numPr>
          <w:ilvl w:val="0"/>
          <w:numId w:val="1"/>
        </w:numPr>
        <w:ind w:right="-283"/>
      </w:pPr>
      <w:r w:rsidRPr="009E57EB">
        <w:t xml:space="preserve">803 = </w:t>
      </w:r>
      <w:r w:rsidR="00210D25">
        <w:t xml:space="preserve">made pursuant to circumstantial guarantees of reliability that substitute for in-court </w:t>
      </w:r>
      <w:r w:rsidR="00D8226F">
        <w:t>guarantees</w:t>
      </w:r>
    </w:p>
    <w:p w14:paraId="0879BEEA" w14:textId="77777777" w:rsidR="001C1BF2" w:rsidRPr="009E57EB" w:rsidRDefault="00210D25" w:rsidP="001C1BF2">
      <w:pPr>
        <w:pStyle w:val="ListParagraph"/>
        <w:numPr>
          <w:ilvl w:val="0"/>
          <w:numId w:val="1"/>
        </w:numPr>
      </w:pPr>
      <w:r>
        <w:t>804 = b</w:t>
      </w:r>
      <w:r w:rsidR="001C1BF2" w:rsidRPr="009E57EB">
        <w:t xml:space="preserve">etter than nothing if </w:t>
      </w:r>
      <w:r w:rsidR="00D8226F">
        <w:t>Dec</w:t>
      </w:r>
      <w:r w:rsidR="001C1BF2" w:rsidRPr="009E57EB">
        <w:t xml:space="preserve"> unavailable </w:t>
      </w:r>
    </w:p>
    <w:p w14:paraId="419DBA99" w14:textId="77777777" w:rsidR="001C1BF2" w:rsidRPr="009E57EB" w:rsidRDefault="00210D25" w:rsidP="001C1BF2">
      <w:pPr>
        <w:pStyle w:val="ListParagraph"/>
        <w:numPr>
          <w:ilvl w:val="0"/>
          <w:numId w:val="1"/>
        </w:numPr>
      </w:pPr>
      <w:r>
        <w:t>807 = r</w:t>
      </w:r>
      <w:r w:rsidR="001C1BF2" w:rsidRPr="009E57EB">
        <w:t>esidual</w:t>
      </w:r>
    </w:p>
    <w:p w14:paraId="5B0C6422" w14:textId="77777777" w:rsidR="00665A51" w:rsidRPr="009E57EB" w:rsidRDefault="00665A51" w:rsidP="001C1BF2">
      <w:pPr>
        <w:pStyle w:val="ListParagraph"/>
        <w:numPr>
          <w:ilvl w:val="0"/>
          <w:numId w:val="1"/>
        </w:numPr>
      </w:pPr>
      <w:r w:rsidRPr="009E57EB">
        <w:rPr>
          <w:u w:val="single"/>
        </w:rPr>
        <w:t>NOTE</w:t>
      </w:r>
      <w:r w:rsidRPr="009E57EB">
        <w:t xml:space="preserve">: </w:t>
      </w:r>
      <w:r w:rsidR="005B19CB" w:rsidRPr="009E57EB">
        <w:t>the above are all hearsay,</w:t>
      </w:r>
      <w:r w:rsidRPr="009E57EB">
        <w:t xml:space="preserve"> but they are exceptions</w:t>
      </w:r>
      <w:r w:rsidR="007F2C2D" w:rsidRPr="009E57EB">
        <w:t>/exclusions</w:t>
      </w:r>
      <w:r w:rsidRPr="009E57EB">
        <w:t xml:space="preserve"> to the rule</w:t>
      </w:r>
      <w:r w:rsidR="00BE3D14">
        <w:t xml:space="preserve"> – no practical difference</w:t>
      </w:r>
      <w:r w:rsidR="00210D25">
        <w:t xml:space="preserve"> between an exclusion or exemption to hearsay rule</w:t>
      </w:r>
    </w:p>
    <w:p w14:paraId="056A636B" w14:textId="77777777" w:rsidR="001C1BF2" w:rsidRPr="009E57EB" w:rsidRDefault="001C1BF2" w:rsidP="001C1BF2">
      <w:pPr>
        <w:pStyle w:val="ListParagraph"/>
        <w:numPr>
          <w:ilvl w:val="0"/>
          <w:numId w:val="1"/>
        </w:numPr>
      </w:pPr>
      <w:r w:rsidRPr="009E57EB">
        <w:rPr>
          <w:u w:val="single"/>
        </w:rPr>
        <w:t>NOTE</w:t>
      </w:r>
      <w:r w:rsidRPr="009E57EB">
        <w:t>: 803-807 relate to conduct/statements made in reliable circumstances</w:t>
      </w:r>
      <w:r w:rsidR="00E511DE" w:rsidRPr="009E57EB">
        <w:t xml:space="preserve">, whereas 801(d) </w:t>
      </w:r>
      <w:r w:rsidR="00BE3D14">
        <w:t>contains</w:t>
      </w:r>
      <w:r w:rsidR="00E511DE" w:rsidRPr="009E57EB">
        <w:t xml:space="preserve"> just blanket exclusions</w:t>
      </w:r>
      <w:r w:rsidR="002A073A" w:rsidRPr="009E57EB">
        <w:t xml:space="preserve"> – this is why they are separated in the structure</w:t>
      </w:r>
    </w:p>
    <w:p w14:paraId="5D74A509" w14:textId="77777777" w:rsidR="001C1BF2" w:rsidRPr="009E57EB" w:rsidRDefault="001C1BF2" w:rsidP="00B364CA">
      <w:pPr>
        <w:rPr>
          <w:b/>
        </w:rPr>
      </w:pPr>
    </w:p>
    <w:p w14:paraId="5EEC27B4" w14:textId="77777777" w:rsidR="00B364CA" w:rsidRPr="009E57EB" w:rsidRDefault="00FD1325" w:rsidP="00C71565">
      <w:pPr>
        <w:pStyle w:val="Heading2"/>
      </w:pPr>
      <w:r w:rsidRPr="009E57EB">
        <w:t>PROBLEMS WITH TESTIMONY</w:t>
      </w:r>
      <w:r w:rsidR="001C1BF2" w:rsidRPr="009E57EB">
        <w:t xml:space="preserve"> / THE HEARSAY PROBLEMS</w:t>
      </w:r>
    </w:p>
    <w:p w14:paraId="24BC11A3" w14:textId="77777777" w:rsidR="00B379A2" w:rsidRDefault="00B379A2" w:rsidP="00B379A2">
      <w:pPr>
        <w:pStyle w:val="ListParagraph"/>
        <w:numPr>
          <w:ilvl w:val="0"/>
          <w:numId w:val="1"/>
        </w:numPr>
      </w:pPr>
      <w:r>
        <w:t>Main problems are:</w:t>
      </w:r>
    </w:p>
    <w:p w14:paraId="5DFD6D9C" w14:textId="77777777" w:rsidR="008010C6" w:rsidRPr="009E57EB" w:rsidRDefault="00FD1325" w:rsidP="00B379A2">
      <w:pPr>
        <w:pStyle w:val="Heading4"/>
      </w:pPr>
      <w:r w:rsidRPr="009E57EB">
        <w:t>Sincerity</w:t>
      </w:r>
      <w:r w:rsidR="00B379A2">
        <w:t xml:space="preserve"> – people </w:t>
      </w:r>
      <w:r w:rsidR="008010C6" w:rsidRPr="009E57EB">
        <w:t>may not be truthful / may lie</w:t>
      </w:r>
    </w:p>
    <w:p w14:paraId="5E62D9E1" w14:textId="77777777" w:rsidR="00FD1325" w:rsidRPr="009E57EB" w:rsidRDefault="00FD1325" w:rsidP="00B379A2">
      <w:pPr>
        <w:pStyle w:val="Heading4"/>
      </w:pPr>
      <w:r w:rsidRPr="009E57EB">
        <w:t xml:space="preserve">Ambiguity </w:t>
      </w:r>
      <w:r w:rsidR="00B379A2">
        <w:t xml:space="preserve">– people speak ambiguously – statement may have </w:t>
      </w:r>
      <w:r w:rsidR="00B379A2" w:rsidRPr="009E57EB">
        <w:t>multiple meanings</w:t>
      </w:r>
    </w:p>
    <w:p w14:paraId="114D6F46" w14:textId="77777777" w:rsidR="00FD1325" w:rsidRPr="009E57EB" w:rsidRDefault="00FD1325" w:rsidP="00B379A2">
      <w:pPr>
        <w:pStyle w:val="Heading4"/>
      </w:pPr>
      <w:r w:rsidRPr="009E57EB">
        <w:t>Perception</w:t>
      </w:r>
    </w:p>
    <w:p w14:paraId="62B27E6F" w14:textId="77777777" w:rsidR="00FD1325" w:rsidRPr="009E57EB" w:rsidRDefault="00FD1325" w:rsidP="00B379A2">
      <w:pPr>
        <w:pStyle w:val="Heading4"/>
      </w:pPr>
      <w:r w:rsidRPr="009E57EB">
        <w:t>Memory</w:t>
      </w:r>
    </w:p>
    <w:p w14:paraId="74A95664" w14:textId="77777777" w:rsidR="005120F6" w:rsidRPr="009E57EB" w:rsidRDefault="005120F6" w:rsidP="00FD1325">
      <w:pPr>
        <w:pStyle w:val="ListParagraph"/>
        <w:numPr>
          <w:ilvl w:val="0"/>
          <w:numId w:val="1"/>
        </w:numPr>
      </w:pPr>
      <w:r w:rsidRPr="009E57EB">
        <w:t>Checks on the above problems:</w:t>
      </w:r>
    </w:p>
    <w:p w14:paraId="1F643404" w14:textId="77777777" w:rsidR="005120F6" w:rsidRPr="009E57EB" w:rsidRDefault="005120F6" w:rsidP="005120F6">
      <w:pPr>
        <w:pStyle w:val="ListParagraph"/>
        <w:numPr>
          <w:ilvl w:val="1"/>
          <w:numId w:val="1"/>
        </w:numPr>
      </w:pPr>
      <w:r w:rsidRPr="009E57EB">
        <w:t>Testimony on oath, and punishment for lying (i.e. perjury)</w:t>
      </w:r>
    </w:p>
    <w:p w14:paraId="622C3054" w14:textId="77777777" w:rsidR="005120F6" w:rsidRDefault="005120F6" w:rsidP="005120F6">
      <w:pPr>
        <w:pStyle w:val="ListParagraph"/>
        <w:numPr>
          <w:ilvl w:val="1"/>
          <w:numId w:val="1"/>
        </w:numPr>
      </w:pPr>
      <w:r w:rsidRPr="009E57EB">
        <w:t>Cross-examination</w:t>
      </w:r>
    </w:p>
    <w:p w14:paraId="5446ED2B" w14:textId="77777777" w:rsidR="000F4A50" w:rsidRPr="009E57EB" w:rsidRDefault="000F4A50" w:rsidP="005120F6">
      <w:pPr>
        <w:pStyle w:val="ListParagraph"/>
        <w:numPr>
          <w:ilvl w:val="1"/>
          <w:numId w:val="1"/>
        </w:numPr>
      </w:pPr>
      <w:r>
        <w:t xml:space="preserve">Jury assessment of demeanor </w:t>
      </w:r>
    </w:p>
    <w:p w14:paraId="40055E9E" w14:textId="77777777" w:rsidR="005120F6" w:rsidRPr="009E57EB" w:rsidRDefault="005120F6" w:rsidP="005120F6">
      <w:pPr>
        <w:pStyle w:val="ListParagraph"/>
        <w:numPr>
          <w:ilvl w:val="0"/>
          <w:numId w:val="1"/>
        </w:numPr>
      </w:pPr>
      <w:r w:rsidRPr="009E57EB">
        <w:t>BUT problems arise because checks are not available for hearsay – as the maker of the statement (i.e. declarant) is not present</w:t>
      </w:r>
      <w:r w:rsidR="00B379A2">
        <w:t xml:space="preserve"> – therefore, need for hearsay rule arises</w:t>
      </w:r>
    </w:p>
    <w:p w14:paraId="290B9EA1" w14:textId="77777777" w:rsidR="00B364CA" w:rsidRPr="009E57EB" w:rsidRDefault="00B364CA" w:rsidP="009F0460"/>
    <w:p w14:paraId="3DD1480D" w14:textId="77777777" w:rsidR="002A073A" w:rsidRPr="009E57EB" w:rsidRDefault="002A073A" w:rsidP="002A073A">
      <w:pPr>
        <w:pStyle w:val="Heading2"/>
      </w:pPr>
      <w:r w:rsidRPr="009E57EB">
        <w:t>METHODOLOGY</w:t>
      </w:r>
      <w:r w:rsidR="00B379A2">
        <w:t xml:space="preserve"> FOR ADMISSIBILITY OF HEARSAY</w:t>
      </w:r>
    </w:p>
    <w:p w14:paraId="20C5F217" w14:textId="77777777" w:rsidR="002A073A" w:rsidRPr="009E57EB" w:rsidRDefault="00931F46" w:rsidP="002A073A">
      <w:pPr>
        <w:pStyle w:val="ListParagraph"/>
        <w:numPr>
          <w:ilvl w:val="0"/>
          <w:numId w:val="1"/>
        </w:numPr>
      </w:pPr>
      <w:r>
        <w:t xml:space="preserve">Hearsay? </w:t>
      </w:r>
      <w:r w:rsidR="002A073A" w:rsidRPr="009E57EB">
        <w:sym w:font="Wingdings" w:char="F0E0"/>
      </w:r>
      <w:r w:rsidR="0050449C">
        <w:t xml:space="preserve"> Exceptions/Exclusions </w:t>
      </w:r>
      <w:r w:rsidR="002A073A" w:rsidRPr="009E57EB">
        <w:sym w:font="Wingdings" w:char="F0E0"/>
      </w:r>
      <w:r w:rsidR="002A073A" w:rsidRPr="009E57EB">
        <w:t xml:space="preserve"> </w:t>
      </w:r>
      <w:r>
        <w:t xml:space="preserve">(CRIM) </w:t>
      </w:r>
      <w:r w:rsidR="002A073A" w:rsidRPr="009E57EB">
        <w:t>Confrontation Clause</w:t>
      </w:r>
      <w:r>
        <w:t xml:space="preserve"> </w:t>
      </w:r>
      <w:r w:rsidRPr="009E57EB">
        <w:sym w:font="Wingdings" w:char="F0E0"/>
      </w:r>
      <w:r>
        <w:t xml:space="preserve"> Exclusionary rule (403)</w:t>
      </w:r>
    </w:p>
    <w:p w14:paraId="64E52E40" w14:textId="77777777" w:rsidR="002A073A" w:rsidRPr="009E57EB" w:rsidRDefault="002A073A" w:rsidP="002A073A"/>
    <w:p w14:paraId="472C3B8B" w14:textId="77777777" w:rsidR="002A073A" w:rsidRPr="009E57EB" w:rsidRDefault="00210D25" w:rsidP="002A073A">
      <w:pPr>
        <w:pStyle w:val="Heading2"/>
      </w:pPr>
      <w:r>
        <w:t>KEY CONSIDERATIONS</w:t>
      </w:r>
    </w:p>
    <w:p w14:paraId="06F52BBA" w14:textId="77777777" w:rsidR="002A073A" w:rsidRPr="009E57EB" w:rsidRDefault="00210D25" w:rsidP="00210D25">
      <w:pPr>
        <w:pStyle w:val="Heading3"/>
      </w:pPr>
      <w:r w:rsidRPr="009E57EB">
        <w:t xml:space="preserve">PURPOSE is critical </w:t>
      </w:r>
      <w:r>
        <w:t>– what is the</w:t>
      </w:r>
      <w:r w:rsidR="002A073A" w:rsidRPr="009E57EB">
        <w:t xml:space="preserve"> evidence being offered to prove?</w:t>
      </w:r>
      <w:r w:rsidRPr="00210D25">
        <w:t xml:space="preserve"> </w:t>
      </w:r>
    </w:p>
    <w:p w14:paraId="069B2516" w14:textId="77777777" w:rsidR="00210D25" w:rsidRPr="009E57EB" w:rsidRDefault="00210D25" w:rsidP="00210D25">
      <w:pPr>
        <w:pStyle w:val="Heading4"/>
      </w:pPr>
      <w:r w:rsidRPr="009E57EB">
        <w:t>EG: saying “I’m alive” is not being offered for truth, but to prove a person was in fact alive, then no need to cross-ex as the statement is proof itself of life</w:t>
      </w:r>
    </w:p>
    <w:p w14:paraId="08EA7E69" w14:textId="77777777" w:rsidR="002A073A" w:rsidRPr="009E57EB" w:rsidRDefault="002A073A" w:rsidP="00210D25">
      <w:pPr>
        <w:pStyle w:val="Heading3"/>
      </w:pPr>
      <w:r w:rsidRPr="009E57EB">
        <w:t>Is</w:t>
      </w:r>
      <w:r w:rsidR="00C75AE8" w:rsidRPr="009E57EB">
        <w:t xml:space="preserve"> evidence </w:t>
      </w:r>
      <w:r w:rsidR="00564E8F">
        <w:t>being offered to prove truth or impeach</w:t>
      </w:r>
      <w:r w:rsidRPr="009E57EB">
        <w:t>?</w:t>
      </w:r>
    </w:p>
    <w:p w14:paraId="27002536" w14:textId="77777777" w:rsidR="00C75AE8" w:rsidRPr="009E57EB" w:rsidRDefault="002A073A" w:rsidP="00210D25">
      <w:pPr>
        <w:pStyle w:val="Heading3"/>
      </w:pPr>
      <w:r w:rsidRPr="009E57EB">
        <w:t>S</w:t>
      </w:r>
      <w:r w:rsidR="00013A6D" w:rsidRPr="009E57EB">
        <w:t xml:space="preserve">hould </w:t>
      </w:r>
      <w:r w:rsidRPr="009E57EB">
        <w:t xml:space="preserve">there </w:t>
      </w:r>
      <w:r w:rsidR="00013A6D" w:rsidRPr="009E57EB">
        <w:t>be opportunity</w:t>
      </w:r>
      <w:r w:rsidR="00C75AE8" w:rsidRPr="009E57EB">
        <w:t xml:space="preserve"> </w:t>
      </w:r>
      <w:r w:rsidR="00013A6D" w:rsidRPr="009E57EB">
        <w:t xml:space="preserve">to </w:t>
      </w:r>
      <w:r w:rsidR="00564E8F">
        <w:t>XX</w:t>
      </w:r>
      <w:r w:rsidR="00013A6D" w:rsidRPr="009E57EB">
        <w:t xml:space="preserve"> the witness</w:t>
      </w:r>
      <w:r w:rsidRPr="009E57EB">
        <w:t xml:space="preserve"> (i.e. is credibility relevant)?</w:t>
      </w:r>
    </w:p>
    <w:p w14:paraId="4BA062C1" w14:textId="77777777" w:rsidR="00B379A2" w:rsidRDefault="00B379A2" w:rsidP="00B379A2">
      <w:pPr>
        <w:pStyle w:val="Heading2"/>
        <w:rPr>
          <w:sz w:val="20"/>
        </w:rPr>
      </w:pPr>
    </w:p>
    <w:p w14:paraId="62F973A8" w14:textId="77777777" w:rsidR="00931F46" w:rsidRPr="009E57EB" w:rsidRDefault="00931F46" w:rsidP="00931F46">
      <w:pPr>
        <w:pStyle w:val="Heading2"/>
      </w:pPr>
      <w:r>
        <w:t>APPLICATION OF HEARSAY RULES</w:t>
      </w:r>
    </w:p>
    <w:p w14:paraId="16D6E34D" w14:textId="77777777" w:rsidR="00931F46" w:rsidRDefault="00931F46" w:rsidP="00931F46">
      <w:pPr>
        <w:pStyle w:val="Heading3"/>
      </w:pPr>
      <w:r>
        <w:t>Apply in bench trials too</w:t>
      </w:r>
    </w:p>
    <w:p w14:paraId="4CDAD0B2" w14:textId="77777777" w:rsidR="00931F46" w:rsidRPr="00931F46" w:rsidRDefault="00931F46" w:rsidP="00931F46">
      <w:pPr>
        <w:pStyle w:val="Heading3"/>
      </w:pPr>
      <w:r>
        <w:t>DO NOT apply in sentencing, suppression, competency hearings</w:t>
      </w:r>
    </w:p>
    <w:p w14:paraId="018520B3" w14:textId="77777777" w:rsidR="00931F46" w:rsidRPr="00931F46" w:rsidRDefault="00931F46" w:rsidP="00931F46"/>
    <w:p w14:paraId="6B4412F2" w14:textId="77777777" w:rsidR="00FE65BD" w:rsidRDefault="00FE65BD">
      <w:pPr>
        <w:rPr>
          <w:b/>
          <w:sz w:val="30"/>
          <w:szCs w:val="30"/>
          <w:u w:val="single"/>
        </w:rPr>
      </w:pPr>
      <w:r>
        <w:rPr>
          <w:b/>
          <w:sz w:val="30"/>
          <w:szCs w:val="30"/>
          <w:u w:val="single"/>
        </w:rPr>
        <w:br w:type="page"/>
      </w:r>
    </w:p>
    <w:p w14:paraId="2D97B64B" w14:textId="77777777" w:rsidR="00FE65BD" w:rsidRDefault="00BC762F" w:rsidP="00C57CA9">
      <w:pPr>
        <w:pStyle w:val="Heading1"/>
      </w:pPr>
      <w:bookmarkStart w:id="34" w:name="_Toc30513039"/>
      <w:r>
        <w:lastRenderedPageBreak/>
        <w:t>THRESHOLD HEARSAY ISSUES</w:t>
      </w:r>
      <w:bookmarkEnd w:id="34"/>
    </w:p>
    <w:p w14:paraId="30391B50" w14:textId="77777777" w:rsidR="00FE65BD" w:rsidRDefault="00FE65BD" w:rsidP="0050449C">
      <w:pPr>
        <w:rPr>
          <w:b/>
          <w:sz w:val="30"/>
          <w:szCs w:val="30"/>
          <w:u w:val="single"/>
        </w:rPr>
      </w:pPr>
    </w:p>
    <w:p w14:paraId="19D98B28" w14:textId="77777777" w:rsidR="00564E8F" w:rsidRDefault="00564E8F" w:rsidP="00564E8F">
      <w:pPr>
        <w:pStyle w:val="ListParagraph"/>
        <w:numPr>
          <w:ilvl w:val="0"/>
          <w:numId w:val="1"/>
        </w:numPr>
        <w:ind w:right="-425"/>
      </w:pPr>
      <w:r w:rsidRPr="00564E8F">
        <w:rPr>
          <w:u w:val="single"/>
        </w:rPr>
        <w:t>NOTE</w:t>
      </w:r>
      <w:r>
        <w:t xml:space="preserve">: hearsay is not cured by a person giving evidence at trial about what they previously said (must still be admissible through an exception) </w:t>
      </w:r>
    </w:p>
    <w:p w14:paraId="49BC2EC2" w14:textId="77777777" w:rsidR="00564E8F" w:rsidRDefault="00564E8F" w:rsidP="00564E8F">
      <w:pPr>
        <w:pStyle w:val="Heading4"/>
        <w:ind w:right="-283"/>
      </w:pPr>
      <w:r>
        <w:t>EG: saying I told my friend that 3 times last year is inadmissible hearsay unless w/in exception</w:t>
      </w:r>
    </w:p>
    <w:p w14:paraId="535AAF47" w14:textId="77777777" w:rsidR="00564E8F" w:rsidRDefault="00564E8F" w:rsidP="0050449C">
      <w:pPr>
        <w:rPr>
          <w:b/>
          <w:sz w:val="30"/>
          <w:szCs w:val="30"/>
          <w:u w:val="single"/>
        </w:rPr>
      </w:pPr>
    </w:p>
    <w:p w14:paraId="590318B9" w14:textId="77777777" w:rsidR="00931F46" w:rsidRPr="009E57EB" w:rsidRDefault="00931F46" w:rsidP="00931F46">
      <w:pPr>
        <w:pStyle w:val="Heading2"/>
      </w:pPr>
      <w:r>
        <w:t>STANDARD OF PROOF</w:t>
      </w:r>
    </w:p>
    <w:p w14:paraId="66D85A8E" w14:textId="77777777" w:rsidR="00931F46" w:rsidRDefault="00931F46" w:rsidP="00931F46">
      <w:pPr>
        <w:pStyle w:val="ListParagraph"/>
        <w:numPr>
          <w:ilvl w:val="0"/>
          <w:numId w:val="1"/>
        </w:numPr>
        <w:ind w:right="-425"/>
      </w:pPr>
      <w:r>
        <w:t>Standard is preponderance of the evidence – determined by judge</w:t>
      </w:r>
    </w:p>
    <w:p w14:paraId="1516E244" w14:textId="77777777" w:rsidR="00931F46" w:rsidRDefault="00931F46" w:rsidP="00931F46">
      <w:pPr>
        <w:pStyle w:val="ListParagraph"/>
        <w:ind w:right="-425"/>
      </w:pPr>
    </w:p>
    <w:p w14:paraId="29F2F4AA" w14:textId="77777777" w:rsidR="0050449C" w:rsidRPr="009E57EB" w:rsidRDefault="00FE65BD" w:rsidP="00FE65BD">
      <w:pPr>
        <w:pStyle w:val="Heading2"/>
      </w:pPr>
      <w:r>
        <w:t>PERSONAL KNOWLEDGE REQUIREMENT FOR HEARSAY</w:t>
      </w:r>
    </w:p>
    <w:p w14:paraId="68A0ECCE" w14:textId="77777777" w:rsidR="0050449C" w:rsidRDefault="0050449C" w:rsidP="0050449C">
      <w:pPr>
        <w:pStyle w:val="ListParagraph"/>
        <w:numPr>
          <w:ilvl w:val="0"/>
          <w:numId w:val="1"/>
        </w:numPr>
        <w:ind w:right="-425"/>
      </w:pPr>
      <w:r>
        <w:t>Hearsay statement must be supported by underlying personal knowledge of facts [</w:t>
      </w:r>
      <w:r>
        <w:rPr>
          <w:b/>
        </w:rPr>
        <w:t xml:space="preserve">602; </w:t>
      </w:r>
      <w:r>
        <w:rPr>
          <w:b/>
          <w:i/>
        </w:rPr>
        <w:t>Shepherd v US</w:t>
      </w:r>
      <w:r>
        <w:t>]</w:t>
      </w:r>
    </w:p>
    <w:p w14:paraId="00A98CE2" w14:textId="77777777" w:rsidR="0050449C" w:rsidRDefault="0050449C" w:rsidP="0050449C">
      <w:pPr>
        <w:pStyle w:val="Heading4"/>
      </w:pPr>
      <w:r>
        <w:t>Suspicion and mere conjecture is insufficient</w:t>
      </w:r>
    </w:p>
    <w:p w14:paraId="038E58C0" w14:textId="77777777" w:rsidR="0050449C" w:rsidRDefault="0050449C" w:rsidP="0050449C">
      <w:pPr>
        <w:pStyle w:val="Heading3"/>
      </w:pPr>
      <w:r>
        <w:t>EXCEPT for party opponent statements under 801(d)(2)</w:t>
      </w:r>
    </w:p>
    <w:p w14:paraId="06EF7C65" w14:textId="77777777" w:rsidR="0050449C" w:rsidRPr="00363A7E" w:rsidRDefault="0050449C" w:rsidP="0050449C">
      <w:pPr>
        <w:pStyle w:val="Heading4"/>
      </w:pPr>
      <w:r>
        <w:t>Party has no right to complain that their own statement was made without personal knowledge (should not have made it)</w:t>
      </w:r>
    </w:p>
    <w:p w14:paraId="2C83E7F9" w14:textId="77777777" w:rsidR="0050449C" w:rsidRPr="009E57EB" w:rsidRDefault="0050449C" w:rsidP="0050449C">
      <w:pPr>
        <w:pStyle w:val="ListParagraph"/>
        <w:ind w:left="2160"/>
      </w:pPr>
    </w:p>
    <w:p w14:paraId="5B66F548" w14:textId="77777777" w:rsidR="0050449C" w:rsidRPr="009E57EB" w:rsidRDefault="00FE65BD" w:rsidP="00FE65BD">
      <w:pPr>
        <w:pStyle w:val="Heading2"/>
      </w:pPr>
      <w:r>
        <w:t>UNIDENTIFIED DECLARANTS</w:t>
      </w:r>
    </w:p>
    <w:p w14:paraId="17DCB58F" w14:textId="77777777" w:rsidR="0050449C" w:rsidRDefault="0050449C" w:rsidP="0050449C">
      <w:pPr>
        <w:pStyle w:val="ListParagraph"/>
        <w:numPr>
          <w:ilvl w:val="0"/>
          <w:numId w:val="1"/>
        </w:numPr>
        <w:ind w:right="-425"/>
      </w:pPr>
      <w:r>
        <w:t>Problem arises when W gives evidence of hearsay from an unidentified Dec</w:t>
      </w:r>
      <w:r w:rsidR="00DC2307">
        <w:t xml:space="preserve"> because of</w:t>
      </w:r>
      <w:r w:rsidR="00DC2307" w:rsidRPr="00DC2307">
        <w:t xml:space="preserve"> </w:t>
      </w:r>
      <w:r w:rsidR="00DC2307">
        <w:t>the personal knowledge requirement</w:t>
      </w:r>
      <w:r w:rsidR="00CF0D6F">
        <w:t xml:space="preserve"> [</w:t>
      </w:r>
      <w:r w:rsidR="00CF0D6F">
        <w:rPr>
          <w:b/>
          <w:i/>
        </w:rPr>
        <w:t>Meder</w:t>
      </w:r>
      <w:r w:rsidR="00CF0D6F">
        <w:t>]</w:t>
      </w:r>
    </w:p>
    <w:p w14:paraId="092DDFBB" w14:textId="77777777" w:rsidR="00632F79" w:rsidRDefault="007E3252" w:rsidP="00564E8F">
      <w:pPr>
        <w:pStyle w:val="Heading3"/>
        <w:ind w:right="-283"/>
      </w:pPr>
      <w:r>
        <w:t>BUT can</w:t>
      </w:r>
      <w:r w:rsidR="00632F79">
        <w:t xml:space="preserve"> infer personal knowledge from circumstances in which Dec made statement</w:t>
      </w:r>
      <w:r>
        <w:t xml:space="preserve"> [</w:t>
      </w:r>
      <w:r>
        <w:rPr>
          <w:b/>
          <w:i/>
        </w:rPr>
        <w:t>Miller v Keating</w:t>
      </w:r>
      <w:r>
        <w:t>]</w:t>
      </w:r>
    </w:p>
    <w:p w14:paraId="3FECC5ED" w14:textId="77777777" w:rsidR="0050449C" w:rsidRDefault="007E3252" w:rsidP="007E3252">
      <w:pPr>
        <w:pStyle w:val="Heading4"/>
      </w:pPr>
      <w:r>
        <w:t>Also</w:t>
      </w:r>
      <w:r w:rsidR="00DC2307">
        <w:t xml:space="preserve"> often still admissible because </w:t>
      </w:r>
      <w:r w:rsidR="0050449C">
        <w:t>propensity to lie about UD’s hearsay is cured by XX, giving under oath, demeanor</w:t>
      </w:r>
    </w:p>
    <w:p w14:paraId="7971E964" w14:textId="77777777" w:rsidR="00FE65BD" w:rsidRDefault="00FE65BD">
      <w:pPr>
        <w:rPr>
          <w:b/>
          <w:sz w:val="30"/>
          <w:szCs w:val="30"/>
          <w:u w:val="single"/>
        </w:rPr>
      </w:pPr>
    </w:p>
    <w:p w14:paraId="2213886E" w14:textId="77777777" w:rsidR="005E2B9E" w:rsidRPr="009E57EB" w:rsidRDefault="005E2B9E" w:rsidP="005E2B9E">
      <w:pPr>
        <w:pStyle w:val="Heading2"/>
      </w:pPr>
      <w:r>
        <w:t>COMPLETENESS OF STATEMENTS</w:t>
      </w:r>
      <w:r w:rsidR="00E750FC">
        <w:t xml:space="preserve"> [106]</w:t>
      </w:r>
    </w:p>
    <w:p w14:paraId="6265BB67" w14:textId="77777777" w:rsidR="00E750FC" w:rsidRPr="009E57EB" w:rsidRDefault="00E750FC" w:rsidP="00E750FC">
      <w:pPr>
        <w:pStyle w:val="ListParagraph"/>
        <w:numPr>
          <w:ilvl w:val="0"/>
          <w:numId w:val="1"/>
        </w:numPr>
      </w:pPr>
      <w:r w:rsidRPr="009E57EB">
        <w:t xml:space="preserve">If party admits </w:t>
      </w:r>
      <w:r>
        <w:t xml:space="preserve">introduces </w:t>
      </w:r>
      <w:r w:rsidRPr="009E57EB">
        <w:t>part of a writing or recorded statement, other party may introduce any other part that in fairness ought to be considered at the same time</w:t>
      </w:r>
      <w:r>
        <w:t xml:space="preserve"> [</w:t>
      </w:r>
      <w:r>
        <w:rPr>
          <w:b/>
        </w:rPr>
        <w:t>106</w:t>
      </w:r>
      <w:r>
        <w:t>]</w:t>
      </w:r>
    </w:p>
    <w:p w14:paraId="73D33748" w14:textId="77777777" w:rsidR="00E750FC" w:rsidRDefault="00E750FC" w:rsidP="00E750FC">
      <w:pPr>
        <w:pStyle w:val="Heading4"/>
      </w:pPr>
      <w:r w:rsidRPr="009E57EB">
        <w:t>Prevents introduction of misleading part of a writing/recorded statement</w:t>
      </w:r>
      <w:r>
        <w:t xml:space="preserve"> </w:t>
      </w:r>
    </w:p>
    <w:p w14:paraId="08FCAF55" w14:textId="77777777" w:rsidR="00E750FC" w:rsidRPr="009E57EB" w:rsidRDefault="00E750FC" w:rsidP="00E750FC">
      <w:pPr>
        <w:pStyle w:val="Heading4"/>
      </w:pPr>
      <w:r>
        <w:t>Also, statements are more reliable and often more probative with complete inclusion</w:t>
      </w:r>
    </w:p>
    <w:p w14:paraId="60DF1230" w14:textId="77777777" w:rsidR="00E750FC" w:rsidRPr="009E57EB" w:rsidRDefault="00E750FC" w:rsidP="00E750FC">
      <w:pPr>
        <w:pStyle w:val="Heading3"/>
      </w:pPr>
      <w:r w:rsidRPr="009E57EB">
        <w:t xml:space="preserve">Assessment of whether it is misleading depends on what the part is being used for, and depends on the nature of the charge </w:t>
      </w:r>
    </w:p>
    <w:p w14:paraId="68C9B21F" w14:textId="77777777" w:rsidR="00E750FC" w:rsidRPr="009E57EB" w:rsidRDefault="00E750FC" w:rsidP="00E750FC">
      <w:pPr>
        <w:pStyle w:val="Heading4"/>
      </w:pPr>
      <w:r w:rsidRPr="009E57EB">
        <w:t>Very rare</w:t>
      </w:r>
    </w:p>
    <w:p w14:paraId="1CC344AD" w14:textId="77777777" w:rsidR="00E750FC" w:rsidRPr="009E57EB" w:rsidRDefault="00E750FC" w:rsidP="00C241DB">
      <w:pPr>
        <w:pStyle w:val="Heading4"/>
        <w:ind w:right="-283"/>
      </w:pPr>
      <w:r w:rsidRPr="009E57EB">
        <w:t>EG: D goes to station and is questioned. In 1</w:t>
      </w:r>
      <w:r w:rsidRPr="009E57EB">
        <w:rPr>
          <w:vertAlign w:val="superscript"/>
        </w:rPr>
        <w:t>st</w:t>
      </w:r>
      <w:r w:rsidRPr="009E57EB">
        <w:t xml:space="preserve"> hour he denies, but then in 2</w:t>
      </w:r>
      <w:r w:rsidRPr="009E57EB">
        <w:rPr>
          <w:vertAlign w:val="superscript"/>
        </w:rPr>
        <w:t>nd</w:t>
      </w:r>
      <w:r w:rsidRPr="009E57EB">
        <w:t xml:space="preserve"> hour he confesses. P just admits the confession. This is not misleading, because D</w:t>
      </w:r>
      <w:r w:rsidR="00C241DB">
        <w:t>s</w:t>
      </w:r>
      <w:r w:rsidRPr="009E57EB">
        <w:t xml:space="preserve"> often change their stories. </w:t>
      </w:r>
    </w:p>
    <w:p w14:paraId="0A2E6C87" w14:textId="77777777" w:rsidR="00E750FC" w:rsidRPr="009E57EB" w:rsidRDefault="00E750FC" w:rsidP="00E750FC">
      <w:pPr>
        <w:pStyle w:val="Heading3"/>
      </w:pPr>
      <w:r w:rsidRPr="009E57EB">
        <w:t>Applies to any “writing” or “recorded statement” including videos (e.g. day in the life of)</w:t>
      </w:r>
      <w:r>
        <w:t xml:space="preserve"> [</w:t>
      </w:r>
      <w:r>
        <w:rPr>
          <w:b/>
        </w:rPr>
        <w:t>106</w:t>
      </w:r>
      <w:r>
        <w:t>]</w:t>
      </w:r>
    </w:p>
    <w:p w14:paraId="32063C0E" w14:textId="77777777" w:rsidR="00E750FC" w:rsidRDefault="00E750FC">
      <w:pPr>
        <w:rPr>
          <w:b/>
          <w:sz w:val="30"/>
          <w:szCs w:val="30"/>
          <w:u w:val="single"/>
        </w:rPr>
      </w:pPr>
    </w:p>
    <w:p w14:paraId="343AA3BA" w14:textId="77777777" w:rsidR="00615397" w:rsidRPr="009E57EB" w:rsidRDefault="00615397" w:rsidP="00615397">
      <w:pPr>
        <w:pStyle w:val="Heading2"/>
      </w:pPr>
      <w:r>
        <w:t>COMPOSITE HEARSAY</w:t>
      </w:r>
    </w:p>
    <w:p w14:paraId="48A7EAB7" w14:textId="77777777" w:rsidR="00615397" w:rsidRDefault="00615397" w:rsidP="00615397">
      <w:pPr>
        <w:pStyle w:val="Heading3"/>
      </w:pPr>
      <w:r>
        <w:t xml:space="preserve">It is often the case that a certain event or occurrence may raise different types of hearsay evidence </w:t>
      </w:r>
      <w:r w:rsidR="00C241DB">
        <w:t>which may</w:t>
      </w:r>
      <w:r>
        <w:t xml:space="preserve"> fit under </w:t>
      </w:r>
      <w:r w:rsidR="00C241DB">
        <w:t>different</w:t>
      </w:r>
      <w:r>
        <w:t xml:space="preserve"> potential exclusions</w:t>
      </w:r>
    </w:p>
    <w:p w14:paraId="6CE447A5" w14:textId="77777777" w:rsidR="00BD2897" w:rsidRPr="00BD2897" w:rsidRDefault="00BD2897" w:rsidP="00BD2897">
      <w:pPr>
        <w:pStyle w:val="Heading4"/>
      </w:pPr>
      <w:r>
        <w:t>Need to identify each piece of hearsay evidence and potential exclusions that apply</w:t>
      </w:r>
    </w:p>
    <w:p w14:paraId="0C9D64A1" w14:textId="77777777" w:rsidR="00615397" w:rsidRPr="00615397" w:rsidRDefault="00615397" w:rsidP="00615397">
      <w:pPr>
        <w:rPr>
          <w:lang w:val="en-US" w:eastAsia="en-US"/>
        </w:rPr>
      </w:pPr>
    </w:p>
    <w:p w14:paraId="0D2A2652" w14:textId="77777777" w:rsidR="00FE65BD" w:rsidRDefault="00FE65BD" w:rsidP="00FE65BD">
      <w:pPr>
        <w:pStyle w:val="Heading2"/>
      </w:pPr>
      <w:r>
        <w:t>IMPEACHMENT</w:t>
      </w:r>
    </w:p>
    <w:p w14:paraId="250CC340" w14:textId="77777777" w:rsidR="00FE65BD" w:rsidRDefault="00FE65BD" w:rsidP="00FE65BD">
      <w:pPr>
        <w:pStyle w:val="ListParagraph"/>
        <w:numPr>
          <w:ilvl w:val="0"/>
          <w:numId w:val="1"/>
        </w:numPr>
        <w:ind w:right="-425"/>
      </w:pPr>
      <w:r>
        <w:t>Hearsay may still be used to impeach a witness</w:t>
      </w:r>
    </w:p>
    <w:p w14:paraId="75AB2F36" w14:textId="77777777" w:rsidR="00BE61F3" w:rsidRDefault="00BE61F3" w:rsidP="00BE61F3">
      <w:pPr>
        <w:pStyle w:val="Heading4"/>
      </w:pPr>
      <w:r>
        <w:t xml:space="preserve">EG: in </w:t>
      </w:r>
      <w:r>
        <w:rPr>
          <w:i/>
        </w:rPr>
        <w:t>Livingston</w:t>
      </w:r>
      <w:r>
        <w:t>, a prior inconsistent statement made to a postal investigator was admissible to impeach the credibility of the W, but not as proof of a fact (i.e. did not fall within prior inconsistent statement exception)</w:t>
      </w:r>
    </w:p>
    <w:p w14:paraId="433F16F7" w14:textId="77777777" w:rsidR="00787648" w:rsidRPr="00787648" w:rsidRDefault="00787648" w:rsidP="00787648">
      <w:pPr>
        <w:pStyle w:val="Heading3"/>
      </w:pPr>
      <w:r>
        <w:t>Where hearsay is used to impeach a W and NOT for truth, judge should provide a limiting instruction to the jury to only use it to assess credibility of W [</w:t>
      </w:r>
      <w:r>
        <w:rPr>
          <w:b/>
          <w:i/>
        </w:rPr>
        <w:t>Adamson v Cathel</w:t>
      </w:r>
      <w:r>
        <w:t>]</w:t>
      </w:r>
    </w:p>
    <w:p w14:paraId="6660CE61" w14:textId="77777777" w:rsidR="00787648" w:rsidRPr="00787648" w:rsidRDefault="00787648" w:rsidP="00787648">
      <w:pPr>
        <w:pStyle w:val="Heading3"/>
      </w:pPr>
      <w:r>
        <w:t>BUT party cannot simply call a W to impeach them</w:t>
      </w:r>
    </w:p>
    <w:p w14:paraId="2ADA5879" w14:textId="77777777" w:rsidR="00C241DB" w:rsidRDefault="00C241DB">
      <w:pPr>
        <w:rPr>
          <w:rFonts w:asciiTheme="minorHAnsi" w:hAnsiTheme="minorHAnsi" w:cstheme="minorBidi"/>
          <w:b/>
          <w:sz w:val="30"/>
          <w:szCs w:val="30"/>
          <w:u w:val="single"/>
          <w:lang w:val="en-US" w:eastAsia="en-US"/>
        </w:rPr>
      </w:pPr>
      <w:r>
        <w:br w:type="page"/>
      </w:r>
    </w:p>
    <w:p w14:paraId="1580EFC1" w14:textId="77777777" w:rsidR="000A6871" w:rsidRPr="009E57EB" w:rsidRDefault="00BC762F" w:rsidP="00C57CA9">
      <w:pPr>
        <w:pStyle w:val="Heading1"/>
      </w:pPr>
      <w:bookmarkStart w:id="35" w:name="_Toc30513040"/>
      <w:r>
        <w:lastRenderedPageBreak/>
        <w:t>IS THE EVIDENCE HEARSAY?</w:t>
      </w:r>
      <w:bookmarkEnd w:id="35"/>
    </w:p>
    <w:p w14:paraId="0E7A71C5" w14:textId="77777777" w:rsidR="000A6871" w:rsidRPr="00C241DB" w:rsidRDefault="000A6871" w:rsidP="009F0460">
      <w:pPr>
        <w:rPr>
          <w:sz w:val="18"/>
        </w:rPr>
      </w:pPr>
    </w:p>
    <w:p w14:paraId="0A6B3DF4" w14:textId="77777777" w:rsidR="00B379A2" w:rsidRDefault="00115176" w:rsidP="00B379A2">
      <w:pPr>
        <w:pStyle w:val="Heading2"/>
      </w:pPr>
      <w:r>
        <w:t>OVERARCHING EXCLUSION</w:t>
      </w:r>
    </w:p>
    <w:p w14:paraId="4F3473A2" w14:textId="77777777" w:rsidR="00B379A2" w:rsidRDefault="00B379A2" w:rsidP="00B379A2">
      <w:pPr>
        <w:pStyle w:val="Heading3"/>
      </w:pPr>
      <w:r>
        <w:t xml:space="preserve">Hearsay is inadmissible unless </w:t>
      </w:r>
      <w:r w:rsidR="00004855">
        <w:t xml:space="preserve">provided otherwise by </w:t>
      </w:r>
      <w:r>
        <w:t>the</w:t>
      </w:r>
      <w:r w:rsidR="00004855">
        <w:t xml:space="preserve"> Evidence Rules</w:t>
      </w:r>
      <w:r>
        <w:t>, other rules prescribed by SCOTUS</w:t>
      </w:r>
      <w:r w:rsidR="00004855">
        <w:t>,</w:t>
      </w:r>
      <w:r>
        <w:t xml:space="preserve"> OR a Federal Statute [</w:t>
      </w:r>
      <w:r>
        <w:rPr>
          <w:b/>
        </w:rPr>
        <w:t>802</w:t>
      </w:r>
      <w:r>
        <w:t>]</w:t>
      </w:r>
    </w:p>
    <w:p w14:paraId="2A44FE52" w14:textId="77777777" w:rsidR="00B379A2" w:rsidRPr="00B379A2" w:rsidRDefault="00B379A2" w:rsidP="00B379A2"/>
    <w:p w14:paraId="33DD5BEB" w14:textId="77777777" w:rsidR="003F414A" w:rsidRDefault="009D441D" w:rsidP="00C71565">
      <w:pPr>
        <w:pStyle w:val="Heading2"/>
      </w:pPr>
      <w:r>
        <w:t xml:space="preserve">WHAT IS </w:t>
      </w:r>
      <w:r w:rsidR="003F414A">
        <w:t>HEARSAY</w:t>
      </w:r>
      <w:r w:rsidR="00C241DB">
        <w:t xml:space="preserve"> (2 REQUIREMENTS)</w:t>
      </w:r>
      <w:r>
        <w:t>?</w:t>
      </w:r>
    </w:p>
    <w:p w14:paraId="4E1C0ED4" w14:textId="77777777" w:rsidR="00993C25" w:rsidRDefault="00993C25" w:rsidP="009A49CC">
      <w:pPr>
        <w:pStyle w:val="Heading4"/>
        <w:numPr>
          <w:ilvl w:val="1"/>
          <w:numId w:val="11"/>
        </w:numPr>
        <w:ind w:left="720"/>
      </w:pPr>
      <w:r>
        <w:t xml:space="preserve">Statement that </w:t>
      </w:r>
      <w:r w:rsidR="00004855">
        <w:t>Dec</w:t>
      </w:r>
      <w:r>
        <w:t xml:space="preserve"> does not make while testifying at current trial / hearing [</w:t>
      </w:r>
      <w:r>
        <w:rPr>
          <w:b/>
        </w:rPr>
        <w:t>801(c)(1)</w:t>
      </w:r>
      <w:r>
        <w:t>]</w:t>
      </w:r>
    </w:p>
    <w:p w14:paraId="2571A74B" w14:textId="77777777" w:rsidR="00993C25" w:rsidRDefault="00993C25" w:rsidP="00C241DB">
      <w:pPr>
        <w:pStyle w:val="Heading5"/>
        <w:ind w:left="1440"/>
      </w:pPr>
      <w:r>
        <w:t xml:space="preserve">Statement = </w:t>
      </w:r>
      <w:r w:rsidR="00004855">
        <w:t>Dec</w:t>
      </w:r>
      <w:r>
        <w:t xml:space="preserve"> oral assertion, written assertion OR nonverbal conduct that the</w:t>
      </w:r>
      <w:r w:rsidR="00004855">
        <w:t>y</w:t>
      </w:r>
      <w:r>
        <w:t xml:space="preserve"> </w:t>
      </w:r>
      <w:r w:rsidRPr="00993C25">
        <w:rPr>
          <w:i/>
        </w:rPr>
        <w:t>intended</w:t>
      </w:r>
      <w:r>
        <w:t xml:space="preserve"> as an assertion</w:t>
      </w:r>
      <w:r w:rsidR="00B379A2">
        <w:t xml:space="preserve"> (see below)</w:t>
      </w:r>
      <w:r>
        <w:t xml:space="preserve"> [</w:t>
      </w:r>
      <w:r>
        <w:rPr>
          <w:b/>
        </w:rPr>
        <w:t>801(a)</w:t>
      </w:r>
      <w:r>
        <w:t>]</w:t>
      </w:r>
    </w:p>
    <w:p w14:paraId="142BBEA4" w14:textId="77777777" w:rsidR="00B379A2" w:rsidRPr="009E57EB" w:rsidRDefault="00B379A2" w:rsidP="00C241DB">
      <w:pPr>
        <w:pStyle w:val="Heading5"/>
        <w:numPr>
          <w:ilvl w:val="3"/>
          <w:numId w:val="1"/>
        </w:numPr>
        <w:ind w:left="2160"/>
      </w:pPr>
      <w:r w:rsidRPr="009E57EB">
        <w:t xml:space="preserve">Machines do not make statements, so not covered </w:t>
      </w:r>
      <w:r>
        <w:t>(no need to XX)</w:t>
      </w:r>
      <w:r w:rsidR="00AC4F95">
        <w:t xml:space="preserve"> [</w:t>
      </w:r>
      <w:r w:rsidR="00AC4F95">
        <w:rPr>
          <w:b/>
          <w:i/>
        </w:rPr>
        <w:t>Wallace</w:t>
      </w:r>
      <w:r w:rsidR="00AC4F95">
        <w:t>]</w:t>
      </w:r>
    </w:p>
    <w:p w14:paraId="6D3D5D9C" w14:textId="77777777" w:rsidR="00B379A2" w:rsidRPr="009E57EB" w:rsidRDefault="00B379A2" w:rsidP="00C241DB">
      <w:pPr>
        <w:pStyle w:val="Heading5"/>
        <w:numPr>
          <w:ilvl w:val="4"/>
          <w:numId w:val="1"/>
        </w:numPr>
        <w:ind w:left="2880" w:right="-283"/>
      </w:pPr>
      <w:r>
        <w:t>BUT</w:t>
      </w:r>
      <w:r w:rsidRPr="009E57EB">
        <w:t xml:space="preserve"> if human involvement</w:t>
      </w:r>
      <w:r>
        <w:t xml:space="preserve"> (e.g. </w:t>
      </w:r>
      <w:r w:rsidR="00C241DB">
        <w:t>dropping</w:t>
      </w:r>
      <w:r w:rsidRPr="009E57EB">
        <w:t xml:space="preserve"> pin on </w:t>
      </w:r>
      <w:r>
        <w:t xml:space="preserve">Google map) </w:t>
      </w:r>
      <w:r w:rsidR="00C241DB">
        <w:t>=</w:t>
      </w:r>
      <w:r>
        <w:t xml:space="preserve"> statement</w:t>
      </w:r>
    </w:p>
    <w:p w14:paraId="663D272D" w14:textId="77777777" w:rsidR="00B379A2" w:rsidRPr="009E57EB" w:rsidRDefault="00B379A2" w:rsidP="00C241DB">
      <w:pPr>
        <w:pStyle w:val="Heading5"/>
        <w:numPr>
          <w:ilvl w:val="3"/>
          <w:numId w:val="1"/>
        </w:numPr>
        <w:ind w:left="2160"/>
      </w:pPr>
      <w:r w:rsidRPr="009E57EB">
        <w:t>Same for animals (</w:t>
      </w:r>
      <w:r>
        <w:t>cannot XX</w:t>
      </w:r>
      <w:r w:rsidRPr="009E57EB">
        <w:t>)</w:t>
      </w:r>
    </w:p>
    <w:p w14:paraId="5314CCC7" w14:textId="77777777" w:rsidR="00B379A2" w:rsidRDefault="00B379A2" w:rsidP="00C241DB">
      <w:pPr>
        <w:pStyle w:val="Heading5"/>
        <w:numPr>
          <w:ilvl w:val="4"/>
          <w:numId w:val="1"/>
        </w:numPr>
        <w:ind w:left="2880"/>
      </w:pPr>
      <w:r w:rsidRPr="009E57EB">
        <w:t>EG: parrot reciting a person’s prior statement</w:t>
      </w:r>
      <w:r w:rsidR="00C241DB">
        <w:t xml:space="preserve"> is not hearsay</w:t>
      </w:r>
    </w:p>
    <w:p w14:paraId="6000C98E" w14:textId="77777777" w:rsidR="00993C25" w:rsidRDefault="00993C25" w:rsidP="00C241DB">
      <w:pPr>
        <w:pStyle w:val="Heading5"/>
        <w:ind w:left="1440"/>
      </w:pPr>
      <w:r>
        <w:t>Declarant = person who made the statement or committed conduct [</w:t>
      </w:r>
      <w:r>
        <w:rPr>
          <w:b/>
        </w:rPr>
        <w:t>801(b)</w:t>
      </w:r>
      <w:r>
        <w:t>]</w:t>
      </w:r>
    </w:p>
    <w:p w14:paraId="19412F92" w14:textId="77777777" w:rsidR="00993C25" w:rsidRPr="00993C25" w:rsidRDefault="009D441D" w:rsidP="009A49CC">
      <w:pPr>
        <w:pStyle w:val="Heading4"/>
        <w:numPr>
          <w:ilvl w:val="1"/>
          <w:numId w:val="11"/>
        </w:numPr>
        <w:ind w:left="720"/>
      </w:pPr>
      <w:r>
        <w:t>That statement is offered</w:t>
      </w:r>
      <w:r w:rsidR="00993C25">
        <w:t xml:space="preserve"> to prove truth of the matter asserted in the statement [</w:t>
      </w:r>
      <w:r w:rsidR="00993C25">
        <w:rPr>
          <w:b/>
        </w:rPr>
        <w:t>801(c)(2)</w:t>
      </w:r>
      <w:r w:rsidR="00993C25">
        <w:t>]</w:t>
      </w:r>
    </w:p>
    <w:p w14:paraId="74CAA57D" w14:textId="77777777" w:rsidR="00993C25" w:rsidRDefault="00993C25" w:rsidP="00993C25"/>
    <w:p w14:paraId="1D3BA81F" w14:textId="77777777" w:rsidR="00B379A2" w:rsidRPr="009E57EB" w:rsidRDefault="00C241DB" w:rsidP="00B379A2">
      <w:pPr>
        <w:pStyle w:val="Heading2"/>
      </w:pPr>
      <w:r>
        <w:t>INTENTION TEST</w:t>
      </w:r>
    </w:p>
    <w:p w14:paraId="14AD5C8B" w14:textId="77777777" w:rsidR="00B379A2" w:rsidRPr="009E57EB" w:rsidRDefault="00C241DB" w:rsidP="00004855">
      <w:pPr>
        <w:pStyle w:val="ListParagraph"/>
        <w:numPr>
          <w:ilvl w:val="0"/>
          <w:numId w:val="1"/>
        </w:numPr>
      </w:pPr>
      <w:r>
        <w:t>Objective test of</w:t>
      </w:r>
      <w:r w:rsidR="00004855">
        <w:t xml:space="preserve"> Dec’s </w:t>
      </w:r>
      <w:r w:rsidR="00940AC0">
        <w:t>intent</w:t>
      </w:r>
      <w:r w:rsidR="00E64AA8">
        <w:t xml:space="preserve"> </w:t>
      </w:r>
      <w:r>
        <w:t>– must</w:t>
      </w:r>
      <w:r w:rsidR="00E64AA8">
        <w:t xml:space="preserve"> consi</w:t>
      </w:r>
      <w:r>
        <w:t xml:space="preserve">der </w:t>
      </w:r>
      <w:r w:rsidR="00115176">
        <w:t xml:space="preserve">PURPOSE and </w:t>
      </w:r>
      <w:r>
        <w:t>the context / circumstances</w:t>
      </w:r>
      <w:r w:rsidR="00B379A2" w:rsidRPr="009E57EB">
        <w:t xml:space="preserve"> [</w:t>
      </w:r>
      <w:r w:rsidR="00B379A2" w:rsidRPr="00004855">
        <w:rPr>
          <w:b/>
        </w:rPr>
        <w:t>801(a)</w:t>
      </w:r>
      <w:r w:rsidR="00B379A2" w:rsidRPr="009E57EB">
        <w:t>]</w:t>
      </w:r>
    </w:p>
    <w:p w14:paraId="59C40B93" w14:textId="77777777" w:rsidR="00F611AB" w:rsidRDefault="00115176" w:rsidP="00115176">
      <w:pPr>
        <w:pStyle w:val="ListParagraph"/>
        <w:numPr>
          <w:ilvl w:val="1"/>
          <w:numId w:val="1"/>
        </w:numPr>
        <w:ind w:right="-283"/>
      </w:pPr>
      <w:r>
        <w:t>KEY Q</w:t>
      </w:r>
      <w:r w:rsidR="00C241DB">
        <w:t xml:space="preserve">: </w:t>
      </w:r>
      <w:r w:rsidR="00F611AB">
        <w:t xml:space="preserve">would a reasonable person making Dec’s statement </w:t>
      </w:r>
      <w:r w:rsidR="003917E1">
        <w:t xml:space="preserve">/ performing conduct </w:t>
      </w:r>
      <w:r w:rsidR="00F611AB">
        <w:t xml:space="preserve">have intended </w:t>
      </w:r>
      <w:r w:rsidR="00F611AB" w:rsidRPr="009E57EB">
        <w:t xml:space="preserve">to convey the </w:t>
      </w:r>
      <w:r w:rsidR="00F611AB">
        <w:t xml:space="preserve">implied </w:t>
      </w:r>
      <w:r w:rsidR="00F611AB" w:rsidRPr="009E57EB">
        <w:t>implication</w:t>
      </w:r>
      <w:r w:rsidR="00F611AB">
        <w:t xml:space="preserve"> that proponent is offering for its truth</w:t>
      </w:r>
      <w:r>
        <w:t xml:space="preserve"> (i.e. purpose</w:t>
      </w:r>
      <w:r w:rsidR="003917E1">
        <w:t>)</w:t>
      </w:r>
      <w:r w:rsidR="00F611AB" w:rsidRPr="009E57EB">
        <w:t>?</w:t>
      </w:r>
    </w:p>
    <w:p w14:paraId="50FCE064" w14:textId="77777777" w:rsidR="00084826" w:rsidRDefault="00084826" w:rsidP="00B966A3">
      <w:pPr>
        <w:pStyle w:val="Heading5"/>
      </w:pPr>
      <w:r>
        <w:t xml:space="preserve">If </w:t>
      </w:r>
      <w:r w:rsidR="002E3D82">
        <w:t>yes</w:t>
      </w:r>
      <w:r>
        <w:t>, then it is hearsay</w:t>
      </w:r>
      <w:r w:rsidR="002E3D82">
        <w:t>, and only admissible if within an exception</w:t>
      </w:r>
    </w:p>
    <w:p w14:paraId="10393BF1" w14:textId="77777777" w:rsidR="00084826" w:rsidRDefault="00084826" w:rsidP="00B966A3">
      <w:pPr>
        <w:pStyle w:val="Heading5"/>
      </w:pPr>
      <w:r>
        <w:t>If no, then NOT hearsay and usually admissible</w:t>
      </w:r>
    </w:p>
    <w:p w14:paraId="7EBD3755" w14:textId="77777777" w:rsidR="00004855" w:rsidRDefault="00004855" w:rsidP="00004855">
      <w:pPr>
        <w:pStyle w:val="ListParagraph"/>
        <w:numPr>
          <w:ilvl w:val="1"/>
          <w:numId w:val="1"/>
        </w:numPr>
      </w:pPr>
      <w:r w:rsidRPr="009E57EB">
        <w:rPr>
          <w:u w:val="single"/>
        </w:rPr>
        <w:t>NOTE</w:t>
      </w:r>
      <w:r w:rsidRPr="009E57EB">
        <w:t xml:space="preserve">: </w:t>
      </w:r>
      <w:r w:rsidRPr="00C241DB">
        <w:rPr>
          <w:i/>
        </w:rPr>
        <w:t>conduct</w:t>
      </w:r>
      <w:r w:rsidRPr="009E57EB">
        <w:t xml:space="preserve"> </w:t>
      </w:r>
      <w:r w:rsidR="00C241DB">
        <w:t xml:space="preserve">(i.e. not statement) </w:t>
      </w:r>
      <w:r w:rsidRPr="009E57EB">
        <w:t>is rarely intended and therefore rarely hearsay – often need further information or context to prove</w:t>
      </w:r>
      <w:r w:rsidR="00C241DB">
        <w:t xml:space="preserve"> the</w:t>
      </w:r>
      <w:r w:rsidRPr="009E57EB">
        <w:t xml:space="preserve"> intention of person</w:t>
      </w:r>
      <w:r w:rsidR="00C241DB">
        <w:t>’s</w:t>
      </w:r>
      <w:r w:rsidRPr="009E57EB">
        <w:t xml:space="preserve"> conduct</w:t>
      </w:r>
    </w:p>
    <w:p w14:paraId="3C00AD38" w14:textId="77777777" w:rsidR="00C241DB" w:rsidRPr="00115176" w:rsidRDefault="00C241DB" w:rsidP="00C241DB">
      <w:pPr>
        <w:pStyle w:val="ListParagraph"/>
        <w:ind w:left="1440"/>
        <w:rPr>
          <w:sz w:val="20"/>
        </w:rPr>
      </w:pPr>
    </w:p>
    <w:p w14:paraId="01020235" w14:textId="77777777" w:rsidR="00115176" w:rsidRPr="009E57EB" w:rsidRDefault="00115176" w:rsidP="00115176">
      <w:pPr>
        <w:pStyle w:val="Heading2"/>
      </w:pPr>
      <w:r>
        <w:t>COMMENTS ON INTENTION TEST</w:t>
      </w:r>
    </w:p>
    <w:p w14:paraId="451B5BF5" w14:textId="77777777" w:rsidR="00C241DB" w:rsidRPr="00115176" w:rsidRDefault="00115176" w:rsidP="00C241DB">
      <w:pPr>
        <w:pStyle w:val="Heading3"/>
      </w:pPr>
      <w:r w:rsidRPr="00115176">
        <w:t>H</w:t>
      </w:r>
      <w:r w:rsidR="00C241DB" w:rsidRPr="00115176">
        <w:t>ow does the issue of intention arise?</w:t>
      </w:r>
    </w:p>
    <w:p w14:paraId="45A3A264" w14:textId="77777777" w:rsidR="00C241DB" w:rsidRPr="009E57EB" w:rsidRDefault="00C241DB" w:rsidP="00C241DB">
      <w:pPr>
        <w:pStyle w:val="Heading4"/>
      </w:pPr>
      <w:r>
        <w:t>W</w:t>
      </w:r>
      <w:r w:rsidRPr="009E57EB">
        <w:t xml:space="preserve">here </w:t>
      </w:r>
      <w:r>
        <w:t>proponent introduces evidence of a person</w:t>
      </w:r>
      <w:r w:rsidR="00115176">
        <w:t>’s statement or conduct</w:t>
      </w:r>
      <w:r>
        <w:t xml:space="preserve"> </w:t>
      </w:r>
      <w:r w:rsidRPr="009E57EB">
        <w:t xml:space="preserve">to prove </w:t>
      </w:r>
      <w:r>
        <w:t xml:space="preserve">truth of </w:t>
      </w:r>
      <w:r w:rsidRPr="009E57EB">
        <w:t xml:space="preserve">an </w:t>
      </w:r>
      <w:r>
        <w:t xml:space="preserve">IMPLIED </w:t>
      </w:r>
      <w:r w:rsidRPr="009E57EB">
        <w:t>implication from it (NOT truth</w:t>
      </w:r>
      <w:r>
        <w:t xml:space="preserve"> of express implication – which would be </w:t>
      </w:r>
      <w:r w:rsidR="00115176">
        <w:t>hearsay)</w:t>
      </w:r>
      <w:r>
        <w:t xml:space="preserve"> </w:t>
      </w:r>
    </w:p>
    <w:p w14:paraId="3199BA35" w14:textId="77777777" w:rsidR="00C241DB" w:rsidRDefault="00C241DB" w:rsidP="00C241DB">
      <w:pPr>
        <w:pStyle w:val="Heading5"/>
      </w:pPr>
      <w:r w:rsidRPr="009E57EB">
        <w:t xml:space="preserve">EG: strong as an ox is not used </w:t>
      </w:r>
      <w:r>
        <w:t>for express implication that</w:t>
      </w:r>
      <w:r w:rsidRPr="009E57EB">
        <w:t xml:space="preserve"> </w:t>
      </w:r>
      <w:r>
        <w:t>person was actually</w:t>
      </w:r>
      <w:r w:rsidRPr="009E57EB">
        <w:t xml:space="preserve"> strong as an ox, but </w:t>
      </w:r>
      <w:r>
        <w:t>the implied implication that</w:t>
      </w:r>
      <w:r w:rsidRPr="009E57EB">
        <w:t xml:space="preserve"> person was generally ‘strong’</w:t>
      </w:r>
    </w:p>
    <w:p w14:paraId="718961F6" w14:textId="77777777" w:rsidR="003917E1" w:rsidRDefault="00115176" w:rsidP="00115176">
      <w:pPr>
        <w:pStyle w:val="Heading3"/>
      </w:pPr>
      <w:r>
        <w:t>EG: a</w:t>
      </w:r>
      <w:r w:rsidR="003917E1">
        <w:t>dduce evidence of person nodding when asked whether they had been paid by D and evidence of a dealer pointing to D as the person</w:t>
      </w:r>
      <w:r w:rsidR="003917E1" w:rsidRPr="009E57EB">
        <w:t xml:space="preserve"> </w:t>
      </w:r>
      <w:r w:rsidR="00C241DB">
        <w:t>who supplied them. Inadmissible – implied assertion from the conduct of nodding and pointing.</w:t>
      </w:r>
    </w:p>
    <w:p w14:paraId="3E800AFC" w14:textId="77777777" w:rsidR="00940AC0" w:rsidRDefault="00940AC0" w:rsidP="00115176">
      <w:pPr>
        <w:pStyle w:val="Heading3"/>
      </w:pPr>
      <w:r>
        <w:rPr>
          <w:b/>
          <w:i/>
        </w:rPr>
        <w:t xml:space="preserve">US v Summers </w:t>
      </w:r>
      <w:r>
        <w:t xml:space="preserve">– D says to POs “how did you find us so fast?” </w:t>
      </w:r>
      <w:r w:rsidR="00C241DB">
        <w:t xml:space="preserve">Inadmissible – </w:t>
      </w:r>
      <w:r>
        <w:t xml:space="preserve">hearsay because not used for express implication that D was interested in methods of law enforcement </w:t>
      </w:r>
      <w:r w:rsidR="00C241DB">
        <w:t>BUT for</w:t>
      </w:r>
      <w:r>
        <w:t xml:space="preserve"> implied implication </w:t>
      </w:r>
      <w:r w:rsidR="003917E1">
        <w:t>of D’s</w:t>
      </w:r>
      <w:r>
        <w:t xml:space="preserve"> guilt and wonderment at ability of PO to apprehend </w:t>
      </w:r>
      <w:r w:rsidR="00C241DB">
        <w:t>them</w:t>
      </w:r>
      <w:r>
        <w:t xml:space="preserve"> so quickly </w:t>
      </w:r>
    </w:p>
    <w:p w14:paraId="51323FAF" w14:textId="77777777" w:rsidR="00B966A3" w:rsidRDefault="00B966A3" w:rsidP="00115176">
      <w:pPr>
        <w:pStyle w:val="Heading3"/>
      </w:pPr>
      <w:r>
        <w:rPr>
          <w:b/>
          <w:i/>
        </w:rPr>
        <w:t>US v Weeks</w:t>
      </w:r>
      <w:r>
        <w:t xml:space="preserve"> – victims of kidnapping heard D being called Gato. P wanted to adduce evidence of a witness hearing other people calling D Gato. </w:t>
      </w:r>
      <w:r w:rsidR="003917E1">
        <w:t>Admissible.</w:t>
      </w:r>
      <w:r>
        <w:t xml:space="preserve"> </w:t>
      </w:r>
      <w:r w:rsidR="003917E1">
        <w:t>Not hearsay because the Decs did not intend to convey the implied assertion that that was D’s nickname, but rather only the express implication of the topics they were talking about</w:t>
      </w:r>
      <w:r>
        <w:t xml:space="preserve"> </w:t>
      </w:r>
    </w:p>
    <w:p w14:paraId="0FC20A1F" w14:textId="77777777" w:rsidR="003917E1" w:rsidRDefault="003917E1" w:rsidP="00115176">
      <w:pPr>
        <w:pStyle w:val="Heading3"/>
        <w:ind w:right="-425"/>
      </w:pPr>
      <w:r>
        <w:rPr>
          <w:b/>
          <w:i/>
        </w:rPr>
        <w:t xml:space="preserve">US v Berrios </w:t>
      </w:r>
      <w:r>
        <w:t xml:space="preserve">– P had proof that a person named Pablo was a dealer. Issue was identifying if D was Pablo. P called a </w:t>
      </w:r>
      <w:r w:rsidR="00115176">
        <w:t>W</w:t>
      </w:r>
      <w:r>
        <w:t xml:space="preserve"> who testified that she was introduced by a person to D as “This is Pablo”. Inadmissible. Hearsay </w:t>
      </w:r>
      <w:r w:rsidR="00115176">
        <w:t>–</w:t>
      </w:r>
      <w:r>
        <w:t xml:space="preserve"> Dec intended to convey implied implication that Pablo was D’s nickname. BUT court noted if Dec said “Watch out for Pablo, he’s dangerous” this would be inadmissible because the intention was not to introduce D as Pablo but to say that Pablo is dangerous (which is similar to </w:t>
      </w:r>
      <w:r>
        <w:rPr>
          <w:i/>
        </w:rPr>
        <w:t xml:space="preserve">Weeks </w:t>
      </w:r>
      <w:r>
        <w:t>above)</w:t>
      </w:r>
    </w:p>
    <w:p w14:paraId="220B102B" w14:textId="77777777" w:rsidR="00115176" w:rsidRPr="00115176" w:rsidRDefault="00115176" w:rsidP="00115176">
      <w:pPr>
        <w:rPr>
          <w:sz w:val="20"/>
          <w:lang w:val="en-US" w:eastAsia="en-US"/>
        </w:rPr>
      </w:pPr>
    </w:p>
    <w:p w14:paraId="1D781159" w14:textId="77777777" w:rsidR="00115176" w:rsidRDefault="00115176" w:rsidP="00115176">
      <w:pPr>
        <w:pStyle w:val="Heading2"/>
      </w:pPr>
      <w:r>
        <w:t>POLICIES</w:t>
      </w:r>
    </w:p>
    <w:p w14:paraId="223E4100" w14:textId="77777777" w:rsidR="00115176" w:rsidRPr="009E57EB" w:rsidRDefault="00115176" w:rsidP="00115176">
      <w:pPr>
        <w:pStyle w:val="Heading3"/>
      </w:pPr>
      <w:r>
        <w:t>Limiting hearsay to express statements would reduce its scope and render it unworkable for its purpose (b/c would get all implied statements in) – but also need intention</w:t>
      </w:r>
    </w:p>
    <w:p w14:paraId="49506348" w14:textId="77777777" w:rsidR="00115176" w:rsidRDefault="00115176" w:rsidP="00115176">
      <w:pPr>
        <w:pStyle w:val="Heading3"/>
      </w:pPr>
      <w:r>
        <w:t xml:space="preserve">If implied implication is intended, then basically equivalent of an express statement </w:t>
      </w:r>
    </w:p>
    <w:p w14:paraId="2BFDA988" w14:textId="77777777" w:rsidR="00B379A2" w:rsidRDefault="00BC762F" w:rsidP="00BC762F">
      <w:pPr>
        <w:pStyle w:val="Heading1"/>
      </w:pPr>
      <w:bookmarkStart w:id="36" w:name="_Toc30513041"/>
      <w:r>
        <w:lastRenderedPageBreak/>
        <w:t>PUR</w:t>
      </w:r>
      <w:r w:rsidR="00BB5D7C">
        <w:t>POSE OTHER THAN FOR TRUTH [801(c</w:t>
      </w:r>
      <w:r>
        <w:t>)(2)]</w:t>
      </w:r>
      <w:bookmarkEnd w:id="36"/>
    </w:p>
    <w:p w14:paraId="3D5DA138" w14:textId="77777777" w:rsidR="00B379A2" w:rsidRDefault="00B379A2" w:rsidP="00B379A2">
      <w:pPr>
        <w:pStyle w:val="Heading2"/>
        <w:rPr>
          <w:sz w:val="14"/>
        </w:rPr>
      </w:pPr>
    </w:p>
    <w:p w14:paraId="4BFEC0E0" w14:textId="77777777" w:rsidR="00056B43" w:rsidRPr="00056B43" w:rsidRDefault="00056B43" w:rsidP="00056B43">
      <w:pPr>
        <w:pStyle w:val="Heading2"/>
      </w:pPr>
      <w:r>
        <w:t>BACKGROUND</w:t>
      </w:r>
    </w:p>
    <w:p w14:paraId="073A41EC" w14:textId="77777777" w:rsidR="00B379A2" w:rsidRDefault="00B379A2" w:rsidP="00B379A2">
      <w:pPr>
        <w:pStyle w:val="Heading3"/>
      </w:pPr>
      <w:r>
        <w:t xml:space="preserve">Where statement is NOT offered to prove truth of the matter asserted in </w:t>
      </w:r>
      <w:r w:rsidR="00554FC9">
        <w:t xml:space="preserve">it, then </w:t>
      </w:r>
      <w:r w:rsidR="00931F46">
        <w:t>it is not hearsay</w:t>
      </w:r>
    </w:p>
    <w:p w14:paraId="60FFA777" w14:textId="77777777" w:rsidR="00554FC9" w:rsidRDefault="00554FC9" w:rsidP="00554FC9">
      <w:pPr>
        <w:pStyle w:val="Heading4"/>
      </w:pPr>
      <w:r>
        <w:t xml:space="preserve">Words will often have an effect which is independent from its truth </w:t>
      </w:r>
      <w:r w:rsidRPr="009E57EB">
        <w:t>(i.e. “magic words”)</w:t>
      </w:r>
    </w:p>
    <w:p w14:paraId="4AC86AEE" w14:textId="77777777" w:rsidR="00554FC9" w:rsidRPr="00554FC9" w:rsidRDefault="00554FC9" w:rsidP="00554FC9">
      <w:pPr>
        <w:pStyle w:val="Heading5"/>
      </w:pPr>
      <w:r>
        <w:t>Not concerned about the truth or credibility of statement made by the Dec, but just that it was made and that it affected the listener / world at large</w:t>
      </w:r>
    </w:p>
    <w:p w14:paraId="05BAF91E" w14:textId="77777777" w:rsidR="00554FC9" w:rsidRPr="009E57EB" w:rsidRDefault="00554FC9" w:rsidP="00DC32E0">
      <w:pPr>
        <w:pStyle w:val="ListParagraph"/>
        <w:numPr>
          <w:ilvl w:val="1"/>
          <w:numId w:val="1"/>
        </w:numPr>
        <w:ind w:right="-283"/>
      </w:pPr>
      <w:r w:rsidRPr="009E57EB">
        <w:t>EG: strict liability crimes, where ‘saying something’ is offence</w:t>
      </w:r>
      <w:r w:rsidR="00DC32E0">
        <w:t xml:space="preserve"> (e.g. bomb possession in TSA line)</w:t>
      </w:r>
    </w:p>
    <w:p w14:paraId="70F3A067" w14:textId="77777777" w:rsidR="00554FC9" w:rsidRDefault="00554FC9" w:rsidP="00554FC9">
      <w:pPr>
        <w:pStyle w:val="ListParagraph"/>
        <w:numPr>
          <w:ilvl w:val="1"/>
          <w:numId w:val="1"/>
        </w:numPr>
      </w:pPr>
      <w:r w:rsidRPr="009E57EB">
        <w:t xml:space="preserve">EG: threatening to kill a judge – whether they are joking is irrelevant </w:t>
      </w:r>
    </w:p>
    <w:p w14:paraId="4D5D8B93" w14:textId="77777777" w:rsidR="001E0469" w:rsidRPr="009E57EB" w:rsidRDefault="001E0469" w:rsidP="001E0469">
      <w:pPr>
        <w:pStyle w:val="Heading3"/>
      </w:pPr>
      <w:r w:rsidRPr="001E0469">
        <w:rPr>
          <w:u w:val="single"/>
        </w:rPr>
        <w:t>NOTE</w:t>
      </w:r>
      <w:r>
        <w:t>: must prove precisely why not being offered for truth – do not just say it</w:t>
      </w:r>
    </w:p>
    <w:p w14:paraId="18C05F7F" w14:textId="77777777" w:rsidR="00B379A2" w:rsidRDefault="00B379A2" w:rsidP="00B379A2">
      <w:pPr>
        <w:pStyle w:val="Heading2"/>
      </w:pPr>
    </w:p>
    <w:p w14:paraId="271C3D7E" w14:textId="77777777" w:rsidR="00B379A2" w:rsidRPr="009E57EB" w:rsidRDefault="00B379A2" w:rsidP="00B379A2">
      <w:pPr>
        <w:pStyle w:val="Heading2"/>
      </w:pPr>
      <w:r w:rsidRPr="009E57EB">
        <w:t>PURPOSE</w:t>
      </w:r>
      <w:r>
        <w:t xml:space="preserve"> EXCEPTIONS</w:t>
      </w:r>
    </w:p>
    <w:p w14:paraId="016FC0A7" w14:textId="77777777" w:rsidR="00B379A2" w:rsidRPr="009E57EB" w:rsidRDefault="00D26682" w:rsidP="009A49CC">
      <w:pPr>
        <w:pStyle w:val="ListParagraph"/>
        <w:numPr>
          <w:ilvl w:val="0"/>
          <w:numId w:val="53"/>
        </w:numPr>
      </w:pPr>
      <w:r>
        <w:t xml:space="preserve">Effect = </w:t>
      </w:r>
      <w:r w:rsidR="00B379A2" w:rsidRPr="009E57EB">
        <w:t xml:space="preserve">where statement is being offered for effect on listener </w:t>
      </w:r>
      <w:r w:rsidR="00DC32E0">
        <w:t>[</w:t>
      </w:r>
      <w:r w:rsidR="00DC32E0">
        <w:rPr>
          <w:b/>
          <w:i/>
        </w:rPr>
        <w:t>McLure</w:t>
      </w:r>
      <w:r w:rsidR="00DC32E0">
        <w:t>]</w:t>
      </w:r>
    </w:p>
    <w:p w14:paraId="373E6AC9" w14:textId="77777777" w:rsidR="00554FC9" w:rsidRDefault="00B379A2" w:rsidP="00B379A2">
      <w:pPr>
        <w:pStyle w:val="ListParagraph"/>
        <w:numPr>
          <w:ilvl w:val="1"/>
          <w:numId w:val="1"/>
        </w:numPr>
      </w:pPr>
      <w:r w:rsidRPr="009E57EB">
        <w:t xml:space="preserve">Do not need </w:t>
      </w:r>
      <w:r w:rsidR="00554FC9">
        <w:t>Dec</w:t>
      </w:r>
      <w:r w:rsidRPr="009E57EB">
        <w:t xml:space="preserve"> – can </w:t>
      </w:r>
      <w:r w:rsidR="00554FC9">
        <w:t>XX</w:t>
      </w:r>
      <w:r w:rsidRPr="009E57EB">
        <w:t xml:space="preserve"> listener about their subjective belief of that statement, then it is for the jury to decide whether they believe the witness or not </w:t>
      </w:r>
    </w:p>
    <w:p w14:paraId="709369A0" w14:textId="77777777" w:rsidR="00B379A2" w:rsidRPr="009E57EB" w:rsidRDefault="00056B43" w:rsidP="00B379A2">
      <w:pPr>
        <w:pStyle w:val="ListParagraph"/>
        <w:numPr>
          <w:ilvl w:val="1"/>
          <w:numId w:val="1"/>
        </w:numPr>
      </w:pPr>
      <w:r>
        <w:rPr>
          <w:b/>
        </w:rPr>
        <w:t xml:space="preserve">403 </w:t>
      </w:r>
      <w:r>
        <w:t>is important – risk</w:t>
      </w:r>
      <w:r w:rsidR="00B379A2" w:rsidRPr="009E57EB">
        <w:t xml:space="preserve"> jury may misuse the evidence and take it for its truth, rather than for alternative purpose (i.e. prove a fact occurred, rather than for having </w:t>
      </w:r>
      <w:r>
        <w:t>an effect on</w:t>
      </w:r>
      <w:r w:rsidR="00B379A2" w:rsidRPr="009E57EB">
        <w:t xml:space="preserve"> listener)</w:t>
      </w:r>
    </w:p>
    <w:p w14:paraId="624804CD" w14:textId="77777777" w:rsidR="00B379A2" w:rsidRPr="009E57EB" w:rsidRDefault="00B379A2" w:rsidP="00056B43">
      <w:pPr>
        <w:pStyle w:val="Heading5"/>
      </w:pPr>
      <w:r w:rsidRPr="009E57EB">
        <w:t xml:space="preserve">Assess </w:t>
      </w:r>
      <w:r w:rsidR="00554FC9">
        <w:t xml:space="preserve">PV </w:t>
      </w:r>
      <w:r w:rsidRPr="009E57EB">
        <w:t xml:space="preserve">of the evidence being used for the non-hearsay purpose v. any unfair prejudice of jury using it as proof of truth of statement </w:t>
      </w:r>
    </w:p>
    <w:p w14:paraId="7FED190A" w14:textId="77777777" w:rsidR="00D26682" w:rsidRDefault="00D26682" w:rsidP="009A49CC">
      <w:pPr>
        <w:pStyle w:val="ListParagraph"/>
        <w:numPr>
          <w:ilvl w:val="0"/>
          <w:numId w:val="53"/>
        </w:numPr>
      </w:pPr>
      <w:r>
        <w:t>Legal significance = where statement is offered for legal purpose</w:t>
      </w:r>
    </w:p>
    <w:p w14:paraId="45E69C67" w14:textId="77777777" w:rsidR="00D26682" w:rsidRDefault="00D26682" w:rsidP="00D26682">
      <w:pPr>
        <w:pStyle w:val="Heading4"/>
      </w:pPr>
      <w:r>
        <w:t>Words spoken in relation to contracts, agency relationship, wills, leases and conspiracies are all non-hearsay when used to prove existence of legal relationship NOT for truth [</w:t>
      </w:r>
      <w:r>
        <w:rPr>
          <w:b/>
          <w:i/>
        </w:rPr>
        <w:t>Belucci; Creaghe v Iowa Home Mutual</w:t>
      </w:r>
      <w:r>
        <w:t>]</w:t>
      </w:r>
    </w:p>
    <w:p w14:paraId="3B0AFA5A" w14:textId="77777777" w:rsidR="00D26682" w:rsidRDefault="00D26682" w:rsidP="00D26682">
      <w:pPr>
        <w:pStyle w:val="Heading5"/>
      </w:pPr>
      <w:r>
        <w:t xml:space="preserve">IE. statements creating substantive rights and liabilities </w:t>
      </w:r>
    </w:p>
    <w:p w14:paraId="2F332DDB" w14:textId="77777777" w:rsidR="00D26682" w:rsidRDefault="00D26682" w:rsidP="00D26682">
      <w:pPr>
        <w:pStyle w:val="Heading5"/>
      </w:pPr>
      <w:r>
        <w:t>EG: statements creating an oral contract between parties</w:t>
      </w:r>
    </w:p>
    <w:p w14:paraId="5972F842" w14:textId="77777777" w:rsidR="00554FC9" w:rsidRPr="009E57EB" w:rsidRDefault="00D26682" w:rsidP="009A49CC">
      <w:pPr>
        <w:pStyle w:val="ListParagraph"/>
        <w:numPr>
          <w:ilvl w:val="0"/>
          <w:numId w:val="53"/>
        </w:numPr>
      </w:pPr>
      <w:r>
        <w:t>Possession / custody =</w:t>
      </w:r>
      <w:r w:rsidR="00554FC9">
        <w:t xml:space="preserve"> </w:t>
      </w:r>
      <w:r w:rsidR="00DC32E0">
        <w:t>statement</w:t>
      </w:r>
      <w:r w:rsidR="00554FC9" w:rsidRPr="009E57EB">
        <w:t xml:space="preserve"> offered to prove the possession or custody of an item</w:t>
      </w:r>
    </w:p>
    <w:p w14:paraId="2AAAE3AE" w14:textId="77777777" w:rsidR="00554FC9" w:rsidRPr="009E57EB" w:rsidRDefault="00554FC9" w:rsidP="00554FC9">
      <w:pPr>
        <w:pStyle w:val="ListParagraph"/>
        <w:numPr>
          <w:ilvl w:val="1"/>
          <w:numId w:val="1"/>
        </w:numPr>
      </w:pPr>
      <w:r w:rsidRPr="009E57EB">
        <w:t xml:space="preserve">EG: Police dossier with secret information about an individual. </w:t>
      </w:r>
      <w:r w:rsidR="00DC32E0">
        <w:t>C</w:t>
      </w:r>
      <w:r w:rsidRPr="009E57EB">
        <w:t xml:space="preserve">opy was found in </w:t>
      </w:r>
      <w:r w:rsidR="00DC32E0">
        <w:t>D’s house. Admissible</w:t>
      </w:r>
      <w:r w:rsidRPr="009E57EB">
        <w:t xml:space="preserve"> to prove D’s consciousness of guilt</w:t>
      </w:r>
      <w:r w:rsidR="00056B43">
        <w:t xml:space="preserve"> b/c he obtained secret police info about himself</w:t>
      </w:r>
      <w:r w:rsidRPr="009E57EB">
        <w:t>, not truth of the content of the dossier</w:t>
      </w:r>
    </w:p>
    <w:p w14:paraId="78ED4CAB" w14:textId="77777777" w:rsidR="00B379A2" w:rsidRPr="009E57EB" w:rsidRDefault="00D26682" w:rsidP="009A49CC">
      <w:pPr>
        <w:pStyle w:val="ListParagraph"/>
        <w:numPr>
          <w:ilvl w:val="0"/>
          <w:numId w:val="53"/>
        </w:numPr>
        <w:ind w:right="-425"/>
      </w:pPr>
      <w:r>
        <w:t xml:space="preserve">Explain police action = </w:t>
      </w:r>
      <w:r w:rsidR="00DC32E0">
        <w:t>statement</w:t>
      </w:r>
      <w:r>
        <w:t xml:space="preserve"> used </w:t>
      </w:r>
      <w:r w:rsidR="00FF3086">
        <w:t>to</w:t>
      </w:r>
      <w:r>
        <w:t xml:space="preserve"> </w:t>
      </w:r>
      <w:r w:rsidR="00FF3086">
        <w:t>fill in gaps about</w:t>
      </w:r>
      <w:r>
        <w:t xml:space="preserve"> police investigation</w:t>
      </w:r>
      <w:r w:rsidR="00FF3086">
        <w:t xml:space="preserve"> for jury</w:t>
      </w:r>
      <w:r>
        <w:t xml:space="preserve"> </w:t>
      </w:r>
      <w:r w:rsidR="00DC32E0">
        <w:t>[</w:t>
      </w:r>
      <w:r w:rsidR="00DC32E0">
        <w:rPr>
          <w:b/>
          <w:i/>
        </w:rPr>
        <w:t>Freeman</w:t>
      </w:r>
      <w:r w:rsidR="00DC32E0">
        <w:t>]</w:t>
      </w:r>
    </w:p>
    <w:p w14:paraId="42A340BF" w14:textId="77777777" w:rsidR="00B379A2" w:rsidRPr="009E57EB" w:rsidRDefault="00B379A2" w:rsidP="00B379A2">
      <w:pPr>
        <w:pStyle w:val="ListParagraph"/>
        <w:numPr>
          <w:ilvl w:val="1"/>
          <w:numId w:val="1"/>
        </w:numPr>
      </w:pPr>
      <w:r>
        <w:t>A</w:t>
      </w:r>
      <w:r w:rsidRPr="009E57EB">
        <w:t>dmissible where police investigation is challenged</w:t>
      </w:r>
      <w:r w:rsidR="00554FC9">
        <w:t xml:space="preserve"> (needed to explain)</w:t>
      </w:r>
    </w:p>
    <w:p w14:paraId="0BF7A659" w14:textId="77777777" w:rsidR="00B379A2" w:rsidRPr="009E57EB" w:rsidRDefault="00056B43" w:rsidP="00B379A2">
      <w:pPr>
        <w:pStyle w:val="ListParagraph"/>
        <w:numPr>
          <w:ilvl w:val="1"/>
          <w:numId w:val="1"/>
        </w:numPr>
      </w:pPr>
      <w:r>
        <w:rPr>
          <w:b/>
        </w:rPr>
        <w:t xml:space="preserve">403 </w:t>
      </w:r>
      <w:r>
        <w:t xml:space="preserve">is important – need </w:t>
      </w:r>
      <w:r w:rsidR="00B379A2" w:rsidRPr="009E57EB">
        <w:t xml:space="preserve">to balance the </w:t>
      </w:r>
      <w:r>
        <w:t>PV</w:t>
      </w:r>
      <w:r w:rsidR="00B379A2" w:rsidRPr="009E57EB">
        <w:t xml:space="preserve"> and prejudicial effect</w:t>
      </w:r>
      <w:r w:rsidR="00DC32E0">
        <w:t xml:space="preserve"> </w:t>
      </w:r>
    </w:p>
    <w:p w14:paraId="36B55855" w14:textId="77777777" w:rsidR="00B379A2" w:rsidRDefault="00B379A2" w:rsidP="00B379A2">
      <w:pPr>
        <w:pStyle w:val="ListParagraph"/>
        <w:numPr>
          <w:ilvl w:val="2"/>
          <w:numId w:val="1"/>
        </w:numPr>
      </w:pPr>
      <w:r w:rsidRPr="009E57EB">
        <w:t xml:space="preserve">EG: tip off saying that terrorist activity at a certain address, then raid at 3am and find drugs at the address – the evidence has </w:t>
      </w:r>
      <w:r w:rsidR="00DC32E0">
        <w:t>PV</w:t>
      </w:r>
      <w:r w:rsidRPr="009E57EB">
        <w:t xml:space="preserve"> in proving why police investigated but outweighed by prejudicial effect of terrorist allegation</w:t>
      </w:r>
    </w:p>
    <w:p w14:paraId="660A90F7" w14:textId="77777777" w:rsidR="00D26682" w:rsidRDefault="00D26682" w:rsidP="009A49CC">
      <w:pPr>
        <w:pStyle w:val="Heading3"/>
        <w:numPr>
          <w:ilvl w:val="0"/>
          <w:numId w:val="53"/>
        </w:numPr>
      </w:pPr>
      <w:r>
        <w:t>Criminal action = where the statement constitutes a criminal action</w:t>
      </w:r>
      <w:r w:rsidR="00BD4A4E">
        <w:t>, NOT offered for truth</w:t>
      </w:r>
    </w:p>
    <w:p w14:paraId="3E6836A3" w14:textId="77777777" w:rsidR="00D26682" w:rsidRPr="00D26682" w:rsidRDefault="00BD4A4E" w:rsidP="00D26682">
      <w:pPr>
        <w:pStyle w:val="Heading4"/>
      </w:pPr>
      <w:r>
        <w:t>EG: threat made against Federal court judges [</w:t>
      </w:r>
      <w:r w:rsidR="00DC32E0">
        <w:rPr>
          <w:b/>
          <w:i/>
        </w:rPr>
        <w:t>US v Jones</w:t>
      </w:r>
      <w:r>
        <w:t>]</w:t>
      </w:r>
    </w:p>
    <w:p w14:paraId="3F04DC10" w14:textId="77777777" w:rsidR="00D26682" w:rsidRPr="00D26682" w:rsidRDefault="00D26682" w:rsidP="00D26682"/>
    <w:p w14:paraId="387B2B47" w14:textId="77777777" w:rsidR="00B379A2" w:rsidRPr="009E57EB" w:rsidRDefault="00B379A2" w:rsidP="00B379A2">
      <w:pPr>
        <w:pStyle w:val="Heading6"/>
      </w:pPr>
      <w:r w:rsidRPr="009E57EB">
        <w:t>Freeman</w:t>
      </w:r>
    </w:p>
    <w:p w14:paraId="683817FC" w14:textId="77777777" w:rsidR="00B379A2" w:rsidRPr="009E57EB" w:rsidRDefault="00B379A2" w:rsidP="00B379A2">
      <w:pPr>
        <w:pStyle w:val="Heading4"/>
      </w:pPr>
      <w:r w:rsidRPr="009E57EB">
        <w:t>FACTS</w:t>
      </w:r>
    </w:p>
    <w:p w14:paraId="4AFD0C8B" w14:textId="77777777" w:rsidR="00B379A2" w:rsidRPr="009E57EB" w:rsidRDefault="00B379A2" w:rsidP="00B379A2">
      <w:pPr>
        <w:pStyle w:val="Heading5"/>
      </w:pPr>
      <w:r w:rsidRPr="009E57EB">
        <w:t>D purchases counterfeit money</w:t>
      </w:r>
    </w:p>
    <w:p w14:paraId="68D6FCD9" w14:textId="77777777" w:rsidR="00B379A2" w:rsidRPr="009E57EB" w:rsidRDefault="00B379A2" w:rsidP="00DC32E0">
      <w:pPr>
        <w:pStyle w:val="Heading5"/>
      </w:pPr>
      <w:r w:rsidRPr="009E57EB">
        <w:t>Police told by a man that another man is printing counterfeit money, and will sell it to a person at D’s address</w:t>
      </w:r>
      <w:r w:rsidR="00DC32E0">
        <w:t xml:space="preserve">. So Police </w:t>
      </w:r>
      <w:r w:rsidRPr="009E57EB">
        <w:t xml:space="preserve">sat all day in car outside </w:t>
      </w:r>
      <w:r w:rsidR="00DC32E0">
        <w:t>premises</w:t>
      </w:r>
    </w:p>
    <w:p w14:paraId="1AAEEE32" w14:textId="77777777" w:rsidR="00B379A2" w:rsidRPr="009E57EB" w:rsidRDefault="00B379A2" w:rsidP="00B379A2">
      <w:pPr>
        <w:pStyle w:val="Heading4"/>
      </w:pPr>
      <w:r w:rsidRPr="009E57EB">
        <w:t>HELD</w:t>
      </w:r>
    </w:p>
    <w:p w14:paraId="43F4B414" w14:textId="77777777" w:rsidR="00B379A2" w:rsidRPr="009E57EB" w:rsidRDefault="00B379A2" w:rsidP="00DC32E0">
      <w:pPr>
        <w:pStyle w:val="Heading5"/>
      </w:pPr>
      <w:r w:rsidRPr="009E57EB">
        <w:t xml:space="preserve">PV in explaining police investigation had a higher </w:t>
      </w:r>
      <w:r w:rsidR="00DC32E0">
        <w:t>PV</w:t>
      </w:r>
      <w:r w:rsidRPr="009E57EB">
        <w:t xml:space="preserve"> with lower prejudicial effect</w:t>
      </w:r>
      <w:r w:rsidR="00DC32E0">
        <w:t xml:space="preserve"> </w:t>
      </w:r>
      <w:r w:rsidRPr="009E57EB">
        <w:t>because D was not named in the same</w:t>
      </w:r>
    </w:p>
    <w:p w14:paraId="1DAD3AC9" w14:textId="77777777" w:rsidR="00B379A2" w:rsidRPr="009E57EB" w:rsidRDefault="00B379A2" w:rsidP="00B379A2">
      <w:pPr>
        <w:pStyle w:val="ListParagraph"/>
      </w:pPr>
    </w:p>
    <w:p w14:paraId="19B4EA7E" w14:textId="77777777" w:rsidR="00B379A2" w:rsidRPr="009E57EB" w:rsidRDefault="00B379A2" w:rsidP="00B379A2">
      <w:pPr>
        <w:pStyle w:val="Heading6"/>
      </w:pPr>
      <w:r w:rsidRPr="009E57EB">
        <w:t>McLure</w:t>
      </w:r>
    </w:p>
    <w:p w14:paraId="4C94A376" w14:textId="77777777" w:rsidR="00B379A2" w:rsidRPr="009E57EB" w:rsidRDefault="00B379A2" w:rsidP="00B379A2">
      <w:pPr>
        <w:pStyle w:val="ListParagraph"/>
        <w:numPr>
          <w:ilvl w:val="1"/>
          <w:numId w:val="1"/>
        </w:numPr>
      </w:pPr>
      <w:r w:rsidRPr="009E57EB">
        <w:t>FACTS</w:t>
      </w:r>
    </w:p>
    <w:p w14:paraId="7D4FCED7" w14:textId="77777777" w:rsidR="00B379A2" w:rsidRPr="009E57EB" w:rsidRDefault="00B379A2" w:rsidP="00B379A2">
      <w:pPr>
        <w:pStyle w:val="ListParagraph"/>
        <w:numPr>
          <w:ilvl w:val="2"/>
          <w:numId w:val="1"/>
        </w:numPr>
      </w:pPr>
      <w:r w:rsidRPr="009E57EB">
        <w:t>Charged with killing wife</w:t>
      </w:r>
      <w:r>
        <w:t xml:space="preserve"> after friend </w:t>
      </w:r>
      <w:r w:rsidRPr="009E57EB">
        <w:t xml:space="preserve">told him that </w:t>
      </w:r>
      <w:r>
        <w:t>she</w:t>
      </w:r>
      <w:r w:rsidRPr="009E57EB">
        <w:t xml:space="preserve"> was sleeping with other men</w:t>
      </w:r>
    </w:p>
    <w:p w14:paraId="79BEFA4C" w14:textId="77777777" w:rsidR="00B379A2" w:rsidRPr="009E57EB" w:rsidRDefault="00B379A2" w:rsidP="00B379A2">
      <w:pPr>
        <w:pStyle w:val="ListParagraph"/>
        <w:numPr>
          <w:ilvl w:val="1"/>
          <w:numId w:val="1"/>
        </w:numPr>
      </w:pPr>
      <w:r w:rsidRPr="009E57EB">
        <w:t>HELD</w:t>
      </w:r>
    </w:p>
    <w:p w14:paraId="2E9540E7" w14:textId="77777777" w:rsidR="00B379A2" w:rsidRPr="009E57EB" w:rsidRDefault="00B379A2" w:rsidP="00B379A2">
      <w:pPr>
        <w:pStyle w:val="ListParagraph"/>
        <w:numPr>
          <w:ilvl w:val="2"/>
          <w:numId w:val="1"/>
        </w:numPr>
      </w:pPr>
      <w:r w:rsidRPr="009E57EB">
        <w:t xml:space="preserve">Admissible </w:t>
      </w:r>
      <w:r>
        <w:t>–</w:t>
      </w:r>
      <w:r w:rsidRPr="009E57EB">
        <w:t xml:space="preserve"> offered as </w:t>
      </w:r>
      <w:r w:rsidR="00DC32E0">
        <w:t xml:space="preserve">its effect as a </w:t>
      </w:r>
      <w:r w:rsidRPr="009E57EB">
        <w:t xml:space="preserve">motive for offence </w:t>
      </w:r>
    </w:p>
    <w:p w14:paraId="2EE7AB2C" w14:textId="77777777" w:rsidR="004C02A6" w:rsidRPr="009E57EB" w:rsidRDefault="00BC762F" w:rsidP="00BC762F">
      <w:pPr>
        <w:pStyle w:val="Heading1"/>
      </w:pPr>
      <w:bookmarkStart w:id="37" w:name="_Toc30513042"/>
      <w:r w:rsidRPr="009E57EB">
        <w:lastRenderedPageBreak/>
        <w:t>PRIOR STATEMENTS</w:t>
      </w:r>
      <w:r w:rsidR="00B90251">
        <w:t xml:space="preserve"> OF TESTIFYING WITNESSES</w:t>
      </w:r>
      <w:r w:rsidR="00BB5D7C">
        <w:t xml:space="preserve"> [801(d</w:t>
      </w:r>
      <w:r w:rsidRPr="009E57EB">
        <w:t>)(1)]</w:t>
      </w:r>
      <w:bookmarkEnd w:id="37"/>
    </w:p>
    <w:p w14:paraId="089E74E1" w14:textId="77777777" w:rsidR="004C02A6" w:rsidRPr="00D40644" w:rsidRDefault="004C02A6" w:rsidP="004C02A6">
      <w:pPr>
        <w:rPr>
          <w:sz w:val="18"/>
        </w:rPr>
      </w:pPr>
    </w:p>
    <w:p w14:paraId="41F69090" w14:textId="77777777" w:rsidR="004C02A6" w:rsidRPr="009E57EB" w:rsidRDefault="001A7AF3" w:rsidP="004C02A6">
      <w:pPr>
        <w:pStyle w:val="ListParagraph"/>
        <w:numPr>
          <w:ilvl w:val="0"/>
          <w:numId w:val="1"/>
        </w:numPr>
      </w:pPr>
      <w:r w:rsidRPr="009E57EB">
        <w:t>Exception for some prior statements is provided for in 801(d)(1)(A), (B) and (C)</w:t>
      </w:r>
    </w:p>
    <w:p w14:paraId="2B14C053" w14:textId="77777777" w:rsidR="00A77542" w:rsidRPr="00D40644" w:rsidRDefault="00A77542" w:rsidP="00A77542">
      <w:pPr>
        <w:ind w:left="360"/>
        <w:rPr>
          <w:sz w:val="18"/>
        </w:rPr>
      </w:pPr>
    </w:p>
    <w:p w14:paraId="56230C17" w14:textId="77777777" w:rsidR="00A77542" w:rsidRPr="009E57EB" w:rsidRDefault="00877AD8" w:rsidP="002A073A">
      <w:pPr>
        <w:pStyle w:val="Heading2"/>
      </w:pPr>
      <w:r w:rsidRPr="009E57EB">
        <w:t>PRIOR INCONSISTEN</w:t>
      </w:r>
      <w:r w:rsidR="00D7186C" w:rsidRPr="009E57EB">
        <w:t>T</w:t>
      </w:r>
      <w:r w:rsidR="00250946" w:rsidRPr="009E57EB">
        <w:t xml:space="preserve"> </w:t>
      </w:r>
      <w:r w:rsidRPr="009E57EB">
        <w:t>RULE</w:t>
      </w:r>
      <w:r w:rsidR="00D7186C" w:rsidRPr="009E57EB">
        <w:t xml:space="preserve"> [801(d)(1)(A)]</w:t>
      </w:r>
    </w:p>
    <w:p w14:paraId="1993A354" w14:textId="77777777" w:rsidR="00B90251" w:rsidRDefault="00B90251" w:rsidP="009A49CC">
      <w:pPr>
        <w:pStyle w:val="ListParagraph"/>
        <w:numPr>
          <w:ilvl w:val="0"/>
          <w:numId w:val="54"/>
        </w:numPr>
      </w:pPr>
      <w:r>
        <w:t>Witness is giving evidence at trial</w:t>
      </w:r>
    </w:p>
    <w:p w14:paraId="4FED803E" w14:textId="77777777" w:rsidR="001A7AF3" w:rsidRPr="00FE65BD" w:rsidRDefault="001A7AF3" w:rsidP="009A49CC">
      <w:pPr>
        <w:pStyle w:val="ListParagraph"/>
        <w:numPr>
          <w:ilvl w:val="0"/>
          <w:numId w:val="54"/>
        </w:numPr>
      </w:pPr>
      <w:r w:rsidRPr="009E57EB">
        <w:t>Witness’ prior inconsistent statement can be used as proof of a fact</w:t>
      </w:r>
      <w:r w:rsidR="00A6169D" w:rsidRPr="009E57EB">
        <w:t xml:space="preserve"> </w:t>
      </w:r>
      <w:r w:rsidR="001D085D">
        <w:t>ONLY IF</w:t>
      </w:r>
      <w:r w:rsidR="00A6169D" w:rsidRPr="009E57EB">
        <w:t xml:space="preserve"> </w:t>
      </w:r>
      <w:r w:rsidR="002A073A" w:rsidRPr="009E57EB">
        <w:t>it</w:t>
      </w:r>
      <w:r w:rsidR="00A6169D" w:rsidRPr="009E57EB">
        <w:t xml:space="preserve"> was given </w:t>
      </w:r>
      <w:r w:rsidR="00A6169D" w:rsidRPr="009E57EB">
        <w:rPr>
          <w:i/>
        </w:rPr>
        <w:t xml:space="preserve">under perjury at a trial, hearing, or other proceeding </w:t>
      </w:r>
      <w:r w:rsidR="00FE65BD">
        <w:rPr>
          <w:i/>
        </w:rPr>
        <w:t>OR</w:t>
      </w:r>
      <w:r w:rsidR="00A6169D" w:rsidRPr="009E57EB">
        <w:rPr>
          <w:i/>
        </w:rPr>
        <w:t xml:space="preserve"> in a deposition</w:t>
      </w:r>
    </w:p>
    <w:p w14:paraId="655DA33D" w14:textId="77777777" w:rsidR="00FE65BD" w:rsidRDefault="00C54DD8" w:rsidP="00C54DD8">
      <w:pPr>
        <w:pStyle w:val="Heading4"/>
      </w:pPr>
      <w:r>
        <w:t xml:space="preserve">Must be made under oath at a formal proceeding </w:t>
      </w:r>
      <w:r w:rsidR="00056B43">
        <w:t xml:space="preserve">– b/c </w:t>
      </w:r>
      <w:r>
        <w:t xml:space="preserve">this provides </w:t>
      </w:r>
      <w:r w:rsidR="00FE65BD">
        <w:t>overwhelming proof that the W actually made the prior inconsistent statement [</w:t>
      </w:r>
      <w:r w:rsidR="00FE65BD" w:rsidRPr="00C54DD8">
        <w:rPr>
          <w:b/>
          <w:i/>
        </w:rPr>
        <w:t>Livingston</w:t>
      </w:r>
      <w:r w:rsidR="00FE65BD">
        <w:t>]</w:t>
      </w:r>
    </w:p>
    <w:p w14:paraId="544C3765" w14:textId="77777777" w:rsidR="00FE65BD" w:rsidRDefault="00FE65BD" w:rsidP="00FE65BD">
      <w:pPr>
        <w:pStyle w:val="Heading5"/>
      </w:pPr>
      <w:r>
        <w:t>EG: situations in which official verbatim records are kept – either by stenography, electronic means, or under legal autho</w:t>
      </w:r>
      <w:r w:rsidR="00BE61F3">
        <w:t>rity</w:t>
      </w:r>
    </w:p>
    <w:p w14:paraId="0AF60E89" w14:textId="77777777" w:rsidR="00FE65BD" w:rsidRDefault="00056B43" w:rsidP="00056B43">
      <w:pPr>
        <w:pStyle w:val="Heading4"/>
      </w:pPr>
      <w:r>
        <w:t>Generally,</w:t>
      </w:r>
      <w:r w:rsidR="00FE65BD">
        <w:t xml:space="preserve"> NOT statements made to investigating officials </w:t>
      </w:r>
      <w:r>
        <w:t xml:space="preserve">or POs </w:t>
      </w:r>
      <w:r w:rsidR="00FE65BD">
        <w:t>[</w:t>
      </w:r>
      <w:r w:rsidR="00FE65BD">
        <w:rPr>
          <w:b/>
          <w:i/>
        </w:rPr>
        <w:t>Ragghianti; Martin</w:t>
      </w:r>
      <w:r w:rsidR="00FE65BD">
        <w:t>]</w:t>
      </w:r>
    </w:p>
    <w:p w14:paraId="1C986661" w14:textId="77777777" w:rsidR="00FE65BD" w:rsidRDefault="00BE61F3" w:rsidP="00056B43">
      <w:pPr>
        <w:pStyle w:val="Heading5"/>
        <w:rPr>
          <w:i/>
        </w:rPr>
      </w:pPr>
      <w:r>
        <w:t>EG: not</w:t>
      </w:r>
      <w:r w:rsidR="00FE65BD">
        <w:t xml:space="preserve"> </w:t>
      </w:r>
      <w:r>
        <w:t>a postal</w:t>
      </w:r>
      <w:r w:rsidR="00FE65BD">
        <w:t xml:space="preserve"> officer going to a woman’s house and writing a statement based on her responses, as in </w:t>
      </w:r>
      <w:r w:rsidR="00FE65BD">
        <w:rPr>
          <w:i/>
        </w:rPr>
        <w:t>Livingston</w:t>
      </w:r>
    </w:p>
    <w:p w14:paraId="1D9C4B17" w14:textId="77777777" w:rsidR="00C54DD8" w:rsidRPr="00C54DD8" w:rsidRDefault="00C54DD8" w:rsidP="00C54DD8">
      <w:pPr>
        <w:pStyle w:val="Heading4"/>
      </w:pPr>
      <w:r>
        <w:t>Prior statement need not be diametrically opposed to current statement to be inconsistent – may simply be evasive answers, inability to recall or silence [</w:t>
      </w:r>
      <w:r>
        <w:rPr>
          <w:b/>
          <w:i/>
        </w:rPr>
        <w:t>Dennis; Williams</w:t>
      </w:r>
      <w:r>
        <w:t>]</w:t>
      </w:r>
    </w:p>
    <w:p w14:paraId="0FF97F82" w14:textId="77777777" w:rsidR="002A073A" w:rsidRPr="00D40644" w:rsidRDefault="002A073A" w:rsidP="002A073A">
      <w:pPr>
        <w:rPr>
          <w:sz w:val="18"/>
        </w:rPr>
      </w:pPr>
    </w:p>
    <w:p w14:paraId="719D6302" w14:textId="77777777" w:rsidR="002A073A" w:rsidRPr="009E57EB" w:rsidRDefault="002A073A" w:rsidP="002A073A">
      <w:pPr>
        <w:pStyle w:val="Heading2"/>
      </w:pPr>
      <w:r w:rsidRPr="009E57EB">
        <w:t>COMMENTS</w:t>
      </w:r>
    </w:p>
    <w:p w14:paraId="3DEC3A30" w14:textId="77777777" w:rsidR="00693501" w:rsidRDefault="00056B43" w:rsidP="002A073A">
      <w:pPr>
        <w:pStyle w:val="Heading3"/>
      </w:pPr>
      <w:r>
        <w:t xml:space="preserve">Very narrow exception – applies </w:t>
      </w:r>
      <w:r w:rsidR="00A6169D" w:rsidRPr="009E57EB">
        <w:t xml:space="preserve">to limited set of </w:t>
      </w:r>
      <w:r>
        <w:t xml:space="preserve">“wobbly” </w:t>
      </w:r>
      <w:r w:rsidR="00A6169D" w:rsidRPr="009E57EB">
        <w:t xml:space="preserve">witnesses </w:t>
      </w:r>
    </w:p>
    <w:p w14:paraId="2A812406" w14:textId="77777777" w:rsidR="001A7AF3" w:rsidRPr="009E57EB" w:rsidRDefault="001A7AF3" w:rsidP="008F3654">
      <w:pPr>
        <w:pStyle w:val="Heading4"/>
        <w:ind w:right="-425"/>
      </w:pPr>
      <w:r w:rsidRPr="009E57EB">
        <w:t xml:space="preserve">EG: where </w:t>
      </w:r>
      <w:r w:rsidR="00693501">
        <w:t>W</w:t>
      </w:r>
      <w:r w:rsidRPr="009E57EB">
        <w:t xml:space="preserve"> says something in court which is contradictory to </w:t>
      </w:r>
      <w:r w:rsidR="008F3654">
        <w:t>previous statement</w:t>
      </w:r>
      <w:r w:rsidRPr="009E57EB">
        <w:t xml:space="preserve"> out of court</w:t>
      </w:r>
    </w:p>
    <w:p w14:paraId="374FB2D4" w14:textId="77777777" w:rsidR="001A7AF3" w:rsidRPr="009E57EB" w:rsidRDefault="00056B43" w:rsidP="008B1D9E">
      <w:pPr>
        <w:pStyle w:val="Heading3"/>
        <w:ind w:right="-142"/>
      </w:pPr>
      <w:r w:rsidRPr="009E57EB">
        <w:t xml:space="preserve">POLICY </w:t>
      </w:r>
      <w:r w:rsidR="001A7AF3" w:rsidRPr="009E57EB">
        <w:t xml:space="preserve">= </w:t>
      </w:r>
      <w:r w:rsidR="008B1D9E">
        <w:t>PIS</w:t>
      </w:r>
      <w:r w:rsidR="007C3B1A" w:rsidRPr="009E57EB">
        <w:t xml:space="preserve"> often used to impeach a witness, but this would be subject to limiting instruction</w:t>
      </w:r>
      <w:r w:rsidR="00576E79" w:rsidRPr="009E57EB">
        <w:t xml:space="preserve"> to not use it as proof </w:t>
      </w:r>
      <w:r w:rsidR="007C3B1A" w:rsidRPr="009E57EB">
        <w:t>of the fact</w:t>
      </w:r>
      <w:r w:rsidR="00576E79" w:rsidRPr="009E57EB">
        <w:t xml:space="preserve">, SO </w:t>
      </w:r>
      <w:r w:rsidR="00693501">
        <w:t>this</w:t>
      </w:r>
      <w:r w:rsidR="007C3B1A" w:rsidRPr="009E57EB">
        <w:t xml:space="preserve"> exception cures that problem and allows it to be used for a fact </w:t>
      </w:r>
    </w:p>
    <w:p w14:paraId="078C2EC9" w14:textId="77777777" w:rsidR="001F11CD" w:rsidRPr="009E57EB" w:rsidRDefault="008B1D9E" w:rsidP="002A073A">
      <w:pPr>
        <w:pStyle w:val="Heading4"/>
      </w:pPr>
      <w:r>
        <w:t>I</w:t>
      </w:r>
      <w:r w:rsidR="001F11CD" w:rsidRPr="009E57EB">
        <w:t xml:space="preserve">f only used for impeachment, then does not </w:t>
      </w:r>
      <w:r>
        <w:t>count towards discharging</w:t>
      </w:r>
      <w:r w:rsidR="004100B0" w:rsidRPr="009E57EB">
        <w:t xml:space="preserve"> burden of proof</w:t>
      </w:r>
    </w:p>
    <w:p w14:paraId="27EB783D" w14:textId="77777777" w:rsidR="00A6169D" w:rsidRPr="009E57EB" w:rsidRDefault="00A6169D" w:rsidP="002A073A">
      <w:pPr>
        <w:pStyle w:val="Heading3"/>
      </w:pPr>
      <w:r w:rsidRPr="009E57EB">
        <w:rPr>
          <w:u w:val="single"/>
        </w:rPr>
        <w:t>NOTE</w:t>
      </w:r>
      <w:r w:rsidRPr="009E57EB">
        <w:t>: majority of prior inconsistent statements are only able to be used for impeachment because (1)(A) is so narrow</w:t>
      </w:r>
      <w:r w:rsidR="008F3654">
        <w:t xml:space="preserve"> [see </w:t>
      </w:r>
      <w:r w:rsidR="008F3654">
        <w:rPr>
          <w:b/>
        </w:rPr>
        <w:t>613</w:t>
      </w:r>
      <w:r w:rsidR="00056B43">
        <w:t xml:space="preserve"> on contradiction]</w:t>
      </w:r>
    </w:p>
    <w:p w14:paraId="0F707DE0" w14:textId="77777777" w:rsidR="002A073A" w:rsidRDefault="002A073A" w:rsidP="002A073A"/>
    <w:p w14:paraId="6999B950" w14:textId="77777777" w:rsidR="008B1D9E" w:rsidRPr="009E57EB" w:rsidRDefault="008B1D9E" w:rsidP="002A073A"/>
    <w:p w14:paraId="49672214" w14:textId="77777777" w:rsidR="00250946" w:rsidRPr="009E57EB" w:rsidRDefault="00250946" w:rsidP="00250946">
      <w:pPr>
        <w:pStyle w:val="Heading2"/>
      </w:pPr>
      <w:r w:rsidRPr="009E57EB">
        <w:t xml:space="preserve">PRIOR CONSISTENT </w:t>
      </w:r>
      <w:r w:rsidR="00877AD8" w:rsidRPr="009E57EB">
        <w:t>RULE</w:t>
      </w:r>
      <w:r w:rsidR="00D7186C" w:rsidRPr="009E57EB">
        <w:t xml:space="preserve"> [801(d)(1)(B)]</w:t>
      </w:r>
    </w:p>
    <w:p w14:paraId="14934850" w14:textId="77777777" w:rsidR="00B90251" w:rsidRDefault="00B90251" w:rsidP="009A49CC">
      <w:pPr>
        <w:pStyle w:val="ListParagraph"/>
        <w:numPr>
          <w:ilvl w:val="0"/>
          <w:numId w:val="55"/>
        </w:numPr>
      </w:pPr>
      <w:r>
        <w:t>Witness is giving evidence at trial</w:t>
      </w:r>
    </w:p>
    <w:p w14:paraId="7149DFE1" w14:textId="77777777" w:rsidR="00877AD8" w:rsidRPr="009E57EB" w:rsidRDefault="00877AD8" w:rsidP="009A49CC">
      <w:pPr>
        <w:pStyle w:val="Heading3"/>
        <w:numPr>
          <w:ilvl w:val="0"/>
          <w:numId w:val="55"/>
        </w:numPr>
      </w:pPr>
      <w:r w:rsidRPr="009E57EB">
        <w:t>Statement is</w:t>
      </w:r>
      <w:r w:rsidR="003C5B6D">
        <w:t xml:space="preserve"> </w:t>
      </w:r>
      <w:r w:rsidR="006B2F74">
        <w:t>c</w:t>
      </w:r>
      <w:r w:rsidRPr="009E57EB">
        <w:t xml:space="preserve">onsistent with </w:t>
      </w:r>
      <w:r w:rsidR="00693501">
        <w:t>Dec’s</w:t>
      </w:r>
      <w:r w:rsidRPr="009E57EB">
        <w:t xml:space="preserve"> testimony AND</w:t>
      </w:r>
    </w:p>
    <w:p w14:paraId="3A1EAB22" w14:textId="77777777" w:rsidR="00693501" w:rsidRDefault="00877AD8" w:rsidP="006B2F74">
      <w:pPr>
        <w:pStyle w:val="Heading4"/>
      </w:pPr>
      <w:r w:rsidRPr="009E57EB">
        <w:t xml:space="preserve">Offered to rebut express or implied charge that </w:t>
      </w:r>
      <w:r w:rsidR="00693501">
        <w:t>Dec</w:t>
      </w:r>
      <w:r w:rsidRPr="009E57EB">
        <w:t xml:space="preserve"> recently fabricated it or acted from a recent improper influence or motive in testifying </w:t>
      </w:r>
      <w:r w:rsidR="00D7186C" w:rsidRPr="009E57EB">
        <w:t>[</w:t>
      </w:r>
      <w:r w:rsidR="00D7186C" w:rsidRPr="009E57EB">
        <w:rPr>
          <w:b/>
        </w:rPr>
        <w:t>801(d)(1)(B)(i)</w:t>
      </w:r>
      <w:r w:rsidR="00D7186C" w:rsidRPr="009E57EB">
        <w:t xml:space="preserve">] </w:t>
      </w:r>
    </w:p>
    <w:p w14:paraId="4597FC83" w14:textId="77777777" w:rsidR="00877AD8" w:rsidRPr="009E57EB" w:rsidRDefault="00877AD8" w:rsidP="00693501">
      <w:pPr>
        <w:pStyle w:val="Heading4"/>
        <w:numPr>
          <w:ilvl w:val="0"/>
          <w:numId w:val="0"/>
        </w:numPr>
        <w:ind w:left="1440"/>
      </w:pPr>
      <w:r w:rsidRPr="009E57EB">
        <w:t>OR</w:t>
      </w:r>
    </w:p>
    <w:p w14:paraId="72BEFA2A" w14:textId="77777777" w:rsidR="00877AD8" w:rsidRPr="009E57EB" w:rsidRDefault="00877AD8" w:rsidP="00D43AFD">
      <w:pPr>
        <w:pStyle w:val="Heading4"/>
        <w:ind w:right="-283"/>
      </w:pPr>
      <w:r w:rsidRPr="009E57EB">
        <w:t xml:space="preserve">Offered to rehabilitate </w:t>
      </w:r>
      <w:r w:rsidR="00693501">
        <w:t>Dec’s</w:t>
      </w:r>
      <w:r w:rsidRPr="009E57EB">
        <w:t xml:space="preserve"> credibility as a </w:t>
      </w:r>
      <w:r w:rsidR="00693501">
        <w:t>W</w:t>
      </w:r>
      <w:r w:rsidRPr="009E57EB">
        <w:t xml:space="preserve"> when attacked on </w:t>
      </w:r>
      <w:r w:rsidR="00D43AFD">
        <w:t>any</w:t>
      </w:r>
      <w:r w:rsidRPr="009E57EB">
        <w:t xml:space="preserve"> ground</w:t>
      </w:r>
      <w:r w:rsidR="00D7186C" w:rsidRPr="009E57EB">
        <w:t xml:space="preserve"> [</w:t>
      </w:r>
      <w:r w:rsidR="00D43AFD">
        <w:rPr>
          <w:b/>
        </w:rPr>
        <w:t>801(d)(1)(B)(ii</w:t>
      </w:r>
      <w:r w:rsidR="00D7186C" w:rsidRPr="009E57EB">
        <w:rPr>
          <w:b/>
        </w:rPr>
        <w:t>)</w:t>
      </w:r>
      <w:r w:rsidR="00D7186C" w:rsidRPr="009E57EB">
        <w:t>]</w:t>
      </w:r>
    </w:p>
    <w:p w14:paraId="23900F87" w14:textId="77777777" w:rsidR="008B1D9E" w:rsidRPr="008B1D9E" w:rsidRDefault="008B1D9E" w:rsidP="00693501">
      <w:pPr>
        <w:pStyle w:val="Heading5"/>
      </w:pPr>
      <w:r>
        <w:t>IE: MUST be an express or implied attack on W’s credibility</w:t>
      </w:r>
    </w:p>
    <w:p w14:paraId="68B061AB" w14:textId="77777777" w:rsidR="008F3654" w:rsidRDefault="00D7186C" w:rsidP="008B1D9E">
      <w:pPr>
        <w:pStyle w:val="Heading5"/>
      </w:pPr>
      <w:r w:rsidRPr="009E57EB">
        <w:rPr>
          <w:u w:val="single"/>
        </w:rPr>
        <w:t>NOTE</w:t>
      </w:r>
      <w:r w:rsidRPr="009E57EB">
        <w:t xml:space="preserve">: no real difference between (i) and (ii) – (i) is covered by (ii), but was inserted </w:t>
      </w:r>
      <w:r w:rsidR="00D43AFD">
        <w:t>to preserve Tom</w:t>
      </w:r>
      <w:r w:rsidRPr="009E57EB">
        <w:t>e</w:t>
      </w:r>
      <w:r w:rsidR="00D43AFD">
        <w:t>’s extension to any ground of attack</w:t>
      </w:r>
      <w:r w:rsidRPr="009E57EB">
        <w:t xml:space="preserve"> (as only (i) previously existed)</w:t>
      </w:r>
    </w:p>
    <w:p w14:paraId="519FBCBB" w14:textId="77777777" w:rsidR="00693501" w:rsidRPr="009E57EB" w:rsidRDefault="00B00E94" w:rsidP="009A49CC">
      <w:pPr>
        <w:pStyle w:val="Heading3"/>
        <w:numPr>
          <w:ilvl w:val="0"/>
          <w:numId w:val="55"/>
        </w:numPr>
      </w:pPr>
      <w:r>
        <w:t xml:space="preserve">Statement MUST be responsive to the attack on W’s credibility (i.e. </w:t>
      </w:r>
      <w:r w:rsidR="00693501" w:rsidRPr="009E57EB">
        <w:t>on the same ground</w:t>
      </w:r>
      <w:r>
        <w:t>)</w:t>
      </w:r>
      <w:r w:rsidR="00D43AFD">
        <w:t xml:space="preserve"> [</w:t>
      </w:r>
      <w:r w:rsidR="00D43AFD">
        <w:rPr>
          <w:b/>
          <w:i/>
        </w:rPr>
        <w:t>Tome</w:t>
      </w:r>
      <w:r w:rsidR="00D43AFD">
        <w:t>]</w:t>
      </w:r>
    </w:p>
    <w:p w14:paraId="78182314" w14:textId="77777777" w:rsidR="00693501" w:rsidRPr="009E57EB" w:rsidRDefault="00693501" w:rsidP="008B1D9E">
      <w:pPr>
        <w:pStyle w:val="Heading4"/>
        <w:ind w:right="-283"/>
      </w:pPr>
      <w:r w:rsidRPr="009E57EB">
        <w:t xml:space="preserve">Often used to negate allegations of motive – where </w:t>
      </w:r>
      <w:r w:rsidR="008B1D9E">
        <w:t>PCS</w:t>
      </w:r>
      <w:r w:rsidRPr="009E57EB">
        <w:t xml:space="preserve"> negates an alleged motive (see below)</w:t>
      </w:r>
    </w:p>
    <w:p w14:paraId="5106AB9A" w14:textId="77777777" w:rsidR="00693501" w:rsidRPr="009E57EB" w:rsidRDefault="00693501" w:rsidP="00693501">
      <w:pPr>
        <w:pStyle w:val="Heading5"/>
      </w:pPr>
      <w:r w:rsidRPr="009E57EB">
        <w:t xml:space="preserve">EG: D charged with hit and run, car involved, his defense is car was stolen on that morning and he was not driving car. Credibility is attacked that recent fabrication based on motive. Try to admit police report. Admissible as a </w:t>
      </w:r>
      <w:r w:rsidR="008B1D9E">
        <w:t>PCS</w:t>
      </w:r>
      <w:r w:rsidRPr="009E57EB">
        <w:t xml:space="preserve"> to negate motive.</w:t>
      </w:r>
    </w:p>
    <w:p w14:paraId="07F21E2C" w14:textId="77777777" w:rsidR="00693501" w:rsidRDefault="00693501" w:rsidP="009A49CC">
      <w:pPr>
        <w:pStyle w:val="Heading3"/>
        <w:numPr>
          <w:ilvl w:val="0"/>
          <w:numId w:val="55"/>
        </w:numPr>
      </w:pPr>
      <w:r w:rsidRPr="009E57EB">
        <w:t xml:space="preserve">Statement MUST </w:t>
      </w:r>
      <w:r w:rsidR="00B67F39">
        <w:t>be made before the fabrication, influence or</w:t>
      </w:r>
      <w:r w:rsidRPr="009E57EB">
        <w:t xml:space="preserve"> motive </w:t>
      </w:r>
      <w:r w:rsidR="00B67F39">
        <w:t>came into being</w:t>
      </w:r>
      <w:r w:rsidRPr="009E57EB">
        <w:t xml:space="preserve"> for it to be admissible [</w:t>
      </w:r>
      <w:r w:rsidR="00B67F39">
        <w:rPr>
          <w:b/>
          <w:i/>
        </w:rPr>
        <w:t>Tom</w:t>
      </w:r>
      <w:r w:rsidRPr="009E57EB">
        <w:rPr>
          <w:b/>
          <w:i/>
        </w:rPr>
        <w:t>e</w:t>
      </w:r>
      <w:r w:rsidRPr="009E57EB">
        <w:t>]</w:t>
      </w:r>
    </w:p>
    <w:p w14:paraId="6E7C2EAF" w14:textId="77777777" w:rsidR="00B67F39" w:rsidRDefault="00B67F39" w:rsidP="00D40644">
      <w:pPr>
        <w:pStyle w:val="Heading4"/>
        <w:ind w:right="-283"/>
      </w:pPr>
      <w:r>
        <w:t>Sometimes difficult to ascertain when it came into being –</w:t>
      </w:r>
      <w:r w:rsidR="00D40644">
        <w:t xml:space="preserve"> </w:t>
      </w:r>
      <w:r>
        <w:t xml:space="preserve">courts trusted to make this </w:t>
      </w:r>
      <w:r w:rsidR="00D40644">
        <w:t xml:space="preserve">finding </w:t>
      </w:r>
    </w:p>
    <w:p w14:paraId="2D17F253" w14:textId="77777777" w:rsidR="008B1D9E" w:rsidRPr="008B1D9E" w:rsidRDefault="008B1D9E" w:rsidP="008B1D9E">
      <w:pPr>
        <w:rPr>
          <w:lang w:val="en-US" w:eastAsia="en-US"/>
        </w:rPr>
      </w:pPr>
    </w:p>
    <w:p w14:paraId="0AB832A5" w14:textId="77777777" w:rsidR="00D40644" w:rsidRDefault="008B1D9E" w:rsidP="008B1D9E">
      <w:pPr>
        <w:pStyle w:val="Heading3"/>
        <w:ind w:right="-425"/>
      </w:pPr>
      <w:r w:rsidRPr="008B1D9E">
        <w:rPr>
          <w:u w:val="single"/>
        </w:rPr>
        <w:t>NOTE</w:t>
      </w:r>
      <w:r>
        <w:t>: 3</w:t>
      </w:r>
      <w:r w:rsidRPr="008B1D9E">
        <w:rPr>
          <w:vertAlign w:val="superscript"/>
        </w:rPr>
        <w:t>rd</w:t>
      </w:r>
      <w:r>
        <w:t xml:space="preserve"> party – </w:t>
      </w:r>
      <w:r w:rsidR="00D40644">
        <w:t xml:space="preserve">W’s </w:t>
      </w:r>
      <w:r>
        <w:t>PCS</w:t>
      </w:r>
      <w:r w:rsidR="00D40644">
        <w:t xml:space="preserve"> can be introduced by 3P W t</w:t>
      </w:r>
      <w:r>
        <w:t xml:space="preserve">o rehabilitate them, if W is testifying </w:t>
      </w:r>
      <w:r w:rsidR="00D40644">
        <w:t>[</w:t>
      </w:r>
      <w:r w:rsidR="00D40644">
        <w:rPr>
          <w:b/>
          <w:i/>
        </w:rPr>
        <w:t>Hebeka</w:t>
      </w:r>
      <w:r w:rsidR="00D40644">
        <w:t>]</w:t>
      </w:r>
    </w:p>
    <w:p w14:paraId="577BAB46" w14:textId="77777777" w:rsidR="00D40644" w:rsidRPr="00D40644" w:rsidRDefault="00D40644" w:rsidP="00D40644">
      <w:pPr>
        <w:pStyle w:val="Heading4"/>
      </w:pPr>
      <w:r>
        <w:t>Presence in court (and being subject to XX) is a requirement for all Ws under 801(d)(1) because otherwise they cannot be attacked</w:t>
      </w:r>
      <w:r w:rsidR="005F4AF5">
        <w:t xml:space="preserve"> to engage the rule</w:t>
      </w:r>
    </w:p>
    <w:p w14:paraId="3E667346" w14:textId="77777777" w:rsidR="00250946" w:rsidRPr="009E57EB" w:rsidRDefault="00250946" w:rsidP="00250946"/>
    <w:p w14:paraId="7B610BE8" w14:textId="77777777" w:rsidR="008B1D9E" w:rsidRDefault="008B1D9E">
      <w:pPr>
        <w:rPr>
          <w:rFonts w:asciiTheme="minorHAnsi" w:hAnsiTheme="minorHAnsi" w:cstheme="minorBidi"/>
          <w:b/>
          <w:sz w:val="26"/>
          <w:lang w:val="en-US" w:eastAsia="en-US"/>
        </w:rPr>
      </w:pPr>
      <w:r>
        <w:br w:type="page"/>
      </w:r>
    </w:p>
    <w:p w14:paraId="5512CE6C" w14:textId="77777777" w:rsidR="00250946" w:rsidRPr="009E57EB" w:rsidRDefault="00250946" w:rsidP="00250946">
      <w:pPr>
        <w:pStyle w:val="Heading2"/>
      </w:pPr>
      <w:r w:rsidRPr="009E57EB">
        <w:lastRenderedPageBreak/>
        <w:t>COMMENTS</w:t>
      </w:r>
    </w:p>
    <w:p w14:paraId="4D85EAE9" w14:textId="77777777" w:rsidR="00B34E1D" w:rsidRPr="009E57EB" w:rsidRDefault="00B34E1D" w:rsidP="00B34E1D">
      <w:pPr>
        <w:pStyle w:val="Heading3"/>
      </w:pPr>
      <w:r w:rsidRPr="009E57EB">
        <w:t>Often arises in three instances:</w:t>
      </w:r>
    </w:p>
    <w:p w14:paraId="2591D925" w14:textId="77777777" w:rsidR="00B34E1D" w:rsidRPr="009E57EB" w:rsidRDefault="008B1D9E" w:rsidP="00C601EF">
      <w:pPr>
        <w:pStyle w:val="Heading4"/>
        <w:numPr>
          <w:ilvl w:val="1"/>
          <w:numId w:val="2"/>
        </w:numPr>
      </w:pPr>
      <w:r>
        <w:t>Other evidence is not</w:t>
      </w:r>
      <w:r w:rsidR="00B34E1D" w:rsidRPr="009E57EB">
        <w:t xml:space="preserve"> properly offered </w:t>
      </w:r>
      <w:r>
        <w:t xml:space="preserve">(i.e. to clarify) </w:t>
      </w:r>
      <w:r w:rsidR="00B34E1D" w:rsidRPr="009E57EB">
        <w:t>– biggest situation</w:t>
      </w:r>
    </w:p>
    <w:p w14:paraId="67441484" w14:textId="77777777" w:rsidR="00B848FA" w:rsidRPr="009E57EB" w:rsidRDefault="00B848FA" w:rsidP="00C601EF">
      <w:pPr>
        <w:pStyle w:val="Heading4"/>
        <w:numPr>
          <w:ilvl w:val="1"/>
          <w:numId w:val="2"/>
        </w:numPr>
      </w:pPr>
      <w:r w:rsidRPr="009E57EB">
        <w:t>Rebut b</w:t>
      </w:r>
      <w:r w:rsidR="00B34E1D" w:rsidRPr="009E57EB">
        <w:t xml:space="preserve">ad </w:t>
      </w:r>
      <w:r w:rsidRPr="009E57EB">
        <w:t>memory</w:t>
      </w:r>
    </w:p>
    <w:p w14:paraId="39D3EF02" w14:textId="77777777" w:rsidR="00B34E1D" w:rsidRPr="009E57EB" w:rsidRDefault="00B848FA" w:rsidP="00C601EF">
      <w:pPr>
        <w:pStyle w:val="Heading4"/>
        <w:numPr>
          <w:ilvl w:val="1"/>
          <w:numId w:val="2"/>
        </w:numPr>
      </w:pPr>
      <w:r w:rsidRPr="009E57EB">
        <w:t>Rebut a prior inconsistent statement</w:t>
      </w:r>
    </w:p>
    <w:p w14:paraId="1284FE84" w14:textId="77777777" w:rsidR="00CE2860" w:rsidRPr="009E57EB" w:rsidRDefault="00CE2860" w:rsidP="00693501">
      <w:pPr>
        <w:pStyle w:val="Heading5"/>
      </w:pPr>
      <w:r w:rsidRPr="009E57EB">
        <w:t>NOT a numbers game (i.e. one to another)</w:t>
      </w:r>
      <w:r w:rsidR="00693501">
        <w:t xml:space="preserve"> but simply allows W to explain </w:t>
      </w:r>
      <w:r w:rsidRPr="009E57EB">
        <w:t xml:space="preserve">a prior inconsistent by using a prior consistent </w:t>
      </w:r>
    </w:p>
    <w:p w14:paraId="1324B8D1" w14:textId="77777777" w:rsidR="00B34E1D" w:rsidRPr="009E57EB" w:rsidRDefault="00B34E1D" w:rsidP="00B34E1D">
      <w:pPr>
        <w:pStyle w:val="Heading3"/>
      </w:pPr>
      <w:r w:rsidRPr="009E57EB">
        <w:t xml:space="preserve">Courts generally skeptical of </w:t>
      </w:r>
      <w:r w:rsidR="008B1D9E">
        <w:t>PCS</w:t>
      </w:r>
      <w:r w:rsidRPr="009E57EB">
        <w:t xml:space="preserve"> – cannot be used simply to bolster evidence of witness </w:t>
      </w:r>
    </w:p>
    <w:p w14:paraId="02D2D982" w14:textId="77777777" w:rsidR="00B34E1D" w:rsidRPr="009E57EB" w:rsidRDefault="00B34E1D" w:rsidP="00B34E1D">
      <w:pPr>
        <w:pStyle w:val="Heading4"/>
      </w:pPr>
      <w:r w:rsidRPr="009E57EB">
        <w:t>No reason to suggest W is truthful at present occasion because said same thing before</w:t>
      </w:r>
    </w:p>
    <w:p w14:paraId="6DEF10D0" w14:textId="77777777" w:rsidR="00B34E1D" w:rsidRDefault="00B34E1D" w:rsidP="00B34E1D">
      <w:pPr>
        <w:pStyle w:val="Heading4"/>
      </w:pPr>
      <w:r w:rsidRPr="009E57EB">
        <w:t>EG: attack witness on basis that he misheard something, then the prior consistent statement is irrelevant because accusation is that they misheard initial statement</w:t>
      </w:r>
    </w:p>
    <w:p w14:paraId="0764EB70" w14:textId="77777777" w:rsidR="00E905D9" w:rsidRDefault="00E905D9" w:rsidP="00E905D9"/>
    <w:p w14:paraId="45A8D312" w14:textId="77777777" w:rsidR="00BB5D7C" w:rsidRDefault="00BB5D7C" w:rsidP="00E905D9"/>
    <w:p w14:paraId="78B639E5" w14:textId="77777777" w:rsidR="00BB5D7C" w:rsidRDefault="00BB5D7C" w:rsidP="00E905D9"/>
    <w:p w14:paraId="01D7F6AA" w14:textId="77777777" w:rsidR="00BB5D7C" w:rsidRPr="00E905D9" w:rsidRDefault="00BB5D7C" w:rsidP="00E905D9"/>
    <w:p w14:paraId="551E7D98" w14:textId="77777777" w:rsidR="00D7186C" w:rsidRPr="009E57EB" w:rsidRDefault="00D7186C" w:rsidP="00D7186C">
      <w:pPr>
        <w:pStyle w:val="Heading2"/>
      </w:pPr>
      <w:r w:rsidRPr="009E57EB">
        <w:t>PRIOR</w:t>
      </w:r>
      <w:r w:rsidR="00BD43E9" w:rsidRPr="009E57EB">
        <w:t xml:space="preserve"> IDENTIFICATION</w:t>
      </w:r>
      <w:r w:rsidRPr="009E57EB">
        <w:t xml:space="preserve"> STATEMENT RULE [801(d)(1)(C)] </w:t>
      </w:r>
    </w:p>
    <w:p w14:paraId="0DC52603" w14:textId="77777777" w:rsidR="008B1D9E" w:rsidRDefault="008B1D9E" w:rsidP="009A49CC">
      <w:pPr>
        <w:pStyle w:val="Heading3"/>
        <w:numPr>
          <w:ilvl w:val="0"/>
          <w:numId w:val="56"/>
        </w:numPr>
      </w:pPr>
      <w:r>
        <w:t>There is a prior statement which identifies a person</w:t>
      </w:r>
    </w:p>
    <w:p w14:paraId="5F4FF9E2" w14:textId="77777777" w:rsidR="00D7186C" w:rsidRDefault="001107F1" w:rsidP="009A49CC">
      <w:pPr>
        <w:pStyle w:val="Heading3"/>
        <w:numPr>
          <w:ilvl w:val="0"/>
          <w:numId w:val="56"/>
        </w:numPr>
      </w:pPr>
      <w:r>
        <w:t xml:space="preserve">Dec </w:t>
      </w:r>
      <w:r w:rsidR="008B1D9E">
        <w:t>is giving evidence at trial</w:t>
      </w:r>
      <w:r>
        <w:t xml:space="preserve"> and is subject to XX about </w:t>
      </w:r>
      <w:r w:rsidR="008B1D9E">
        <w:t>that</w:t>
      </w:r>
      <w:r>
        <w:t xml:space="preserve"> prior statement [</w:t>
      </w:r>
      <w:r>
        <w:rPr>
          <w:b/>
        </w:rPr>
        <w:t>801(d)(1)(C)</w:t>
      </w:r>
      <w:r>
        <w:t>]</w:t>
      </w:r>
    </w:p>
    <w:p w14:paraId="1A32472B" w14:textId="77777777" w:rsidR="001107F1" w:rsidRPr="009E57EB" w:rsidRDefault="001107F1" w:rsidP="001107F1">
      <w:pPr>
        <w:pStyle w:val="Heading4"/>
      </w:pPr>
      <w:r w:rsidRPr="009E57EB">
        <w:t xml:space="preserve">Extent or quality of </w:t>
      </w:r>
      <w:r>
        <w:t>XX</w:t>
      </w:r>
      <w:r w:rsidRPr="009E57EB">
        <w:t xml:space="preserve"> relating to prior identification statement is not required, only adequate </w:t>
      </w:r>
      <w:r>
        <w:t>XX</w:t>
      </w:r>
      <w:r w:rsidR="008B1D9E">
        <w:t xml:space="preserve"> – just </w:t>
      </w:r>
      <w:r w:rsidR="008B1D9E" w:rsidRPr="009E57EB">
        <w:t>testify and voluntarily answer questions</w:t>
      </w:r>
      <w:r w:rsidRPr="009E57EB">
        <w:t xml:space="preserve"> [</w:t>
      </w:r>
      <w:r w:rsidRPr="009E57EB">
        <w:rPr>
          <w:b/>
          <w:i/>
        </w:rPr>
        <w:t>Owens</w:t>
      </w:r>
      <w:r w:rsidRPr="009E57EB">
        <w:t>]</w:t>
      </w:r>
    </w:p>
    <w:p w14:paraId="15E0FDF6" w14:textId="77777777" w:rsidR="001107F1" w:rsidRDefault="001107F1" w:rsidP="001107F1">
      <w:pPr>
        <w:pStyle w:val="Heading5"/>
      </w:pPr>
      <w:r>
        <w:t>EG: Where Dec testifies to current belief, but cannot recall reasons for belief, then still admissible</w:t>
      </w:r>
    </w:p>
    <w:p w14:paraId="737B88D3" w14:textId="77777777" w:rsidR="00762A9E" w:rsidRDefault="00762A9E" w:rsidP="00762A9E">
      <w:pPr>
        <w:pStyle w:val="Heading4"/>
      </w:pPr>
      <w:r>
        <w:t xml:space="preserve">W who fails or refuses to testify is not subject to XX so their prior ID statement is inadmissible </w:t>
      </w:r>
      <w:r w:rsidR="008B1D9E">
        <w:t xml:space="preserve">as hearsay </w:t>
      </w:r>
      <w:r>
        <w:t>[</w:t>
      </w:r>
      <w:r>
        <w:rPr>
          <w:b/>
          <w:i/>
        </w:rPr>
        <w:t>Torrez-Ortega</w:t>
      </w:r>
      <w:r>
        <w:t>]</w:t>
      </w:r>
    </w:p>
    <w:p w14:paraId="653D0B46" w14:textId="77777777" w:rsidR="008B1D9E" w:rsidRDefault="008B1D9E" w:rsidP="009A49CC">
      <w:pPr>
        <w:pStyle w:val="Heading3"/>
        <w:numPr>
          <w:ilvl w:val="0"/>
          <w:numId w:val="56"/>
        </w:numPr>
      </w:pPr>
      <w:r>
        <w:t>No need for the W to, at trial (i.e. in court), subsequently identify the same person they identified at the time of the prior statement [</w:t>
      </w:r>
      <w:r>
        <w:rPr>
          <w:b/>
          <w:i/>
        </w:rPr>
        <w:t>US v Blackman</w:t>
      </w:r>
      <w:r>
        <w:t>]</w:t>
      </w:r>
    </w:p>
    <w:p w14:paraId="71E669BF" w14:textId="77777777" w:rsidR="008B1D9E" w:rsidRDefault="008B1D9E" w:rsidP="008B1D9E">
      <w:pPr>
        <w:pStyle w:val="Heading4"/>
      </w:pPr>
      <w:r>
        <w:t>If they do, given little weight because memory is considered better at prior time and appearances change so the ID at trial might be inaccurate</w:t>
      </w:r>
    </w:p>
    <w:p w14:paraId="2F73C51D" w14:textId="77777777" w:rsidR="008B1D9E" w:rsidRDefault="008B1D9E" w:rsidP="008B1D9E">
      <w:pPr>
        <w:pStyle w:val="Heading5"/>
      </w:pPr>
      <w:r>
        <w:t xml:space="preserve">BUT failing to identify provides fertile ground for XX </w:t>
      </w:r>
    </w:p>
    <w:p w14:paraId="075DC5C7" w14:textId="77777777" w:rsidR="008B1D9E" w:rsidRPr="008B1D9E" w:rsidRDefault="008B1D9E" w:rsidP="008B1D9E">
      <w:pPr>
        <w:rPr>
          <w:lang w:val="en-US" w:eastAsia="en-US"/>
        </w:rPr>
      </w:pPr>
    </w:p>
    <w:p w14:paraId="33790769" w14:textId="77777777" w:rsidR="00BD43E9" w:rsidRPr="009E57EB" w:rsidRDefault="00BD43E9" w:rsidP="00BD43E9">
      <w:pPr>
        <w:pStyle w:val="Heading2"/>
      </w:pPr>
      <w:r w:rsidRPr="009E57EB">
        <w:t>COMMENTS</w:t>
      </w:r>
    </w:p>
    <w:p w14:paraId="451E0FC0" w14:textId="77777777" w:rsidR="00D7186C" w:rsidRDefault="00FA080E" w:rsidP="00762A9E">
      <w:pPr>
        <w:pStyle w:val="Heading3"/>
      </w:pPr>
      <w:r>
        <w:t>POLICY</w:t>
      </w:r>
      <w:r w:rsidR="00762A9E">
        <w:t xml:space="preserve"> – out of court IDs are generally more reliable than in-court because witnesses’ memories fade and appearances of people can change over time </w:t>
      </w:r>
    </w:p>
    <w:p w14:paraId="2D4F12F7" w14:textId="77777777" w:rsidR="00762A9E" w:rsidRDefault="00762A9E" w:rsidP="00762A9E">
      <w:pPr>
        <w:pStyle w:val="Heading3"/>
      </w:pPr>
      <w:r>
        <w:t xml:space="preserve">Cure for any unfairness from this rule is attacking credibility of W during XX and then jury </w:t>
      </w:r>
      <w:r w:rsidR="008B1D9E">
        <w:t>deciding</w:t>
      </w:r>
      <w:r>
        <w:t xml:space="preserve"> whether the prior identification statement is to be believed </w:t>
      </w:r>
    </w:p>
    <w:p w14:paraId="4D975BE1" w14:textId="77777777" w:rsidR="00762A9E" w:rsidRPr="00762A9E" w:rsidRDefault="00762A9E" w:rsidP="00762A9E">
      <w:pPr>
        <w:pStyle w:val="Heading4"/>
      </w:pPr>
      <w:r>
        <w:t>If they cannot remember, often hard for jury to believe their prior identification</w:t>
      </w:r>
    </w:p>
    <w:p w14:paraId="42ACB1E3" w14:textId="77777777" w:rsidR="00762A9E" w:rsidRPr="00762A9E" w:rsidRDefault="00762A9E" w:rsidP="00762A9E"/>
    <w:p w14:paraId="7631218F" w14:textId="77777777" w:rsidR="000B4559" w:rsidRPr="009E57EB" w:rsidRDefault="000B4559" w:rsidP="000B4559">
      <w:pPr>
        <w:pStyle w:val="Heading6"/>
      </w:pPr>
      <w:r w:rsidRPr="009E57EB">
        <w:t>Owens</w:t>
      </w:r>
    </w:p>
    <w:p w14:paraId="55E171D2" w14:textId="77777777" w:rsidR="000B4559" w:rsidRPr="009E57EB" w:rsidRDefault="000B4559" w:rsidP="000B4559">
      <w:pPr>
        <w:pStyle w:val="Heading4"/>
      </w:pPr>
      <w:r w:rsidRPr="009E57EB">
        <w:t>FACTS</w:t>
      </w:r>
    </w:p>
    <w:p w14:paraId="44D85D54" w14:textId="77777777" w:rsidR="000B4559" w:rsidRPr="009E57EB" w:rsidRDefault="000B4559" w:rsidP="000B4559">
      <w:pPr>
        <w:pStyle w:val="Heading5"/>
      </w:pPr>
      <w:r w:rsidRPr="009E57EB">
        <w:t>Owens accused of being perpetrator of assault with pipe</w:t>
      </w:r>
    </w:p>
    <w:p w14:paraId="3B8149C4" w14:textId="77777777" w:rsidR="000B4559" w:rsidRPr="009E57EB" w:rsidRDefault="000B4559" w:rsidP="000B4559">
      <w:pPr>
        <w:pStyle w:val="Heading5"/>
      </w:pPr>
      <w:r w:rsidRPr="009E57EB">
        <w:t>Issue for Owens is victim W cannot remember much about being attacked, only identifying Owens and then reporting to police</w:t>
      </w:r>
    </w:p>
    <w:p w14:paraId="69F7AD68" w14:textId="77777777" w:rsidR="000B4559" w:rsidRPr="009E57EB" w:rsidRDefault="000B4559" w:rsidP="000B4559">
      <w:pPr>
        <w:pStyle w:val="Heading5"/>
      </w:pPr>
      <w:r w:rsidRPr="009E57EB">
        <w:t xml:space="preserve">Owens says not subject to XX and therefore PI evidence is inadmissible </w:t>
      </w:r>
    </w:p>
    <w:p w14:paraId="5DC45A60" w14:textId="77777777" w:rsidR="000B4559" w:rsidRPr="009E57EB" w:rsidRDefault="000B4559" w:rsidP="000B4559">
      <w:pPr>
        <w:pStyle w:val="Heading4"/>
      </w:pPr>
      <w:r w:rsidRPr="009E57EB">
        <w:t>HELD</w:t>
      </w:r>
    </w:p>
    <w:p w14:paraId="50CC0EC8" w14:textId="77777777" w:rsidR="001107F1" w:rsidRDefault="001107F1" w:rsidP="000B4559">
      <w:pPr>
        <w:pStyle w:val="Heading5"/>
      </w:pPr>
      <w:r>
        <w:t>Admissible – satisfies 801(d)(1)(C) as there was XX</w:t>
      </w:r>
    </w:p>
    <w:p w14:paraId="3F5FFCCD" w14:textId="77777777" w:rsidR="00FE3225" w:rsidRPr="009E57EB" w:rsidRDefault="000B4559" w:rsidP="001107F1">
      <w:pPr>
        <w:pStyle w:val="Heading5"/>
        <w:numPr>
          <w:ilvl w:val="3"/>
          <w:numId w:val="1"/>
        </w:numPr>
      </w:pPr>
      <w:r w:rsidRPr="009E57EB">
        <w:t xml:space="preserve">Subject to XX does not mean excellent XX – only need adequate – the fact question was asked is </w:t>
      </w:r>
      <w:r w:rsidR="00011B6F" w:rsidRPr="009E57EB">
        <w:t>XX</w:t>
      </w:r>
      <w:r w:rsidRPr="009E57EB">
        <w:t xml:space="preserve"> and </w:t>
      </w:r>
      <w:r w:rsidR="00011B6F" w:rsidRPr="009E57EB">
        <w:t>any answer</w:t>
      </w:r>
      <w:r w:rsidRPr="009E57EB">
        <w:t xml:space="preserve"> </w:t>
      </w:r>
      <w:r w:rsidR="00011B6F" w:rsidRPr="009E57EB">
        <w:t>allows</w:t>
      </w:r>
      <w:r w:rsidRPr="009E57EB">
        <w:t xml:space="preserve"> an assessment of a W’s credibility</w:t>
      </w:r>
    </w:p>
    <w:p w14:paraId="60721EC2" w14:textId="77777777" w:rsidR="000B4559" w:rsidRPr="009E57EB" w:rsidRDefault="00373DB6" w:rsidP="000B4559">
      <w:pPr>
        <w:pStyle w:val="Heading5"/>
      </w:pPr>
      <w:r w:rsidRPr="009E57EB">
        <w:t>W only needed to voluntarily answer questions, and this was adequate</w:t>
      </w:r>
    </w:p>
    <w:p w14:paraId="1512F3F6" w14:textId="77777777" w:rsidR="00622114" w:rsidRPr="009E57EB" w:rsidRDefault="00622114" w:rsidP="002B069C"/>
    <w:p w14:paraId="1325E509" w14:textId="77777777" w:rsidR="00BB5D7C" w:rsidRDefault="00BB5D7C">
      <w:pPr>
        <w:rPr>
          <w:rFonts w:asciiTheme="minorHAnsi" w:hAnsiTheme="minorHAnsi" w:cstheme="minorBidi"/>
          <w:b/>
          <w:sz w:val="30"/>
          <w:szCs w:val="30"/>
          <w:u w:val="single"/>
          <w:lang w:val="en-US" w:eastAsia="en-US"/>
        </w:rPr>
      </w:pPr>
      <w:r>
        <w:br w:type="page"/>
      </w:r>
    </w:p>
    <w:p w14:paraId="2FD03461" w14:textId="77777777" w:rsidR="00F73970" w:rsidRPr="009E57EB" w:rsidRDefault="00BC762F" w:rsidP="00BC762F">
      <w:pPr>
        <w:pStyle w:val="Heading1"/>
      </w:pPr>
      <w:bookmarkStart w:id="38" w:name="_Toc30513043"/>
      <w:r>
        <w:lastRenderedPageBreak/>
        <w:t>OPPOSING PARTY</w:t>
      </w:r>
      <w:r w:rsidR="00BB5D7C">
        <w:t xml:space="preserve"> STATEMENTS [801(d</w:t>
      </w:r>
      <w:r w:rsidRPr="009E57EB">
        <w:t>)(2)]</w:t>
      </w:r>
      <w:bookmarkEnd w:id="38"/>
    </w:p>
    <w:p w14:paraId="61764A39" w14:textId="77777777" w:rsidR="00F73970" w:rsidRDefault="00F73970" w:rsidP="00F73970"/>
    <w:p w14:paraId="120A5682" w14:textId="77777777" w:rsidR="00E744B0" w:rsidRPr="009E57EB" w:rsidRDefault="00E744B0" w:rsidP="00E744B0">
      <w:pPr>
        <w:pStyle w:val="Heading2"/>
      </w:pPr>
      <w:r>
        <w:t>POLICY</w:t>
      </w:r>
    </w:p>
    <w:p w14:paraId="31A57EFC" w14:textId="77777777" w:rsidR="00B04782" w:rsidRPr="009E57EB" w:rsidRDefault="00B04782" w:rsidP="00F73970">
      <w:pPr>
        <w:pStyle w:val="ListParagraph"/>
        <w:numPr>
          <w:ilvl w:val="0"/>
          <w:numId w:val="1"/>
        </w:numPr>
      </w:pPr>
      <w:r w:rsidRPr="009E57EB">
        <w:t xml:space="preserve">No need to check reliability – </w:t>
      </w:r>
      <w:r w:rsidR="00D72E1D" w:rsidRPr="009E57EB">
        <w:t>if you made the statement, then you are responsible for it, and it is for adversarial process to give opportunity to explain</w:t>
      </w:r>
      <w:r w:rsidR="00E633DE">
        <w:t xml:space="preserve"> or challenge</w:t>
      </w:r>
    </w:p>
    <w:p w14:paraId="35056782" w14:textId="77777777" w:rsidR="00B04782" w:rsidRDefault="00B04782" w:rsidP="00E633DE">
      <w:pPr>
        <w:pStyle w:val="Heading4"/>
      </w:pPr>
      <w:r w:rsidRPr="009E57EB">
        <w:t>Not concerned about circumstances of making statement – just that it was made</w:t>
      </w:r>
    </w:p>
    <w:p w14:paraId="2B60B786" w14:textId="77777777" w:rsidR="00E744B0" w:rsidRDefault="00E744B0" w:rsidP="00E744B0">
      <w:pPr>
        <w:pStyle w:val="ListParagraph"/>
        <w:numPr>
          <w:ilvl w:val="0"/>
          <w:numId w:val="1"/>
        </w:numPr>
      </w:pPr>
      <w:r w:rsidRPr="009E57EB">
        <w:rPr>
          <w:u w:val="single"/>
        </w:rPr>
        <w:t>NOTE</w:t>
      </w:r>
      <w:r w:rsidRPr="009E57EB">
        <w:t xml:space="preserve">: </w:t>
      </w:r>
      <w:r>
        <w:t xml:space="preserve">difference between opposing party statements and admissions: </w:t>
      </w:r>
    </w:p>
    <w:p w14:paraId="386D6C97" w14:textId="77777777" w:rsidR="00E744B0" w:rsidRDefault="00E744B0" w:rsidP="00E744B0">
      <w:pPr>
        <w:pStyle w:val="Heading4"/>
      </w:pPr>
      <w:r>
        <w:t>Admissions do not require unavailability of the maker to be admitted; and are often made by a party to another party, while statements are made by an opposing party to a 3P</w:t>
      </w:r>
    </w:p>
    <w:p w14:paraId="58EBBFAF" w14:textId="77777777" w:rsidR="00E744B0" w:rsidRDefault="00E744B0" w:rsidP="00E744B0">
      <w:pPr>
        <w:rPr>
          <w:lang w:val="en-US" w:eastAsia="en-US"/>
        </w:rPr>
      </w:pPr>
    </w:p>
    <w:p w14:paraId="67258CD1" w14:textId="77777777" w:rsidR="00E744B0" w:rsidRPr="00E744B0" w:rsidRDefault="00E744B0" w:rsidP="00E744B0">
      <w:pPr>
        <w:pStyle w:val="Heading2"/>
      </w:pPr>
      <w:r>
        <w:t>PRELIMINARY REQUIREMENTS</w:t>
      </w:r>
    </w:p>
    <w:p w14:paraId="26980B83" w14:textId="77777777" w:rsidR="002B66C4" w:rsidRPr="00E744B0" w:rsidRDefault="00E744B0" w:rsidP="009A49CC">
      <w:pPr>
        <w:pStyle w:val="Heading3"/>
        <w:numPr>
          <w:ilvl w:val="0"/>
          <w:numId w:val="57"/>
        </w:numPr>
      </w:pPr>
      <w:r w:rsidRPr="00E744B0">
        <w:t>Applicable s</w:t>
      </w:r>
      <w:r w:rsidR="002B66C4" w:rsidRPr="00E744B0">
        <w:t>tandard for all judgments below is preponderance of the evidence</w:t>
      </w:r>
    </w:p>
    <w:p w14:paraId="31FE7569" w14:textId="77777777" w:rsidR="00D67C79" w:rsidRPr="00E744B0" w:rsidRDefault="00E744B0" w:rsidP="009A49CC">
      <w:pPr>
        <w:pStyle w:val="ListParagraph"/>
        <w:numPr>
          <w:ilvl w:val="0"/>
          <w:numId w:val="57"/>
        </w:numPr>
      </w:pPr>
      <w:r w:rsidRPr="00E744B0">
        <w:t>N</w:t>
      </w:r>
      <w:r w:rsidR="00D67C79" w:rsidRPr="00E744B0">
        <w:t>o need for maker to have personal knowledge under 602 (given policies above)</w:t>
      </w:r>
      <w:r w:rsidR="00BD21A2" w:rsidRPr="00E744B0">
        <w:t xml:space="preserve"> [</w:t>
      </w:r>
      <w:r w:rsidR="00BD21A2" w:rsidRPr="00E744B0">
        <w:rPr>
          <w:b/>
          <w:i/>
        </w:rPr>
        <w:t>Mahlandt</w:t>
      </w:r>
      <w:r w:rsidR="00BD21A2" w:rsidRPr="00E744B0">
        <w:t>]</w:t>
      </w:r>
    </w:p>
    <w:p w14:paraId="09EB084D" w14:textId="77777777" w:rsidR="00E744B0" w:rsidRDefault="00E744B0" w:rsidP="009A49CC">
      <w:pPr>
        <w:pStyle w:val="ListParagraph"/>
        <w:numPr>
          <w:ilvl w:val="0"/>
          <w:numId w:val="57"/>
        </w:numPr>
      </w:pPr>
      <w:r w:rsidRPr="00E744B0">
        <w:t xml:space="preserve">Statement </w:t>
      </w:r>
      <w:r>
        <w:t xml:space="preserve">itself </w:t>
      </w:r>
      <w:r w:rsidRPr="00E744B0">
        <w:t xml:space="preserve">CANNOT </w:t>
      </w:r>
      <w:r>
        <w:t xml:space="preserve">establish </w:t>
      </w:r>
      <w:r w:rsidRPr="00E744B0">
        <w:t>[</w:t>
      </w:r>
      <w:r w:rsidRPr="00E744B0">
        <w:rPr>
          <w:b/>
        </w:rPr>
        <w:t>801(d)(2)</w:t>
      </w:r>
      <w:r w:rsidRPr="00E744B0">
        <w:t>]</w:t>
      </w:r>
      <w:r>
        <w:t>:</w:t>
      </w:r>
    </w:p>
    <w:p w14:paraId="18AA2C92" w14:textId="77777777" w:rsidR="00E744B0" w:rsidRDefault="00E744B0" w:rsidP="009A49CC">
      <w:pPr>
        <w:pStyle w:val="ListParagraph"/>
        <w:numPr>
          <w:ilvl w:val="1"/>
          <w:numId w:val="57"/>
        </w:numPr>
      </w:pPr>
      <w:r w:rsidRPr="00E744B0">
        <w:t xml:space="preserve">Dec’s authority under </w:t>
      </w:r>
      <w:r>
        <w:t>801(d)(2)(C)</w:t>
      </w:r>
    </w:p>
    <w:p w14:paraId="537C922A" w14:textId="77777777" w:rsidR="00E744B0" w:rsidRDefault="00E744B0" w:rsidP="009A49CC">
      <w:pPr>
        <w:pStyle w:val="ListParagraph"/>
        <w:numPr>
          <w:ilvl w:val="1"/>
          <w:numId w:val="57"/>
        </w:numPr>
      </w:pPr>
      <w:r>
        <w:t>E</w:t>
      </w:r>
      <w:r w:rsidRPr="00E744B0">
        <w:t>xistence nor scope of relationship under</w:t>
      </w:r>
      <w:r>
        <w:t xml:space="preserve"> (D) NOR</w:t>
      </w:r>
    </w:p>
    <w:p w14:paraId="6D0026C7" w14:textId="77777777" w:rsidR="00E744B0" w:rsidRPr="00E744B0" w:rsidRDefault="00E744B0" w:rsidP="009A49CC">
      <w:pPr>
        <w:pStyle w:val="ListParagraph"/>
        <w:numPr>
          <w:ilvl w:val="1"/>
          <w:numId w:val="57"/>
        </w:numPr>
      </w:pPr>
      <w:r>
        <w:t>E</w:t>
      </w:r>
      <w:r w:rsidRPr="00E744B0">
        <w:t xml:space="preserve">xistence nor participation in conspiracy under (E) </w:t>
      </w:r>
    </w:p>
    <w:p w14:paraId="39DC921C" w14:textId="77777777" w:rsidR="00250946" w:rsidRPr="009E57EB" w:rsidRDefault="00250946">
      <w:pPr>
        <w:rPr>
          <w:b/>
          <w:sz w:val="30"/>
          <w:szCs w:val="30"/>
          <w:u w:val="single"/>
        </w:rPr>
      </w:pPr>
    </w:p>
    <w:p w14:paraId="5DDE12B6" w14:textId="77777777" w:rsidR="004F5951" w:rsidRPr="009E57EB" w:rsidRDefault="00E633DE" w:rsidP="004F5951">
      <w:pPr>
        <w:pStyle w:val="Heading2"/>
      </w:pPr>
      <w:r>
        <w:t>INDIVIDUALS OR REPS</w:t>
      </w:r>
    </w:p>
    <w:p w14:paraId="2B80C874" w14:textId="77777777" w:rsidR="00623298" w:rsidRPr="009E57EB" w:rsidRDefault="004F5951" w:rsidP="00EE17F0">
      <w:pPr>
        <w:pStyle w:val="ListParagraph"/>
        <w:numPr>
          <w:ilvl w:val="0"/>
          <w:numId w:val="1"/>
        </w:numPr>
      </w:pPr>
      <w:r w:rsidRPr="009E57EB">
        <w:t>S</w:t>
      </w:r>
      <w:r w:rsidR="00623298" w:rsidRPr="009E57EB">
        <w:t xml:space="preserve">tatement was made by </w:t>
      </w:r>
      <w:r w:rsidR="00141462">
        <w:t>opposing</w:t>
      </w:r>
      <w:r w:rsidR="00623298" w:rsidRPr="009E57EB">
        <w:t xml:space="preserve"> party in an individual or representative capacity</w:t>
      </w:r>
      <w:r w:rsidR="00FF1DE3" w:rsidRPr="009E57EB">
        <w:t xml:space="preserve"> [</w:t>
      </w:r>
      <w:r w:rsidR="00FF1DE3" w:rsidRPr="00EE17F0">
        <w:rPr>
          <w:b/>
        </w:rPr>
        <w:t>801(d)(2)(A)</w:t>
      </w:r>
      <w:r w:rsidR="00FF1DE3" w:rsidRPr="009E57EB">
        <w:t>]</w:t>
      </w:r>
    </w:p>
    <w:p w14:paraId="0696D90B" w14:textId="77777777" w:rsidR="00922DB1" w:rsidRDefault="00922DB1" w:rsidP="00EE17F0">
      <w:pPr>
        <w:pStyle w:val="Heading4"/>
      </w:pPr>
      <w:r>
        <w:t>Co-defendant is not an opposing party</w:t>
      </w:r>
      <w:r w:rsidR="00141462">
        <w:t xml:space="preserve"> (but could be co-conspirator – see below)</w:t>
      </w:r>
      <w:r>
        <w:t xml:space="preserve"> [</w:t>
      </w:r>
      <w:r>
        <w:rPr>
          <w:b/>
          <w:i/>
        </w:rPr>
        <w:t>Harwood</w:t>
      </w:r>
      <w:r>
        <w:t>]</w:t>
      </w:r>
    </w:p>
    <w:p w14:paraId="641138BC" w14:textId="77777777" w:rsidR="00245EEA" w:rsidRPr="009E57EB" w:rsidRDefault="00141462" w:rsidP="00141462">
      <w:pPr>
        <w:pStyle w:val="Heading3"/>
      </w:pPr>
      <w:r>
        <w:t>POLICY = w</w:t>
      </w:r>
      <w:r w:rsidR="00833445" w:rsidRPr="009E57EB">
        <w:t xml:space="preserve">here W makes a statement, </w:t>
      </w:r>
      <w:r w:rsidR="00245EEA" w:rsidRPr="009E57EB">
        <w:t xml:space="preserve">must live with it (i.e. </w:t>
      </w:r>
      <w:r>
        <w:t>no</w:t>
      </w:r>
      <w:r w:rsidR="00245EEA" w:rsidRPr="009E57EB">
        <w:t xml:space="preserve"> cure for “flapping lips”) </w:t>
      </w:r>
    </w:p>
    <w:p w14:paraId="03BA77EA" w14:textId="77777777" w:rsidR="00E91ED7" w:rsidRPr="009E57EB" w:rsidRDefault="00FF1DE3" w:rsidP="00141462">
      <w:pPr>
        <w:pStyle w:val="Heading4"/>
      </w:pPr>
      <w:r w:rsidRPr="009E57EB">
        <w:t xml:space="preserve">EG: </w:t>
      </w:r>
      <w:r w:rsidR="00245EEA" w:rsidRPr="009E57EB">
        <w:t>D made statement that child was bitten by wolf. But he then said he didn’t actually see it</w:t>
      </w:r>
      <w:r w:rsidR="00141462">
        <w:t xml:space="preserve"> happen</w:t>
      </w:r>
      <w:r w:rsidR="00245EEA" w:rsidRPr="009E57EB">
        <w:t>. Challenged because he said he didn’t have personal knowledge, so should not be admitted. Admi</w:t>
      </w:r>
      <w:r w:rsidR="00525E18">
        <w:t xml:space="preserve">tted – he could have been </w:t>
      </w:r>
      <w:r w:rsidR="00245EEA" w:rsidRPr="009E57EB">
        <w:t xml:space="preserve">examined about </w:t>
      </w:r>
      <w:r w:rsidR="00BD21A2">
        <w:t>statement</w:t>
      </w:r>
    </w:p>
    <w:p w14:paraId="239709E7" w14:textId="77777777" w:rsidR="00E91ED7" w:rsidRDefault="00E91ED7" w:rsidP="00E91ED7"/>
    <w:p w14:paraId="746397BD" w14:textId="77777777" w:rsidR="00E633DE" w:rsidRPr="009E57EB" w:rsidRDefault="00E633DE" w:rsidP="00E633DE">
      <w:pPr>
        <w:pStyle w:val="Heading2"/>
      </w:pPr>
      <w:r>
        <w:t>ADOPTED OR BELIEVED TRUE</w:t>
      </w:r>
    </w:p>
    <w:p w14:paraId="2BC13009" w14:textId="77777777" w:rsidR="00623298" w:rsidRPr="009E57EB" w:rsidRDefault="00E633DE" w:rsidP="00EE17F0">
      <w:pPr>
        <w:pStyle w:val="ListParagraph"/>
        <w:numPr>
          <w:ilvl w:val="0"/>
          <w:numId w:val="1"/>
        </w:numPr>
      </w:pPr>
      <w:r w:rsidRPr="009E57EB">
        <w:t xml:space="preserve">Statement </w:t>
      </w:r>
      <w:r w:rsidR="00EE17F0">
        <w:t>was</w:t>
      </w:r>
      <w:r w:rsidR="00623298" w:rsidRPr="009E57EB">
        <w:t xml:space="preserve"> one the </w:t>
      </w:r>
      <w:r w:rsidR="00141462">
        <w:t xml:space="preserve">opposing </w:t>
      </w:r>
      <w:r w:rsidR="00623298" w:rsidRPr="009E57EB">
        <w:t>party adopted or believed to be true</w:t>
      </w:r>
      <w:r w:rsidR="00245EEA" w:rsidRPr="009E57EB">
        <w:t xml:space="preserve"> [</w:t>
      </w:r>
      <w:r w:rsidR="00245EEA" w:rsidRPr="00EE17F0">
        <w:rPr>
          <w:b/>
        </w:rPr>
        <w:t>801(d)(2)(B)</w:t>
      </w:r>
      <w:r w:rsidR="00245EEA" w:rsidRPr="009E57EB">
        <w:t>]</w:t>
      </w:r>
    </w:p>
    <w:p w14:paraId="2D5CA535" w14:textId="77777777" w:rsidR="00933125" w:rsidRDefault="00933125" w:rsidP="008E5A56">
      <w:pPr>
        <w:pStyle w:val="Heading4"/>
        <w:ind w:right="-283"/>
      </w:pPr>
      <w:r>
        <w:t xml:space="preserve">Test = would </w:t>
      </w:r>
      <w:r w:rsidRPr="009E57EB">
        <w:t xml:space="preserve">reasonable person consider </w:t>
      </w:r>
      <w:r w:rsidR="008E5A56">
        <w:t>the</w:t>
      </w:r>
      <w:r w:rsidRPr="009E57EB">
        <w:t xml:space="preserve"> statement </w:t>
      </w:r>
      <w:r w:rsidR="008E5A56">
        <w:t>to have been adopted</w:t>
      </w:r>
      <w:r>
        <w:t xml:space="preserve"> </w:t>
      </w:r>
      <w:r w:rsidRPr="009E57EB">
        <w:t>[</w:t>
      </w:r>
      <w:r w:rsidR="008E5A56">
        <w:rPr>
          <w:b/>
          <w:i/>
        </w:rPr>
        <w:t>Carr</w:t>
      </w:r>
      <w:r w:rsidRPr="009E57EB">
        <w:rPr>
          <w:b/>
          <w:i/>
        </w:rPr>
        <w:t xml:space="preserve">; </w:t>
      </w:r>
      <w:r>
        <w:rPr>
          <w:b/>
          <w:i/>
        </w:rPr>
        <w:t>Hoosier</w:t>
      </w:r>
      <w:r>
        <w:t>]</w:t>
      </w:r>
    </w:p>
    <w:p w14:paraId="563AB739" w14:textId="77777777" w:rsidR="00933125" w:rsidRDefault="00933125" w:rsidP="00933125">
      <w:pPr>
        <w:pStyle w:val="Heading5"/>
      </w:pPr>
      <w:r>
        <w:t>Consider all circumstances and probable human reaction to the statement</w:t>
      </w:r>
    </w:p>
    <w:p w14:paraId="2593DECC" w14:textId="77777777" w:rsidR="004216A1" w:rsidRDefault="004216A1" w:rsidP="00141462">
      <w:pPr>
        <w:pStyle w:val="Heading5"/>
        <w:numPr>
          <w:ilvl w:val="3"/>
          <w:numId w:val="1"/>
        </w:numPr>
      </w:pPr>
      <w:r>
        <w:t>Easily satisfied where person builds on or accepts the statement [</w:t>
      </w:r>
      <w:r>
        <w:rPr>
          <w:b/>
          <w:i/>
        </w:rPr>
        <w:t>Johnson</w:t>
      </w:r>
      <w:r>
        <w:t>]</w:t>
      </w:r>
    </w:p>
    <w:p w14:paraId="34D710D3" w14:textId="77777777" w:rsidR="00ED18EC" w:rsidRPr="00ED18EC" w:rsidRDefault="00ED18EC" w:rsidP="00141462">
      <w:pPr>
        <w:pStyle w:val="Heading5"/>
        <w:numPr>
          <w:ilvl w:val="3"/>
          <w:numId w:val="1"/>
        </w:numPr>
        <w:ind w:right="-142"/>
      </w:pPr>
      <w:r>
        <w:t xml:space="preserve">Mere failure to respond </w:t>
      </w:r>
      <w:r w:rsidR="00141462">
        <w:t>(e.g. to letter or text)</w:t>
      </w:r>
      <w:r>
        <w:t xml:space="preserve"> is unlikely to be adoption unless contains something one </w:t>
      </w:r>
      <w:r w:rsidR="00141462">
        <w:t>is</w:t>
      </w:r>
      <w:r>
        <w:t xml:space="preserve"> expected to respond to [</w:t>
      </w:r>
      <w:r>
        <w:rPr>
          <w:b/>
          <w:i/>
        </w:rPr>
        <w:t>Southern Stone v Singer</w:t>
      </w:r>
      <w:r>
        <w:t xml:space="preserve">] </w:t>
      </w:r>
    </w:p>
    <w:p w14:paraId="39AD4AE4" w14:textId="77777777" w:rsidR="003610D9" w:rsidRDefault="003610D9" w:rsidP="008D0417">
      <w:pPr>
        <w:pStyle w:val="Heading5"/>
        <w:ind w:right="-142"/>
      </w:pPr>
      <w:r>
        <w:t>Adoption can be through words, conduct or silence</w:t>
      </w:r>
      <w:r w:rsidR="00141462">
        <w:t xml:space="preserve"> (i.e. express or implied)</w:t>
      </w:r>
      <w:r>
        <w:t xml:space="preserve"> [</w:t>
      </w:r>
      <w:r>
        <w:rPr>
          <w:b/>
          <w:i/>
        </w:rPr>
        <w:t>Robinson</w:t>
      </w:r>
      <w:r>
        <w:t>]</w:t>
      </w:r>
    </w:p>
    <w:p w14:paraId="481ED74F" w14:textId="77777777" w:rsidR="008E7FAE" w:rsidRDefault="003610D9" w:rsidP="008D0417">
      <w:pPr>
        <w:pStyle w:val="Heading5"/>
        <w:numPr>
          <w:ilvl w:val="3"/>
          <w:numId w:val="1"/>
        </w:numPr>
      </w:pPr>
      <w:r>
        <w:t>If silence, must</w:t>
      </w:r>
      <w:r w:rsidR="008E7FAE" w:rsidRPr="009E57EB">
        <w:t xml:space="preserve"> prove W heard</w:t>
      </w:r>
      <w:r w:rsidR="000B25DD">
        <w:t xml:space="preserve"> and </w:t>
      </w:r>
      <w:r>
        <w:t xml:space="preserve">understood </w:t>
      </w:r>
      <w:r w:rsidR="000B25DD">
        <w:t xml:space="preserve">the </w:t>
      </w:r>
      <w:r>
        <w:t xml:space="preserve">statement </w:t>
      </w:r>
      <w:r w:rsidR="008E7FAE" w:rsidRPr="009E57EB">
        <w:t>(i.e. cannot adopt what do not hear) [</w:t>
      </w:r>
      <w:r w:rsidR="008E7FAE" w:rsidRPr="009E57EB">
        <w:rPr>
          <w:b/>
          <w:i/>
        </w:rPr>
        <w:t xml:space="preserve">Carr v </w:t>
      </w:r>
      <w:r w:rsidR="00525E18">
        <w:rPr>
          <w:b/>
          <w:i/>
        </w:rPr>
        <w:t>Deeds</w:t>
      </w:r>
      <w:r w:rsidR="008E7FAE" w:rsidRPr="009E57EB">
        <w:rPr>
          <w:b/>
          <w:i/>
        </w:rPr>
        <w:t xml:space="preserve">; </w:t>
      </w:r>
      <w:r w:rsidR="00933125">
        <w:rPr>
          <w:b/>
          <w:i/>
        </w:rPr>
        <w:t>Hoosier</w:t>
      </w:r>
      <w:r w:rsidR="00933125">
        <w:t>]</w:t>
      </w:r>
    </w:p>
    <w:p w14:paraId="6236BA4E" w14:textId="77777777" w:rsidR="003112CE" w:rsidRPr="003112CE" w:rsidRDefault="003112CE" w:rsidP="008D0417">
      <w:pPr>
        <w:pStyle w:val="Heading5"/>
        <w:numPr>
          <w:ilvl w:val="3"/>
          <w:numId w:val="1"/>
        </w:numPr>
      </w:pPr>
      <w:r>
        <w:t>More incriminating the statement, more likely silence will be adoption (as it would be responded to if incriminating)</w:t>
      </w:r>
    </w:p>
    <w:p w14:paraId="68961C8C" w14:textId="77777777" w:rsidR="00245EEA" w:rsidRPr="009E57EB" w:rsidRDefault="004218D9" w:rsidP="004218D9">
      <w:pPr>
        <w:pStyle w:val="Heading3"/>
      </w:pPr>
      <w:r w:rsidRPr="004218D9">
        <w:rPr>
          <w:u w:val="single"/>
        </w:rPr>
        <w:t>NOTE</w:t>
      </w:r>
      <w:r>
        <w:t>: i</w:t>
      </w:r>
      <w:r w:rsidR="00245EEA" w:rsidRPr="009E57EB">
        <w:t>ssue</w:t>
      </w:r>
      <w:r w:rsidR="000B25DD">
        <w:t>s arise</w:t>
      </w:r>
      <w:r w:rsidR="00245EEA" w:rsidRPr="009E57EB">
        <w:t xml:space="preserve"> when adoption is unclear</w:t>
      </w:r>
      <w:r w:rsidR="00284496">
        <w:t xml:space="preserve"> (e.g. </w:t>
      </w:r>
      <w:r w:rsidR="00ED18EC">
        <w:t xml:space="preserve">in </w:t>
      </w:r>
      <w:r w:rsidR="00011922" w:rsidRPr="009E57EB">
        <w:t>c</w:t>
      </w:r>
      <w:r w:rsidR="00284496">
        <w:t>ases involving electronic communications)</w:t>
      </w:r>
    </w:p>
    <w:p w14:paraId="61D21B5F" w14:textId="77777777" w:rsidR="00245EEA" w:rsidRPr="009E57EB" w:rsidRDefault="00245EEA" w:rsidP="004218D9">
      <w:pPr>
        <w:pStyle w:val="Heading4"/>
      </w:pPr>
      <w:r w:rsidRPr="009E57EB">
        <w:t xml:space="preserve">EG: when </w:t>
      </w:r>
      <w:r w:rsidR="008E7FAE" w:rsidRPr="009E57EB">
        <w:t xml:space="preserve">a person likes </w:t>
      </w:r>
      <w:r w:rsidR="00223D48" w:rsidRPr="009E57EB">
        <w:t>a FB post, it is ambiguous whether they adopted. Courts generally assume adoption, as they could have used another reaction but did not – reasonable person</w:t>
      </w:r>
      <w:r w:rsidR="000736E3" w:rsidRPr="009E57EB">
        <w:t xml:space="preserve"> would </w:t>
      </w:r>
      <w:r w:rsidR="00DA2548" w:rsidRPr="009E57EB">
        <w:t>consider adoption.</w:t>
      </w:r>
      <w:r w:rsidRPr="009E57EB">
        <w:t xml:space="preserve"> </w:t>
      </w:r>
    </w:p>
    <w:p w14:paraId="5470F6A9" w14:textId="77777777" w:rsidR="00E91ED7" w:rsidRDefault="00E91ED7" w:rsidP="00E91ED7"/>
    <w:p w14:paraId="0CB3817F" w14:textId="77777777" w:rsidR="00E633DE" w:rsidRPr="009E57EB" w:rsidRDefault="00E633DE" w:rsidP="00E633DE">
      <w:pPr>
        <w:pStyle w:val="Heading2"/>
      </w:pPr>
      <w:r>
        <w:t>EXPRESS AUTHORIZATION</w:t>
      </w:r>
    </w:p>
    <w:p w14:paraId="5D7B9F48" w14:textId="77777777" w:rsidR="00623298" w:rsidRPr="009E57EB" w:rsidRDefault="00E633DE" w:rsidP="00EE17F0">
      <w:pPr>
        <w:pStyle w:val="ListParagraph"/>
        <w:numPr>
          <w:ilvl w:val="0"/>
          <w:numId w:val="1"/>
        </w:numPr>
      </w:pPr>
      <w:r w:rsidRPr="009E57EB">
        <w:t xml:space="preserve">Statement </w:t>
      </w:r>
      <w:r w:rsidR="00623298" w:rsidRPr="009E57EB">
        <w:t xml:space="preserve">made by a person whom the </w:t>
      </w:r>
      <w:r w:rsidR="00EE17F0">
        <w:t xml:space="preserve">opposing </w:t>
      </w:r>
      <w:r w:rsidR="00623298" w:rsidRPr="009E57EB">
        <w:t>party authorized to make a statement on the subject</w:t>
      </w:r>
      <w:r w:rsidR="00E91ED7" w:rsidRPr="009E57EB">
        <w:t xml:space="preserve"> [</w:t>
      </w:r>
      <w:r w:rsidR="00E91ED7" w:rsidRPr="00EE17F0">
        <w:rPr>
          <w:b/>
        </w:rPr>
        <w:t>801(d)(2)(C)</w:t>
      </w:r>
      <w:r w:rsidR="00E91ED7" w:rsidRPr="009E57EB">
        <w:t>]</w:t>
      </w:r>
    </w:p>
    <w:p w14:paraId="6A9A6532" w14:textId="77777777" w:rsidR="00E91ED7" w:rsidRPr="009E57EB" w:rsidRDefault="00011922" w:rsidP="00EE17F0">
      <w:pPr>
        <w:pStyle w:val="Heading4"/>
      </w:pPr>
      <w:r w:rsidRPr="009E57EB">
        <w:t xml:space="preserve">Party must </w:t>
      </w:r>
      <w:r w:rsidR="009C0D4E" w:rsidRPr="009E57EB">
        <w:t xml:space="preserve">expressly </w:t>
      </w:r>
      <w:r w:rsidRPr="009E57EB">
        <w:t>appoint another person to speak on their behalf</w:t>
      </w:r>
      <w:r w:rsidR="005D26DA">
        <w:t xml:space="preserve"> – need to adduce evidence of authorization</w:t>
      </w:r>
    </w:p>
    <w:p w14:paraId="4029196A" w14:textId="77777777" w:rsidR="00011922" w:rsidRPr="009E57EB" w:rsidRDefault="00102008" w:rsidP="00EE17F0">
      <w:pPr>
        <w:pStyle w:val="Heading4"/>
      </w:pPr>
      <w:r w:rsidRPr="009E57EB">
        <w:t>Very rare –</w:t>
      </w:r>
      <w:r w:rsidR="00C40E9F" w:rsidRPr="009E57EB">
        <w:t xml:space="preserve"> people with express authority rarely speak out of step </w:t>
      </w:r>
    </w:p>
    <w:p w14:paraId="03C0C0B7" w14:textId="77777777" w:rsidR="00E91ED7" w:rsidRDefault="00E91ED7" w:rsidP="00E91ED7"/>
    <w:p w14:paraId="14ADF1B8" w14:textId="77777777" w:rsidR="006D6BC2" w:rsidRDefault="006D6BC2" w:rsidP="00E91ED7"/>
    <w:p w14:paraId="701ECD06" w14:textId="77777777" w:rsidR="00E633DE" w:rsidRPr="009E57EB" w:rsidRDefault="00E633DE" w:rsidP="00E633DE">
      <w:pPr>
        <w:pStyle w:val="Heading2"/>
      </w:pPr>
      <w:r>
        <w:lastRenderedPageBreak/>
        <w:t>AGENTS AND EMPLOYEES</w:t>
      </w:r>
    </w:p>
    <w:p w14:paraId="68AC4D52" w14:textId="77777777" w:rsidR="00E633DE" w:rsidRPr="009E57EB" w:rsidRDefault="00E633DE" w:rsidP="00E633DE">
      <w:pPr>
        <w:pStyle w:val="ListParagraph"/>
        <w:numPr>
          <w:ilvl w:val="0"/>
          <w:numId w:val="1"/>
        </w:numPr>
      </w:pPr>
      <w:r w:rsidRPr="009E57EB">
        <w:t xml:space="preserve">Statement </w:t>
      </w:r>
      <w:r w:rsidR="00EE17F0" w:rsidRPr="009E57EB">
        <w:t xml:space="preserve">made by the </w:t>
      </w:r>
      <w:r w:rsidR="00EE17F0">
        <w:t xml:space="preserve">opposing </w:t>
      </w:r>
      <w:r w:rsidR="00EE17F0" w:rsidRPr="009E57EB">
        <w:t>party’s agent or employee on a matter within the scope of that relationship and while it existed [</w:t>
      </w:r>
      <w:r w:rsidR="00EE17F0" w:rsidRPr="009E57EB">
        <w:rPr>
          <w:b/>
        </w:rPr>
        <w:t>801(d)(2)(D)</w:t>
      </w:r>
      <w:r w:rsidR="00EE17F0" w:rsidRPr="009E57EB">
        <w:t>]</w:t>
      </w:r>
    </w:p>
    <w:p w14:paraId="351F4397" w14:textId="77777777" w:rsidR="009C0D4E" w:rsidRPr="009E57EB" w:rsidRDefault="009C0D4E" w:rsidP="00EE17F0">
      <w:pPr>
        <w:pStyle w:val="Heading5"/>
        <w:ind w:left="1800"/>
      </w:pPr>
      <w:r w:rsidRPr="009E57EB">
        <w:t>Must show:</w:t>
      </w:r>
    </w:p>
    <w:p w14:paraId="0B70DAEA" w14:textId="77777777" w:rsidR="00E8136F" w:rsidRPr="009E57EB" w:rsidRDefault="00E8136F" w:rsidP="00C601EF">
      <w:pPr>
        <w:pStyle w:val="Heading5"/>
        <w:numPr>
          <w:ilvl w:val="3"/>
          <w:numId w:val="3"/>
        </w:numPr>
        <w:ind w:left="2520"/>
      </w:pPr>
      <w:r w:rsidRPr="009E57EB">
        <w:t xml:space="preserve">Agent / employee </w:t>
      </w:r>
      <w:r w:rsidR="006518AD">
        <w:t>was</w:t>
      </w:r>
      <w:r w:rsidRPr="009E57EB">
        <w:t xml:space="preserve"> </w:t>
      </w:r>
      <w:r w:rsidR="006518AD">
        <w:t>engaged</w:t>
      </w:r>
      <w:r w:rsidRPr="009E57EB">
        <w:t xml:space="preserve"> at time of statement</w:t>
      </w:r>
    </w:p>
    <w:p w14:paraId="038AFB6F" w14:textId="77777777" w:rsidR="00874A56" w:rsidRPr="009E57EB" w:rsidRDefault="00874A56" w:rsidP="00EE17F0">
      <w:pPr>
        <w:pStyle w:val="Heading5"/>
        <w:numPr>
          <w:ilvl w:val="4"/>
          <w:numId w:val="1"/>
        </w:numPr>
        <w:ind w:left="3240" w:right="-425"/>
      </w:pPr>
      <w:r w:rsidRPr="009E57EB">
        <w:t xml:space="preserve">Personal party / friend </w:t>
      </w:r>
      <w:r w:rsidR="00F61033" w:rsidRPr="009E57EB">
        <w:t xml:space="preserve">is </w:t>
      </w:r>
      <w:r w:rsidRPr="009E57EB">
        <w:t xml:space="preserve">NOT an agent </w:t>
      </w:r>
      <w:r w:rsidR="00F61033" w:rsidRPr="009E57EB">
        <w:t>and independent contractors are unlikely to be [</w:t>
      </w:r>
      <w:r w:rsidR="00F61033" w:rsidRPr="009E57EB">
        <w:rPr>
          <w:b/>
          <w:i/>
        </w:rPr>
        <w:t>Bonds</w:t>
      </w:r>
      <w:r w:rsidR="00F61033" w:rsidRPr="009E57EB">
        <w:t xml:space="preserve">] </w:t>
      </w:r>
      <w:r w:rsidRPr="009E57EB">
        <w:t xml:space="preserve">(do not want them to speak on </w:t>
      </w:r>
      <w:r w:rsidR="00F61033" w:rsidRPr="009E57EB">
        <w:t xml:space="preserve">your </w:t>
      </w:r>
      <w:r w:rsidRPr="009E57EB">
        <w:t>behalf)</w:t>
      </w:r>
    </w:p>
    <w:p w14:paraId="05DC7C30" w14:textId="77777777" w:rsidR="00E8136F" w:rsidRPr="009E57EB" w:rsidRDefault="00E8136F" w:rsidP="00EE17F0">
      <w:pPr>
        <w:pStyle w:val="Heading5"/>
        <w:numPr>
          <w:ilvl w:val="4"/>
          <w:numId w:val="1"/>
        </w:numPr>
        <w:ind w:left="3240"/>
      </w:pPr>
      <w:r w:rsidRPr="009E57EB">
        <w:t>NOT required to show that person made statement on the job (i.e. can be made at home, or even to a congressional committee)</w:t>
      </w:r>
    </w:p>
    <w:p w14:paraId="7694ED04" w14:textId="77777777" w:rsidR="00E8136F" w:rsidRPr="009E57EB" w:rsidRDefault="00E8136F" w:rsidP="00EE17F0">
      <w:pPr>
        <w:pStyle w:val="Heading5"/>
        <w:numPr>
          <w:ilvl w:val="4"/>
          <w:numId w:val="1"/>
        </w:numPr>
        <w:ind w:left="3240" w:right="-283"/>
      </w:pPr>
      <w:r w:rsidRPr="009E57EB">
        <w:t>SO if worried about making statements outside work (e.g. where they know about criminal activity) then dismiss agent / employee</w:t>
      </w:r>
    </w:p>
    <w:p w14:paraId="4A559968" w14:textId="77777777" w:rsidR="009C0D4E" w:rsidRPr="009E57EB" w:rsidRDefault="009C0D4E" w:rsidP="00C601EF">
      <w:pPr>
        <w:pStyle w:val="Heading5"/>
        <w:numPr>
          <w:ilvl w:val="3"/>
          <w:numId w:val="3"/>
        </w:numPr>
        <w:ind w:left="2520"/>
      </w:pPr>
      <w:r w:rsidRPr="009E57EB">
        <w:t xml:space="preserve">Statement </w:t>
      </w:r>
      <w:r w:rsidR="005D26DA">
        <w:t xml:space="preserve">was within </w:t>
      </w:r>
      <w:r w:rsidRPr="009E57EB">
        <w:t xml:space="preserve">scope of </w:t>
      </w:r>
      <w:r w:rsidR="006518AD">
        <w:t xml:space="preserve">their </w:t>
      </w:r>
      <w:r w:rsidR="00EA42FA">
        <w:t>engagement</w:t>
      </w:r>
      <w:r w:rsidR="006518AD">
        <w:t xml:space="preserve"> </w:t>
      </w:r>
    </w:p>
    <w:p w14:paraId="50EAF46F" w14:textId="77777777" w:rsidR="006518AD" w:rsidRDefault="006518AD" w:rsidP="00EE17F0">
      <w:pPr>
        <w:pStyle w:val="Heading5"/>
        <w:numPr>
          <w:ilvl w:val="4"/>
          <w:numId w:val="1"/>
        </w:numPr>
        <w:ind w:left="3240"/>
      </w:pPr>
      <w:r>
        <w:t>Need to look at nature of their role (e.g. job description)</w:t>
      </w:r>
    </w:p>
    <w:p w14:paraId="60B0355E" w14:textId="77777777" w:rsidR="00E4765A" w:rsidRDefault="00E4765A" w:rsidP="00EE17F0">
      <w:pPr>
        <w:pStyle w:val="Heading5"/>
        <w:numPr>
          <w:ilvl w:val="4"/>
          <w:numId w:val="1"/>
        </w:numPr>
        <w:ind w:left="3240"/>
      </w:pPr>
      <w:r w:rsidRPr="009E57EB">
        <w:t xml:space="preserve">EG: janitor of </w:t>
      </w:r>
      <w:r w:rsidR="00EA42FA">
        <w:t xml:space="preserve">a </w:t>
      </w:r>
      <w:r w:rsidRPr="009E57EB">
        <w:t xml:space="preserve">corporation cannot apologize for company’s illegal antitrust activity </w:t>
      </w:r>
    </w:p>
    <w:p w14:paraId="62FC3854" w14:textId="77777777" w:rsidR="00E8136F" w:rsidRPr="009E57EB" w:rsidRDefault="00E8136F" w:rsidP="008D0417">
      <w:pPr>
        <w:pStyle w:val="Heading3"/>
        <w:ind w:right="-142"/>
      </w:pPr>
      <w:r w:rsidRPr="009E57EB">
        <w:t xml:space="preserve">Issues arise when </w:t>
      </w:r>
      <w:r w:rsidR="00DF5E51" w:rsidRPr="009E57EB">
        <w:t>agent / employee</w:t>
      </w:r>
      <w:r w:rsidRPr="009E57EB">
        <w:t xml:space="preserve"> is unidentifiable (e.g. don’t know person’s name, </w:t>
      </w:r>
      <w:r w:rsidR="008D0417">
        <w:t>or their employer</w:t>
      </w:r>
      <w:r w:rsidR="001A0CC2" w:rsidRPr="009E57EB">
        <w:t>)</w:t>
      </w:r>
      <w:r w:rsidR="00DF5E51" w:rsidRPr="009E57EB">
        <w:t xml:space="preserve"> BUT circumstances often enable proof (on preponderance of evidence) that person was agent / employee</w:t>
      </w:r>
    </w:p>
    <w:p w14:paraId="0109DEEA" w14:textId="77777777" w:rsidR="001A0CC2" w:rsidRPr="009E57EB" w:rsidRDefault="001A0CC2" w:rsidP="008D0417">
      <w:pPr>
        <w:pStyle w:val="Heading4"/>
      </w:pPr>
      <w:r w:rsidRPr="009E57EB">
        <w:t xml:space="preserve">EG: where </w:t>
      </w:r>
      <w:r w:rsidR="00DF5E51" w:rsidRPr="009E57EB">
        <w:t>P falls on ice in</w:t>
      </w:r>
      <w:r w:rsidRPr="009E57EB">
        <w:t xml:space="preserve"> gated community and ring</w:t>
      </w:r>
      <w:r w:rsidR="00DF5E51" w:rsidRPr="009E57EB">
        <w:t>s</w:t>
      </w:r>
      <w:r w:rsidRPr="009E57EB">
        <w:t xml:space="preserve"> number</w:t>
      </w:r>
      <w:r w:rsidR="008D0417">
        <w:t xml:space="preserve"> of housing estate for help. A worker arrived and said</w:t>
      </w:r>
      <w:r w:rsidR="00DF5E51" w:rsidRPr="009E57EB">
        <w:t xml:space="preserve"> he was sorry he should have done a better job of clearing, but P didn’t get name. Found to be an agent just b/c he was the man who was sent to him straight after he called number.</w:t>
      </w:r>
    </w:p>
    <w:p w14:paraId="72B955CD" w14:textId="77777777" w:rsidR="00DF5E51" w:rsidRPr="009E57EB" w:rsidRDefault="00DF5E51" w:rsidP="008D0417">
      <w:pPr>
        <w:pStyle w:val="Heading4"/>
      </w:pPr>
      <w:r w:rsidRPr="009E57EB">
        <w:t xml:space="preserve">EG: P wanted to introduce minutes of statements made at meeting which recorded incriminating statements. Held that no need to prove authority because only an employee would have recorded minutes </w:t>
      </w:r>
    </w:p>
    <w:p w14:paraId="4B1D8C6A" w14:textId="77777777" w:rsidR="00E91ED7" w:rsidRDefault="00EE17F0" w:rsidP="008D0417">
      <w:pPr>
        <w:pStyle w:val="Heading3"/>
      </w:pPr>
      <w:r w:rsidRPr="00EE17F0">
        <w:rPr>
          <w:u w:val="single"/>
        </w:rPr>
        <w:t>NOTE</w:t>
      </w:r>
      <w:r>
        <w:t xml:space="preserve">: </w:t>
      </w:r>
      <w:r w:rsidRPr="009E57EB">
        <w:t>expansion of the rule in (C) – plaintiff friendly rule</w:t>
      </w:r>
    </w:p>
    <w:p w14:paraId="47A095F3" w14:textId="77777777" w:rsidR="00EE17F0" w:rsidRDefault="00EE17F0" w:rsidP="00EE17F0">
      <w:pPr>
        <w:pStyle w:val="Heading4"/>
        <w:numPr>
          <w:ilvl w:val="0"/>
          <w:numId w:val="0"/>
        </w:numPr>
        <w:ind w:left="1440"/>
      </w:pPr>
    </w:p>
    <w:p w14:paraId="76A56424" w14:textId="77777777" w:rsidR="00FD6398" w:rsidRDefault="00FD6398">
      <w:pPr>
        <w:rPr>
          <w:rFonts w:asciiTheme="minorHAnsi" w:hAnsiTheme="minorHAnsi" w:cstheme="minorBidi"/>
          <w:b/>
          <w:sz w:val="26"/>
          <w:lang w:val="en-US" w:eastAsia="en-US"/>
        </w:rPr>
      </w:pPr>
      <w:r>
        <w:br w:type="page"/>
      </w:r>
    </w:p>
    <w:p w14:paraId="41FFA340" w14:textId="77777777" w:rsidR="00EE17F0" w:rsidRPr="009E57EB" w:rsidRDefault="00EE17F0" w:rsidP="00EE17F0">
      <w:pPr>
        <w:pStyle w:val="Heading2"/>
      </w:pPr>
      <w:r>
        <w:lastRenderedPageBreak/>
        <w:t>CO-CONSPIRATORS</w:t>
      </w:r>
    </w:p>
    <w:p w14:paraId="0726B6EE" w14:textId="77777777" w:rsidR="00623298" w:rsidRDefault="00EE17F0" w:rsidP="00EE17F0">
      <w:pPr>
        <w:pStyle w:val="ListParagraph"/>
        <w:numPr>
          <w:ilvl w:val="0"/>
          <w:numId w:val="1"/>
        </w:numPr>
      </w:pPr>
      <w:r w:rsidRPr="009E57EB">
        <w:t xml:space="preserve">Statement </w:t>
      </w:r>
      <w:r>
        <w:t xml:space="preserve">was made </w:t>
      </w:r>
      <w:r w:rsidR="00623298" w:rsidRPr="009E57EB">
        <w:t xml:space="preserve">by the </w:t>
      </w:r>
      <w:r>
        <w:t xml:space="preserve">opposing </w:t>
      </w:r>
      <w:r w:rsidR="00623298" w:rsidRPr="009E57EB">
        <w:t>party’s co</w:t>
      </w:r>
      <w:r w:rsidR="004F5951" w:rsidRPr="009E57EB">
        <w:t>-</w:t>
      </w:r>
      <w:r w:rsidR="00623298" w:rsidRPr="009E57EB">
        <w:t>conspirator during and i</w:t>
      </w:r>
      <w:r w:rsidR="00E91ED7" w:rsidRPr="009E57EB">
        <w:t>n furtherance of the conspiracy [</w:t>
      </w:r>
      <w:r w:rsidR="00E91ED7" w:rsidRPr="00EE17F0">
        <w:rPr>
          <w:b/>
        </w:rPr>
        <w:t>801(d)(2)(E)</w:t>
      </w:r>
      <w:r w:rsidR="00E91ED7" w:rsidRPr="009E57EB">
        <w:t>]</w:t>
      </w:r>
    </w:p>
    <w:p w14:paraId="7344726B" w14:textId="77777777" w:rsidR="008D0417" w:rsidRDefault="008D0417" w:rsidP="008D0417"/>
    <w:p w14:paraId="23E66849" w14:textId="77777777" w:rsidR="008D0417" w:rsidRPr="008D0417" w:rsidRDefault="008D0417" w:rsidP="008D0417">
      <w:pPr>
        <w:pStyle w:val="Heading2"/>
      </w:pPr>
      <w:r>
        <w:t>Requirements</w:t>
      </w:r>
    </w:p>
    <w:p w14:paraId="593B8445" w14:textId="77777777" w:rsidR="008D0417" w:rsidRPr="009E57EB" w:rsidRDefault="008D0417" w:rsidP="009A49CC">
      <w:pPr>
        <w:pStyle w:val="Heading3"/>
        <w:numPr>
          <w:ilvl w:val="0"/>
          <w:numId w:val="58"/>
        </w:numPr>
      </w:pPr>
      <w:r>
        <w:t>C</w:t>
      </w:r>
      <w:r w:rsidRPr="009E57EB">
        <w:t xml:space="preserve">o-conspirator </w:t>
      </w:r>
      <w:r>
        <w:t>makes a statement to anyone</w:t>
      </w:r>
      <w:r w:rsidRPr="009E57EB">
        <w:t xml:space="preserve"> [</w:t>
      </w:r>
      <w:r>
        <w:rPr>
          <w:b/>
          <w:i/>
        </w:rPr>
        <w:t>Ci</w:t>
      </w:r>
      <w:r w:rsidRPr="009E57EB">
        <w:rPr>
          <w:b/>
          <w:i/>
        </w:rPr>
        <w:t>r</w:t>
      </w:r>
      <w:r>
        <w:rPr>
          <w:b/>
          <w:i/>
        </w:rPr>
        <w:t>esi</w:t>
      </w:r>
      <w:r w:rsidRPr="009E57EB">
        <w:t>]</w:t>
      </w:r>
    </w:p>
    <w:p w14:paraId="5B4E3D68" w14:textId="77777777" w:rsidR="008D0417" w:rsidRPr="009E57EB" w:rsidRDefault="008D0417" w:rsidP="008D0417">
      <w:pPr>
        <w:pStyle w:val="Heading4"/>
      </w:pPr>
      <w:r>
        <w:t>Risk</w:t>
      </w:r>
      <w:r w:rsidRPr="009E57EB">
        <w:t xml:space="preserve"> of entering a conspiracy </w:t>
      </w:r>
      <w:r>
        <w:t xml:space="preserve">is </w:t>
      </w:r>
      <w:r w:rsidRPr="009E57EB">
        <w:t xml:space="preserve">that </w:t>
      </w:r>
      <w:r>
        <w:t>conspirators</w:t>
      </w:r>
      <w:r w:rsidRPr="009E57EB">
        <w:t xml:space="preserve"> are given authority to speak on your behalf</w:t>
      </w:r>
    </w:p>
    <w:p w14:paraId="63969FA9" w14:textId="77777777" w:rsidR="008D0417" w:rsidRPr="009E57EB" w:rsidRDefault="008D0417" w:rsidP="009A49CC">
      <w:pPr>
        <w:pStyle w:val="Heading3"/>
        <w:numPr>
          <w:ilvl w:val="0"/>
          <w:numId w:val="58"/>
        </w:numPr>
      </w:pPr>
      <w:r>
        <w:t>Either a criminal OR civil</w:t>
      </w:r>
      <w:r w:rsidRPr="009E57EB">
        <w:t xml:space="preserve"> (e.g. a joint venture) </w:t>
      </w:r>
      <w:r>
        <w:t xml:space="preserve">conspiracy </w:t>
      </w:r>
      <w:r w:rsidRPr="009E57EB">
        <w:t>[</w:t>
      </w:r>
      <w:r>
        <w:rPr>
          <w:b/>
          <w:i/>
        </w:rPr>
        <w:t>El-Mezain</w:t>
      </w:r>
      <w:r w:rsidRPr="009E57EB">
        <w:t>]</w:t>
      </w:r>
    </w:p>
    <w:p w14:paraId="24781147" w14:textId="77777777" w:rsidR="008D0417" w:rsidRDefault="008D0417" w:rsidP="009A49CC">
      <w:pPr>
        <w:pStyle w:val="Heading3"/>
        <w:numPr>
          <w:ilvl w:val="0"/>
          <w:numId w:val="58"/>
        </w:numPr>
      </w:pPr>
      <w:r>
        <w:t xml:space="preserve">No need to be </w:t>
      </w:r>
      <w:r w:rsidRPr="009E57EB">
        <w:t>charged with conspiracy</w:t>
      </w:r>
      <w:r>
        <w:t xml:space="preserve"> [</w:t>
      </w:r>
      <w:r>
        <w:rPr>
          <w:b/>
          <w:i/>
        </w:rPr>
        <w:t>Stratton</w:t>
      </w:r>
      <w:r>
        <w:t>]</w:t>
      </w:r>
    </w:p>
    <w:p w14:paraId="2D3BA670" w14:textId="77777777" w:rsidR="00FD6398" w:rsidRPr="00FD6398" w:rsidRDefault="00FD6398" w:rsidP="00FD6398">
      <w:pPr>
        <w:rPr>
          <w:lang w:val="en-US" w:eastAsia="en-US"/>
        </w:rPr>
      </w:pPr>
    </w:p>
    <w:p w14:paraId="646CE1C4" w14:textId="77777777" w:rsidR="000D389F" w:rsidRDefault="00D43BAA" w:rsidP="009A49CC">
      <w:pPr>
        <w:pStyle w:val="Heading3"/>
        <w:numPr>
          <w:ilvl w:val="0"/>
          <w:numId w:val="58"/>
        </w:numPr>
      </w:pPr>
      <w:r>
        <w:t>Declarant is a co-conspirator with the opposing party</w:t>
      </w:r>
      <w:r w:rsidR="008D0417">
        <w:t xml:space="preserve"> </w:t>
      </w:r>
      <w:r w:rsidR="00FD6398">
        <w:t xml:space="preserve">(i.e. members of SAME conspiracy) </w:t>
      </w:r>
      <w:r w:rsidR="008D0417" w:rsidRPr="009E57EB">
        <w:t>[</w:t>
      </w:r>
      <w:r w:rsidR="008D0417" w:rsidRPr="008D0417">
        <w:rPr>
          <w:b/>
          <w:i/>
        </w:rPr>
        <w:t>Ciresi</w:t>
      </w:r>
      <w:r w:rsidR="008D0417">
        <w:t>]</w:t>
      </w:r>
    </w:p>
    <w:p w14:paraId="401DF631" w14:textId="77777777" w:rsidR="00FD6398" w:rsidRDefault="00FD6398" w:rsidP="008D0417">
      <w:pPr>
        <w:pStyle w:val="Heading5"/>
        <w:numPr>
          <w:ilvl w:val="4"/>
          <w:numId w:val="1"/>
        </w:numPr>
        <w:ind w:left="1440"/>
      </w:pPr>
      <w:r>
        <w:t>Consider all evidence, INCLUDING statement itself UNLESS statement is only evidence of conspiracy (i.e. unreliable to prove itself) [</w:t>
      </w:r>
      <w:r>
        <w:rPr>
          <w:b/>
          <w:i/>
        </w:rPr>
        <w:t>Bourjaily; US v Tellier</w:t>
      </w:r>
      <w:r>
        <w:t>]</w:t>
      </w:r>
    </w:p>
    <w:p w14:paraId="587A9568" w14:textId="77777777" w:rsidR="00FD6398" w:rsidRDefault="00FD6398" w:rsidP="00FD6398">
      <w:pPr>
        <w:pStyle w:val="Heading5"/>
        <w:numPr>
          <w:ilvl w:val="4"/>
          <w:numId w:val="1"/>
        </w:numPr>
        <w:ind w:left="1440"/>
      </w:pPr>
      <w:r>
        <w:t>Must be single conspiracy – not separate [</w:t>
      </w:r>
      <w:r>
        <w:rPr>
          <w:b/>
          <w:i/>
        </w:rPr>
        <w:t>Ciresi</w:t>
      </w:r>
      <w:r>
        <w:t>]</w:t>
      </w:r>
    </w:p>
    <w:p w14:paraId="71C2AE4A" w14:textId="77777777" w:rsidR="00FD6398" w:rsidRPr="005129F5" w:rsidRDefault="00FD6398" w:rsidP="00FD6398">
      <w:pPr>
        <w:pStyle w:val="Heading5"/>
        <w:numPr>
          <w:ilvl w:val="5"/>
          <w:numId w:val="1"/>
        </w:numPr>
        <w:ind w:left="2169" w:right="-283"/>
      </w:pPr>
      <w:r>
        <w:t xml:space="preserve">Look at existence of a common goal, and overlap between participants </w:t>
      </w:r>
    </w:p>
    <w:p w14:paraId="54A54238" w14:textId="77777777" w:rsidR="00C15A62" w:rsidRDefault="00C15A62" w:rsidP="008D0417">
      <w:pPr>
        <w:pStyle w:val="Heading5"/>
        <w:numPr>
          <w:ilvl w:val="4"/>
          <w:numId w:val="1"/>
        </w:numPr>
        <w:ind w:left="1440"/>
      </w:pPr>
      <w:r>
        <w:t xml:space="preserve">Standard is </w:t>
      </w:r>
      <w:r w:rsidR="00FD6398">
        <w:t>PoE</w:t>
      </w:r>
      <w:r>
        <w:t xml:space="preserve"> [</w:t>
      </w:r>
      <w:r w:rsidR="0076760C">
        <w:rPr>
          <w:b/>
          <w:i/>
        </w:rPr>
        <w:t>Bourjaily</w:t>
      </w:r>
      <w:r w:rsidR="00DA1D5D">
        <w:rPr>
          <w:b/>
          <w:i/>
        </w:rPr>
        <w:t>; Silverman</w:t>
      </w:r>
      <w:r>
        <w:t>]</w:t>
      </w:r>
    </w:p>
    <w:p w14:paraId="62EA4990" w14:textId="77777777" w:rsidR="00FD6398" w:rsidRDefault="0010719C" w:rsidP="00FD6398">
      <w:pPr>
        <w:pStyle w:val="Heading5"/>
        <w:numPr>
          <w:ilvl w:val="5"/>
          <w:numId w:val="1"/>
        </w:numPr>
        <w:ind w:left="2169" w:right="-142"/>
      </w:pPr>
      <w:r>
        <w:t xml:space="preserve">Must </w:t>
      </w:r>
      <w:r w:rsidR="00FD6398">
        <w:t>find a</w:t>
      </w:r>
      <w:r>
        <w:t xml:space="preserve"> reasonable suspicion of </w:t>
      </w:r>
      <w:r w:rsidR="00FD6398">
        <w:t>conspiracy</w:t>
      </w:r>
    </w:p>
    <w:p w14:paraId="511516BE" w14:textId="77777777" w:rsidR="0010719C" w:rsidRDefault="00FD6398" w:rsidP="00FD6398">
      <w:pPr>
        <w:pStyle w:val="Heading5"/>
        <w:numPr>
          <w:ilvl w:val="3"/>
          <w:numId w:val="1"/>
        </w:numPr>
      </w:pPr>
      <w:r>
        <w:t>E</w:t>
      </w:r>
      <w:r w:rsidR="0010719C">
        <w:t>vidence of innocuous conduct/state</w:t>
      </w:r>
      <w:r w:rsidR="00C0138C">
        <w:t>ments unlikely to be sufficient</w:t>
      </w:r>
      <w:r w:rsidR="0010719C">
        <w:t xml:space="preserve"> </w:t>
      </w:r>
    </w:p>
    <w:p w14:paraId="31165369" w14:textId="77777777" w:rsidR="00E633DE" w:rsidRDefault="007576C8" w:rsidP="00FD6398">
      <w:pPr>
        <w:pStyle w:val="Heading5"/>
        <w:numPr>
          <w:ilvl w:val="3"/>
          <w:numId w:val="1"/>
        </w:numPr>
      </w:pPr>
      <w:r>
        <w:t>E</w:t>
      </w:r>
      <w:r w:rsidR="00CF1B7F">
        <w:t xml:space="preserve">ven if acquitted of being in a conspiracy in criminal action, </w:t>
      </w:r>
      <w:r w:rsidR="00FD6398">
        <w:t>may still find a conspiracy</w:t>
      </w:r>
      <w:r w:rsidR="00CF1B7F">
        <w:t xml:space="preserve"> b/c of different standards</w:t>
      </w:r>
      <w:r w:rsidR="00430C35">
        <w:t xml:space="preserve"> [</w:t>
      </w:r>
      <w:r w:rsidR="00430C35" w:rsidRPr="00FD6398">
        <w:rPr>
          <w:b/>
          <w:i/>
        </w:rPr>
        <w:t>Peralta</w:t>
      </w:r>
      <w:r w:rsidR="00430C35">
        <w:t>]</w:t>
      </w:r>
    </w:p>
    <w:p w14:paraId="408ABB8F" w14:textId="77777777" w:rsidR="00FD6398" w:rsidRPr="00FD6398" w:rsidRDefault="00FD6398" w:rsidP="00FD6398">
      <w:pPr>
        <w:rPr>
          <w:lang w:val="en-US" w:eastAsia="en-US"/>
        </w:rPr>
      </w:pPr>
    </w:p>
    <w:p w14:paraId="254A43AE" w14:textId="77777777" w:rsidR="000D389F" w:rsidRPr="009E57EB" w:rsidRDefault="000D389F" w:rsidP="009A49CC">
      <w:pPr>
        <w:pStyle w:val="Heading3"/>
        <w:numPr>
          <w:ilvl w:val="0"/>
          <w:numId w:val="58"/>
        </w:numPr>
      </w:pPr>
      <w:r w:rsidRPr="009E57EB">
        <w:t>Statement ma</w:t>
      </w:r>
      <w:r w:rsidR="00FD6398">
        <w:t>de in furtherance of conspiracy [</w:t>
      </w:r>
      <w:r w:rsidR="00FD6398">
        <w:rPr>
          <w:b/>
          <w:i/>
        </w:rPr>
        <w:t>Ciresi</w:t>
      </w:r>
      <w:r w:rsidR="00FD6398">
        <w:t>]</w:t>
      </w:r>
    </w:p>
    <w:p w14:paraId="2D131ED0" w14:textId="77777777" w:rsidR="00FD6398" w:rsidRPr="009E57EB" w:rsidRDefault="00FD6398" w:rsidP="00FD6398">
      <w:pPr>
        <w:pStyle w:val="Heading5"/>
        <w:numPr>
          <w:ilvl w:val="4"/>
          <w:numId w:val="1"/>
        </w:numPr>
        <w:ind w:left="1440"/>
      </w:pPr>
      <w:r>
        <w:t xml:space="preserve">Test of </w:t>
      </w:r>
      <w:r w:rsidRPr="009E57EB">
        <w:t>subjective furtherance</w:t>
      </w:r>
      <w:r>
        <w:t xml:space="preserve"> </w:t>
      </w:r>
      <w:r w:rsidRPr="009E57EB">
        <w:t xml:space="preserve">NOT test of objective furtherance </w:t>
      </w:r>
      <w:r>
        <w:t>[</w:t>
      </w:r>
      <w:r>
        <w:rPr>
          <w:b/>
          <w:i/>
        </w:rPr>
        <w:t>Ciresi</w:t>
      </w:r>
      <w:r>
        <w:t>]</w:t>
      </w:r>
    </w:p>
    <w:p w14:paraId="5191D8AB" w14:textId="77777777" w:rsidR="00FD6398" w:rsidRPr="009E57EB" w:rsidRDefault="00FD6398" w:rsidP="00FD6398">
      <w:pPr>
        <w:pStyle w:val="Heading5"/>
        <w:numPr>
          <w:ilvl w:val="5"/>
          <w:numId w:val="1"/>
        </w:numPr>
        <w:ind w:left="2160"/>
      </w:pPr>
      <w:r w:rsidRPr="009E57EB">
        <w:t>EG: undercovers making statements (</w:t>
      </w:r>
      <w:r>
        <w:t>actually</w:t>
      </w:r>
      <w:r w:rsidRPr="009E57EB">
        <w:t xml:space="preserve"> undermining the conspiracy, but </w:t>
      </w:r>
      <w:r>
        <w:t>intended to further it when made)</w:t>
      </w:r>
      <w:r w:rsidRPr="009E57EB">
        <w:t xml:space="preserve"> </w:t>
      </w:r>
    </w:p>
    <w:p w14:paraId="6332006B" w14:textId="77777777" w:rsidR="00AA5325" w:rsidRDefault="00AA5325" w:rsidP="008D0417">
      <w:pPr>
        <w:pStyle w:val="Heading5"/>
        <w:numPr>
          <w:ilvl w:val="4"/>
          <w:numId w:val="1"/>
        </w:numPr>
        <w:ind w:left="1440"/>
      </w:pPr>
      <w:r>
        <w:t>Needs to promote an object of the conspiracy [</w:t>
      </w:r>
      <w:r>
        <w:rPr>
          <w:b/>
          <w:i/>
        </w:rPr>
        <w:t>Ciresi; Piper</w:t>
      </w:r>
      <w:r>
        <w:t>]</w:t>
      </w:r>
    </w:p>
    <w:p w14:paraId="10470315" w14:textId="77777777" w:rsidR="00707D15" w:rsidRDefault="00874387" w:rsidP="008D0417">
      <w:pPr>
        <w:pStyle w:val="Heading5"/>
        <w:numPr>
          <w:ilvl w:val="5"/>
          <w:numId w:val="1"/>
        </w:numPr>
        <w:ind w:left="2160"/>
      </w:pPr>
      <w:r>
        <w:t>M</w:t>
      </w:r>
      <w:r w:rsidR="00707D15" w:rsidRPr="009E57EB">
        <w:t xml:space="preserve">ust look at the PURPOSE of maker </w:t>
      </w:r>
    </w:p>
    <w:p w14:paraId="0F4DF9EC" w14:textId="77777777" w:rsidR="009020A8" w:rsidRDefault="00216A14" w:rsidP="008D0417">
      <w:pPr>
        <w:pStyle w:val="Heading5"/>
        <w:numPr>
          <w:ilvl w:val="6"/>
          <w:numId w:val="1"/>
        </w:numPr>
        <w:ind w:left="2878"/>
      </w:pPr>
      <w:r>
        <w:t xml:space="preserve">Includes statements to maintain trust </w:t>
      </w:r>
      <w:r w:rsidR="00FD6398">
        <w:t>/</w:t>
      </w:r>
      <w:r>
        <w:t xml:space="preserve"> cohesiveness, </w:t>
      </w:r>
      <w:r w:rsidR="009020A8">
        <w:t>establish mode of operation</w:t>
      </w:r>
      <w:r w:rsidR="00FD6398">
        <w:t xml:space="preserve">, and recording </w:t>
      </w:r>
      <w:r w:rsidR="00FD6398" w:rsidRPr="009E57EB">
        <w:t xml:space="preserve">actions (e.g. in a </w:t>
      </w:r>
      <w:r w:rsidR="00FD6398">
        <w:t>doc</w:t>
      </w:r>
      <w:r w:rsidR="00FD6398" w:rsidRPr="009E57EB">
        <w:t xml:space="preserve">) </w:t>
      </w:r>
      <w:r w:rsidR="00FD6398">
        <w:t>relating</w:t>
      </w:r>
      <w:r w:rsidR="00FD6398" w:rsidRPr="009E57EB">
        <w:t xml:space="preserve"> to a conspiracy [</w:t>
      </w:r>
      <w:r w:rsidR="00FD6398" w:rsidRPr="009E57EB">
        <w:rPr>
          <w:b/>
          <w:i/>
        </w:rPr>
        <w:t>Halderman</w:t>
      </w:r>
      <w:r w:rsidR="00FD6398" w:rsidRPr="009E57EB">
        <w:t>]</w:t>
      </w:r>
    </w:p>
    <w:p w14:paraId="3D799C8A" w14:textId="77777777" w:rsidR="001814FE" w:rsidRPr="009E57EB" w:rsidRDefault="001814FE" w:rsidP="008D0417">
      <w:pPr>
        <w:pStyle w:val="Heading5"/>
        <w:numPr>
          <w:ilvl w:val="4"/>
          <w:numId w:val="1"/>
        </w:numPr>
        <w:ind w:left="1440"/>
      </w:pPr>
      <w:r w:rsidRPr="009E57EB">
        <w:t>Difficulty arises when statements argued to be “idle chatter” –</w:t>
      </w:r>
      <w:r w:rsidR="00FD6398">
        <w:t xml:space="preserve"> </w:t>
      </w:r>
      <w:r w:rsidR="0010719C">
        <w:t xml:space="preserve">still </w:t>
      </w:r>
      <w:r w:rsidRPr="009E57EB">
        <w:t xml:space="preserve">often held to be in </w:t>
      </w:r>
      <w:r w:rsidR="00FD6398">
        <w:t>furth.</w:t>
      </w:r>
    </w:p>
    <w:p w14:paraId="7D7730BF" w14:textId="77777777" w:rsidR="00DC0496" w:rsidRDefault="00DC0496" w:rsidP="008D0417">
      <w:pPr>
        <w:pStyle w:val="Heading5"/>
        <w:numPr>
          <w:ilvl w:val="5"/>
          <w:numId w:val="1"/>
        </w:numPr>
        <w:ind w:left="2160"/>
      </w:pPr>
      <w:r w:rsidRPr="009E57EB">
        <w:t xml:space="preserve">Even if they are historical statements (i.e. telling a story about burying a person to co-conspirators is in furtherance b/c it is keeping them in line) </w:t>
      </w:r>
    </w:p>
    <w:p w14:paraId="60960EB0" w14:textId="77777777" w:rsidR="00FD6398" w:rsidRPr="00FD6398" w:rsidRDefault="00FD6398" w:rsidP="00FD6398">
      <w:pPr>
        <w:rPr>
          <w:lang w:val="en-US" w:eastAsia="en-US"/>
        </w:rPr>
      </w:pPr>
    </w:p>
    <w:p w14:paraId="77BE6727" w14:textId="77777777" w:rsidR="000D389F" w:rsidRPr="009E57EB" w:rsidRDefault="000D389F" w:rsidP="009A49CC">
      <w:pPr>
        <w:pStyle w:val="Heading3"/>
        <w:numPr>
          <w:ilvl w:val="0"/>
          <w:numId w:val="58"/>
        </w:numPr>
      </w:pPr>
      <w:r w:rsidRPr="009E57EB">
        <w:t xml:space="preserve">Statement made </w:t>
      </w:r>
      <w:r w:rsidR="00FD6398">
        <w:t>while</w:t>
      </w:r>
      <w:r w:rsidRPr="009E57EB">
        <w:t xml:space="preserve"> conspiracy </w:t>
      </w:r>
      <w:r w:rsidR="00FD6398">
        <w:t>was ongoing [</w:t>
      </w:r>
      <w:r w:rsidR="00FD6398">
        <w:rPr>
          <w:b/>
          <w:i/>
        </w:rPr>
        <w:t>Ciresi</w:t>
      </w:r>
      <w:r w:rsidR="00FD6398">
        <w:t>]</w:t>
      </w:r>
    </w:p>
    <w:p w14:paraId="5E882E9D" w14:textId="77777777" w:rsidR="00707D15" w:rsidRPr="009E57EB" w:rsidRDefault="00180D4E" w:rsidP="00FD6398">
      <w:pPr>
        <w:pStyle w:val="Heading5"/>
        <w:numPr>
          <w:ilvl w:val="4"/>
          <w:numId w:val="1"/>
        </w:numPr>
        <w:ind w:left="1440" w:right="-283"/>
      </w:pPr>
      <w:r w:rsidRPr="009E57EB">
        <w:t>Includes</w:t>
      </w:r>
      <w:r w:rsidR="00971379" w:rsidRPr="009E57EB">
        <w:t xml:space="preserve"> statements made before person joined the cons</w:t>
      </w:r>
      <w:r w:rsidR="00AF561E">
        <w:t>piracy</w:t>
      </w:r>
      <w:r w:rsidR="00971379" w:rsidRPr="009E57EB">
        <w:t xml:space="preserve"> (as substantive law attributes all </w:t>
      </w:r>
      <w:r w:rsidR="00FD6398">
        <w:t xml:space="preserve">prior </w:t>
      </w:r>
      <w:r w:rsidR="00971379" w:rsidRPr="009E57EB">
        <w:t xml:space="preserve">acts of </w:t>
      </w:r>
      <w:r w:rsidR="00FD6398">
        <w:t xml:space="preserve">the </w:t>
      </w:r>
      <w:r w:rsidR="00971379" w:rsidRPr="009E57EB">
        <w:t xml:space="preserve">conspiracy to </w:t>
      </w:r>
      <w:r w:rsidR="000665BC" w:rsidRPr="009E57EB">
        <w:t>person</w:t>
      </w:r>
      <w:r w:rsidR="00971379" w:rsidRPr="009E57EB">
        <w:t>)</w:t>
      </w:r>
    </w:p>
    <w:p w14:paraId="29712929" w14:textId="77777777" w:rsidR="00730951" w:rsidRPr="009E57EB" w:rsidRDefault="00730951" w:rsidP="008D0417">
      <w:pPr>
        <w:pStyle w:val="Heading5"/>
        <w:numPr>
          <w:ilvl w:val="4"/>
          <w:numId w:val="1"/>
        </w:numPr>
        <w:ind w:left="1440"/>
      </w:pPr>
      <w:r w:rsidRPr="009E57EB">
        <w:t xml:space="preserve">Conspiracy ends when the central criminal goal is achieved </w:t>
      </w:r>
      <w:r w:rsidR="00216A14">
        <w:t>[</w:t>
      </w:r>
      <w:r w:rsidR="00216A14">
        <w:rPr>
          <w:b/>
          <w:i/>
        </w:rPr>
        <w:t>Tse</w:t>
      </w:r>
      <w:r w:rsidR="00216A14">
        <w:t>]</w:t>
      </w:r>
    </w:p>
    <w:p w14:paraId="7544C17D" w14:textId="77777777" w:rsidR="00730951" w:rsidRPr="009E57EB" w:rsidRDefault="00730951" w:rsidP="008D0417">
      <w:pPr>
        <w:pStyle w:val="Heading5"/>
        <w:numPr>
          <w:ilvl w:val="5"/>
          <w:numId w:val="1"/>
        </w:numPr>
        <w:ind w:left="2160"/>
      </w:pPr>
      <w:r w:rsidRPr="009E57EB">
        <w:t>EG: in bank robbery, when proceeds are divided</w:t>
      </w:r>
    </w:p>
    <w:p w14:paraId="69BFD012" w14:textId="77777777" w:rsidR="00730951" w:rsidRPr="009E57EB" w:rsidRDefault="00730951" w:rsidP="008D0417">
      <w:pPr>
        <w:pStyle w:val="Heading5"/>
        <w:numPr>
          <w:ilvl w:val="5"/>
          <w:numId w:val="1"/>
        </w:numPr>
        <w:ind w:left="2160"/>
      </w:pPr>
      <w:r w:rsidRPr="009E57EB">
        <w:t>EG: in murder, when murder occurs</w:t>
      </w:r>
    </w:p>
    <w:p w14:paraId="7E9E1F86" w14:textId="77777777" w:rsidR="00480422" w:rsidRPr="009E57EB" w:rsidRDefault="00180D4E" w:rsidP="008D0417">
      <w:pPr>
        <w:pStyle w:val="Heading5"/>
        <w:numPr>
          <w:ilvl w:val="4"/>
          <w:numId w:val="1"/>
        </w:numPr>
        <w:ind w:left="1440"/>
      </w:pPr>
      <w:r w:rsidRPr="009E57EB">
        <w:t>Excludes statements made after w</w:t>
      </w:r>
      <w:r w:rsidR="00480422" w:rsidRPr="009E57EB">
        <w:t xml:space="preserve">ithdrawal from conspiracy </w:t>
      </w:r>
    </w:p>
    <w:p w14:paraId="132C417B" w14:textId="77777777" w:rsidR="00717CE7" w:rsidRPr="009E57EB" w:rsidRDefault="00717CE7" w:rsidP="008D0417">
      <w:pPr>
        <w:pStyle w:val="Heading5"/>
        <w:numPr>
          <w:ilvl w:val="5"/>
          <w:numId w:val="1"/>
        </w:numPr>
        <w:ind w:left="2160"/>
      </w:pPr>
      <w:r w:rsidRPr="009E57EB">
        <w:t>Burden on D to prove withdrawal</w:t>
      </w:r>
      <w:r w:rsidR="007C6101">
        <w:t xml:space="preserve"> [</w:t>
      </w:r>
      <w:r w:rsidR="007C6101">
        <w:rPr>
          <w:b/>
          <w:i/>
        </w:rPr>
        <w:t>Graham</w:t>
      </w:r>
      <w:r w:rsidR="007C6101">
        <w:t>]</w:t>
      </w:r>
    </w:p>
    <w:p w14:paraId="23D8D172" w14:textId="77777777" w:rsidR="00180D4E" w:rsidRPr="009E57EB" w:rsidRDefault="00180D4E" w:rsidP="008D0417">
      <w:pPr>
        <w:pStyle w:val="Heading5"/>
        <w:numPr>
          <w:ilvl w:val="5"/>
          <w:numId w:val="1"/>
        </w:numPr>
        <w:ind w:left="2160"/>
      </w:pPr>
      <w:r w:rsidRPr="009E57EB">
        <w:t xml:space="preserve">Withdrawal means cutting off all ties to conspiracy – either by notifying conspirators about withdrawal OR confessing </w:t>
      </w:r>
      <w:r w:rsidR="000D7014">
        <w:t>[</w:t>
      </w:r>
      <w:r w:rsidR="000D7014">
        <w:rPr>
          <w:b/>
          <w:i/>
        </w:rPr>
        <w:t>Ciresi</w:t>
      </w:r>
      <w:r w:rsidR="000D7014">
        <w:t>]</w:t>
      </w:r>
    </w:p>
    <w:p w14:paraId="4FE7BA03" w14:textId="77777777" w:rsidR="00180D4E" w:rsidRDefault="003E4215" w:rsidP="008D0417">
      <w:pPr>
        <w:pStyle w:val="Heading5"/>
        <w:numPr>
          <w:ilvl w:val="5"/>
          <w:numId w:val="1"/>
        </w:numPr>
        <w:ind w:left="2160"/>
      </w:pPr>
      <w:r w:rsidRPr="009E57EB">
        <w:t>Going to prison</w:t>
      </w:r>
      <w:r w:rsidR="00180D4E" w:rsidRPr="009E57EB">
        <w:t xml:space="preserve"> is not withdrawal</w:t>
      </w:r>
      <w:r w:rsidRPr="009E57EB">
        <w:t xml:space="preserve"> </w:t>
      </w:r>
      <w:r w:rsidR="00481E0D">
        <w:t>[</w:t>
      </w:r>
      <w:r w:rsidR="00481E0D">
        <w:rPr>
          <w:b/>
          <w:i/>
        </w:rPr>
        <w:t>Perisco</w:t>
      </w:r>
      <w:r w:rsidR="00481E0D">
        <w:t>]</w:t>
      </w:r>
    </w:p>
    <w:p w14:paraId="07D7D664" w14:textId="77777777" w:rsidR="00717CE7" w:rsidRPr="00717CE7" w:rsidRDefault="00717CE7" w:rsidP="008D0417">
      <w:pPr>
        <w:pStyle w:val="Heading5"/>
        <w:numPr>
          <w:ilvl w:val="5"/>
          <w:numId w:val="1"/>
        </w:numPr>
        <w:ind w:left="2160"/>
      </w:pPr>
      <w:r>
        <w:t>Mere cessation of activity in furtherance of conspiracy before central goal is achieved is not withdrawal [</w:t>
      </w:r>
      <w:r>
        <w:rPr>
          <w:b/>
          <w:i/>
        </w:rPr>
        <w:t>Ciresi</w:t>
      </w:r>
      <w:r>
        <w:t>]</w:t>
      </w:r>
    </w:p>
    <w:p w14:paraId="7E4870DF" w14:textId="77777777" w:rsidR="00BC098C" w:rsidRPr="009E57EB" w:rsidRDefault="00BC098C" w:rsidP="008D0417">
      <w:pPr>
        <w:pStyle w:val="Heading5"/>
        <w:numPr>
          <w:ilvl w:val="4"/>
          <w:numId w:val="1"/>
        </w:numPr>
        <w:ind w:left="1440"/>
      </w:pPr>
      <w:r w:rsidRPr="009E57EB">
        <w:rPr>
          <w:u w:val="single"/>
        </w:rPr>
        <w:t>NOTE</w:t>
      </w:r>
      <w:r w:rsidRPr="009E57EB">
        <w:t>: some conspiracies such as mafia organizations never end</w:t>
      </w:r>
    </w:p>
    <w:p w14:paraId="3C1F2435" w14:textId="77777777" w:rsidR="00E91ED7" w:rsidRDefault="00E91ED7" w:rsidP="00E91ED7"/>
    <w:p w14:paraId="11BCCF36" w14:textId="77777777" w:rsidR="00FD6398" w:rsidRDefault="00FD6398" w:rsidP="00E91ED7"/>
    <w:p w14:paraId="136608D0" w14:textId="77777777" w:rsidR="00FD6398" w:rsidRPr="009E57EB" w:rsidRDefault="00FD6398" w:rsidP="00E91ED7"/>
    <w:p w14:paraId="4C6CBDE6" w14:textId="77777777" w:rsidR="00FD6398" w:rsidRDefault="00FD6398">
      <w:pPr>
        <w:rPr>
          <w:rFonts w:asciiTheme="minorHAnsi" w:hAnsiTheme="minorHAnsi" w:cstheme="minorBidi"/>
          <w:b/>
          <w:i/>
          <w:lang w:val="en-US" w:eastAsia="en-US"/>
        </w:rPr>
      </w:pPr>
      <w:r>
        <w:br w:type="page"/>
      </w:r>
    </w:p>
    <w:p w14:paraId="02BDEC16" w14:textId="77777777" w:rsidR="00245EEA" w:rsidRPr="009E57EB" w:rsidRDefault="00245EEA" w:rsidP="00E4765A">
      <w:pPr>
        <w:pStyle w:val="Heading6"/>
      </w:pPr>
      <w:r w:rsidRPr="009E57EB">
        <w:lastRenderedPageBreak/>
        <w:t>Housier</w:t>
      </w:r>
    </w:p>
    <w:p w14:paraId="4B16BF10" w14:textId="77777777" w:rsidR="00245EEA" w:rsidRPr="009E57EB" w:rsidRDefault="00245EEA" w:rsidP="00245EEA">
      <w:pPr>
        <w:pStyle w:val="Heading4"/>
      </w:pPr>
      <w:r w:rsidRPr="009E57EB">
        <w:t>FACTS</w:t>
      </w:r>
    </w:p>
    <w:p w14:paraId="42ACB60F" w14:textId="77777777" w:rsidR="00245EEA" w:rsidRPr="009E57EB" w:rsidRDefault="00245EEA" w:rsidP="00245EEA">
      <w:pPr>
        <w:pStyle w:val="Heading5"/>
      </w:pPr>
      <w:r w:rsidRPr="009E57EB">
        <w:t>Gf made statement about all crimes</w:t>
      </w:r>
      <w:r w:rsidR="00481E0D">
        <w:t xml:space="preserve"> that D had committed to 3P</w:t>
      </w:r>
      <w:r w:rsidR="00FD6398">
        <w:t>, he was silent</w:t>
      </w:r>
    </w:p>
    <w:p w14:paraId="76D147D8" w14:textId="77777777" w:rsidR="00245EEA" w:rsidRPr="009E57EB" w:rsidRDefault="00245EEA" w:rsidP="00245EEA">
      <w:pPr>
        <w:pStyle w:val="Heading4"/>
      </w:pPr>
      <w:r w:rsidRPr="009E57EB">
        <w:t>HELD</w:t>
      </w:r>
    </w:p>
    <w:p w14:paraId="55BE26F9" w14:textId="77777777" w:rsidR="00245EEA" w:rsidRPr="009E57EB" w:rsidRDefault="00FD6398" w:rsidP="00245EEA">
      <w:pPr>
        <w:pStyle w:val="Heading5"/>
      </w:pPr>
      <w:r>
        <w:t>Adoption</w:t>
      </w:r>
      <w:r w:rsidR="00245EEA" w:rsidRPr="009E57EB">
        <w:t xml:space="preserve"> through </w:t>
      </w:r>
      <w:r>
        <w:t>silence</w:t>
      </w:r>
      <w:r w:rsidR="00481E0D">
        <w:t xml:space="preserve"> – if disagreed he would have objected</w:t>
      </w:r>
    </w:p>
    <w:p w14:paraId="7AEA01E2" w14:textId="77777777" w:rsidR="00245EEA" w:rsidRPr="009E57EB" w:rsidRDefault="00245EEA">
      <w:pPr>
        <w:rPr>
          <w:b/>
          <w:sz w:val="30"/>
          <w:szCs w:val="30"/>
          <w:u w:val="single"/>
        </w:rPr>
      </w:pPr>
    </w:p>
    <w:p w14:paraId="7E573CB9" w14:textId="77777777" w:rsidR="00DF5E51" w:rsidRPr="009E57EB" w:rsidRDefault="00DF5E51" w:rsidP="00DF5E51">
      <w:pPr>
        <w:pStyle w:val="Heading6"/>
      </w:pPr>
      <w:r w:rsidRPr="009E57EB">
        <w:t>Bonds</w:t>
      </w:r>
    </w:p>
    <w:p w14:paraId="73C18EB3" w14:textId="77777777" w:rsidR="00DF5E51" w:rsidRPr="009E57EB" w:rsidRDefault="00DF5E51" w:rsidP="00DF5E51">
      <w:pPr>
        <w:pStyle w:val="Heading4"/>
      </w:pPr>
      <w:r w:rsidRPr="009E57EB">
        <w:t>FACTS</w:t>
      </w:r>
    </w:p>
    <w:p w14:paraId="638C4EDA" w14:textId="77777777" w:rsidR="00DF5E51" w:rsidRPr="009E57EB" w:rsidRDefault="00DF5E51" w:rsidP="00DF5E51">
      <w:pPr>
        <w:pStyle w:val="Heading5"/>
      </w:pPr>
      <w:r w:rsidRPr="009E57EB">
        <w:t>D charged with using steroids</w:t>
      </w:r>
    </w:p>
    <w:p w14:paraId="18B9FBB5" w14:textId="77777777" w:rsidR="00DF5E51" w:rsidRPr="009E57EB" w:rsidRDefault="00DF5E51" w:rsidP="00DF5E51">
      <w:pPr>
        <w:pStyle w:val="Heading5"/>
      </w:pPr>
      <w:r w:rsidRPr="009E57EB">
        <w:t>Urine sample came back and showed steroid usage – dispute about whether urine was actually D’s</w:t>
      </w:r>
    </w:p>
    <w:p w14:paraId="31FA018E" w14:textId="77777777" w:rsidR="00DF5E51" w:rsidRPr="009E57EB" w:rsidRDefault="00DF5E51" w:rsidP="00DF5E51">
      <w:pPr>
        <w:pStyle w:val="Heading5"/>
      </w:pPr>
      <w:r w:rsidRPr="009E57EB">
        <w:t xml:space="preserve">His </w:t>
      </w:r>
      <w:r w:rsidR="000D389F" w:rsidRPr="009E57EB">
        <w:t>manager</w:t>
      </w:r>
      <w:r w:rsidRPr="009E57EB">
        <w:t xml:space="preserve"> took it to the lab for testing and said it was D’s – disputed</w:t>
      </w:r>
    </w:p>
    <w:p w14:paraId="5F1A8445" w14:textId="77777777" w:rsidR="00DF5E51" w:rsidRPr="009E57EB" w:rsidRDefault="000D389F" w:rsidP="00DF5E51">
      <w:pPr>
        <w:pStyle w:val="Heading5"/>
      </w:pPr>
      <w:r w:rsidRPr="009E57EB">
        <w:t>Manager</w:t>
      </w:r>
      <w:r w:rsidR="00DF5E51" w:rsidRPr="009E57EB">
        <w:t xml:space="preserve"> refused to testify, so needed to admit agent’s hearsay statement</w:t>
      </w:r>
    </w:p>
    <w:p w14:paraId="1751232F" w14:textId="77777777" w:rsidR="00DF5E51" w:rsidRPr="009E57EB" w:rsidRDefault="00DF5E51" w:rsidP="00DF5E51">
      <w:pPr>
        <w:pStyle w:val="Heading5"/>
      </w:pPr>
      <w:r w:rsidRPr="009E57EB">
        <w:t>Scope of authority was not an issue</w:t>
      </w:r>
    </w:p>
    <w:p w14:paraId="1EBF8CEE" w14:textId="77777777" w:rsidR="00B3677C" w:rsidRPr="009E57EB" w:rsidRDefault="00B3677C" w:rsidP="00B3677C">
      <w:pPr>
        <w:pStyle w:val="Heading5"/>
      </w:pPr>
      <w:r w:rsidRPr="009E57EB">
        <w:t>D argued he was just a friend, not an agent</w:t>
      </w:r>
    </w:p>
    <w:p w14:paraId="358E4B8C" w14:textId="77777777" w:rsidR="00DF5E51" w:rsidRPr="009E57EB" w:rsidRDefault="00DF5E51" w:rsidP="00DF5E51">
      <w:pPr>
        <w:pStyle w:val="Heading4"/>
      </w:pPr>
      <w:r w:rsidRPr="009E57EB">
        <w:t>HELD</w:t>
      </w:r>
    </w:p>
    <w:p w14:paraId="2EF4FF78" w14:textId="77777777" w:rsidR="00DF5E51" w:rsidRPr="009E57EB" w:rsidRDefault="00F61033" w:rsidP="00F61033">
      <w:pPr>
        <w:pStyle w:val="Heading5"/>
      </w:pPr>
      <w:r w:rsidRPr="009E57EB">
        <w:t>Inadmissible – he was not an agent, but simply a friend</w:t>
      </w:r>
    </w:p>
    <w:p w14:paraId="07F96E9F" w14:textId="77777777" w:rsidR="00E4765A" w:rsidRPr="009E57EB" w:rsidRDefault="00E4765A">
      <w:pPr>
        <w:rPr>
          <w:b/>
          <w:sz w:val="30"/>
          <w:szCs w:val="30"/>
          <w:u w:val="single"/>
        </w:rPr>
      </w:pPr>
    </w:p>
    <w:p w14:paraId="07157CF1" w14:textId="77777777" w:rsidR="000D389F" w:rsidRPr="009E57EB" w:rsidRDefault="007576C8" w:rsidP="000D389F">
      <w:pPr>
        <w:pStyle w:val="Heading6"/>
      </w:pPr>
      <w:r>
        <w:t>Ciresi</w:t>
      </w:r>
    </w:p>
    <w:p w14:paraId="5E66DF59" w14:textId="77777777" w:rsidR="000D389F" w:rsidRPr="009E57EB" w:rsidRDefault="000D389F" w:rsidP="000D389F">
      <w:pPr>
        <w:pStyle w:val="Heading4"/>
      </w:pPr>
      <w:r w:rsidRPr="009E57EB">
        <w:t>FACTS</w:t>
      </w:r>
    </w:p>
    <w:p w14:paraId="2B934335" w14:textId="77777777" w:rsidR="008E34A3" w:rsidRDefault="008E34A3" w:rsidP="000D389F">
      <w:pPr>
        <w:pStyle w:val="Heading5"/>
      </w:pPr>
      <w:r>
        <w:t>C was an attorney who was charged with bribery and extortion</w:t>
      </w:r>
    </w:p>
    <w:p w14:paraId="4B8614FB" w14:textId="77777777" w:rsidR="000D389F" w:rsidRPr="009E57EB" w:rsidRDefault="000D389F" w:rsidP="000D389F">
      <w:pPr>
        <w:pStyle w:val="Heading5"/>
      </w:pPr>
      <w:r w:rsidRPr="009E57EB">
        <w:t>Two men talking in a room about bribery</w:t>
      </w:r>
      <w:r w:rsidR="008E34A3">
        <w:t>, and convo was recorded</w:t>
      </w:r>
      <w:r w:rsidR="00FD6398">
        <w:t>. One of the men was C’s co-conspirator</w:t>
      </w:r>
    </w:p>
    <w:p w14:paraId="71DFBB05" w14:textId="77777777" w:rsidR="000D389F" w:rsidRPr="009E57EB" w:rsidRDefault="000D389F" w:rsidP="000D389F">
      <w:pPr>
        <w:pStyle w:val="Heading5"/>
      </w:pPr>
      <w:r w:rsidRPr="009E57EB">
        <w:t xml:space="preserve">One says that </w:t>
      </w:r>
      <w:r w:rsidR="008E34A3">
        <w:t>C</w:t>
      </w:r>
      <w:r w:rsidRPr="009E57EB">
        <w:t xml:space="preserve"> set up a bribery transaction, </w:t>
      </w:r>
      <w:r w:rsidR="008E34A3">
        <w:t>although</w:t>
      </w:r>
      <w:r w:rsidRPr="009E57EB">
        <w:t xml:space="preserve"> </w:t>
      </w:r>
      <w:r w:rsidR="008E34A3">
        <w:t>C</w:t>
      </w:r>
      <w:r w:rsidRPr="009E57EB">
        <w:t xml:space="preserve"> was not there and did not authorize statement</w:t>
      </w:r>
    </w:p>
    <w:p w14:paraId="2F16A6DA" w14:textId="77777777" w:rsidR="000D389F" w:rsidRPr="009E57EB" w:rsidRDefault="000D389F" w:rsidP="000D389F">
      <w:pPr>
        <w:pStyle w:val="Heading4"/>
      </w:pPr>
      <w:r w:rsidRPr="009E57EB">
        <w:t>HELD</w:t>
      </w:r>
    </w:p>
    <w:p w14:paraId="130BD2BD" w14:textId="77777777" w:rsidR="000D389F" w:rsidRPr="009E57EB" w:rsidRDefault="000D389F" w:rsidP="000D389F">
      <w:pPr>
        <w:pStyle w:val="Heading5"/>
      </w:pPr>
      <w:r w:rsidRPr="009E57EB">
        <w:t>Admissible – his co-conspirator was one of the men talking</w:t>
      </w:r>
      <w:r w:rsidR="00FD6398">
        <w:t xml:space="preserve"> and conversation was in furtherance of an ongoing conspiracy</w:t>
      </w:r>
    </w:p>
    <w:p w14:paraId="47A05275" w14:textId="77777777" w:rsidR="00FD6398" w:rsidRDefault="00FD6398" w:rsidP="002B7F90">
      <w:pPr>
        <w:pStyle w:val="Heading6"/>
      </w:pPr>
    </w:p>
    <w:p w14:paraId="6C883C60" w14:textId="77777777" w:rsidR="002B7F90" w:rsidRPr="009E57EB" w:rsidRDefault="007576C8" w:rsidP="002B7F90">
      <w:pPr>
        <w:pStyle w:val="Heading6"/>
      </w:pPr>
      <w:r>
        <w:t>US v El-Mezain</w:t>
      </w:r>
    </w:p>
    <w:p w14:paraId="418121F7" w14:textId="77777777" w:rsidR="002B7F90" w:rsidRPr="009E57EB" w:rsidRDefault="002B7F90" w:rsidP="002B7F90">
      <w:pPr>
        <w:pStyle w:val="Heading4"/>
      </w:pPr>
      <w:r w:rsidRPr="009E57EB">
        <w:t>FACTS</w:t>
      </w:r>
    </w:p>
    <w:p w14:paraId="1200DA93" w14:textId="77777777" w:rsidR="002B7F90" w:rsidRPr="009E57EB" w:rsidRDefault="002B7F90" w:rsidP="002B7F90">
      <w:pPr>
        <w:pStyle w:val="Heading5"/>
      </w:pPr>
      <w:r w:rsidRPr="009E57EB">
        <w:t>Ds charged with funneling money to Hamas (terrorist organization)</w:t>
      </w:r>
    </w:p>
    <w:p w14:paraId="45CDE4B6" w14:textId="77777777" w:rsidR="002B7F90" w:rsidRPr="009E57EB" w:rsidRDefault="002B7F90" w:rsidP="002B7F90">
      <w:pPr>
        <w:pStyle w:val="Heading5"/>
      </w:pPr>
      <w:r w:rsidRPr="009E57EB">
        <w:t>P seeks to adduce statements of members of conspiracy</w:t>
      </w:r>
    </w:p>
    <w:p w14:paraId="06CBF383" w14:textId="77777777" w:rsidR="002B7F90" w:rsidRPr="009E57EB" w:rsidRDefault="002B7F90" w:rsidP="002B7F90">
      <w:pPr>
        <w:pStyle w:val="Heading5"/>
      </w:pPr>
      <w:r w:rsidRPr="009E57EB">
        <w:t>BUT at time there was no offence because Hamas was not a declared terrorist organization – so not an illegal conspiracy</w:t>
      </w:r>
    </w:p>
    <w:p w14:paraId="59499073" w14:textId="77777777" w:rsidR="002B7F90" w:rsidRPr="009E57EB" w:rsidRDefault="002B7F90" w:rsidP="002B7F90">
      <w:pPr>
        <w:pStyle w:val="Heading4"/>
      </w:pPr>
      <w:r w:rsidRPr="009E57EB">
        <w:t>HELD</w:t>
      </w:r>
    </w:p>
    <w:p w14:paraId="76377DE4" w14:textId="77777777" w:rsidR="002B7F90" w:rsidRPr="009E57EB" w:rsidRDefault="002B7F90" w:rsidP="002B7F90">
      <w:pPr>
        <w:pStyle w:val="Heading5"/>
      </w:pPr>
      <w:r w:rsidRPr="009E57EB">
        <w:t>Admissible – no need to be criminal – can be simply a joint venture</w:t>
      </w:r>
    </w:p>
    <w:p w14:paraId="49E5862B" w14:textId="77777777" w:rsidR="002B7F90" w:rsidRPr="009E57EB" w:rsidRDefault="002B7F90">
      <w:pPr>
        <w:rPr>
          <w:b/>
          <w:sz w:val="30"/>
          <w:szCs w:val="30"/>
          <w:u w:val="single"/>
        </w:rPr>
      </w:pPr>
    </w:p>
    <w:p w14:paraId="055900A8" w14:textId="77777777" w:rsidR="001814FE" w:rsidRPr="009E57EB" w:rsidRDefault="007576C8" w:rsidP="001814FE">
      <w:pPr>
        <w:pStyle w:val="Heading6"/>
      </w:pPr>
      <w:r>
        <w:t>Example case</w:t>
      </w:r>
    </w:p>
    <w:p w14:paraId="427AE920" w14:textId="77777777" w:rsidR="001814FE" w:rsidRPr="009E57EB" w:rsidRDefault="001814FE" w:rsidP="001814FE">
      <w:pPr>
        <w:pStyle w:val="Heading4"/>
      </w:pPr>
      <w:r w:rsidRPr="009E57EB">
        <w:t>FACTS</w:t>
      </w:r>
    </w:p>
    <w:p w14:paraId="004E3E08" w14:textId="77777777" w:rsidR="001814FE" w:rsidRPr="009E57EB" w:rsidRDefault="001814FE" w:rsidP="001814FE">
      <w:pPr>
        <w:pStyle w:val="Heading5"/>
      </w:pPr>
      <w:r w:rsidRPr="009E57EB">
        <w:t>Co-conspirators out on porch talking</w:t>
      </w:r>
    </w:p>
    <w:p w14:paraId="54AE5E5F" w14:textId="77777777" w:rsidR="001814FE" w:rsidRPr="009E57EB" w:rsidRDefault="001814FE" w:rsidP="001814FE">
      <w:pPr>
        <w:pStyle w:val="Heading5"/>
      </w:pPr>
      <w:r w:rsidRPr="009E57EB">
        <w:t xml:space="preserve">Say that conspiracy is just not what it used to be – now actually have to ask Billy to kill people and then pay </w:t>
      </w:r>
      <w:r w:rsidR="00FD6398">
        <w:t>Billy</w:t>
      </w:r>
      <w:r w:rsidRPr="009E57EB">
        <w:t xml:space="preserve"> too</w:t>
      </w:r>
    </w:p>
    <w:p w14:paraId="40673576" w14:textId="77777777" w:rsidR="001814FE" w:rsidRPr="009E57EB" w:rsidRDefault="001814FE" w:rsidP="001814FE">
      <w:pPr>
        <w:pStyle w:val="Heading4"/>
      </w:pPr>
      <w:r w:rsidRPr="009E57EB">
        <w:t>HELD</w:t>
      </w:r>
    </w:p>
    <w:p w14:paraId="527AB4A7" w14:textId="77777777" w:rsidR="001814FE" w:rsidRPr="009E57EB" w:rsidRDefault="001814FE" w:rsidP="001814FE">
      <w:pPr>
        <w:pStyle w:val="Heading5"/>
      </w:pPr>
      <w:r w:rsidRPr="009E57EB">
        <w:t xml:space="preserve">Admissible – idle chatter – does not further the conspiracy </w:t>
      </w:r>
      <w:r w:rsidR="00FD6398">
        <w:t>– they were just reminiscing about the past</w:t>
      </w:r>
    </w:p>
    <w:p w14:paraId="48713AC4" w14:textId="77777777" w:rsidR="001814FE" w:rsidRPr="009E57EB" w:rsidRDefault="001814FE" w:rsidP="001814FE">
      <w:pPr>
        <w:rPr>
          <w:b/>
          <w:sz w:val="30"/>
          <w:szCs w:val="30"/>
          <w:u w:val="single"/>
        </w:rPr>
      </w:pPr>
    </w:p>
    <w:p w14:paraId="3AE851B6" w14:textId="77777777" w:rsidR="00DC0496" w:rsidRPr="009E57EB" w:rsidRDefault="00481E0D" w:rsidP="00DC0496">
      <w:pPr>
        <w:pStyle w:val="Heading6"/>
      </w:pPr>
      <w:r>
        <w:t>US v Halderman</w:t>
      </w:r>
    </w:p>
    <w:p w14:paraId="7D938B28" w14:textId="77777777" w:rsidR="00DC0496" w:rsidRPr="009E57EB" w:rsidRDefault="00DC0496" w:rsidP="00DC0496">
      <w:pPr>
        <w:pStyle w:val="Heading4"/>
      </w:pPr>
      <w:r w:rsidRPr="009E57EB">
        <w:t>FACTS</w:t>
      </w:r>
    </w:p>
    <w:p w14:paraId="204E67C8" w14:textId="77777777" w:rsidR="00DC0496" w:rsidRPr="009E57EB" w:rsidRDefault="00DC0496" w:rsidP="00DC0496">
      <w:pPr>
        <w:pStyle w:val="Heading5"/>
      </w:pPr>
      <w:r w:rsidRPr="009E57EB">
        <w:t>Watergate conspiracy</w:t>
      </w:r>
    </w:p>
    <w:p w14:paraId="7AF02D02" w14:textId="77777777" w:rsidR="00DC0496" w:rsidRPr="009E57EB" w:rsidRDefault="00DC0496" w:rsidP="00DC0496">
      <w:pPr>
        <w:pStyle w:val="Heading5"/>
      </w:pPr>
      <w:r w:rsidRPr="009E57EB">
        <w:t>Conspirators would meet in WH at a round table</w:t>
      </w:r>
    </w:p>
    <w:p w14:paraId="6AFB9F42" w14:textId="77777777" w:rsidR="00DC0496" w:rsidRPr="009E57EB" w:rsidRDefault="00DC0496" w:rsidP="00DC0496">
      <w:pPr>
        <w:pStyle w:val="Heading5"/>
      </w:pPr>
      <w:r w:rsidRPr="009E57EB">
        <w:lastRenderedPageBreak/>
        <w:t>H would go around and ask each member what they did each week</w:t>
      </w:r>
    </w:p>
    <w:p w14:paraId="521998CB" w14:textId="77777777" w:rsidR="00DC0496" w:rsidRPr="009E57EB" w:rsidRDefault="00DC0496" w:rsidP="00DC0496">
      <w:pPr>
        <w:pStyle w:val="Heading5"/>
      </w:pPr>
      <w:r w:rsidRPr="009E57EB">
        <w:t>H would check off each item on a to do list</w:t>
      </w:r>
    </w:p>
    <w:p w14:paraId="3B077A4A" w14:textId="77777777" w:rsidR="00DC0496" w:rsidRPr="009E57EB" w:rsidRDefault="00DC0496" w:rsidP="00DC0496">
      <w:pPr>
        <w:pStyle w:val="Heading5"/>
      </w:pPr>
      <w:r w:rsidRPr="009E57EB">
        <w:t>P argued that to do list was in furtherance</w:t>
      </w:r>
    </w:p>
    <w:p w14:paraId="28EB3ADB" w14:textId="77777777" w:rsidR="00DC0496" w:rsidRPr="009E57EB" w:rsidRDefault="00DC0496" w:rsidP="00DC0496">
      <w:pPr>
        <w:pStyle w:val="Heading4"/>
      </w:pPr>
      <w:r w:rsidRPr="009E57EB">
        <w:t>HELD</w:t>
      </w:r>
    </w:p>
    <w:p w14:paraId="633DB275" w14:textId="77777777" w:rsidR="00DC0496" w:rsidRPr="009E57EB" w:rsidRDefault="00DC0496" w:rsidP="00DC0496">
      <w:pPr>
        <w:pStyle w:val="Heading5"/>
      </w:pPr>
      <w:r w:rsidRPr="009E57EB">
        <w:t>Admissible – recording actions in relation to the conspiracy is in furtherance of it</w:t>
      </w:r>
    </w:p>
    <w:p w14:paraId="50F4169B" w14:textId="77777777" w:rsidR="00DC0496" w:rsidRPr="009E57EB" w:rsidRDefault="00DC0496" w:rsidP="00DC0496">
      <w:pPr>
        <w:rPr>
          <w:b/>
          <w:sz w:val="30"/>
          <w:szCs w:val="30"/>
          <w:u w:val="single"/>
        </w:rPr>
      </w:pPr>
    </w:p>
    <w:p w14:paraId="3F142BEC" w14:textId="77777777" w:rsidR="00707D15" w:rsidRPr="009E57EB" w:rsidRDefault="00481E0D" w:rsidP="00707D15">
      <w:pPr>
        <w:pStyle w:val="Heading6"/>
      </w:pPr>
      <w:r>
        <w:t>Example case</w:t>
      </w:r>
    </w:p>
    <w:p w14:paraId="03E5E0FE" w14:textId="77777777" w:rsidR="00707D15" w:rsidRPr="009E57EB" w:rsidRDefault="00707D15" w:rsidP="00707D15">
      <w:pPr>
        <w:pStyle w:val="Heading4"/>
      </w:pPr>
      <w:r w:rsidRPr="009E57EB">
        <w:t>FACTS</w:t>
      </w:r>
    </w:p>
    <w:p w14:paraId="24F5251A" w14:textId="77777777" w:rsidR="00DC0496" w:rsidRPr="009E57EB" w:rsidRDefault="00707D15" w:rsidP="00707D15">
      <w:pPr>
        <w:pStyle w:val="Heading5"/>
      </w:pPr>
      <w:r w:rsidRPr="009E57EB">
        <w:t>Conspirators want to bomb a mall in Dallas</w:t>
      </w:r>
    </w:p>
    <w:p w14:paraId="6B9D0C17" w14:textId="77777777" w:rsidR="00707D15" w:rsidRPr="009E57EB" w:rsidRDefault="00707D15" w:rsidP="00707D15">
      <w:pPr>
        <w:pStyle w:val="Heading5"/>
      </w:pPr>
      <w:r w:rsidRPr="009E57EB">
        <w:t>Need a bomb expert – conversation where they suggest D as a good candidate</w:t>
      </w:r>
    </w:p>
    <w:p w14:paraId="02E5D0A9" w14:textId="77777777" w:rsidR="00707D15" w:rsidRPr="009E57EB" w:rsidRDefault="00707D15" w:rsidP="00707D15">
      <w:pPr>
        <w:pStyle w:val="Heading5"/>
      </w:pPr>
      <w:r w:rsidRPr="009E57EB">
        <w:t>He later joins the conspiracy and P want to adduce evidence of conversation</w:t>
      </w:r>
    </w:p>
    <w:p w14:paraId="45829213" w14:textId="77777777" w:rsidR="00707D15" w:rsidRPr="009E57EB" w:rsidRDefault="00707D15" w:rsidP="00707D15">
      <w:pPr>
        <w:pStyle w:val="Heading5"/>
      </w:pPr>
      <w:r w:rsidRPr="009E57EB">
        <w:t>D argues inadmissible because he had not yet entered conspiracy</w:t>
      </w:r>
    </w:p>
    <w:p w14:paraId="3D2AC2F7" w14:textId="77777777" w:rsidR="00707D15" w:rsidRPr="009E57EB" w:rsidRDefault="00707D15" w:rsidP="00707D15">
      <w:pPr>
        <w:pStyle w:val="Heading4"/>
      </w:pPr>
      <w:r w:rsidRPr="009E57EB">
        <w:t>HELD</w:t>
      </w:r>
    </w:p>
    <w:p w14:paraId="2C8642F7" w14:textId="77777777" w:rsidR="00707D15" w:rsidRPr="009E57EB" w:rsidRDefault="00971379" w:rsidP="00707D15">
      <w:pPr>
        <w:pStyle w:val="Heading5"/>
      </w:pPr>
      <w:r w:rsidRPr="009E57EB">
        <w:t xml:space="preserve">Admissible – looked at substantive law and conspiracy train theory, which attributes all acts of the conspiracy prior to joining to D – so statement was part of conspiracy  </w:t>
      </w:r>
    </w:p>
    <w:p w14:paraId="35C3D147" w14:textId="77777777" w:rsidR="001814FE" w:rsidRDefault="001814FE">
      <w:pPr>
        <w:rPr>
          <w:b/>
          <w:sz w:val="30"/>
          <w:szCs w:val="30"/>
          <w:u w:val="single"/>
        </w:rPr>
      </w:pPr>
    </w:p>
    <w:p w14:paraId="34405893" w14:textId="77777777" w:rsidR="00971379" w:rsidRPr="009E57EB" w:rsidRDefault="00481E0D" w:rsidP="00971379">
      <w:pPr>
        <w:pStyle w:val="Heading6"/>
      </w:pPr>
      <w:r>
        <w:t>Example case 2</w:t>
      </w:r>
    </w:p>
    <w:p w14:paraId="2392D9B1" w14:textId="77777777" w:rsidR="00971379" w:rsidRPr="009E57EB" w:rsidRDefault="00971379" w:rsidP="00971379">
      <w:pPr>
        <w:pStyle w:val="Heading4"/>
      </w:pPr>
      <w:r w:rsidRPr="009E57EB">
        <w:t>FACTS</w:t>
      </w:r>
    </w:p>
    <w:p w14:paraId="53B6306B" w14:textId="77777777" w:rsidR="00971379" w:rsidRPr="009E57EB" w:rsidRDefault="00971379" w:rsidP="00971379">
      <w:pPr>
        <w:pStyle w:val="Heading5"/>
      </w:pPr>
      <w:r w:rsidRPr="009E57EB">
        <w:t>Bank robbery</w:t>
      </w:r>
    </w:p>
    <w:p w14:paraId="0F6C5FE7" w14:textId="77777777" w:rsidR="00971379" w:rsidRPr="009E57EB" w:rsidRDefault="00971379" w:rsidP="00971379">
      <w:pPr>
        <w:pStyle w:val="Heading5"/>
      </w:pPr>
      <w:r w:rsidRPr="009E57EB">
        <w:t>Agree to divide proceeds at a hotel – when leaving hotel, one says that teller saw him, so co-c says need to go back and kill teller</w:t>
      </w:r>
    </w:p>
    <w:p w14:paraId="4BA7CB07" w14:textId="77777777" w:rsidR="00971379" w:rsidRPr="009E57EB" w:rsidRDefault="00971379" w:rsidP="00971379">
      <w:pPr>
        <w:pStyle w:val="Heading5"/>
      </w:pPr>
      <w:r w:rsidRPr="009E57EB">
        <w:t xml:space="preserve">Argued to be a separate conspiracy and therefore not part of conspiracy  </w:t>
      </w:r>
    </w:p>
    <w:p w14:paraId="7F24A887" w14:textId="77777777" w:rsidR="00971379" w:rsidRPr="009E57EB" w:rsidRDefault="00971379" w:rsidP="00971379">
      <w:pPr>
        <w:pStyle w:val="Heading4"/>
      </w:pPr>
      <w:r w:rsidRPr="009E57EB">
        <w:t>HELD</w:t>
      </w:r>
    </w:p>
    <w:p w14:paraId="3C622CD8" w14:textId="77777777" w:rsidR="00971379" w:rsidRDefault="00971379" w:rsidP="00971379">
      <w:pPr>
        <w:pStyle w:val="Heading5"/>
      </w:pPr>
      <w:r w:rsidRPr="009E57EB">
        <w:t xml:space="preserve">Admissible – </w:t>
      </w:r>
      <w:r w:rsidR="00730951" w:rsidRPr="009E57EB">
        <w:t>central criminal goal had not ended</w:t>
      </w:r>
    </w:p>
    <w:p w14:paraId="1D5F203B" w14:textId="77777777" w:rsidR="003A7119" w:rsidRDefault="003A7119" w:rsidP="003A7119"/>
    <w:p w14:paraId="65642F07" w14:textId="77777777" w:rsidR="003A7119" w:rsidRPr="009E57EB" w:rsidRDefault="007576C8" w:rsidP="003A7119">
      <w:pPr>
        <w:pStyle w:val="Heading6"/>
      </w:pPr>
      <w:r>
        <w:t>Bourjaily</w:t>
      </w:r>
    </w:p>
    <w:p w14:paraId="4F6D1734" w14:textId="77777777" w:rsidR="003A7119" w:rsidRPr="009E57EB" w:rsidRDefault="003A7119" w:rsidP="003A7119">
      <w:pPr>
        <w:pStyle w:val="Heading4"/>
      </w:pPr>
      <w:r w:rsidRPr="009E57EB">
        <w:t>FACTS</w:t>
      </w:r>
    </w:p>
    <w:p w14:paraId="272002CE" w14:textId="77777777" w:rsidR="003A7119" w:rsidRDefault="003A7119" w:rsidP="003A7119">
      <w:pPr>
        <w:pStyle w:val="Heading5"/>
      </w:pPr>
      <w:r>
        <w:t>Lenardo is a drug dealer setting up transaction</w:t>
      </w:r>
    </w:p>
    <w:p w14:paraId="1218554E" w14:textId="77777777" w:rsidR="003A7119" w:rsidRDefault="003A7119" w:rsidP="004F2666">
      <w:pPr>
        <w:pStyle w:val="Heading5"/>
      </w:pPr>
      <w:r>
        <w:t>L says to seller that his friend V will be at the deal with the money to pay</w:t>
      </w:r>
    </w:p>
    <w:p w14:paraId="4A8D5B37" w14:textId="77777777" w:rsidR="003A7119" w:rsidRDefault="003A7119" w:rsidP="004F2666">
      <w:pPr>
        <w:pStyle w:val="Heading5"/>
      </w:pPr>
      <w:r>
        <w:t>There is no evidence of co-conspiracy, except for V being parked in the back of the mall with money</w:t>
      </w:r>
      <w:r w:rsidR="004F2666">
        <w:t xml:space="preserve"> where a person throws cocaine through window</w:t>
      </w:r>
    </w:p>
    <w:p w14:paraId="2BF12A91" w14:textId="77777777" w:rsidR="004F2666" w:rsidRPr="003A7119" w:rsidRDefault="004F2666" w:rsidP="004F2666">
      <w:pPr>
        <w:pStyle w:val="Heading5"/>
      </w:pPr>
      <w:r>
        <w:t>V says he was just at the wrong place at the wrong time</w:t>
      </w:r>
    </w:p>
    <w:p w14:paraId="5DFAD17E" w14:textId="77777777" w:rsidR="004F2666" w:rsidRDefault="004F2666" w:rsidP="004F2666">
      <w:pPr>
        <w:pStyle w:val="Heading5"/>
      </w:pPr>
      <w:r>
        <w:t>P wants to introduce the statement</w:t>
      </w:r>
    </w:p>
    <w:p w14:paraId="7A43C049" w14:textId="77777777" w:rsidR="004F2666" w:rsidRPr="004F2666" w:rsidRDefault="004F2666" w:rsidP="004F2666">
      <w:pPr>
        <w:pStyle w:val="Heading5"/>
      </w:pPr>
      <w:r>
        <w:t>D argues that cannot use the statement itself to prove conspiracy</w:t>
      </w:r>
    </w:p>
    <w:p w14:paraId="1434B7D8" w14:textId="77777777" w:rsidR="003A7119" w:rsidRDefault="003A7119" w:rsidP="003A7119">
      <w:pPr>
        <w:pStyle w:val="Heading4"/>
      </w:pPr>
      <w:r>
        <w:t>HELD</w:t>
      </w:r>
    </w:p>
    <w:p w14:paraId="457D8EBE" w14:textId="77777777" w:rsidR="003A7119" w:rsidRPr="009E57EB" w:rsidRDefault="0076040C" w:rsidP="003A7119">
      <w:pPr>
        <w:pStyle w:val="Heading5"/>
      </w:pPr>
      <w:r>
        <w:t xml:space="preserve">Admissible – </w:t>
      </w:r>
      <w:r w:rsidR="00A3190A">
        <w:t>judge is not bound by admissibility rules when considering a statement, so allowed to consider the prior statement in determining existence of a conspiracy</w:t>
      </w:r>
    </w:p>
    <w:p w14:paraId="7CD9EE7B" w14:textId="77777777" w:rsidR="00971379" w:rsidRDefault="00971379">
      <w:pPr>
        <w:rPr>
          <w:b/>
          <w:sz w:val="30"/>
          <w:szCs w:val="30"/>
          <w:u w:val="single"/>
        </w:rPr>
      </w:pPr>
    </w:p>
    <w:p w14:paraId="4F9ECE42" w14:textId="77777777" w:rsidR="00745E4C" w:rsidRPr="009E57EB" w:rsidRDefault="00745E4C" w:rsidP="00745E4C">
      <w:pPr>
        <w:pStyle w:val="Heading6"/>
      </w:pPr>
      <w:r>
        <w:t>Silverman</w:t>
      </w:r>
    </w:p>
    <w:p w14:paraId="1A5B9145" w14:textId="77777777" w:rsidR="00745E4C" w:rsidRPr="009E57EB" w:rsidRDefault="00745E4C" w:rsidP="00745E4C">
      <w:pPr>
        <w:pStyle w:val="Heading4"/>
      </w:pPr>
      <w:r w:rsidRPr="009E57EB">
        <w:t>FACTS</w:t>
      </w:r>
    </w:p>
    <w:p w14:paraId="45E0CEFF" w14:textId="77777777" w:rsidR="00745E4C" w:rsidRDefault="002105E2" w:rsidP="00745E4C">
      <w:pPr>
        <w:pStyle w:val="Heading5"/>
      </w:pPr>
      <w:r>
        <w:t>Sister is a drug dealer</w:t>
      </w:r>
    </w:p>
    <w:p w14:paraId="5C71D8B0" w14:textId="77777777" w:rsidR="002105E2" w:rsidRDefault="002105E2" w:rsidP="0048707C">
      <w:pPr>
        <w:pStyle w:val="Heading5"/>
      </w:pPr>
      <w:r>
        <w:t>D argued to be a co-conspirator with his sister</w:t>
      </w:r>
    </w:p>
    <w:p w14:paraId="1692BFCA" w14:textId="77777777" w:rsidR="002105E2" w:rsidRDefault="002105E2" w:rsidP="0048707C">
      <w:pPr>
        <w:pStyle w:val="Heading5"/>
      </w:pPr>
      <w:r>
        <w:t>In meeting with associates, she says she is going to see D who is her supplier and will bring drugs back</w:t>
      </w:r>
    </w:p>
    <w:p w14:paraId="16D478C9" w14:textId="77777777" w:rsidR="0048707C" w:rsidRPr="0048707C" w:rsidRDefault="0048707C" w:rsidP="0048707C">
      <w:pPr>
        <w:pStyle w:val="Heading5"/>
      </w:pPr>
      <w:r>
        <w:t>Only other evidence of conspiracy is that Mark picked her up and dropped her off at airport</w:t>
      </w:r>
    </w:p>
    <w:p w14:paraId="702A66AC" w14:textId="77777777" w:rsidR="0048707C" w:rsidRPr="0048707C" w:rsidRDefault="0048707C" w:rsidP="0048707C">
      <w:pPr>
        <w:pStyle w:val="Heading5"/>
      </w:pPr>
      <w:r>
        <w:t>P wants to admit statement from meeting</w:t>
      </w:r>
    </w:p>
    <w:p w14:paraId="25B1C268" w14:textId="77777777" w:rsidR="005D06AA" w:rsidRDefault="005D06AA" w:rsidP="005D06AA">
      <w:pPr>
        <w:pStyle w:val="Heading4"/>
      </w:pPr>
      <w:r>
        <w:t>HELD</w:t>
      </w:r>
    </w:p>
    <w:p w14:paraId="2F7BD53E" w14:textId="77777777" w:rsidR="00E750FC" w:rsidRPr="00FD6398" w:rsidRDefault="0048707C" w:rsidP="00FD6398">
      <w:pPr>
        <w:pStyle w:val="Heading5"/>
      </w:pPr>
      <w:r>
        <w:t xml:space="preserve">Inadmissible </w:t>
      </w:r>
      <w:r w:rsidR="00DA1D5D">
        <w:t>–</w:t>
      </w:r>
      <w:r>
        <w:t xml:space="preserve"> </w:t>
      </w:r>
      <w:r w:rsidR="00DA1D5D">
        <w:t xml:space="preserve">many reasons why she would see her brother and nothing suspicious about picking up and dropping off – not enough to prove conspiracy on preponderance of the evidence </w:t>
      </w:r>
    </w:p>
    <w:p w14:paraId="3CB06D9C" w14:textId="77777777" w:rsidR="00560B69" w:rsidRPr="009E57EB" w:rsidRDefault="00BC762F" w:rsidP="00BC762F">
      <w:pPr>
        <w:pStyle w:val="Heading1"/>
      </w:pPr>
      <w:bookmarkStart w:id="39" w:name="_Toc30513044"/>
      <w:r>
        <w:lastRenderedPageBreak/>
        <w:t>UNAVAILABLE WITNESSES</w:t>
      </w:r>
      <w:bookmarkEnd w:id="39"/>
    </w:p>
    <w:p w14:paraId="5769DB74" w14:textId="77777777" w:rsidR="00F277AD" w:rsidRDefault="00F277AD" w:rsidP="00560B69">
      <w:pPr>
        <w:rPr>
          <w:color w:val="FF0000"/>
        </w:rPr>
      </w:pPr>
    </w:p>
    <w:p w14:paraId="1314CC8E" w14:textId="77777777" w:rsidR="00B229EE" w:rsidRPr="009E57EB" w:rsidRDefault="00B229EE" w:rsidP="00B229EE">
      <w:pPr>
        <w:pStyle w:val="Heading3"/>
        <w:rPr>
          <w:lang w:eastAsia="en-GB"/>
        </w:rPr>
      </w:pPr>
      <w:r>
        <w:rPr>
          <w:lang w:eastAsia="en-GB"/>
        </w:rPr>
        <w:t>Statements are reliable because of the situation in which they were made</w:t>
      </w:r>
    </w:p>
    <w:p w14:paraId="1FF82E24" w14:textId="77777777" w:rsidR="00B229EE" w:rsidRPr="009E57EB" w:rsidRDefault="00B229EE" w:rsidP="00560B69">
      <w:pPr>
        <w:rPr>
          <w:color w:val="FF0000"/>
        </w:rPr>
      </w:pPr>
    </w:p>
    <w:p w14:paraId="0F0EEAA8" w14:textId="77777777" w:rsidR="00983CA7" w:rsidRPr="009E57EB" w:rsidRDefault="00D75DF2" w:rsidP="00D75DF2">
      <w:pPr>
        <w:pStyle w:val="Heading2"/>
      </w:pPr>
      <w:r w:rsidRPr="009E57EB">
        <w:t>UNAVAILABILITY CRITERIA</w:t>
      </w:r>
      <w:r w:rsidR="00753E74">
        <w:t xml:space="preserve"> [804(a)]</w:t>
      </w:r>
    </w:p>
    <w:p w14:paraId="4A4CDEC3" w14:textId="77777777" w:rsidR="00D75DF2" w:rsidRPr="009E57EB" w:rsidRDefault="00D75DF2" w:rsidP="00D75DF2">
      <w:pPr>
        <w:pStyle w:val="Heading3"/>
        <w:rPr>
          <w:lang w:eastAsia="en-GB"/>
        </w:rPr>
      </w:pPr>
      <w:r w:rsidRPr="009E57EB">
        <w:rPr>
          <w:lang w:eastAsia="en-GB"/>
        </w:rPr>
        <w:t>W is unavailable if:</w:t>
      </w:r>
    </w:p>
    <w:p w14:paraId="020AAD5E" w14:textId="77777777" w:rsidR="00D75DF2" w:rsidRDefault="00D75DF2" w:rsidP="009A49CC">
      <w:pPr>
        <w:pStyle w:val="Heading4"/>
        <w:numPr>
          <w:ilvl w:val="1"/>
          <w:numId w:val="59"/>
        </w:numPr>
        <w:rPr>
          <w:lang w:eastAsia="en-GB"/>
        </w:rPr>
      </w:pPr>
      <w:r w:rsidRPr="009E57EB">
        <w:rPr>
          <w:lang w:eastAsia="en-GB"/>
        </w:rPr>
        <w:t xml:space="preserve">exempted from testifying about the </w:t>
      </w:r>
      <w:r w:rsidR="00E750FC">
        <w:rPr>
          <w:lang w:eastAsia="en-GB"/>
        </w:rPr>
        <w:t>Dec’s</w:t>
      </w:r>
      <w:r w:rsidRPr="009E57EB">
        <w:rPr>
          <w:lang w:eastAsia="en-GB"/>
        </w:rPr>
        <w:t xml:space="preserve"> statement because a privilege applies</w:t>
      </w:r>
      <w:r w:rsidR="00373DA5" w:rsidRPr="009E57EB">
        <w:rPr>
          <w:lang w:eastAsia="en-GB"/>
        </w:rPr>
        <w:t xml:space="preserve"> </w:t>
      </w:r>
      <w:r w:rsidR="00E750FC">
        <w:rPr>
          <w:lang w:eastAsia="en-GB"/>
        </w:rPr>
        <w:t xml:space="preserve">and W refuses to testify </w:t>
      </w:r>
      <w:r w:rsidR="00373DA5" w:rsidRPr="009E57EB">
        <w:rPr>
          <w:lang w:eastAsia="en-GB"/>
        </w:rPr>
        <w:t>[</w:t>
      </w:r>
      <w:r w:rsidR="00373DA5" w:rsidRPr="009E57EB">
        <w:rPr>
          <w:b/>
          <w:lang w:eastAsia="en-GB"/>
        </w:rPr>
        <w:t>804(a)(1)</w:t>
      </w:r>
      <w:r w:rsidR="00373DA5" w:rsidRPr="009E57EB">
        <w:rPr>
          <w:lang w:eastAsia="en-GB"/>
        </w:rPr>
        <w:t>]</w:t>
      </w:r>
      <w:r w:rsidRPr="009E57EB">
        <w:rPr>
          <w:lang w:eastAsia="en-GB"/>
        </w:rPr>
        <w:t>;</w:t>
      </w:r>
    </w:p>
    <w:p w14:paraId="6EA9B069" w14:textId="77777777" w:rsidR="00F735C1" w:rsidRPr="00F735C1" w:rsidRDefault="00F735C1" w:rsidP="00F735C1">
      <w:pPr>
        <w:pStyle w:val="Heading5"/>
        <w:rPr>
          <w:lang w:eastAsia="en-GB"/>
        </w:rPr>
      </w:pPr>
      <w:r>
        <w:rPr>
          <w:lang w:eastAsia="en-GB"/>
        </w:rPr>
        <w:t>EG: W invokes a privilege such as the 5</w:t>
      </w:r>
      <w:r w:rsidRPr="00F735C1">
        <w:rPr>
          <w:vertAlign w:val="superscript"/>
          <w:lang w:eastAsia="en-GB"/>
        </w:rPr>
        <w:t>th</w:t>
      </w:r>
      <w:r>
        <w:rPr>
          <w:lang w:eastAsia="en-GB"/>
        </w:rPr>
        <w:t xml:space="preserve"> Amendment</w:t>
      </w:r>
    </w:p>
    <w:p w14:paraId="7EE18E00" w14:textId="77777777" w:rsidR="00D75DF2" w:rsidRDefault="00373DA5" w:rsidP="009A49CC">
      <w:pPr>
        <w:pStyle w:val="Heading4"/>
        <w:numPr>
          <w:ilvl w:val="1"/>
          <w:numId w:val="59"/>
        </w:numPr>
        <w:rPr>
          <w:lang w:eastAsia="en-GB"/>
        </w:rPr>
      </w:pPr>
      <w:r w:rsidRPr="009E57EB">
        <w:rPr>
          <w:bCs/>
          <w:lang w:eastAsia="en-GB"/>
        </w:rPr>
        <w:t>refuses</w:t>
      </w:r>
      <w:r w:rsidR="00D75DF2" w:rsidRPr="009E57EB">
        <w:rPr>
          <w:lang w:eastAsia="en-GB"/>
        </w:rPr>
        <w:t xml:space="preserve"> to testify about the subject matter despite a court order to do so</w:t>
      </w:r>
      <w:r w:rsidRPr="009E57EB">
        <w:rPr>
          <w:lang w:eastAsia="en-GB"/>
        </w:rPr>
        <w:t xml:space="preserve"> [</w:t>
      </w:r>
      <w:r w:rsidRPr="009E57EB">
        <w:rPr>
          <w:b/>
          <w:lang w:eastAsia="en-GB"/>
        </w:rPr>
        <w:t>804(a)(2)</w:t>
      </w:r>
      <w:r w:rsidRPr="009E57EB">
        <w:rPr>
          <w:lang w:eastAsia="en-GB"/>
        </w:rPr>
        <w:t>]</w:t>
      </w:r>
      <w:r w:rsidR="00D75DF2" w:rsidRPr="009E57EB">
        <w:rPr>
          <w:lang w:eastAsia="en-GB"/>
        </w:rPr>
        <w:t>;</w:t>
      </w:r>
    </w:p>
    <w:p w14:paraId="2E118F76" w14:textId="77777777" w:rsidR="00956770" w:rsidRDefault="00F735C1" w:rsidP="00F735C1">
      <w:pPr>
        <w:pStyle w:val="Heading5"/>
        <w:rPr>
          <w:lang w:eastAsia="en-GB"/>
        </w:rPr>
      </w:pPr>
      <w:r>
        <w:rPr>
          <w:lang w:eastAsia="en-GB"/>
        </w:rPr>
        <w:t xml:space="preserve">EG: son </w:t>
      </w:r>
      <w:r w:rsidR="005F62C8">
        <w:rPr>
          <w:lang w:eastAsia="en-GB"/>
        </w:rPr>
        <w:t xml:space="preserve">refusing to testify in father’s trial </w:t>
      </w:r>
    </w:p>
    <w:p w14:paraId="72B96646" w14:textId="77777777" w:rsidR="00F735C1" w:rsidRPr="00F735C1" w:rsidRDefault="00956770" w:rsidP="00F735C1">
      <w:pPr>
        <w:pStyle w:val="Heading5"/>
        <w:rPr>
          <w:lang w:eastAsia="en-GB"/>
        </w:rPr>
      </w:pPr>
      <w:r>
        <w:rPr>
          <w:lang w:eastAsia="en-GB"/>
        </w:rPr>
        <w:t>T</w:t>
      </w:r>
      <w:r w:rsidR="005F62C8">
        <w:rPr>
          <w:lang w:eastAsia="en-GB"/>
        </w:rPr>
        <w:t xml:space="preserve">his will normally result in </w:t>
      </w:r>
      <w:r w:rsidR="00FD6398">
        <w:rPr>
          <w:lang w:eastAsia="en-GB"/>
        </w:rPr>
        <w:t>contempt</w:t>
      </w:r>
      <w:r w:rsidR="005F62C8">
        <w:rPr>
          <w:lang w:eastAsia="en-GB"/>
        </w:rPr>
        <w:t xml:space="preserve"> proceedings</w:t>
      </w:r>
    </w:p>
    <w:p w14:paraId="4D95856A" w14:textId="77777777" w:rsidR="00D75DF2" w:rsidRDefault="00D75DF2" w:rsidP="009A49CC">
      <w:pPr>
        <w:pStyle w:val="Heading4"/>
        <w:numPr>
          <w:ilvl w:val="1"/>
          <w:numId w:val="59"/>
        </w:numPr>
        <w:rPr>
          <w:lang w:eastAsia="en-GB"/>
        </w:rPr>
      </w:pPr>
      <w:r w:rsidRPr="009E57EB">
        <w:rPr>
          <w:lang w:eastAsia="en-GB"/>
        </w:rPr>
        <w:t>testifies to not remembering the subject matter</w:t>
      </w:r>
      <w:r w:rsidR="00373DA5" w:rsidRPr="009E57EB">
        <w:rPr>
          <w:lang w:eastAsia="en-GB"/>
        </w:rPr>
        <w:t xml:space="preserve"> [</w:t>
      </w:r>
      <w:r w:rsidR="00373DA5" w:rsidRPr="009E57EB">
        <w:rPr>
          <w:b/>
          <w:lang w:eastAsia="en-GB"/>
        </w:rPr>
        <w:t>804(a)(3)</w:t>
      </w:r>
      <w:r w:rsidR="00373DA5" w:rsidRPr="009E57EB">
        <w:rPr>
          <w:lang w:eastAsia="en-GB"/>
        </w:rPr>
        <w:t>]</w:t>
      </w:r>
      <w:r w:rsidRPr="009E57EB">
        <w:rPr>
          <w:lang w:eastAsia="en-GB"/>
        </w:rPr>
        <w:t>;</w:t>
      </w:r>
    </w:p>
    <w:p w14:paraId="7C2C0241" w14:textId="77777777" w:rsidR="00956770" w:rsidRPr="00956770" w:rsidRDefault="00EE1865" w:rsidP="00956770">
      <w:pPr>
        <w:pStyle w:val="Heading5"/>
        <w:rPr>
          <w:lang w:eastAsia="en-GB"/>
        </w:rPr>
      </w:pPr>
      <w:r>
        <w:rPr>
          <w:lang w:eastAsia="en-GB"/>
        </w:rPr>
        <w:t xml:space="preserve">Needs to be a </w:t>
      </w:r>
      <w:r w:rsidRPr="00EE1865">
        <w:rPr>
          <w:i/>
          <w:lang w:eastAsia="en-GB"/>
        </w:rPr>
        <w:t>voir dire</w:t>
      </w:r>
      <w:r>
        <w:rPr>
          <w:lang w:eastAsia="en-GB"/>
        </w:rPr>
        <w:t xml:space="preserve"> where they testify to lack of memory and this is accepted by the judge</w:t>
      </w:r>
      <w:r w:rsidR="00956770">
        <w:rPr>
          <w:lang w:eastAsia="en-GB"/>
        </w:rPr>
        <w:t xml:space="preserve"> </w:t>
      </w:r>
    </w:p>
    <w:p w14:paraId="3F5F7425" w14:textId="77777777" w:rsidR="00D75DF2" w:rsidRDefault="00D75DF2" w:rsidP="009A49CC">
      <w:pPr>
        <w:pStyle w:val="Heading4"/>
        <w:numPr>
          <w:ilvl w:val="1"/>
          <w:numId w:val="59"/>
        </w:numPr>
        <w:rPr>
          <w:lang w:eastAsia="en-GB"/>
        </w:rPr>
      </w:pPr>
      <w:r w:rsidRPr="009E57EB">
        <w:rPr>
          <w:lang w:eastAsia="en-GB"/>
        </w:rPr>
        <w:t>cannot be present or testify at the trial or hearing because of death or a then-existing infirmity, physical illness, or mental illness</w:t>
      </w:r>
      <w:r w:rsidR="00373DA5" w:rsidRPr="009E57EB">
        <w:rPr>
          <w:lang w:eastAsia="en-GB"/>
        </w:rPr>
        <w:t xml:space="preserve"> [</w:t>
      </w:r>
      <w:r w:rsidR="00373DA5" w:rsidRPr="009E57EB">
        <w:rPr>
          <w:b/>
          <w:lang w:eastAsia="en-GB"/>
        </w:rPr>
        <w:t>804(a)(4)</w:t>
      </w:r>
      <w:r w:rsidR="00373DA5" w:rsidRPr="009E57EB">
        <w:rPr>
          <w:lang w:eastAsia="en-GB"/>
        </w:rPr>
        <w:t>]</w:t>
      </w:r>
      <w:r w:rsidRPr="009E57EB">
        <w:rPr>
          <w:lang w:eastAsia="en-GB"/>
        </w:rPr>
        <w:t>; or</w:t>
      </w:r>
    </w:p>
    <w:p w14:paraId="4BF78516" w14:textId="77777777" w:rsidR="00EE1865" w:rsidRPr="00EE1865" w:rsidRDefault="00E02119" w:rsidP="00EE1865">
      <w:pPr>
        <w:pStyle w:val="Heading5"/>
        <w:rPr>
          <w:lang w:eastAsia="en-GB"/>
        </w:rPr>
      </w:pPr>
      <w:r>
        <w:rPr>
          <w:lang w:eastAsia="en-GB"/>
        </w:rPr>
        <w:t>Raises discretionary administrative issues – e.g. ruling on unavailability may depend on the duration of the illness/infirmity – may call the W later during the hearing</w:t>
      </w:r>
    </w:p>
    <w:p w14:paraId="71B96811" w14:textId="77777777" w:rsidR="00D75DF2" w:rsidRPr="009E57EB" w:rsidRDefault="00D75DF2" w:rsidP="009A49CC">
      <w:pPr>
        <w:pStyle w:val="Heading4"/>
        <w:numPr>
          <w:ilvl w:val="1"/>
          <w:numId w:val="59"/>
        </w:numPr>
        <w:rPr>
          <w:color w:val="000000" w:themeColor="text1"/>
          <w:lang w:eastAsia="en-GB"/>
        </w:rPr>
      </w:pPr>
      <w:r w:rsidRPr="009E57EB">
        <w:rPr>
          <w:lang w:eastAsia="en-GB"/>
        </w:rPr>
        <w:t xml:space="preserve">absent from the trial or hearing and the statement’s proponent has not been able, by process or other </w:t>
      </w:r>
      <w:r w:rsidRPr="009E57EB">
        <w:rPr>
          <w:color w:val="000000" w:themeColor="text1"/>
          <w:lang w:eastAsia="en-GB"/>
        </w:rPr>
        <w:t>reasonable means, to procure</w:t>
      </w:r>
      <w:r w:rsidR="00373DA5" w:rsidRPr="009E57EB">
        <w:rPr>
          <w:color w:val="000000" w:themeColor="text1"/>
          <w:lang w:eastAsia="en-GB"/>
        </w:rPr>
        <w:t xml:space="preserve"> </w:t>
      </w:r>
      <w:r w:rsidR="00373DA5" w:rsidRPr="009E57EB">
        <w:rPr>
          <w:lang w:eastAsia="en-GB"/>
        </w:rPr>
        <w:t>[</w:t>
      </w:r>
      <w:r w:rsidR="00373DA5" w:rsidRPr="009E57EB">
        <w:rPr>
          <w:b/>
          <w:lang w:eastAsia="en-GB"/>
        </w:rPr>
        <w:t>804(a)(5)</w:t>
      </w:r>
      <w:r w:rsidR="00373DA5" w:rsidRPr="009E57EB">
        <w:rPr>
          <w:lang w:eastAsia="en-GB"/>
        </w:rPr>
        <w:t>]</w:t>
      </w:r>
      <w:r w:rsidRPr="009E57EB">
        <w:rPr>
          <w:color w:val="000000" w:themeColor="text1"/>
          <w:lang w:eastAsia="en-GB"/>
        </w:rPr>
        <w:t>:</w:t>
      </w:r>
    </w:p>
    <w:p w14:paraId="70DA5486" w14:textId="77777777" w:rsidR="00D75DF2" w:rsidRPr="009E57EB" w:rsidRDefault="00D75DF2" w:rsidP="009A49CC">
      <w:pPr>
        <w:pStyle w:val="Heading5"/>
        <w:numPr>
          <w:ilvl w:val="2"/>
          <w:numId w:val="60"/>
        </w:numPr>
        <w:ind w:right="-425"/>
        <w:rPr>
          <w:lang w:eastAsia="en-GB"/>
        </w:rPr>
      </w:pPr>
      <w:r w:rsidRPr="009E57EB">
        <w:rPr>
          <w:lang w:eastAsia="en-GB"/>
        </w:rPr>
        <w:t xml:space="preserve">declarant’s attendance, </w:t>
      </w:r>
      <w:r w:rsidR="00E02119">
        <w:rPr>
          <w:lang w:eastAsia="en-GB"/>
        </w:rPr>
        <w:t>for</w:t>
      </w:r>
      <w:r w:rsidRPr="009E57EB">
        <w:rPr>
          <w:lang w:eastAsia="en-GB"/>
        </w:rPr>
        <w:t xml:space="preserve"> hearsay exception under 804(b)(1)</w:t>
      </w:r>
      <w:r w:rsidR="00373DA5" w:rsidRPr="009E57EB">
        <w:rPr>
          <w:lang w:eastAsia="en-GB"/>
        </w:rPr>
        <w:t>/</w:t>
      </w:r>
      <w:hyperlink r:id="rId8" w:anchor="rule_804_b_6" w:history="1">
        <w:r w:rsidRPr="009E57EB">
          <w:rPr>
            <w:lang w:eastAsia="en-GB"/>
          </w:rPr>
          <w:t>(6)</w:t>
        </w:r>
      </w:hyperlink>
      <w:r w:rsidR="00373DA5" w:rsidRPr="009E57EB">
        <w:rPr>
          <w:lang w:eastAsia="en-GB"/>
        </w:rPr>
        <w:t xml:space="preserve"> [</w:t>
      </w:r>
      <w:r w:rsidR="00373DA5" w:rsidRPr="009E57EB">
        <w:rPr>
          <w:b/>
          <w:lang w:eastAsia="en-GB"/>
        </w:rPr>
        <w:t>804(a)(5)(A)</w:t>
      </w:r>
      <w:r w:rsidR="00373DA5" w:rsidRPr="009E57EB">
        <w:rPr>
          <w:lang w:eastAsia="en-GB"/>
        </w:rPr>
        <w:t>]</w:t>
      </w:r>
      <w:r w:rsidRPr="009E57EB">
        <w:rPr>
          <w:lang w:eastAsia="en-GB"/>
        </w:rPr>
        <w:t>; or</w:t>
      </w:r>
    </w:p>
    <w:p w14:paraId="02E99EBB" w14:textId="77777777" w:rsidR="00D75DF2" w:rsidRDefault="00D75DF2" w:rsidP="009A49CC">
      <w:pPr>
        <w:pStyle w:val="Heading5"/>
        <w:numPr>
          <w:ilvl w:val="2"/>
          <w:numId w:val="60"/>
        </w:numPr>
        <w:ind w:right="-142"/>
        <w:rPr>
          <w:lang w:eastAsia="en-GB"/>
        </w:rPr>
      </w:pPr>
      <w:r w:rsidRPr="009E57EB">
        <w:rPr>
          <w:lang w:eastAsia="en-GB"/>
        </w:rPr>
        <w:t xml:space="preserve">declarant’s attendance or testimony, </w:t>
      </w:r>
      <w:r w:rsidR="00E02119">
        <w:rPr>
          <w:lang w:eastAsia="en-GB"/>
        </w:rPr>
        <w:t>for</w:t>
      </w:r>
      <w:r w:rsidRPr="009E57EB">
        <w:rPr>
          <w:lang w:eastAsia="en-GB"/>
        </w:rPr>
        <w:t xml:space="preserve"> hearsay exception under 804(b)(2), </w:t>
      </w:r>
      <w:hyperlink r:id="rId9" w:anchor="rule_804_b_3" w:history="1">
        <w:r w:rsidRPr="009E57EB">
          <w:rPr>
            <w:lang w:eastAsia="en-GB"/>
          </w:rPr>
          <w:t>(3)</w:t>
        </w:r>
      </w:hyperlink>
      <w:r w:rsidRPr="009E57EB">
        <w:rPr>
          <w:lang w:eastAsia="en-GB"/>
        </w:rPr>
        <w:t>, or </w:t>
      </w:r>
      <w:hyperlink r:id="rId10" w:anchor="rule_804_b_4" w:history="1">
        <w:r w:rsidRPr="009E57EB">
          <w:rPr>
            <w:lang w:eastAsia="en-GB"/>
          </w:rPr>
          <w:t>(4)</w:t>
        </w:r>
      </w:hyperlink>
      <w:r w:rsidR="00373DA5" w:rsidRPr="009E57EB">
        <w:rPr>
          <w:lang w:eastAsia="en-GB"/>
        </w:rPr>
        <w:t xml:space="preserve"> [</w:t>
      </w:r>
      <w:r w:rsidR="00373DA5" w:rsidRPr="009E57EB">
        <w:rPr>
          <w:b/>
          <w:lang w:eastAsia="en-GB"/>
        </w:rPr>
        <w:t>804(a)(5)(B)</w:t>
      </w:r>
      <w:r w:rsidR="00373DA5" w:rsidRPr="009E57EB">
        <w:rPr>
          <w:lang w:eastAsia="en-GB"/>
        </w:rPr>
        <w:t>]</w:t>
      </w:r>
    </w:p>
    <w:p w14:paraId="577B1DC3" w14:textId="77777777" w:rsidR="005F09D7" w:rsidRDefault="005F09D7" w:rsidP="005F09D7">
      <w:pPr>
        <w:pStyle w:val="Heading5"/>
        <w:numPr>
          <w:ilvl w:val="3"/>
          <w:numId w:val="1"/>
        </w:numPr>
        <w:rPr>
          <w:lang w:eastAsia="en-GB"/>
        </w:rPr>
      </w:pPr>
      <w:r>
        <w:rPr>
          <w:lang w:eastAsia="en-GB"/>
        </w:rPr>
        <w:t>Need to undertake due diligence</w:t>
      </w:r>
    </w:p>
    <w:p w14:paraId="293193AA" w14:textId="77777777" w:rsidR="005F09D7" w:rsidRPr="005F09D7" w:rsidRDefault="005F09D7" w:rsidP="00BC1CBE">
      <w:pPr>
        <w:pStyle w:val="Heading5"/>
        <w:numPr>
          <w:ilvl w:val="3"/>
          <w:numId w:val="1"/>
        </w:numPr>
        <w:ind w:right="-142"/>
        <w:rPr>
          <w:lang w:eastAsia="en-GB"/>
        </w:rPr>
      </w:pPr>
      <w:r>
        <w:rPr>
          <w:lang w:eastAsia="en-GB"/>
        </w:rPr>
        <w:t xml:space="preserve">Standard </w:t>
      </w:r>
      <w:r w:rsidR="00BC1CBE">
        <w:rPr>
          <w:lang w:eastAsia="en-GB"/>
        </w:rPr>
        <w:t>=</w:t>
      </w:r>
      <w:r>
        <w:rPr>
          <w:lang w:eastAsia="en-GB"/>
        </w:rPr>
        <w:t xml:space="preserve"> how hard you would try to locate W if did not have their statement</w:t>
      </w:r>
    </w:p>
    <w:p w14:paraId="6DFAB8B9" w14:textId="77777777" w:rsidR="001C00EA" w:rsidRDefault="001C00EA" w:rsidP="001C00EA">
      <w:pPr>
        <w:pStyle w:val="Heading3"/>
        <w:numPr>
          <w:ilvl w:val="0"/>
          <w:numId w:val="0"/>
        </w:numPr>
        <w:ind w:left="720"/>
        <w:rPr>
          <w:lang w:eastAsia="en-GB"/>
        </w:rPr>
      </w:pPr>
    </w:p>
    <w:p w14:paraId="468D747D" w14:textId="77777777" w:rsidR="001C00EA" w:rsidRPr="001C00EA" w:rsidRDefault="001C00EA" w:rsidP="001C00EA">
      <w:pPr>
        <w:pStyle w:val="Heading2"/>
        <w:rPr>
          <w:lang w:eastAsia="en-GB"/>
        </w:rPr>
      </w:pPr>
      <w:r>
        <w:rPr>
          <w:lang w:eastAsia="en-GB"/>
        </w:rPr>
        <w:t>COMMENTS</w:t>
      </w:r>
    </w:p>
    <w:p w14:paraId="3BBAACD0" w14:textId="77777777" w:rsidR="001C00EA" w:rsidRDefault="001C00EA" w:rsidP="00D75DF2">
      <w:pPr>
        <w:pStyle w:val="Heading3"/>
        <w:rPr>
          <w:lang w:eastAsia="en-GB"/>
        </w:rPr>
      </w:pPr>
      <w:r>
        <w:rPr>
          <w:lang w:eastAsia="en-GB"/>
        </w:rPr>
        <w:t>Burden on producing party to prove unavailability [</w:t>
      </w:r>
      <w:r>
        <w:rPr>
          <w:b/>
          <w:i/>
          <w:lang w:eastAsia="en-GB"/>
        </w:rPr>
        <w:t>Pelton &amp; Rich</w:t>
      </w:r>
      <w:r>
        <w:rPr>
          <w:lang w:eastAsia="en-GB"/>
        </w:rPr>
        <w:t xml:space="preserve">] </w:t>
      </w:r>
    </w:p>
    <w:p w14:paraId="03847365" w14:textId="77777777" w:rsidR="00D75DF2" w:rsidRDefault="00D75DF2" w:rsidP="00D75DF2">
      <w:pPr>
        <w:pStyle w:val="Heading3"/>
        <w:rPr>
          <w:lang w:eastAsia="en-GB"/>
        </w:rPr>
      </w:pPr>
      <w:r w:rsidRPr="009E57EB">
        <w:rPr>
          <w:lang w:eastAsia="en-GB"/>
        </w:rPr>
        <w:t>DOES NOT apply if statement’s proponent procured or wrongfully caused declarant’s unavailability as a W to prevent declarant from attending or testifying</w:t>
      </w:r>
      <w:r w:rsidR="006161DD" w:rsidRPr="009E57EB">
        <w:rPr>
          <w:lang w:eastAsia="en-GB"/>
        </w:rPr>
        <w:t xml:space="preserve"> [</w:t>
      </w:r>
      <w:r w:rsidR="006161DD" w:rsidRPr="009E57EB">
        <w:rPr>
          <w:b/>
          <w:lang w:eastAsia="en-GB"/>
        </w:rPr>
        <w:t>804(a)</w:t>
      </w:r>
      <w:r w:rsidR="006161DD" w:rsidRPr="009E57EB">
        <w:rPr>
          <w:lang w:eastAsia="en-GB"/>
        </w:rPr>
        <w:t>]</w:t>
      </w:r>
    </w:p>
    <w:p w14:paraId="0B4B9647" w14:textId="77777777" w:rsidR="0095388D" w:rsidRPr="0095388D" w:rsidRDefault="00BC1CBE" w:rsidP="0095388D">
      <w:pPr>
        <w:pStyle w:val="Heading4"/>
        <w:rPr>
          <w:lang w:eastAsia="en-GB"/>
        </w:rPr>
      </w:pPr>
      <w:r>
        <w:rPr>
          <w:lang w:eastAsia="en-GB"/>
        </w:rPr>
        <w:t>EG:</w:t>
      </w:r>
      <w:r w:rsidR="0095388D">
        <w:rPr>
          <w:lang w:eastAsia="en-GB"/>
        </w:rPr>
        <w:t xml:space="preserve"> purchasing a holiday for a witness so they are unavailable </w:t>
      </w:r>
    </w:p>
    <w:p w14:paraId="6DD0D830" w14:textId="77777777" w:rsidR="00076E10" w:rsidRDefault="00076E10" w:rsidP="00076E10">
      <w:pPr>
        <w:pStyle w:val="Heading3"/>
        <w:rPr>
          <w:lang w:eastAsia="en-GB"/>
        </w:rPr>
      </w:pPr>
      <w:r>
        <w:rPr>
          <w:lang w:eastAsia="en-GB"/>
        </w:rPr>
        <w:t>CAN STILL impeach an unavailable witness [</w:t>
      </w:r>
      <w:r>
        <w:rPr>
          <w:b/>
          <w:lang w:eastAsia="en-GB"/>
        </w:rPr>
        <w:t>806</w:t>
      </w:r>
      <w:r>
        <w:rPr>
          <w:lang w:eastAsia="en-GB"/>
        </w:rPr>
        <w:t>] (e.g. producing evidence that they were a dealer)</w:t>
      </w:r>
    </w:p>
    <w:p w14:paraId="0002A4B3" w14:textId="77777777" w:rsidR="00E750FC" w:rsidRPr="00E750FC" w:rsidRDefault="00E750FC" w:rsidP="00E750FC">
      <w:pPr>
        <w:pStyle w:val="Heading4"/>
        <w:rPr>
          <w:lang w:eastAsia="en-GB"/>
        </w:rPr>
      </w:pPr>
      <w:r>
        <w:rPr>
          <w:lang w:eastAsia="en-GB"/>
        </w:rPr>
        <w:t>So trying to keep them off the stand often does not accomplish much</w:t>
      </w:r>
    </w:p>
    <w:p w14:paraId="007512DD" w14:textId="77777777" w:rsidR="00076E10" w:rsidRPr="00076E10" w:rsidRDefault="002B5A1C" w:rsidP="001C00EA">
      <w:pPr>
        <w:pStyle w:val="Heading3"/>
        <w:rPr>
          <w:lang w:eastAsia="en-GB"/>
        </w:rPr>
      </w:pPr>
      <w:r w:rsidRPr="001D35D4">
        <w:rPr>
          <w:u w:val="single"/>
          <w:lang w:eastAsia="en-GB"/>
        </w:rPr>
        <w:t>NOTE</w:t>
      </w:r>
      <w:r>
        <w:rPr>
          <w:lang w:eastAsia="en-GB"/>
        </w:rPr>
        <w:t xml:space="preserve">: </w:t>
      </w:r>
      <w:r w:rsidR="00EE1865">
        <w:rPr>
          <w:lang w:eastAsia="en-GB"/>
        </w:rPr>
        <w:t>often</w:t>
      </w:r>
      <w:r>
        <w:rPr>
          <w:lang w:eastAsia="en-GB"/>
        </w:rPr>
        <w:t xml:space="preserve"> a hearing into the legal “unavailability” of </w:t>
      </w:r>
      <w:r w:rsidR="00C270FB">
        <w:rPr>
          <w:lang w:eastAsia="en-GB"/>
        </w:rPr>
        <w:t>witness before trial</w:t>
      </w:r>
    </w:p>
    <w:p w14:paraId="266165BB" w14:textId="77777777" w:rsidR="00D75DF2" w:rsidRPr="009E57EB" w:rsidRDefault="00D75DF2" w:rsidP="00D75DF2"/>
    <w:p w14:paraId="01887626" w14:textId="77777777" w:rsidR="001C00EA" w:rsidRDefault="001C00EA">
      <w:pPr>
        <w:rPr>
          <w:b/>
          <w:sz w:val="26"/>
        </w:rPr>
      </w:pPr>
      <w:r>
        <w:br w:type="page"/>
      </w:r>
    </w:p>
    <w:p w14:paraId="6B29530D" w14:textId="77777777" w:rsidR="00AF561E" w:rsidRPr="00AF561E" w:rsidRDefault="00DB4138" w:rsidP="00AF561E">
      <w:pPr>
        <w:pStyle w:val="Heading2"/>
      </w:pPr>
      <w:r>
        <w:lastRenderedPageBreak/>
        <w:t>PRIOR TESTIMONY EXCEPTION</w:t>
      </w:r>
      <w:r w:rsidR="00BE2EEE">
        <w:t xml:space="preserve"> [804(b)(1)]</w:t>
      </w:r>
    </w:p>
    <w:p w14:paraId="2B64079C" w14:textId="77777777" w:rsidR="00565D82" w:rsidRPr="00303D73" w:rsidRDefault="00134A24" w:rsidP="009A49CC">
      <w:pPr>
        <w:pStyle w:val="Heading3"/>
        <w:numPr>
          <w:ilvl w:val="0"/>
          <w:numId w:val="29"/>
        </w:numPr>
      </w:pPr>
      <w:r w:rsidRPr="00303D73">
        <w:t xml:space="preserve">Unavailable </w:t>
      </w:r>
      <w:r w:rsidR="00565D82" w:rsidRPr="00303D73">
        <w:t xml:space="preserve">W’s testimony </w:t>
      </w:r>
      <w:r w:rsidRPr="00303D73">
        <w:t>was</w:t>
      </w:r>
      <w:r w:rsidR="00565D82" w:rsidRPr="00303D73">
        <w:t xml:space="preserve"> </w:t>
      </w:r>
      <w:r w:rsidRPr="00303D73">
        <w:t xml:space="preserve">given </w:t>
      </w:r>
      <w:r w:rsidR="00565D82" w:rsidRPr="00303D73">
        <w:t>at a trial, hearing, or lawful deposition</w:t>
      </w:r>
      <w:r w:rsidR="002B3036" w:rsidRPr="00303D73">
        <w:t xml:space="preserve"> [</w:t>
      </w:r>
      <w:r w:rsidR="002B3036" w:rsidRPr="00303D73">
        <w:rPr>
          <w:b/>
        </w:rPr>
        <w:t>804(b)(1)</w:t>
      </w:r>
      <w:r w:rsidR="002B3036" w:rsidRPr="00303D73">
        <w:t>]</w:t>
      </w:r>
    </w:p>
    <w:p w14:paraId="3784A5E4" w14:textId="77777777" w:rsidR="00565D82" w:rsidRDefault="00F83EC7" w:rsidP="00D75580">
      <w:pPr>
        <w:pStyle w:val="Heading4"/>
      </w:pPr>
      <w:r w:rsidRPr="00303D73">
        <w:t>Does not matter</w:t>
      </w:r>
      <w:r w:rsidR="00565D82" w:rsidRPr="00303D73">
        <w:t xml:space="preserve"> whether given during </w:t>
      </w:r>
      <w:r w:rsidRPr="00303D73">
        <w:t>current proceeding or</w:t>
      </w:r>
      <w:r w:rsidR="00565D82" w:rsidRPr="00303D73">
        <w:t xml:space="preserve"> different one [</w:t>
      </w:r>
      <w:r w:rsidR="00172749" w:rsidRPr="00303D73">
        <w:rPr>
          <w:b/>
        </w:rPr>
        <w:t>804(b)(1)(A)</w:t>
      </w:r>
      <w:r w:rsidR="00565D82" w:rsidRPr="00303D73">
        <w:t>]</w:t>
      </w:r>
    </w:p>
    <w:p w14:paraId="76DCFAD6" w14:textId="77777777" w:rsidR="00AF561E" w:rsidRPr="00AF561E" w:rsidRDefault="00AF561E" w:rsidP="00AF561E">
      <w:pPr>
        <w:rPr>
          <w:lang w:val="en-US" w:eastAsia="en-US"/>
        </w:rPr>
      </w:pPr>
    </w:p>
    <w:p w14:paraId="168FC9DF" w14:textId="77777777" w:rsidR="00134A24" w:rsidRPr="00303D73" w:rsidRDefault="00134A24" w:rsidP="009A49CC">
      <w:pPr>
        <w:pStyle w:val="Heading3"/>
        <w:numPr>
          <w:ilvl w:val="0"/>
          <w:numId w:val="29"/>
        </w:numPr>
        <w:rPr>
          <w:shd w:val="clear" w:color="auto" w:fill="FFFFFF"/>
          <w:lang w:eastAsia="en-GB"/>
        </w:rPr>
      </w:pPr>
      <w:r w:rsidRPr="00303D73">
        <w:t xml:space="preserve">Opposing party OR in civil, their predecessor in interest was party in that previous proceeding </w:t>
      </w:r>
      <w:r w:rsidRPr="00303D73">
        <w:rPr>
          <w:shd w:val="clear" w:color="auto" w:fill="FFFFFF"/>
          <w:lang w:eastAsia="en-GB"/>
        </w:rPr>
        <w:t>[</w:t>
      </w:r>
      <w:r w:rsidRPr="00303D73">
        <w:rPr>
          <w:b/>
          <w:shd w:val="clear" w:color="auto" w:fill="FFFFFF"/>
          <w:lang w:eastAsia="en-GB"/>
        </w:rPr>
        <w:t>804</w:t>
      </w:r>
      <w:r w:rsidR="00D75580">
        <w:rPr>
          <w:b/>
          <w:shd w:val="clear" w:color="auto" w:fill="FFFFFF"/>
          <w:lang w:eastAsia="en-GB"/>
        </w:rPr>
        <w:t>(b)</w:t>
      </w:r>
      <w:r w:rsidRPr="00303D73">
        <w:rPr>
          <w:b/>
          <w:shd w:val="clear" w:color="auto" w:fill="FFFFFF"/>
          <w:lang w:eastAsia="en-GB"/>
        </w:rPr>
        <w:t>(1)(B)</w:t>
      </w:r>
      <w:r w:rsidRPr="00303D73">
        <w:rPr>
          <w:shd w:val="clear" w:color="auto" w:fill="FFFFFF"/>
          <w:lang w:eastAsia="en-GB"/>
        </w:rPr>
        <w:t>]</w:t>
      </w:r>
    </w:p>
    <w:p w14:paraId="254039AB" w14:textId="77777777" w:rsidR="00134A24" w:rsidRDefault="00134A24" w:rsidP="00D75580">
      <w:pPr>
        <w:pStyle w:val="Heading4"/>
      </w:pPr>
      <w:r w:rsidRPr="00303D73">
        <w:t>PII given broad meaning – only need to have sufficient community of interest or a like motive [</w:t>
      </w:r>
      <w:r w:rsidRPr="00303D73">
        <w:rPr>
          <w:b/>
          <w:i/>
        </w:rPr>
        <w:t>Lloyd v American Export Lines</w:t>
      </w:r>
      <w:r w:rsidRPr="00303D73">
        <w:t>]</w:t>
      </w:r>
    </w:p>
    <w:p w14:paraId="2BF11DCE" w14:textId="77777777" w:rsidR="00AF561E" w:rsidRPr="00AF561E" w:rsidRDefault="00AF561E" w:rsidP="00AF561E">
      <w:pPr>
        <w:rPr>
          <w:lang w:val="en-US" w:eastAsia="en-US"/>
        </w:rPr>
      </w:pPr>
    </w:p>
    <w:p w14:paraId="5C1122A7" w14:textId="77777777" w:rsidR="007726F8" w:rsidRPr="00303D73" w:rsidRDefault="00134A24" w:rsidP="009A49CC">
      <w:pPr>
        <w:pStyle w:val="Heading3"/>
        <w:numPr>
          <w:ilvl w:val="0"/>
          <w:numId w:val="29"/>
        </w:numPr>
        <w:rPr>
          <w:shd w:val="clear" w:color="auto" w:fill="FFFFFF"/>
        </w:rPr>
      </w:pPr>
      <w:r w:rsidRPr="00303D73">
        <w:t xml:space="preserve">Opposing party </w:t>
      </w:r>
      <w:r w:rsidR="00D75580">
        <w:t>OR their</w:t>
      </w:r>
      <w:r w:rsidRPr="00303D73">
        <w:t xml:space="preserve"> PII had an </w:t>
      </w:r>
      <w:r w:rsidR="007726F8" w:rsidRPr="00303D73">
        <w:rPr>
          <w:shd w:val="clear" w:color="auto" w:fill="FFFFFF"/>
        </w:rPr>
        <w:t xml:space="preserve">opportunity </w:t>
      </w:r>
      <w:r w:rsidR="007726F8" w:rsidRPr="00303D73">
        <w:rPr>
          <w:i/>
          <w:shd w:val="clear" w:color="auto" w:fill="FFFFFF"/>
        </w:rPr>
        <w:t>and</w:t>
      </w:r>
      <w:r w:rsidR="007726F8" w:rsidRPr="00303D73">
        <w:rPr>
          <w:shd w:val="clear" w:color="auto" w:fill="FFFFFF"/>
        </w:rPr>
        <w:t xml:space="preserve"> similar motive</w:t>
      </w:r>
      <w:r w:rsidR="003B08AF" w:rsidRPr="00303D73">
        <w:rPr>
          <w:shd w:val="clear" w:color="auto" w:fill="FFFFFF"/>
        </w:rPr>
        <w:t xml:space="preserve"> to develop it by direct, cross</w:t>
      </w:r>
      <w:r w:rsidR="007726F8" w:rsidRPr="00303D73">
        <w:rPr>
          <w:shd w:val="clear" w:color="auto" w:fill="FFFFFF"/>
        </w:rPr>
        <w:t xml:space="preserve"> or redirect examination</w:t>
      </w:r>
      <w:r w:rsidR="003B08AF" w:rsidRPr="00303D73">
        <w:rPr>
          <w:shd w:val="clear" w:color="auto" w:fill="FFFFFF"/>
        </w:rPr>
        <w:t xml:space="preserve"> [</w:t>
      </w:r>
      <w:r w:rsidR="00983CA7" w:rsidRPr="00303D73">
        <w:rPr>
          <w:b/>
          <w:shd w:val="clear" w:color="auto" w:fill="FFFFFF"/>
        </w:rPr>
        <w:t>804</w:t>
      </w:r>
      <w:r w:rsidR="00D75580">
        <w:rPr>
          <w:b/>
          <w:shd w:val="clear" w:color="auto" w:fill="FFFFFF"/>
        </w:rPr>
        <w:t>(b)</w:t>
      </w:r>
      <w:r w:rsidR="00983CA7" w:rsidRPr="00303D73">
        <w:rPr>
          <w:b/>
          <w:shd w:val="clear" w:color="auto" w:fill="FFFFFF"/>
        </w:rPr>
        <w:t>(1)(B)</w:t>
      </w:r>
      <w:r w:rsidR="003B08AF" w:rsidRPr="00303D73">
        <w:rPr>
          <w:shd w:val="clear" w:color="auto" w:fill="FFFFFF"/>
        </w:rPr>
        <w:t>]</w:t>
      </w:r>
    </w:p>
    <w:p w14:paraId="186B5110" w14:textId="77777777" w:rsidR="00134A24" w:rsidRPr="00303D73" w:rsidRDefault="00134A24" w:rsidP="00D75580">
      <w:pPr>
        <w:pStyle w:val="Heading4"/>
      </w:pPr>
      <w:r w:rsidRPr="00303D73">
        <w:t>Key Q = was motive to develop at prior time similar to motive that would exist if W was available for examination at present proceeding?</w:t>
      </w:r>
      <w:r w:rsidR="00BC1CBE">
        <w:t xml:space="preserve"> [</w:t>
      </w:r>
      <w:r w:rsidR="00BC1CBE">
        <w:rPr>
          <w:b/>
          <w:i/>
        </w:rPr>
        <w:t>Bailey</w:t>
      </w:r>
      <w:r w:rsidR="00BC1CBE">
        <w:t>]</w:t>
      </w:r>
    </w:p>
    <w:p w14:paraId="681197F8" w14:textId="77777777" w:rsidR="00543FFA" w:rsidRPr="00303D73" w:rsidRDefault="00BC1CBE" w:rsidP="00D75580">
      <w:pPr>
        <w:pStyle w:val="Heading5"/>
      </w:pPr>
      <w:r>
        <w:t>IE:</w:t>
      </w:r>
      <w:r w:rsidR="00543FFA" w:rsidRPr="00303D73">
        <w:t xml:space="preserve"> Would same kinds of questions be asked of the W if they were present?</w:t>
      </w:r>
    </w:p>
    <w:p w14:paraId="05FFF80A" w14:textId="77777777" w:rsidR="00CE7E5F" w:rsidRPr="00303D73" w:rsidRDefault="00CE7E5F" w:rsidP="00D75580">
      <w:pPr>
        <w:pStyle w:val="Heading5"/>
      </w:pPr>
      <w:r w:rsidRPr="00303D73">
        <w:t>Look at issues and context in which the opportunity for examination previously arose</w:t>
      </w:r>
    </w:p>
    <w:p w14:paraId="47DB3D2C" w14:textId="77777777" w:rsidR="00134A24" w:rsidRPr="00303D73" w:rsidRDefault="00134A24" w:rsidP="00D75580">
      <w:pPr>
        <w:pStyle w:val="Heading5"/>
        <w:rPr>
          <w:lang w:eastAsia="en-GB"/>
        </w:rPr>
      </w:pPr>
      <w:r w:rsidRPr="00303D73">
        <w:rPr>
          <w:lang w:eastAsia="en-GB"/>
        </w:rPr>
        <w:t xml:space="preserve">Also look at the </w:t>
      </w:r>
      <w:r w:rsidR="00CE7E5F" w:rsidRPr="00303D73">
        <w:rPr>
          <w:lang w:eastAsia="en-GB"/>
        </w:rPr>
        <w:t xml:space="preserve">W’s purpose </w:t>
      </w:r>
      <w:r w:rsidRPr="00303D73">
        <w:t xml:space="preserve">at present and prior (i.e. </w:t>
      </w:r>
      <w:r w:rsidR="00CE7E5F" w:rsidRPr="00303D73">
        <w:t>PV of</w:t>
      </w:r>
      <w:r w:rsidR="007E4B73" w:rsidRPr="00303D73">
        <w:t xml:space="preserve"> their evidence</w:t>
      </w:r>
      <w:r w:rsidRPr="00303D73">
        <w:t xml:space="preserve">) </w:t>
      </w:r>
    </w:p>
    <w:p w14:paraId="40C69AE6" w14:textId="77777777" w:rsidR="00134A24" w:rsidRPr="00303D73" w:rsidRDefault="00134A24" w:rsidP="00D75580">
      <w:pPr>
        <w:pStyle w:val="Heading5"/>
        <w:rPr>
          <w:lang w:eastAsia="en-GB"/>
        </w:rPr>
      </w:pPr>
      <w:r w:rsidRPr="00303D73">
        <w:rPr>
          <w:lang w:eastAsia="en-GB"/>
        </w:rPr>
        <w:t>Hard to prove</w:t>
      </w:r>
      <w:r w:rsidR="00BC1CBE">
        <w:rPr>
          <w:lang w:eastAsia="en-GB"/>
        </w:rPr>
        <w:t xml:space="preserve"> dissimilar motive</w:t>
      </w:r>
      <w:r w:rsidRPr="00303D73">
        <w:rPr>
          <w:lang w:eastAsia="en-GB"/>
        </w:rPr>
        <w:t xml:space="preserve"> – often need to prove </w:t>
      </w:r>
      <w:r w:rsidRPr="00303D73">
        <w:t>other examiner did not do adequate job</w:t>
      </w:r>
    </w:p>
    <w:p w14:paraId="1E314232" w14:textId="77777777" w:rsidR="00165E33" w:rsidRPr="00303D73" w:rsidRDefault="00134A24" w:rsidP="00D75580">
      <w:pPr>
        <w:pStyle w:val="Heading4"/>
      </w:pPr>
      <w:r w:rsidRPr="00303D73">
        <w:t xml:space="preserve">Irrelevant </w:t>
      </w:r>
      <w:r w:rsidR="00165E33" w:rsidRPr="00303D73">
        <w:t>whether tested by direct, cross or redirect</w:t>
      </w:r>
    </w:p>
    <w:p w14:paraId="62C54D6E" w14:textId="77777777" w:rsidR="00007D4A" w:rsidRPr="00303D73" w:rsidRDefault="00007D4A" w:rsidP="00D75580">
      <w:pPr>
        <w:pStyle w:val="Heading4"/>
      </w:pPr>
      <w:r w:rsidRPr="00303D73">
        <w:t>Grand jury testimony never used against D because they do not have opportunity to test</w:t>
      </w:r>
      <w:r w:rsidR="00A427F5" w:rsidRPr="00303D73">
        <w:t xml:space="preserve"> BUT may be used against P where it is exculpatory</w:t>
      </w:r>
      <w:r w:rsidR="004F7A74" w:rsidRPr="00303D73">
        <w:t xml:space="preserve"> [</w:t>
      </w:r>
      <w:r w:rsidR="004F7A74" w:rsidRPr="00303D73">
        <w:rPr>
          <w:b/>
          <w:i/>
        </w:rPr>
        <w:t>DiNapoli</w:t>
      </w:r>
      <w:r w:rsidR="00A427F5" w:rsidRPr="00303D73">
        <w:rPr>
          <w:b/>
          <w:i/>
        </w:rPr>
        <w:t xml:space="preserve">/Salerno (2C) </w:t>
      </w:r>
      <w:r w:rsidR="00A427F5" w:rsidRPr="00303D73">
        <w:t xml:space="preserve">says it cannot be, while </w:t>
      </w:r>
      <w:r w:rsidR="00593CA1" w:rsidRPr="00303D73">
        <w:rPr>
          <w:b/>
          <w:i/>
        </w:rPr>
        <w:t xml:space="preserve">McFall (9C) </w:t>
      </w:r>
      <w:r w:rsidR="00593CA1" w:rsidRPr="00303D73">
        <w:t>says that it can be</w:t>
      </w:r>
      <w:r w:rsidR="004F7A74" w:rsidRPr="00303D73">
        <w:t xml:space="preserve">] </w:t>
      </w:r>
    </w:p>
    <w:p w14:paraId="463869ED" w14:textId="77777777" w:rsidR="00CE7E5F" w:rsidRDefault="00CE7E5F" w:rsidP="00CE7E5F">
      <w:pPr>
        <w:rPr>
          <w:color w:val="000000" w:themeColor="text1"/>
        </w:rPr>
      </w:pPr>
    </w:p>
    <w:p w14:paraId="7D447153" w14:textId="77777777" w:rsidR="00BC1CBE" w:rsidRPr="00303D73" w:rsidRDefault="00BC1CBE" w:rsidP="00CE7E5F">
      <w:pPr>
        <w:rPr>
          <w:color w:val="000000" w:themeColor="text1"/>
        </w:rPr>
      </w:pPr>
    </w:p>
    <w:p w14:paraId="45BC8140" w14:textId="77777777" w:rsidR="00CE7E5F" w:rsidRPr="00303D73" w:rsidRDefault="00543FFA" w:rsidP="00543FFA">
      <w:pPr>
        <w:pStyle w:val="Heading6"/>
        <w:rPr>
          <w:color w:val="000000" w:themeColor="text1"/>
        </w:rPr>
      </w:pPr>
      <w:r w:rsidRPr="00303D73">
        <w:rPr>
          <w:color w:val="000000" w:themeColor="text1"/>
        </w:rPr>
        <w:t>Bailey</w:t>
      </w:r>
    </w:p>
    <w:p w14:paraId="6BB75714" w14:textId="77777777" w:rsidR="00543FFA" w:rsidRPr="00303D73" w:rsidRDefault="00543FFA" w:rsidP="00543FFA">
      <w:pPr>
        <w:pStyle w:val="Heading4"/>
        <w:rPr>
          <w:color w:val="000000" w:themeColor="text1"/>
        </w:rPr>
      </w:pPr>
      <w:r w:rsidRPr="00303D73">
        <w:rPr>
          <w:color w:val="000000" w:themeColor="text1"/>
        </w:rPr>
        <w:t>FACTS</w:t>
      </w:r>
    </w:p>
    <w:p w14:paraId="73948A81" w14:textId="77777777" w:rsidR="00543FFA" w:rsidRPr="00303D73" w:rsidRDefault="00543FFA" w:rsidP="00543FFA">
      <w:pPr>
        <w:pStyle w:val="Heading5"/>
        <w:rPr>
          <w:color w:val="000000" w:themeColor="text1"/>
        </w:rPr>
      </w:pPr>
      <w:r w:rsidRPr="00303D73">
        <w:rPr>
          <w:color w:val="000000" w:themeColor="text1"/>
        </w:rPr>
        <w:t xml:space="preserve">D charged with robbing </w:t>
      </w:r>
      <w:r w:rsidR="00303D73" w:rsidRPr="00303D73">
        <w:rPr>
          <w:color w:val="000000" w:themeColor="text1"/>
        </w:rPr>
        <w:t>jewelry</w:t>
      </w:r>
      <w:r w:rsidRPr="00303D73">
        <w:rPr>
          <w:color w:val="000000" w:themeColor="text1"/>
        </w:rPr>
        <w:t xml:space="preserve"> store</w:t>
      </w:r>
    </w:p>
    <w:p w14:paraId="24927AF7" w14:textId="77777777" w:rsidR="00543FFA" w:rsidRPr="00303D73" w:rsidRDefault="00543FFA" w:rsidP="00543FFA">
      <w:pPr>
        <w:pStyle w:val="Heading5"/>
        <w:rPr>
          <w:color w:val="000000" w:themeColor="text1"/>
        </w:rPr>
      </w:pPr>
      <w:r w:rsidRPr="00303D73">
        <w:rPr>
          <w:color w:val="000000" w:themeColor="text1"/>
        </w:rPr>
        <w:t>Woman he was with gave evidence in one set of proceedings and said was with D in a hotel all day (i.e. alibi)</w:t>
      </w:r>
    </w:p>
    <w:p w14:paraId="22841233" w14:textId="77777777" w:rsidR="00543FFA" w:rsidRPr="00303D73" w:rsidRDefault="00543FFA" w:rsidP="00543FFA">
      <w:pPr>
        <w:pStyle w:val="Heading5"/>
        <w:rPr>
          <w:color w:val="000000" w:themeColor="text1"/>
        </w:rPr>
      </w:pPr>
      <w:r w:rsidRPr="00303D73">
        <w:rPr>
          <w:color w:val="000000" w:themeColor="text1"/>
        </w:rPr>
        <w:t>Separate proceedings were divorce proceedings between D and wife</w:t>
      </w:r>
    </w:p>
    <w:p w14:paraId="3FBAF868" w14:textId="77777777" w:rsidR="00543FFA" w:rsidRPr="00303D73" w:rsidRDefault="00543FFA" w:rsidP="00543FFA">
      <w:pPr>
        <w:pStyle w:val="Heading5"/>
        <w:rPr>
          <w:color w:val="000000" w:themeColor="text1"/>
        </w:rPr>
      </w:pPr>
      <w:r w:rsidRPr="00303D73">
        <w:rPr>
          <w:color w:val="000000" w:themeColor="text1"/>
        </w:rPr>
        <w:t>Wife wanted to adduce evidence of woman</w:t>
      </w:r>
    </w:p>
    <w:p w14:paraId="02D88B5F" w14:textId="77777777" w:rsidR="00543FFA" w:rsidRPr="00303D73" w:rsidRDefault="00543FFA" w:rsidP="00543FFA">
      <w:pPr>
        <w:pStyle w:val="Heading4"/>
        <w:rPr>
          <w:color w:val="000000" w:themeColor="text1"/>
        </w:rPr>
      </w:pPr>
      <w:r w:rsidRPr="00303D73">
        <w:rPr>
          <w:color w:val="000000" w:themeColor="text1"/>
        </w:rPr>
        <w:t>HELD</w:t>
      </w:r>
    </w:p>
    <w:p w14:paraId="486769F8" w14:textId="77777777" w:rsidR="00543FFA" w:rsidRPr="00303D73" w:rsidRDefault="00543FFA" w:rsidP="00543FFA">
      <w:pPr>
        <w:pStyle w:val="Heading5"/>
        <w:rPr>
          <w:color w:val="000000" w:themeColor="text1"/>
        </w:rPr>
      </w:pPr>
      <w:r w:rsidRPr="00303D73">
        <w:rPr>
          <w:color w:val="000000" w:themeColor="text1"/>
        </w:rPr>
        <w:t>Inadmissible – D did not have a similar motive in the separate proceedings – first evidence was just to prove presence, the second was to prove what they were doing in hotel room – different purposes of XX</w:t>
      </w:r>
    </w:p>
    <w:p w14:paraId="42591A40" w14:textId="77777777" w:rsidR="00303D73" w:rsidRPr="00303D73" w:rsidRDefault="00303D73" w:rsidP="00303D73">
      <w:pPr>
        <w:pStyle w:val="Heading6"/>
        <w:rPr>
          <w:color w:val="000000" w:themeColor="text1"/>
        </w:rPr>
      </w:pPr>
      <w:r w:rsidRPr="00303D73">
        <w:rPr>
          <w:color w:val="000000" w:themeColor="text1"/>
        </w:rPr>
        <w:t>Duenas</w:t>
      </w:r>
    </w:p>
    <w:p w14:paraId="6F50DAD8" w14:textId="77777777" w:rsidR="00303D73" w:rsidRPr="00303D73" w:rsidRDefault="00303D73" w:rsidP="00303D73">
      <w:pPr>
        <w:pStyle w:val="Heading4"/>
        <w:rPr>
          <w:color w:val="000000" w:themeColor="text1"/>
        </w:rPr>
      </w:pPr>
      <w:r w:rsidRPr="00303D73">
        <w:rPr>
          <w:color w:val="000000" w:themeColor="text1"/>
        </w:rPr>
        <w:t>FACTS</w:t>
      </w:r>
    </w:p>
    <w:p w14:paraId="0BE88942" w14:textId="77777777" w:rsidR="00303D73" w:rsidRPr="00303D73" w:rsidRDefault="00303D73" w:rsidP="00303D73">
      <w:pPr>
        <w:pStyle w:val="Heading5"/>
        <w:rPr>
          <w:color w:val="000000" w:themeColor="text1"/>
        </w:rPr>
      </w:pPr>
      <w:r w:rsidRPr="00303D73">
        <w:rPr>
          <w:color w:val="000000" w:themeColor="text1"/>
        </w:rPr>
        <w:t>PO took oral confession from D. PO was called to stand. PO gave evidence of D confessing to selling stolen goods to buy drugs at a suppression hearing</w:t>
      </w:r>
    </w:p>
    <w:p w14:paraId="72E654F5" w14:textId="77777777" w:rsidR="00303D73" w:rsidRPr="00303D73" w:rsidRDefault="00303D73" w:rsidP="00303D73">
      <w:pPr>
        <w:pStyle w:val="Heading5"/>
        <w:rPr>
          <w:color w:val="000000" w:themeColor="text1"/>
        </w:rPr>
      </w:pPr>
      <w:r w:rsidRPr="00303D73">
        <w:rPr>
          <w:color w:val="000000" w:themeColor="text1"/>
        </w:rPr>
        <w:t>D argued that oral confession was obtained improperly and involuntarily</w:t>
      </w:r>
    </w:p>
    <w:p w14:paraId="09562CC0" w14:textId="77777777" w:rsidR="00303D73" w:rsidRPr="00303D73" w:rsidRDefault="00303D73" w:rsidP="00303D73">
      <w:pPr>
        <w:pStyle w:val="Heading5"/>
        <w:rPr>
          <w:color w:val="000000" w:themeColor="text1"/>
        </w:rPr>
      </w:pPr>
      <w:r w:rsidRPr="00303D73">
        <w:rPr>
          <w:color w:val="000000" w:themeColor="text1"/>
        </w:rPr>
        <w:t>At prosecution hearing, PO was no longer available. D argued not admissible – D’s motive to XX was different at suppression hearing to the prosecution hearing</w:t>
      </w:r>
    </w:p>
    <w:p w14:paraId="49FF6B09" w14:textId="77777777" w:rsidR="00303D73" w:rsidRPr="00303D73" w:rsidRDefault="00303D73" w:rsidP="00303D73">
      <w:pPr>
        <w:pStyle w:val="Heading4"/>
        <w:rPr>
          <w:color w:val="000000" w:themeColor="text1"/>
        </w:rPr>
      </w:pPr>
      <w:r w:rsidRPr="00303D73">
        <w:rPr>
          <w:color w:val="000000" w:themeColor="text1"/>
        </w:rPr>
        <w:t>HELD</w:t>
      </w:r>
    </w:p>
    <w:p w14:paraId="66BA1554" w14:textId="77777777" w:rsidR="00303D73" w:rsidRPr="00303D73" w:rsidRDefault="00303D73" w:rsidP="00303D73">
      <w:pPr>
        <w:pStyle w:val="Heading5"/>
        <w:rPr>
          <w:color w:val="000000" w:themeColor="text1"/>
        </w:rPr>
      </w:pPr>
      <w:r w:rsidRPr="00303D73">
        <w:rPr>
          <w:color w:val="000000" w:themeColor="text1"/>
        </w:rPr>
        <w:t>Inadmissible – different motives – one was to oppose guilt, the other was to prevent suppression orders</w:t>
      </w:r>
    </w:p>
    <w:p w14:paraId="0BD12849" w14:textId="77777777" w:rsidR="00F277AD" w:rsidRPr="00303D73" w:rsidRDefault="00303D73" w:rsidP="00303D73">
      <w:pPr>
        <w:pStyle w:val="Heading6"/>
        <w:rPr>
          <w:color w:val="000000" w:themeColor="text1"/>
        </w:rPr>
      </w:pPr>
      <w:r w:rsidRPr="00303D73">
        <w:rPr>
          <w:color w:val="000000" w:themeColor="text1"/>
        </w:rPr>
        <w:t>Salerno</w:t>
      </w:r>
    </w:p>
    <w:p w14:paraId="72033A27" w14:textId="77777777" w:rsidR="00303D73" w:rsidRPr="00303D73" w:rsidRDefault="00303D73" w:rsidP="00F277AD">
      <w:pPr>
        <w:pStyle w:val="Heading4"/>
        <w:rPr>
          <w:color w:val="000000" w:themeColor="text1"/>
        </w:rPr>
      </w:pPr>
      <w:r w:rsidRPr="00303D73">
        <w:rPr>
          <w:color w:val="000000" w:themeColor="text1"/>
        </w:rPr>
        <w:t>FACTS</w:t>
      </w:r>
    </w:p>
    <w:p w14:paraId="00DAEEDF" w14:textId="77777777" w:rsidR="00303D73" w:rsidRPr="00303D73" w:rsidRDefault="00F277AD" w:rsidP="00303D73">
      <w:pPr>
        <w:pStyle w:val="Heading5"/>
        <w:rPr>
          <w:color w:val="000000" w:themeColor="text1"/>
        </w:rPr>
      </w:pPr>
      <w:r w:rsidRPr="00303D73">
        <w:rPr>
          <w:color w:val="000000" w:themeColor="text1"/>
        </w:rPr>
        <w:t xml:space="preserve">S was head of crime family. </w:t>
      </w:r>
      <w:r w:rsidR="004A70EF" w:rsidRPr="00303D73">
        <w:rPr>
          <w:color w:val="000000" w:themeColor="text1"/>
        </w:rPr>
        <w:t>Contractors were W. All paid commissions to the mafia. P wanted to call contractors as W. P gave them immunity from P in relation to evidence. 2 of the 50 said they did not make payment. 48 of the 50 said they made paymen</w:t>
      </w:r>
      <w:r w:rsidR="00303D73" w:rsidRPr="00303D73">
        <w:rPr>
          <w:color w:val="000000" w:themeColor="text1"/>
        </w:rPr>
        <w:t>t. Grand jury successful</w:t>
      </w:r>
    </w:p>
    <w:p w14:paraId="6A0A887F" w14:textId="77777777" w:rsidR="00303D73" w:rsidRPr="00303D73" w:rsidRDefault="00516FE8" w:rsidP="00303D73">
      <w:pPr>
        <w:pStyle w:val="Heading5"/>
        <w:rPr>
          <w:color w:val="000000" w:themeColor="text1"/>
        </w:rPr>
      </w:pPr>
      <w:r w:rsidRPr="00303D73">
        <w:rPr>
          <w:color w:val="000000" w:themeColor="text1"/>
        </w:rPr>
        <w:lastRenderedPageBreak/>
        <w:t xml:space="preserve">Then at trial, </w:t>
      </w:r>
      <w:r w:rsidR="00007D4A" w:rsidRPr="00303D73">
        <w:rPr>
          <w:color w:val="000000" w:themeColor="text1"/>
        </w:rPr>
        <w:t>P called the</w:t>
      </w:r>
      <w:r w:rsidRPr="00303D73">
        <w:rPr>
          <w:color w:val="000000" w:themeColor="text1"/>
        </w:rPr>
        <w:t xml:space="preserve"> same </w:t>
      </w:r>
      <w:r w:rsidR="00BC1CBE">
        <w:rPr>
          <w:color w:val="000000" w:themeColor="text1"/>
        </w:rPr>
        <w:t>Ws</w:t>
      </w:r>
      <w:r w:rsidR="00007D4A" w:rsidRPr="00303D73">
        <w:rPr>
          <w:color w:val="000000" w:themeColor="text1"/>
        </w:rPr>
        <w:t xml:space="preserve"> but did not give the 2 immunity</w:t>
      </w:r>
      <w:r w:rsidRPr="00303D73">
        <w:rPr>
          <w:color w:val="000000" w:themeColor="text1"/>
        </w:rPr>
        <w:t xml:space="preserve">. S wanted to </w:t>
      </w:r>
      <w:r w:rsidR="00007D4A" w:rsidRPr="00303D73">
        <w:rPr>
          <w:color w:val="000000" w:themeColor="text1"/>
        </w:rPr>
        <w:t xml:space="preserve">call the two and asked judge to grant immunity. </w:t>
      </w:r>
      <w:r w:rsidR="00153920" w:rsidRPr="00303D73">
        <w:rPr>
          <w:color w:val="000000" w:themeColor="text1"/>
        </w:rPr>
        <w:t xml:space="preserve">S wanted to admit their </w:t>
      </w:r>
      <w:r w:rsidR="00007D4A" w:rsidRPr="00303D73">
        <w:rPr>
          <w:color w:val="000000" w:themeColor="text1"/>
        </w:rPr>
        <w:t>prior testimony</w:t>
      </w:r>
      <w:r w:rsidR="00153920" w:rsidRPr="00303D73">
        <w:rPr>
          <w:color w:val="000000" w:themeColor="text1"/>
        </w:rPr>
        <w:t xml:space="preserve"> against P at trial</w:t>
      </w:r>
      <w:r w:rsidR="00007D4A" w:rsidRPr="00303D73">
        <w:rPr>
          <w:color w:val="000000" w:themeColor="text1"/>
        </w:rPr>
        <w:t xml:space="preserve">. </w:t>
      </w:r>
    </w:p>
    <w:p w14:paraId="312365C7" w14:textId="77777777" w:rsidR="00303D73" w:rsidRPr="00303D73" w:rsidRDefault="00303D73" w:rsidP="00F277AD">
      <w:pPr>
        <w:pStyle w:val="Heading4"/>
        <w:rPr>
          <w:color w:val="000000" w:themeColor="text1"/>
        </w:rPr>
      </w:pPr>
      <w:r w:rsidRPr="00303D73">
        <w:rPr>
          <w:color w:val="000000" w:themeColor="text1"/>
        </w:rPr>
        <w:t>HELD</w:t>
      </w:r>
    </w:p>
    <w:p w14:paraId="360448FA" w14:textId="77777777" w:rsidR="00F277AD" w:rsidRPr="00303D73" w:rsidRDefault="00303D73" w:rsidP="00B6777A">
      <w:pPr>
        <w:pStyle w:val="Heading5"/>
        <w:ind w:right="-425"/>
        <w:rPr>
          <w:color w:val="000000" w:themeColor="text1"/>
        </w:rPr>
      </w:pPr>
      <w:r w:rsidRPr="00303D73">
        <w:rPr>
          <w:color w:val="000000" w:themeColor="text1"/>
        </w:rPr>
        <w:t>Inadmissible – motive</w:t>
      </w:r>
      <w:r w:rsidR="00153920" w:rsidRPr="00303D73">
        <w:rPr>
          <w:color w:val="000000" w:themeColor="text1"/>
        </w:rPr>
        <w:t xml:space="preserve"> was different </w:t>
      </w:r>
      <w:r w:rsidR="00B6777A">
        <w:rPr>
          <w:color w:val="000000" w:themeColor="text1"/>
        </w:rPr>
        <w:t>b/c</w:t>
      </w:r>
      <w:r w:rsidR="00153920" w:rsidRPr="00303D73">
        <w:rPr>
          <w:color w:val="000000" w:themeColor="text1"/>
        </w:rPr>
        <w:t xml:space="preserve"> different burdens o</w:t>
      </w:r>
      <w:r w:rsidRPr="00303D73">
        <w:rPr>
          <w:color w:val="000000" w:themeColor="text1"/>
        </w:rPr>
        <w:t xml:space="preserve">f proof in grand jury </w:t>
      </w:r>
      <w:r w:rsidR="00B6777A">
        <w:rPr>
          <w:color w:val="000000" w:themeColor="text1"/>
        </w:rPr>
        <w:t>+</w:t>
      </w:r>
      <w:r w:rsidRPr="00303D73">
        <w:rPr>
          <w:color w:val="000000" w:themeColor="text1"/>
        </w:rPr>
        <w:t xml:space="preserve"> trial</w:t>
      </w:r>
    </w:p>
    <w:p w14:paraId="5D7075D0" w14:textId="77777777" w:rsidR="00946C40" w:rsidRPr="00303D73" w:rsidRDefault="00946C40" w:rsidP="00B6777A">
      <w:pPr>
        <w:pStyle w:val="Heading5"/>
        <w:numPr>
          <w:ilvl w:val="3"/>
          <w:numId w:val="1"/>
        </w:numPr>
        <w:ind w:right="-283"/>
        <w:rPr>
          <w:color w:val="000000" w:themeColor="text1"/>
        </w:rPr>
      </w:pPr>
      <w:r w:rsidRPr="00303D73">
        <w:rPr>
          <w:color w:val="000000" w:themeColor="text1"/>
        </w:rPr>
        <w:t>Often arises when a P witness flips in earlier proceedings, and then unavailable, then D wants to adduce evidence against P</w:t>
      </w:r>
    </w:p>
    <w:p w14:paraId="3E6481FB" w14:textId="77777777" w:rsidR="00946C40" w:rsidRPr="00303D73" w:rsidRDefault="00946C40" w:rsidP="00303D73">
      <w:pPr>
        <w:pStyle w:val="Heading5"/>
        <w:numPr>
          <w:ilvl w:val="3"/>
          <w:numId w:val="1"/>
        </w:numPr>
        <w:rPr>
          <w:color w:val="000000" w:themeColor="text1"/>
        </w:rPr>
      </w:pPr>
      <w:r w:rsidRPr="00303D73">
        <w:rPr>
          <w:color w:val="000000" w:themeColor="text1"/>
        </w:rPr>
        <w:t>9</w:t>
      </w:r>
      <w:r w:rsidRPr="00303D73">
        <w:rPr>
          <w:color w:val="000000" w:themeColor="text1"/>
          <w:vertAlign w:val="superscript"/>
        </w:rPr>
        <w:t>th</w:t>
      </w:r>
      <w:r w:rsidRPr="00303D73">
        <w:rPr>
          <w:color w:val="000000" w:themeColor="text1"/>
        </w:rPr>
        <w:t xml:space="preserve"> Circuit differs from Salerno and says that there is no difference between testifying at grand jury and trial – similar motives because the similar burden of proof – need not have an </w:t>
      </w:r>
      <w:r w:rsidR="00B6777A">
        <w:rPr>
          <w:color w:val="000000" w:themeColor="text1"/>
        </w:rPr>
        <w:t>IDENTICAL</w:t>
      </w:r>
      <w:r w:rsidRPr="00303D73">
        <w:rPr>
          <w:color w:val="000000" w:themeColor="text1"/>
        </w:rPr>
        <w:t xml:space="preserve"> motive</w:t>
      </w:r>
    </w:p>
    <w:p w14:paraId="30DB56B9" w14:textId="77777777" w:rsidR="00303D73" w:rsidRPr="00303D73" w:rsidRDefault="00303D73" w:rsidP="00BE2EEE">
      <w:pPr>
        <w:pStyle w:val="Heading2"/>
        <w:rPr>
          <w:sz w:val="22"/>
        </w:rPr>
      </w:pPr>
    </w:p>
    <w:p w14:paraId="699AB732" w14:textId="77777777" w:rsidR="00AF561E" w:rsidRDefault="00AF561E" w:rsidP="00BE2EEE">
      <w:pPr>
        <w:pStyle w:val="Heading2"/>
      </w:pPr>
    </w:p>
    <w:p w14:paraId="6F72D7A5" w14:textId="77777777" w:rsidR="00BE2EEE" w:rsidRPr="00BE2EEE" w:rsidRDefault="00BE2EEE" w:rsidP="00BE2EEE">
      <w:pPr>
        <w:pStyle w:val="Heading2"/>
      </w:pPr>
      <w:r>
        <w:t>DYING DECLARATIONS EXCEPTION [804</w:t>
      </w:r>
      <w:r w:rsidR="00AD6D27">
        <w:t>(b)</w:t>
      </w:r>
      <w:r>
        <w:t>(2)]</w:t>
      </w:r>
    </w:p>
    <w:p w14:paraId="23C7D705" w14:textId="77777777" w:rsidR="001E6F9F" w:rsidRPr="009E57EB" w:rsidRDefault="00983CA7" w:rsidP="00593CA1">
      <w:pPr>
        <w:pStyle w:val="Heading3"/>
        <w:rPr>
          <w:shd w:val="clear" w:color="auto" w:fill="FFFFFF"/>
          <w:lang w:eastAsia="en-GB"/>
        </w:rPr>
      </w:pPr>
      <w:r w:rsidRPr="009E57EB">
        <w:t>In homicide OR</w:t>
      </w:r>
      <w:r w:rsidR="00A225D8" w:rsidRPr="009E57EB">
        <w:t xml:space="preserve"> civil </w:t>
      </w:r>
      <w:r w:rsidR="00593CA1">
        <w:t>case, may admit statement that declarant</w:t>
      </w:r>
      <w:r w:rsidR="00A225D8" w:rsidRPr="009E57EB">
        <w:t xml:space="preserve"> made when</w:t>
      </w:r>
      <w:r w:rsidRPr="009E57EB">
        <w:t xml:space="preserve"> [</w:t>
      </w:r>
      <w:r w:rsidRPr="009E57EB">
        <w:rPr>
          <w:b/>
          <w:shd w:val="clear" w:color="auto" w:fill="FFFFFF"/>
          <w:lang w:eastAsia="en-GB"/>
        </w:rPr>
        <w:t>804</w:t>
      </w:r>
      <w:r w:rsidR="00AD6D27">
        <w:rPr>
          <w:b/>
          <w:shd w:val="clear" w:color="auto" w:fill="FFFFFF"/>
          <w:lang w:eastAsia="en-GB"/>
        </w:rPr>
        <w:t>(b)</w:t>
      </w:r>
      <w:r w:rsidRPr="009E57EB">
        <w:rPr>
          <w:b/>
          <w:shd w:val="clear" w:color="auto" w:fill="FFFFFF"/>
          <w:lang w:eastAsia="en-GB"/>
        </w:rPr>
        <w:t>(2)</w:t>
      </w:r>
      <w:r w:rsidRPr="009E57EB">
        <w:rPr>
          <w:shd w:val="clear" w:color="auto" w:fill="FFFFFF"/>
          <w:lang w:eastAsia="en-GB"/>
        </w:rPr>
        <w:t>]</w:t>
      </w:r>
      <w:r w:rsidR="00A225D8" w:rsidRPr="009E57EB">
        <w:rPr>
          <w:shd w:val="clear" w:color="auto" w:fill="FFFFFF"/>
          <w:lang w:eastAsia="en-GB"/>
        </w:rPr>
        <w:t>:</w:t>
      </w:r>
    </w:p>
    <w:p w14:paraId="44909AE1" w14:textId="77777777" w:rsidR="0090580C" w:rsidRPr="009E57EB" w:rsidRDefault="00A225D8" w:rsidP="009A49CC">
      <w:pPr>
        <w:pStyle w:val="Heading4"/>
        <w:numPr>
          <w:ilvl w:val="1"/>
          <w:numId w:val="9"/>
        </w:numPr>
        <w:rPr>
          <w:lang w:eastAsia="en-GB"/>
        </w:rPr>
      </w:pPr>
      <w:r w:rsidRPr="009E57EB">
        <w:rPr>
          <w:lang w:eastAsia="en-GB"/>
        </w:rPr>
        <w:t>D</w:t>
      </w:r>
      <w:r w:rsidR="004C558B">
        <w:rPr>
          <w:lang w:eastAsia="en-GB"/>
        </w:rPr>
        <w:t>ec</w:t>
      </w:r>
      <w:r w:rsidRPr="009E57EB">
        <w:rPr>
          <w:lang w:eastAsia="en-GB"/>
        </w:rPr>
        <w:t xml:space="preserve"> believed their death was imminent</w:t>
      </w:r>
      <w:r w:rsidR="0090580C" w:rsidRPr="009E57EB">
        <w:rPr>
          <w:lang w:eastAsia="en-GB"/>
        </w:rPr>
        <w:t xml:space="preserve"> AND</w:t>
      </w:r>
    </w:p>
    <w:p w14:paraId="7A928F30" w14:textId="77777777" w:rsidR="00363A7E" w:rsidRDefault="00363A7E" w:rsidP="00593CA1">
      <w:pPr>
        <w:pStyle w:val="Heading5"/>
        <w:rPr>
          <w:lang w:eastAsia="en-GB"/>
        </w:rPr>
      </w:pPr>
      <w:r>
        <w:rPr>
          <w:lang w:eastAsia="en-GB"/>
        </w:rPr>
        <w:t>Must be con</w:t>
      </w:r>
      <w:r w:rsidR="007858A2">
        <w:rPr>
          <w:lang w:eastAsia="en-GB"/>
        </w:rPr>
        <w:t>scious of their impending death, with no hope of recovery [</w:t>
      </w:r>
      <w:r w:rsidR="007858A2">
        <w:rPr>
          <w:b/>
          <w:i/>
          <w:lang w:eastAsia="en-GB"/>
        </w:rPr>
        <w:t>Shepard</w:t>
      </w:r>
      <w:r w:rsidR="007858A2">
        <w:rPr>
          <w:lang w:eastAsia="en-GB"/>
        </w:rPr>
        <w:t>]</w:t>
      </w:r>
    </w:p>
    <w:p w14:paraId="638C2264" w14:textId="77777777" w:rsidR="009656FC" w:rsidRDefault="009656FC" w:rsidP="009656FC">
      <w:pPr>
        <w:pStyle w:val="Heading5"/>
        <w:numPr>
          <w:ilvl w:val="3"/>
          <w:numId w:val="1"/>
        </w:numPr>
        <w:rPr>
          <w:lang w:eastAsia="en-GB"/>
        </w:rPr>
      </w:pPr>
      <w:r>
        <w:rPr>
          <w:lang w:eastAsia="en-GB"/>
        </w:rPr>
        <w:t>May be inferred from the circumstances surrounding the statement [</w:t>
      </w:r>
      <w:r>
        <w:rPr>
          <w:b/>
          <w:i/>
          <w:lang w:eastAsia="en-GB"/>
        </w:rPr>
        <w:t>Nieves</w:t>
      </w:r>
      <w:r>
        <w:rPr>
          <w:lang w:eastAsia="en-GB"/>
        </w:rPr>
        <w:t>]</w:t>
      </w:r>
    </w:p>
    <w:p w14:paraId="12103D35" w14:textId="77777777" w:rsidR="004C558B" w:rsidRPr="004C558B" w:rsidRDefault="004C558B" w:rsidP="004C558B">
      <w:pPr>
        <w:pStyle w:val="Heading5"/>
        <w:numPr>
          <w:ilvl w:val="4"/>
          <w:numId w:val="1"/>
        </w:numPr>
        <w:ind w:right="-283"/>
        <w:rPr>
          <w:lang w:eastAsia="en-GB"/>
        </w:rPr>
      </w:pPr>
      <w:r>
        <w:rPr>
          <w:lang w:eastAsia="en-GB"/>
        </w:rPr>
        <w:t xml:space="preserve">When determining admissibility under 104, </w:t>
      </w:r>
      <w:r w:rsidRPr="009E57EB">
        <w:rPr>
          <w:lang w:eastAsia="en-GB"/>
        </w:rPr>
        <w:t xml:space="preserve">Judge may </w:t>
      </w:r>
      <w:r>
        <w:rPr>
          <w:lang w:eastAsia="en-GB"/>
        </w:rPr>
        <w:t>use</w:t>
      </w:r>
      <w:r w:rsidRPr="009E57EB">
        <w:rPr>
          <w:lang w:eastAsia="en-GB"/>
        </w:rPr>
        <w:t xml:space="preserve"> inadmissible evidence to determine </w:t>
      </w:r>
      <w:r>
        <w:rPr>
          <w:lang w:eastAsia="en-GB"/>
        </w:rPr>
        <w:t>Dec’s state of mind</w:t>
      </w:r>
    </w:p>
    <w:p w14:paraId="1408DCCB" w14:textId="77777777" w:rsidR="00363A7E" w:rsidRPr="00303D73" w:rsidRDefault="009656FC" w:rsidP="009656FC">
      <w:pPr>
        <w:pStyle w:val="Heading5"/>
        <w:numPr>
          <w:ilvl w:val="3"/>
          <w:numId w:val="1"/>
        </w:numPr>
        <w:rPr>
          <w:color w:val="000000" w:themeColor="text1"/>
          <w:lang w:eastAsia="en-GB"/>
        </w:rPr>
      </w:pPr>
      <w:r>
        <w:rPr>
          <w:lang w:eastAsia="en-GB"/>
        </w:rPr>
        <w:t>IE: f</w:t>
      </w:r>
      <w:r w:rsidR="00363A7E">
        <w:rPr>
          <w:lang w:eastAsia="en-GB"/>
        </w:rPr>
        <w:t xml:space="preserve">ocus </w:t>
      </w:r>
      <w:r w:rsidR="00363A7E" w:rsidRPr="00303D73">
        <w:rPr>
          <w:color w:val="000000" w:themeColor="text1"/>
          <w:lang w:eastAsia="en-GB"/>
        </w:rPr>
        <w:t>on state of mind</w:t>
      </w:r>
    </w:p>
    <w:p w14:paraId="330B169D" w14:textId="77777777" w:rsidR="0090580C" w:rsidRPr="00303D73" w:rsidRDefault="004C558B" w:rsidP="00593CA1">
      <w:pPr>
        <w:pStyle w:val="Heading5"/>
        <w:rPr>
          <w:color w:val="000000" w:themeColor="text1"/>
          <w:lang w:eastAsia="en-GB"/>
        </w:rPr>
      </w:pPr>
      <w:r w:rsidRPr="00303D73">
        <w:rPr>
          <w:color w:val="000000" w:themeColor="text1"/>
          <w:lang w:eastAsia="en-GB"/>
        </w:rPr>
        <w:t>Do</w:t>
      </w:r>
      <w:r w:rsidR="0090580C" w:rsidRPr="00303D73">
        <w:rPr>
          <w:color w:val="000000" w:themeColor="text1"/>
          <w:lang w:eastAsia="en-GB"/>
        </w:rPr>
        <w:t xml:space="preserve"> not actually have to die – but makes it more difficult to prove they believed </w:t>
      </w:r>
      <w:r w:rsidR="009656FC" w:rsidRPr="00303D73">
        <w:rPr>
          <w:color w:val="000000" w:themeColor="text1"/>
          <w:lang w:eastAsia="en-GB"/>
        </w:rPr>
        <w:t xml:space="preserve">they </w:t>
      </w:r>
      <w:r w:rsidR="0090580C" w:rsidRPr="00303D73">
        <w:rPr>
          <w:color w:val="000000" w:themeColor="text1"/>
          <w:lang w:eastAsia="en-GB"/>
        </w:rPr>
        <w:t>were going to die</w:t>
      </w:r>
      <w:r w:rsidR="00593CA1" w:rsidRPr="00303D73">
        <w:rPr>
          <w:color w:val="000000" w:themeColor="text1"/>
          <w:lang w:eastAsia="en-GB"/>
        </w:rPr>
        <w:t xml:space="preserve"> if they survive</w:t>
      </w:r>
    </w:p>
    <w:p w14:paraId="4B6F47B9" w14:textId="77777777" w:rsidR="00A225D8" w:rsidRPr="00303D73" w:rsidRDefault="00A225D8" w:rsidP="009A49CC">
      <w:pPr>
        <w:pStyle w:val="Heading4"/>
        <w:numPr>
          <w:ilvl w:val="1"/>
          <w:numId w:val="9"/>
        </w:numPr>
        <w:rPr>
          <w:color w:val="000000" w:themeColor="text1"/>
          <w:lang w:eastAsia="en-GB"/>
        </w:rPr>
      </w:pPr>
      <w:r w:rsidRPr="00303D73">
        <w:rPr>
          <w:color w:val="000000" w:themeColor="text1"/>
          <w:lang w:eastAsia="en-GB"/>
        </w:rPr>
        <w:t>Declaration was about cause OR circumstances of their death</w:t>
      </w:r>
    </w:p>
    <w:p w14:paraId="071F5103" w14:textId="77777777" w:rsidR="00B6777A" w:rsidRDefault="00B6777A" w:rsidP="009A49CC">
      <w:pPr>
        <w:pStyle w:val="Heading4"/>
        <w:numPr>
          <w:ilvl w:val="1"/>
          <w:numId w:val="9"/>
        </w:numPr>
        <w:rPr>
          <w:color w:val="000000" w:themeColor="text1"/>
          <w:lang w:eastAsia="en-GB"/>
        </w:rPr>
      </w:pPr>
      <w:r>
        <w:rPr>
          <w:color w:val="000000" w:themeColor="text1"/>
          <w:lang w:eastAsia="en-GB"/>
        </w:rPr>
        <w:t>Personal knowledge – can be inferred from circumstances</w:t>
      </w:r>
    </w:p>
    <w:p w14:paraId="57739A88" w14:textId="77777777" w:rsidR="00B6777A" w:rsidRDefault="00B6777A" w:rsidP="00B6777A">
      <w:pPr>
        <w:pStyle w:val="Heading5"/>
        <w:rPr>
          <w:lang w:eastAsia="en-GB"/>
        </w:rPr>
      </w:pPr>
      <w:r>
        <w:rPr>
          <w:lang w:eastAsia="en-GB"/>
        </w:rPr>
        <w:t xml:space="preserve">EG: </w:t>
      </w:r>
      <w:r w:rsidRPr="00303D73">
        <w:rPr>
          <w:color w:val="000000" w:themeColor="text1"/>
        </w:rPr>
        <w:t xml:space="preserve">evidence </w:t>
      </w:r>
      <w:r>
        <w:rPr>
          <w:color w:val="000000" w:themeColor="text1"/>
        </w:rPr>
        <w:t>of a prior scuffle prior to being shot in the back is enough to infer personal knowledge of statement that D shot be in the back</w:t>
      </w:r>
    </w:p>
    <w:p w14:paraId="08FC4753" w14:textId="77777777" w:rsidR="00AF561E" w:rsidRPr="00303D73" w:rsidRDefault="00AF561E" w:rsidP="00FD3541">
      <w:pPr>
        <w:rPr>
          <w:color w:val="000000" w:themeColor="text1"/>
          <w:sz w:val="16"/>
        </w:rPr>
      </w:pPr>
    </w:p>
    <w:p w14:paraId="5148EE8D" w14:textId="77777777" w:rsidR="00AF561E" w:rsidRPr="00B6777A" w:rsidRDefault="004C558B" w:rsidP="00FD3541">
      <w:pPr>
        <w:pStyle w:val="Heading3"/>
        <w:rPr>
          <w:color w:val="000000" w:themeColor="text1"/>
          <w:lang w:eastAsia="en-GB"/>
        </w:rPr>
      </w:pPr>
      <w:r w:rsidRPr="00303D73">
        <w:rPr>
          <w:color w:val="000000" w:themeColor="text1"/>
          <w:u w:val="single"/>
          <w:lang w:eastAsia="en-GB"/>
        </w:rPr>
        <w:t>NOTE</w:t>
      </w:r>
      <w:r w:rsidRPr="00303D73">
        <w:rPr>
          <w:color w:val="000000" w:themeColor="text1"/>
          <w:lang w:eastAsia="en-GB"/>
        </w:rPr>
        <w:t xml:space="preserve">: Court is </w:t>
      </w:r>
      <w:r w:rsidR="00303D73" w:rsidRPr="00303D73">
        <w:rPr>
          <w:color w:val="000000" w:themeColor="text1"/>
          <w:lang w:eastAsia="en-GB"/>
        </w:rPr>
        <w:t>NOT</w:t>
      </w:r>
      <w:r w:rsidRPr="00303D73">
        <w:rPr>
          <w:color w:val="000000" w:themeColor="text1"/>
          <w:lang w:eastAsia="en-GB"/>
        </w:rPr>
        <w:t xml:space="preserve"> determining whether statement is reliable (this is for jury) – just looking at whether it falls within exception </w:t>
      </w:r>
    </w:p>
    <w:p w14:paraId="75F48849" w14:textId="77777777" w:rsidR="00AF561E" w:rsidRDefault="00AF561E" w:rsidP="00FD3541">
      <w:pPr>
        <w:rPr>
          <w:color w:val="000000" w:themeColor="text1"/>
          <w:sz w:val="18"/>
        </w:rPr>
      </w:pPr>
    </w:p>
    <w:p w14:paraId="411D5C65" w14:textId="77777777" w:rsidR="00AF561E" w:rsidRPr="00303D73" w:rsidRDefault="00AF561E" w:rsidP="00FD3541">
      <w:pPr>
        <w:rPr>
          <w:color w:val="000000" w:themeColor="text1"/>
          <w:sz w:val="18"/>
        </w:rPr>
      </w:pPr>
    </w:p>
    <w:p w14:paraId="1E6E5C8B" w14:textId="77777777" w:rsidR="00303D73" w:rsidRPr="00303D73" w:rsidRDefault="00303D73" w:rsidP="00303D73">
      <w:pPr>
        <w:pStyle w:val="Heading6"/>
        <w:rPr>
          <w:color w:val="000000" w:themeColor="text1"/>
          <w:lang w:eastAsia="en-GB"/>
        </w:rPr>
      </w:pPr>
      <w:r w:rsidRPr="00303D73">
        <w:rPr>
          <w:color w:val="000000" w:themeColor="text1"/>
          <w:lang w:eastAsia="en-GB"/>
        </w:rPr>
        <w:t>Nieves</w:t>
      </w:r>
    </w:p>
    <w:p w14:paraId="0AE10FC6" w14:textId="77777777" w:rsidR="00303D73" w:rsidRPr="00303D73" w:rsidRDefault="00303D73" w:rsidP="00623CFD">
      <w:pPr>
        <w:pStyle w:val="Heading4"/>
        <w:rPr>
          <w:color w:val="000000" w:themeColor="text1"/>
          <w:lang w:eastAsia="en-GB"/>
        </w:rPr>
      </w:pPr>
      <w:r w:rsidRPr="00303D73">
        <w:rPr>
          <w:color w:val="000000" w:themeColor="text1"/>
          <w:lang w:eastAsia="en-GB"/>
        </w:rPr>
        <w:t>FACTS</w:t>
      </w:r>
      <w:r w:rsidR="00A225D8" w:rsidRPr="00303D73">
        <w:rPr>
          <w:b/>
          <w:i/>
          <w:color w:val="000000" w:themeColor="text1"/>
          <w:lang w:eastAsia="en-GB"/>
        </w:rPr>
        <w:t xml:space="preserve"> </w:t>
      </w:r>
    </w:p>
    <w:p w14:paraId="7726D925" w14:textId="77777777" w:rsidR="00303D73" w:rsidRPr="00303D73" w:rsidRDefault="00623CFD" w:rsidP="00303D73">
      <w:pPr>
        <w:pStyle w:val="Heading5"/>
        <w:rPr>
          <w:color w:val="000000" w:themeColor="text1"/>
          <w:lang w:eastAsia="en-GB"/>
        </w:rPr>
      </w:pPr>
      <w:r w:rsidRPr="00303D73">
        <w:rPr>
          <w:color w:val="000000" w:themeColor="text1"/>
          <w:lang w:eastAsia="en-GB"/>
        </w:rPr>
        <w:t xml:space="preserve">V being brought into hospital. V says Angel stabbed me and I do not want to die. Wounds were not </w:t>
      </w:r>
      <w:r w:rsidR="00303D73" w:rsidRPr="00303D73">
        <w:rPr>
          <w:color w:val="000000" w:themeColor="text1"/>
          <w:lang w:eastAsia="en-GB"/>
        </w:rPr>
        <w:t>serious, but V died in 45 mins</w:t>
      </w:r>
    </w:p>
    <w:p w14:paraId="286565D1" w14:textId="77777777" w:rsidR="00303D73" w:rsidRPr="00303D73" w:rsidRDefault="00303D73" w:rsidP="00303D73">
      <w:pPr>
        <w:pStyle w:val="Heading4"/>
        <w:rPr>
          <w:color w:val="000000" w:themeColor="text1"/>
          <w:lang w:eastAsia="en-GB"/>
        </w:rPr>
      </w:pPr>
      <w:r w:rsidRPr="00303D73">
        <w:rPr>
          <w:color w:val="000000" w:themeColor="text1"/>
          <w:lang w:eastAsia="en-GB"/>
        </w:rPr>
        <w:t>HELD</w:t>
      </w:r>
    </w:p>
    <w:p w14:paraId="54FFC2B0" w14:textId="77777777" w:rsidR="00623CFD" w:rsidRPr="00303D73" w:rsidRDefault="00623CFD" w:rsidP="00303D73">
      <w:pPr>
        <w:pStyle w:val="Heading5"/>
        <w:rPr>
          <w:color w:val="000000" w:themeColor="text1"/>
          <w:lang w:eastAsia="en-GB"/>
        </w:rPr>
      </w:pPr>
      <w:r w:rsidRPr="00303D73">
        <w:rPr>
          <w:color w:val="000000" w:themeColor="text1"/>
          <w:lang w:eastAsia="en-GB"/>
        </w:rPr>
        <w:t xml:space="preserve">Inadmissible – P did not prove that </w:t>
      </w:r>
      <w:r w:rsidR="00B5172A" w:rsidRPr="00303D73">
        <w:rPr>
          <w:color w:val="000000" w:themeColor="text1"/>
          <w:lang w:eastAsia="en-GB"/>
        </w:rPr>
        <w:t>she had a com</w:t>
      </w:r>
      <w:r w:rsidR="00303D73" w:rsidRPr="00303D73">
        <w:rPr>
          <w:color w:val="000000" w:themeColor="text1"/>
          <w:lang w:eastAsia="en-GB"/>
        </w:rPr>
        <w:t>prehension she was going to die</w:t>
      </w:r>
    </w:p>
    <w:p w14:paraId="72DCC9E1" w14:textId="77777777" w:rsidR="00303D73" w:rsidRPr="00303D73" w:rsidRDefault="00303D73" w:rsidP="00303D73">
      <w:pPr>
        <w:pStyle w:val="Heading4"/>
        <w:numPr>
          <w:ilvl w:val="0"/>
          <w:numId w:val="0"/>
        </w:numPr>
        <w:ind w:left="1440"/>
        <w:rPr>
          <w:color w:val="000000" w:themeColor="text1"/>
          <w:sz w:val="14"/>
          <w:lang w:eastAsia="en-GB"/>
        </w:rPr>
      </w:pPr>
    </w:p>
    <w:p w14:paraId="1B39A4D1" w14:textId="77777777" w:rsidR="00303D73" w:rsidRPr="00303D73" w:rsidRDefault="00303D73" w:rsidP="00303D73">
      <w:pPr>
        <w:pStyle w:val="Heading6"/>
        <w:rPr>
          <w:color w:val="000000" w:themeColor="text1"/>
          <w:lang w:eastAsia="en-GB"/>
        </w:rPr>
      </w:pPr>
      <w:r w:rsidRPr="00303D73">
        <w:rPr>
          <w:color w:val="000000" w:themeColor="text1"/>
          <w:lang w:eastAsia="en-GB"/>
        </w:rPr>
        <w:t xml:space="preserve">Example Case </w:t>
      </w:r>
    </w:p>
    <w:p w14:paraId="0D74A4F2" w14:textId="77777777" w:rsidR="00303D73" w:rsidRPr="00303D73" w:rsidRDefault="00303D73" w:rsidP="00303D73">
      <w:pPr>
        <w:pStyle w:val="Heading4"/>
        <w:rPr>
          <w:color w:val="000000" w:themeColor="text1"/>
          <w:lang w:eastAsia="en-GB"/>
        </w:rPr>
      </w:pPr>
      <w:r w:rsidRPr="00303D73">
        <w:rPr>
          <w:color w:val="000000" w:themeColor="text1"/>
          <w:lang w:eastAsia="en-GB"/>
        </w:rPr>
        <w:t>FACTS</w:t>
      </w:r>
    </w:p>
    <w:p w14:paraId="4EE8822C" w14:textId="77777777" w:rsidR="00303D73" w:rsidRPr="00303D73" w:rsidRDefault="00303D73" w:rsidP="00303D73">
      <w:pPr>
        <w:pStyle w:val="Heading5"/>
        <w:rPr>
          <w:color w:val="000000" w:themeColor="text1"/>
          <w:lang w:eastAsia="en-GB"/>
        </w:rPr>
      </w:pPr>
      <w:r w:rsidRPr="00303D73">
        <w:rPr>
          <w:color w:val="000000" w:themeColor="text1"/>
          <w:lang w:eastAsia="en-GB"/>
        </w:rPr>
        <w:t>D charged with murdering sister w/terminal illness. Sister was cared for by an aid. Sister told aid that she was going to feel better because D gave her pills. Pills were arsenic and she died</w:t>
      </w:r>
    </w:p>
    <w:p w14:paraId="48D6BCE8" w14:textId="77777777" w:rsidR="00303D73" w:rsidRPr="00303D73" w:rsidRDefault="00303D73" w:rsidP="00303D73">
      <w:pPr>
        <w:pStyle w:val="Heading4"/>
        <w:rPr>
          <w:color w:val="000000" w:themeColor="text1"/>
          <w:lang w:eastAsia="en-GB"/>
        </w:rPr>
      </w:pPr>
      <w:r w:rsidRPr="00303D73">
        <w:rPr>
          <w:color w:val="000000" w:themeColor="text1"/>
          <w:lang w:eastAsia="en-GB"/>
        </w:rPr>
        <w:t>HELD</w:t>
      </w:r>
    </w:p>
    <w:p w14:paraId="7119F1D6" w14:textId="77777777" w:rsidR="00303D73" w:rsidRPr="00303D73" w:rsidRDefault="00303D73" w:rsidP="00303D73">
      <w:pPr>
        <w:pStyle w:val="Heading5"/>
        <w:rPr>
          <w:color w:val="000000" w:themeColor="text1"/>
          <w:lang w:eastAsia="en-GB"/>
        </w:rPr>
      </w:pPr>
      <w:r w:rsidRPr="00303D73">
        <w:rPr>
          <w:color w:val="000000" w:themeColor="text1"/>
          <w:lang w:eastAsia="en-GB"/>
        </w:rPr>
        <w:t>Inadmissible – sister did not have swift and certain belief of doom – thought pills would help</w:t>
      </w:r>
    </w:p>
    <w:p w14:paraId="0B5F8B9E" w14:textId="77777777" w:rsidR="00303D73" w:rsidRPr="00303D73" w:rsidRDefault="00303D73" w:rsidP="00303D73">
      <w:pPr>
        <w:pStyle w:val="Heading6"/>
        <w:rPr>
          <w:color w:val="000000" w:themeColor="text1"/>
          <w:lang w:eastAsia="en-GB"/>
        </w:rPr>
      </w:pPr>
      <w:r w:rsidRPr="00303D73">
        <w:rPr>
          <w:color w:val="000000" w:themeColor="text1"/>
          <w:lang w:eastAsia="en-GB"/>
        </w:rPr>
        <w:t>Example Case 2</w:t>
      </w:r>
    </w:p>
    <w:p w14:paraId="6B7BDD06" w14:textId="77777777" w:rsidR="00303D73" w:rsidRPr="00303D73" w:rsidRDefault="00303D73" w:rsidP="00303D73">
      <w:pPr>
        <w:pStyle w:val="Heading4"/>
        <w:rPr>
          <w:color w:val="000000" w:themeColor="text1"/>
          <w:lang w:eastAsia="en-GB"/>
        </w:rPr>
      </w:pPr>
      <w:r w:rsidRPr="00303D73">
        <w:rPr>
          <w:color w:val="000000" w:themeColor="text1"/>
          <w:lang w:eastAsia="en-GB"/>
        </w:rPr>
        <w:t>FACTS</w:t>
      </w:r>
    </w:p>
    <w:p w14:paraId="09DB2AF7" w14:textId="77777777" w:rsidR="00303D73" w:rsidRPr="00303D73" w:rsidRDefault="004A065F" w:rsidP="00303D73">
      <w:pPr>
        <w:pStyle w:val="Heading5"/>
        <w:rPr>
          <w:color w:val="000000" w:themeColor="text1"/>
          <w:lang w:eastAsia="en-GB"/>
        </w:rPr>
      </w:pPr>
      <w:r w:rsidRPr="00303D73">
        <w:rPr>
          <w:color w:val="000000" w:themeColor="text1"/>
          <w:lang w:eastAsia="en-GB"/>
        </w:rPr>
        <w:t xml:space="preserve">V run over by semi. V said to someone, I know that I’m going to die. V said that I am the one that killed the teller in Little Rock. D in Little Rock was charged with that crime – wanted </w:t>
      </w:r>
      <w:r w:rsidR="00A225D8" w:rsidRPr="00303D73">
        <w:rPr>
          <w:color w:val="000000" w:themeColor="text1"/>
          <w:lang w:eastAsia="en-GB"/>
        </w:rPr>
        <w:t>t</w:t>
      </w:r>
      <w:r w:rsidR="00303D73" w:rsidRPr="00303D73">
        <w:rPr>
          <w:color w:val="000000" w:themeColor="text1"/>
          <w:lang w:eastAsia="en-GB"/>
        </w:rPr>
        <w:t>o adduce the dying declaration</w:t>
      </w:r>
    </w:p>
    <w:p w14:paraId="380BFBE8" w14:textId="77777777" w:rsidR="00303D73" w:rsidRPr="00303D73" w:rsidRDefault="00303D73" w:rsidP="00303D73">
      <w:pPr>
        <w:pStyle w:val="Heading4"/>
        <w:rPr>
          <w:color w:val="000000" w:themeColor="text1"/>
          <w:lang w:eastAsia="en-GB"/>
        </w:rPr>
      </w:pPr>
      <w:r w:rsidRPr="00303D73">
        <w:rPr>
          <w:color w:val="000000" w:themeColor="text1"/>
          <w:lang w:eastAsia="en-GB"/>
        </w:rPr>
        <w:t>HELD</w:t>
      </w:r>
    </w:p>
    <w:p w14:paraId="3ECBB345" w14:textId="77777777" w:rsidR="004A065F" w:rsidRPr="00303D73" w:rsidRDefault="00A225D8" w:rsidP="00303D73">
      <w:pPr>
        <w:pStyle w:val="Heading5"/>
        <w:rPr>
          <w:color w:val="000000" w:themeColor="text1"/>
          <w:lang w:eastAsia="en-GB"/>
        </w:rPr>
      </w:pPr>
      <w:r w:rsidRPr="00303D73">
        <w:rPr>
          <w:color w:val="000000" w:themeColor="text1"/>
          <w:lang w:eastAsia="en-GB"/>
        </w:rPr>
        <w:t>Inadmissible – declaration was not about cause/circumstances of the V’s death</w:t>
      </w:r>
    </w:p>
    <w:p w14:paraId="27A93C8E" w14:textId="77777777" w:rsidR="00560B69" w:rsidRDefault="009732BB" w:rsidP="009732BB">
      <w:pPr>
        <w:pStyle w:val="Heading2"/>
      </w:pPr>
      <w:r>
        <w:lastRenderedPageBreak/>
        <w:t>DECLARATION AGAINST INTEREST [804</w:t>
      </w:r>
      <w:r w:rsidR="00AD6D27">
        <w:t>(b)</w:t>
      </w:r>
      <w:r>
        <w:t>(3)]</w:t>
      </w:r>
    </w:p>
    <w:p w14:paraId="2284C8F0" w14:textId="77777777" w:rsidR="009732BB" w:rsidRDefault="009732BB" w:rsidP="009732BB">
      <w:pPr>
        <w:pStyle w:val="Heading3"/>
      </w:pPr>
      <w:r>
        <w:t>Statement that:</w:t>
      </w:r>
    </w:p>
    <w:p w14:paraId="5B1D5F40" w14:textId="77777777" w:rsidR="00B6777A" w:rsidRDefault="00BA6FC9" w:rsidP="009A49CC">
      <w:pPr>
        <w:pStyle w:val="Heading4"/>
        <w:numPr>
          <w:ilvl w:val="1"/>
          <w:numId w:val="36"/>
        </w:numPr>
        <w:ind w:right="-142"/>
      </w:pPr>
      <w:r>
        <w:t>R</w:t>
      </w:r>
      <w:r w:rsidR="009732BB">
        <w:t xml:space="preserve">easonable person in </w:t>
      </w:r>
      <w:r w:rsidR="007A70F6">
        <w:t>Dec’s</w:t>
      </w:r>
      <w:r w:rsidR="009732BB">
        <w:t xml:space="preserve"> position would have made only if they believed it to be true </w:t>
      </w:r>
      <w:r w:rsidR="007A70F6">
        <w:t>b/c</w:t>
      </w:r>
      <w:r w:rsidR="00B6777A">
        <w:t xml:space="preserve"> it:</w:t>
      </w:r>
    </w:p>
    <w:p w14:paraId="10DBFFB5" w14:textId="77777777" w:rsidR="00B6777A" w:rsidRDefault="00B6777A" w:rsidP="009A49CC">
      <w:pPr>
        <w:pStyle w:val="Heading4"/>
        <w:numPr>
          <w:ilvl w:val="2"/>
          <w:numId w:val="36"/>
        </w:numPr>
        <w:ind w:right="-142"/>
      </w:pPr>
      <w:r>
        <w:t>W</w:t>
      </w:r>
      <w:r w:rsidR="009732BB">
        <w:t xml:space="preserve">as so contrary to </w:t>
      </w:r>
      <w:r w:rsidR="000B4E95">
        <w:t>Dec’s</w:t>
      </w:r>
      <w:r w:rsidR="009732BB">
        <w:t xml:space="preserve"> proprietary or pecuniary interest</w:t>
      </w:r>
      <w:r w:rsidR="00BA6FC9">
        <w:t xml:space="preserve"> (</w:t>
      </w:r>
      <w:r w:rsidR="00BA6FC9" w:rsidRPr="00BA6FC9">
        <w:rPr>
          <w:u w:val="single"/>
        </w:rPr>
        <w:t>NOTE</w:t>
      </w:r>
      <w:r w:rsidR="00BA6FC9">
        <w:t xml:space="preserve">: this is the focus) </w:t>
      </w:r>
      <w:r w:rsidR="007A70F6">
        <w:t>OR</w:t>
      </w:r>
      <w:r>
        <w:t xml:space="preserve"> </w:t>
      </w:r>
    </w:p>
    <w:p w14:paraId="62ED73FB" w14:textId="77777777" w:rsidR="00B6777A" w:rsidRDefault="00B6777A" w:rsidP="009A49CC">
      <w:pPr>
        <w:pStyle w:val="Heading4"/>
        <w:numPr>
          <w:ilvl w:val="2"/>
          <w:numId w:val="36"/>
        </w:numPr>
        <w:ind w:right="-142"/>
      </w:pPr>
      <w:r>
        <w:t>H</w:t>
      </w:r>
      <w:r w:rsidR="009732BB">
        <w:t xml:space="preserve">ad so great a tendency to invalidate </w:t>
      </w:r>
      <w:r w:rsidR="000B4E95">
        <w:t>Dec’s</w:t>
      </w:r>
      <w:r w:rsidR="009732BB">
        <w:t xml:space="preserve"> claim against someone else </w:t>
      </w:r>
      <w:r w:rsidR="007A70F6">
        <w:t>OR</w:t>
      </w:r>
      <w:r>
        <w:t xml:space="preserve"> </w:t>
      </w:r>
    </w:p>
    <w:p w14:paraId="4A874AFC" w14:textId="77777777" w:rsidR="009732BB" w:rsidRDefault="00B6777A" w:rsidP="009A49CC">
      <w:pPr>
        <w:pStyle w:val="Heading4"/>
        <w:numPr>
          <w:ilvl w:val="2"/>
          <w:numId w:val="36"/>
        </w:numPr>
        <w:ind w:right="-142"/>
      </w:pPr>
      <w:r>
        <w:t>E</w:t>
      </w:r>
      <w:r w:rsidR="009732BB">
        <w:t xml:space="preserve">xpose </w:t>
      </w:r>
      <w:r w:rsidR="000B4E95">
        <w:t>Dec</w:t>
      </w:r>
      <w:r w:rsidR="009732BB">
        <w:t xml:space="preserve"> </w:t>
      </w:r>
      <w:r>
        <w:t>to civil or criminal liability</w:t>
      </w:r>
    </w:p>
    <w:p w14:paraId="4354877A" w14:textId="77777777" w:rsidR="009732BB" w:rsidRDefault="00BA6FC9" w:rsidP="009A49CC">
      <w:pPr>
        <w:pStyle w:val="Heading4"/>
        <w:numPr>
          <w:ilvl w:val="1"/>
          <w:numId w:val="36"/>
        </w:numPr>
      </w:pPr>
      <w:r>
        <w:t>I</w:t>
      </w:r>
      <w:r w:rsidR="005D18E2">
        <w:t xml:space="preserve">f offered in CRIMINAL case as a statement exposing Dec to criminal liability, </w:t>
      </w:r>
      <w:r w:rsidR="009732BB">
        <w:t>is supported by corroborating circumstances that clearl</w:t>
      </w:r>
      <w:r w:rsidR="005D18E2">
        <w:t>y indicate its trustworthiness</w:t>
      </w:r>
    </w:p>
    <w:p w14:paraId="1CDE3CAC" w14:textId="77777777" w:rsidR="009732BB" w:rsidRDefault="009732BB" w:rsidP="009732BB"/>
    <w:p w14:paraId="14CA54CD" w14:textId="77777777" w:rsidR="00AF561E" w:rsidRPr="00AF561E" w:rsidRDefault="00BA6FC9" w:rsidP="00AF561E">
      <w:pPr>
        <w:pStyle w:val="Heading2"/>
        <w:ind w:left="720"/>
      </w:pPr>
      <w:r>
        <w:t xml:space="preserve">1) </w:t>
      </w:r>
      <w:r w:rsidR="00D95581">
        <w:t>Tends to be against interest</w:t>
      </w:r>
      <w:r w:rsidR="001A4C3B">
        <w:t xml:space="preserve"> [804(b)(3)(A</w:t>
      </w:r>
      <w:r w:rsidR="00AD6D27">
        <w:t>)</w:t>
      </w:r>
      <w:r w:rsidR="002E4DD5">
        <w:t>]</w:t>
      </w:r>
    </w:p>
    <w:p w14:paraId="3123E66F" w14:textId="77777777" w:rsidR="00481C65" w:rsidRDefault="00481C65" w:rsidP="00481C65">
      <w:pPr>
        <w:pStyle w:val="Heading3"/>
      </w:pPr>
      <w:r>
        <w:t xml:space="preserve">Reasonable person would </w:t>
      </w:r>
      <w:r w:rsidRPr="00054BD3">
        <w:rPr>
          <w:u w:val="single"/>
        </w:rPr>
        <w:t>TEND</w:t>
      </w:r>
      <w:r w:rsidRPr="00AD6D27">
        <w:t xml:space="preserve"> to</w:t>
      </w:r>
      <w:r>
        <w:t xml:space="preserve"> see risk of</w:t>
      </w:r>
      <w:r w:rsidR="00054BD3">
        <w:t xml:space="preserve"> harm to</w:t>
      </w:r>
      <w:r>
        <w:t xml:space="preserve"> </w:t>
      </w:r>
      <w:r w:rsidRPr="00054BD3">
        <w:rPr>
          <w:u w:val="single"/>
        </w:rPr>
        <w:t xml:space="preserve">proprietary or </w:t>
      </w:r>
      <w:r w:rsidRPr="00AD6D27">
        <w:rPr>
          <w:u w:val="single"/>
        </w:rPr>
        <w:t xml:space="preserve">pecuniary </w:t>
      </w:r>
      <w:r w:rsidR="00054BD3" w:rsidRPr="00AD6D27">
        <w:rPr>
          <w:u w:val="single"/>
        </w:rPr>
        <w:t>interest</w:t>
      </w:r>
      <w:r>
        <w:t xml:space="preserve"> caused by making the statement </w:t>
      </w:r>
      <w:r w:rsidR="00ED145B">
        <w:t>[</w:t>
      </w:r>
      <w:r w:rsidR="001A4C3B">
        <w:rPr>
          <w:b/>
        </w:rPr>
        <w:t>804(b)(3)(A</w:t>
      </w:r>
      <w:r w:rsidR="00ED145B" w:rsidRPr="00ED145B">
        <w:rPr>
          <w:b/>
        </w:rPr>
        <w:t>)</w:t>
      </w:r>
      <w:r w:rsidR="00ED145B">
        <w:t>]</w:t>
      </w:r>
    </w:p>
    <w:p w14:paraId="494BFF60" w14:textId="77777777" w:rsidR="001A4C3B" w:rsidRDefault="001A4C3B" w:rsidP="001A4C3B">
      <w:pPr>
        <w:pStyle w:val="Heading4"/>
      </w:pPr>
      <w:r>
        <w:t>Broad – only need</w:t>
      </w:r>
      <w:r w:rsidR="00B6777A">
        <w:t>s</w:t>
      </w:r>
      <w:r>
        <w:t xml:space="preserve"> to “tend” [</w:t>
      </w:r>
      <w:r>
        <w:rPr>
          <w:b/>
          <w:i/>
        </w:rPr>
        <w:t>Satterfield</w:t>
      </w:r>
      <w:r>
        <w:t>]</w:t>
      </w:r>
    </w:p>
    <w:p w14:paraId="0390D18E" w14:textId="77777777" w:rsidR="005A018A" w:rsidRDefault="005A018A" w:rsidP="00BB41C2">
      <w:pPr>
        <w:pStyle w:val="Heading4"/>
      </w:pPr>
      <w:r>
        <w:t>MUST be risk of loss of money (pecuniary) OR liberty (proprietary) – not loss of life</w:t>
      </w:r>
      <w:r w:rsidR="009A224D">
        <w:t xml:space="preserve"> [</w:t>
      </w:r>
      <w:r w:rsidR="009A224D">
        <w:rPr>
          <w:b/>
          <w:i/>
        </w:rPr>
        <w:t>Linde v Arab Bank</w:t>
      </w:r>
      <w:r w:rsidR="009A224D">
        <w:t>]</w:t>
      </w:r>
    </w:p>
    <w:p w14:paraId="65C3F998" w14:textId="77777777" w:rsidR="00481C65" w:rsidRDefault="00481C65" w:rsidP="00BB41C2">
      <w:pPr>
        <w:pStyle w:val="Heading4"/>
      </w:pPr>
      <w:r>
        <w:t xml:space="preserve">Must look at the circumstances </w:t>
      </w:r>
      <w:r w:rsidR="00AD6D27">
        <w:t xml:space="preserve">and context in which the statement was made </w:t>
      </w:r>
      <w:r>
        <w:t>to determine tendency to disserve</w:t>
      </w:r>
      <w:r w:rsidR="00AD6D27">
        <w:t xml:space="preserve"> [</w:t>
      </w:r>
      <w:r w:rsidR="00AD6D27">
        <w:rPr>
          <w:b/>
          <w:i/>
        </w:rPr>
        <w:t>Williamson</w:t>
      </w:r>
      <w:r w:rsidR="00AD6D27">
        <w:t>]</w:t>
      </w:r>
    </w:p>
    <w:p w14:paraId="2A4B2139" w14:textId="77777777" w:rsidR="000828C2" w:rsidRPr="00D97038" w:rsidRDefault="000828C2" w:rsidP="000828C2">
      <w:pPr>
        <w:pStyle w:val="Heading5"/>
      </w:pPr>
      <w:r>
        <w:t>Statements made to a trusted person (e.g</w:t>
      </w:r>
      <w:r w:rsidR="00137BB8">
        <w:t>.</w:t>
      </w:r>
      <w:r>
        <w:t xml:space="preserve"> friend/mother) tend to disserve – they have propensity to tell others, so it is made against interest</w:t>
      </w:r>
    </w:p>
    <w:p w14:paraId="1F465BDB" w14:textId="77777777" w:rsidR="00EE40AA" w:rsidRDefault="002F63C7" w:rsidP="00AD6D27">
      <w:pPr>
        <w:pStyle w:val="Heading5"/>
      </w:pPr>
      <w:r>
        <w:t xml:space="preserve">Statements made to PO in custody </w:t>
      </w:r>
      <w:r w:rsidR="00580539">
        <w:t>unlikely to</w:t>
      </w:r>
      <w:r>
        <w:t xml:space="preserve"> tend to disserve </w:t>
      </w:r>
      <w:r w:rsidR="00764C4A">
        <w:t xml:space="preserve">– because </w:t>
      </w:r>
      <w:r w:rsidR="000828C2">
        <w:t>often</w:t>
      </w:r>
      <w:r w:rsidR="00764C4A">
        <w:t xml:space="preserve"> serve their own interest</w:t>
      </w:r>
    </w:p>
    <w:p w14:paraId="693E935C" w14:textId="77777777" w:rsidR="00481C65" w:rsidRDefault="00EE40AA" w:rsidP="00AD6D27">
      <w:pPr>
        <w:pStyle w:val="Heading5"/>
        <w:numPr>
          <w:ilvl w:val="3"/>
          <w:numId w:val="1"/>
        </w:numPr>
      </w:pPr>
      <w:r>
        <w:t xml:space="preserve">EG: </w:t>
      </w:r>
      <w:r w:rsidR="00BB41C2">
        <w:rPr>
          <w:b/>
          <w:i/>
        </w:rPr>
        <w:t xml:space="preserve">Williamson </w:t>
      </w:r>
      <w:r w:rsidR="00BB41C2">
        <w:rPr>
          <w:i/>
        </w:rPr>
        <w:t xml:space="preserve">– </w:t>
      </w:r>
      <w:r w:rsidR="00BB41C2" w:rsidRPr="00EE40AA">
        <w:t xml:space="preserve">man caught with 19kgs drugs </w:t>
      </w:r>
      <w:r w:rsidR="000F3CC9">
        <w:t>said</w:t>
      </w:r>
      <w:r w:rsidR="00BB41C2" w:rsidRPr="00EE40AA">
        <w:t xml:space="preserve"> Williamson </w:t>
      </w:r>
      <w:r w:rsidR="000F3CC9">
        <w:t>was his</w:t>
      </w:r>
      <w:r w:rsidR="00BB41C2" w:rsidRPr="00EE40AA">
        <w:t xml:space="preserve"> supplier, but statement could not be admitted because man was trying to lessen his culpability (was not truly ‘self-inculpatory’)</w:t>
      </w:r>
    </w:p>
    <w:p w14:paraId="20A8101C" w14:textId="77777777" w:rsidR="00ED145B" w:rsidRDefault="00ED145B" w:rsidP="00ED145B">
      <w:pPr>
        <w:pStyle w:val="Heading5"/>
        <w:numPr>
          <w:ilvl w:val="3"/>
          <w:numId w:val="1"/>
        </w:numPr>
      </w:pPr>
      <w:r>
        <w:t xml:space="preserve">EG: </w:t>
      </w:r>
      <w:r w:rsidRPr="00ED145B">
        <w:rPr>
          <w:b/>
          <w:i/>
        </w:rPr>
        <w:t>Katsoudrakis</w:t>
      </w:r>
      <w:r>
        <w:t xml:space="preserve"> – W says that K told him to burn down a diner and he repeats this to a PO while in custody. Held sufficiently disserving because it was proof of a conspiracy, so K was further incriminating himself</w:t>
      </w:r>
    </w:p>
    <w:p w14:paraId="6A7EB3EC" w14:textId="77777777" w:rsidR="007A70F6" w:rsidRPr="007A70F6" w:rsidRDefault="007A70F6" w:rsidP="007A70F6">
      <w:pPr>
        <w:pStyle w:val="Heading5"/>
        <w:numPr>
          <w:ilvl w:val="3"/>
          <w:numId w:val="1"/>
        </w:numPr>
      </w:pPr>
      <w:r>
        <w:t>EG: statement of 3P that he killed a prison guard that D was on trial for killing. Seems disserving, but 3P was on a life sentence, so not disserving.</w:t>
      </w:r>
    </w:p>
    <w:p w14:paraId="19C955F4" w14:textId="77777777" w:rsidR="00D97038" w:rsidRDefault="00D97038" w:rsidP="000828C2">
      <w:pPr>
        <w:pStyle w:val="Heading4"/>
      </w:pPr>
      <w:r>
        <w:t>EXCEPTION – where declaration is made to a lawyer</w:t>
      </w:r>
      <w:r w:rsidR="007E3B2A">
        <w:t xml:space="preserve"> (covered by privilege)</w:t>
      </w:r>
    </w:p>
    <w:p w14:paraId="5BF336B9" w14:textId="77777777" w:rsidR="00AF561E" w:rsidRPr="00AF561E" w:rsidRDefault="00AF561E" w:rsidP="00AF561E">
      <w:pPr>
        <w:rPr>
          <w:lang w:val="en-US" w:eastAsia="en-US"/>
        </w:rPr>
      </w:pPr>
    </w:p>
    <w:p w14:paraId="1C87432E" w14:textId="77777777" w:rsidR="00D95581" w:rsidRDefault="00BA6FC9" w:rsidP="00D95581">
      <w:pPr>
        <w:pStyle w:val="Heading2"/>
        <w:ind w:left="720"/>
      </w:pPr>
      <w:r>
        <w:t xml:space="preserve">2) </w:t>
      </w:r>
      <w:r w:rsidR="00D95581">
        <w:t>Corroborating circumstances</w:t>
      </w:r>
      <w:r w:rsidR="001A4C3B">
        <w:t xml:space="preserve"> [804(b)(3)(B</w:t>
      </w:r>
      <w:r w:rsidR="00ED145B">
        <w:t>)]</w:t>
      </w:r>
    </w:p>
    <w:p w14:paraId="0C290BBD" w14:textId="77777777" w:rsidR="00BA6FC9" w:rsidRDefault="00BA6FC9" w:rsidP="00D95581">
      <w:pPr>
        <w:pStyle w:val="Heading3"/>
      </w:pPr>
      <w:r>
        <w:t>ONLY in criminal</w:t>
      </w:r>
    </w:p>
    <w:p w14:paraId="1DB404D7" w14:textId="77777777" w:rsidR="00D95581" w:rsidRDefault="002E4DD5" w:rsidP="00D95581">
      <w:pPr>
        <w:pStyle w:val="Heading3"/>
      </w:pPr>
      <w:r>
        <w:t xml:space="preserve">Proponent must </w:t>
      </w:r>
      <w:r w:rsidR="00ED145B">
        <w:t xml:space="preserve">also </w:t>
      </w:r>
      <w:r>
        <w:t>show corroborating circumstances indicative of trustworthiness</w:t>
      </w:r>
      <w:r w:rsidR="00ED145B">
        <w:t xml:space="preserve"> [</w:t>
      </w:r>
      <w:r w:rsidR="001A4C3B">
        <w:rPr>
          <w:b/>
        </w:rPr>
        <w:t>804(b)(3)(B</w:t>
      </w:r>
      <w:r w:rsidR="00ED145B" w:rsidRPr="00ED145B">
        <w:rPr>
          <w:b/>
        </w:rPr>
        <w:t>)</w:t>
      </w:r>
      <w:r w:rsidR="00ED145B">
        <w:t>]</w:t>
      </w:r>
    </w:p>
    <w:p w14:paraId="1E2A61E8" w14:textId="77777777" w:rsidR="00ED145B" w:rsidRDefault="00ED145B" w:rsidP="002E4DD5">
      <w:pPr>
        <w:pStyle w:val="Heading4"/>
      </w:pPr>
      <w:r>
        <w:t>No clear rule about degree of corroboration required</w:t>
      </w:r>
      <w:r w:rsidR="00BA6FC9">
        <w:t xml:space="preserve"> </w:t>
      </w:r>
    </w:p>
    <w:p w14:paraId="5AFAC4CA" w14:textId="77777777" w:rsidR="00ED145B" w:rsidRPr="00ED145B" w:rsidRDefault="00ED145B" w:rsidP="00ED145B">
      <w:pPr>
        <w:pStyle w:val="Heading5"/>
      </w:pPr>
      <w:r>
        <w:t>Some courts have strict require</w:t>
      </w:r>
      <w:r w:rsidR="0078206E">
        <w:t>ment, others looser (citing D’s right to due process and effective defense)</w:t>
      </w:r>
    </w:p>
    <w:p w14:paraId="615C6C79" w14:textId="77777777" w:rsidR="002E4DD5" w:rsidRDefault="00ED145B" w:rsidP="002E4DD5">
      <w:pPr>
        <w:pStyle w:val="Heading4"/>
      </w:pPr>
      <w:r>
        <w:t>Circumstances to determine trustworthiness [</w:t>
      </w:r>
      <w:r>
        <w:rPr>
          <w:b/>
          <w:i/>
        </w:rPr>
        <w:t>Bumpass</w:t>
      </w:r>
      <w:r>
        <w:t>]:</w:t>
      </w:r>
    </w:p>
    <w:p w14:paraId="31BA37CC" w14:textId="77777777" w:rsidR="00BA6FC9" w:rsidRDefault="00ED145B" w:rsidP="007A70F6">
      <w:pPr>
        <w:pStyle w:val="Heading5"/>
        <w:ind w:right="-283"/>
      </w:pPr>
      <w:r>
        <w:t xml:space="preserve">Independent </w:t>
      </w:r>
      <w:r w:rsidR="001A4C3B">
        <w:t xml:space="preserve">corroborative </w:t>
      </w:r>
      <w:r>
        <w:t xml:space="preserve">evidence </w:t>
      </w:r>
    </w:p>
    <w:p w14:paraId="4FFB5EC8" w14:textId="77777777" w:rsidR="00ED145B" w:rsidRDefault="00BA6FC9" w:rsidP="00BA6FC9">
      <w:pPr>
        <w:pStyle w:val="Heading5"/>
        <w:numPr>
          <w:ilvl w:val="3"/>
          <w:numId w:val="1"/>
        </w:numPr>
        <w:ind w:right="-283"/>
      </w:pPr>
      <w:r w:rsidRPr="00BA6FC9">
        <w:rPr>
          <w:u w:val="single"/>
        </w:rPr>
        <w:t>NOTE</w:t>
      </w:r>
      <w:r>
        <w:t xml:space="preserve">: </w:t>
      </w:r>
      <w:r w:rsidR="00ED145B">
        <w:t xml:space="preserve">dispute </w:t>
      </w:r>
      <w:r w:rsidR="005A5E72">
        <w:t>b/w</w:t>
      </w:r>
      <w:r w:rsidR="00ED145B">
        <w:t xml:space="preserve"> circuits about whether independent evidence or just circumstances </w:t>
      </w:r>
      <w:r w:rsidR="007A70F6">
        <w:t>around</w:t>
      </w:r>
      <w:r w:rsidR="00ED145B">
        <w:t xml:space="preserve"> </w:t>
      </w:r>
      <w:r>
        <w:t>statement should be considered</w:t>
      </w:r>
    </w:p>
    <w:p w14:paraId="796FF80B" w14:textId="77777777" w:rsidR="005A5E72" w:rsidRDefault="005A5E72" w:rsidP="005A5E72">
      <w:pPr>
        <w:pStyle w:val="Heading5"/>
      </w:pPr>
      <w:r>
        <w:t>Circumstances in which statement was made</w:t>
      </w:r>
    </w:p>
    <w:p w14:paraId="578BB295" w14:textId="77777777" w:rsidR="00B04661" w:rsidRDefault="00ED145B" w:rsidP="00ED145B">
      <w:pPr>
        <w:pStyle w:val="Heading5"/>
      </w:pPr>
      <w:r>
        <w:t>Timing</w:t>
      </w:r>
      <w:r w:rsidR="00B04661">
        <w:t xml:space="preserve"> – further away, less likely to corroborate</w:t>
      </w:r>
    </w:p>
    <w:p w14:paraId="254EF03F" w14:textId="77777777" w:rsidR="00ED145B" w:rsidRDefault="00ED145B" w:rsidP="00ED145B">
      <w:pPr>
        <w:pStyle w:val="Heading5"/>
      </w:pPr>
      <w:r>
        <w:t>Motive in making the statement</w:t>
      </w:r>
      <w:r w:rsidR="00BA6FC9">
        <w:t xml:space="preserve"> / any reason to lie</w:t>
      </w:r>
    </w:p>
    <w:p w14:paraId="60636CDD" w14:textId="77777777" w:rsidR="00ED145B" w:rsidRDefault="00ED145B" w:rsidP="00ED145B">
      <w:pPr>
        <w:pStyle w:val="Heading5"/>
      </w:pPr>
      <w:r>
        <w:t>To whom the statement was made</w:t>
      </w:r>
    </w:p>
    <w:p w14:paraId="61543B2A" w14:textId="77777777" w:rsidR="00ED145B" w:rsidRPr="00ED145B" w:rsidRDefault="00ED145B" w:rsidP="00ED145B">
      <w:pPr>
        <w:pStyle w:val="Heading5"/>
      </w:pPr>
      <w:r>
        <w:t>Whether the statement was repeated</w:t>
      </w:r>
    </w:p>
    <w:p w14:paraId="776EB523" w14:textId="77777777" w:rsidR="00DE49D1" w:rsidRPr="00DE49D1" w:rsidRDefault="00B75B0F" w:rsidP="00DE49D1">
      <w:pPr>
        <w:pStyle w:val="Heading4"/>
      </w:pPr>
      <w:r>
        <w:t xml:space="preserve">EG: </w:t>
      </w:r>
      <w:r w:rsidR="0078206E">
        <w:t xml:space="preserve">where </w:t>
      </w:r>
      <w:r>
        <w:t xml:space="preserve">statement made to </w:t>
      </w:r>
      <w:r w:rsidR="007A70F6">
        <w:t>PO</w:t>
      </w:r>
      <w:r>
        <w:t xml:space="preserve"> to shift blame for </w:t>
      </w:r>
      <w:r w:rsidR="00D139DF">
        <w:t xml:space="preserve">drug </w:t>
      </w:r>
      <w:r>
        <w:t xml:space="preserve">possession to </w:t>
      </w:r>
      <w:r w:rsidR="007A70F6">
        <w:t>supplier/</w:t>
      </w:r>
      <w:r>
        <w:t xml:space="preserve">owner of drugs, or statement made after </w:t>
      </w:r>
      <w:r w:rsidR="007A70F6">
        <w:t>PO</w:t>
      </w:r>
      <w:r w:rsidR="00D139DF">
        <w:t xml:space="preserve"> offer</w:t>
      </w:r>
      <w:r w:rsidR="00E966DE">
        <w:t>ed</w:t>
      </w:r>
      <w:r>
        <w:t xml:space="preserve"> leniency for information</w:t>
      </w:r>
      <w:r w:rsidR="00E966DE">
        <w:t xml:space="preserve"> =</w:t>
      </w:r>
      <w:r w:rsidR="0078206E">
        <w:t xml:space="preserve"> not </w:t>
      </w:r>
      <w:r w:rsidR="007A70F6">
        <w:t>against interest</w:t>
      </w:r>
    </w:p>
    <w:p w14:paraId="6D27FBB8" w14:textId="77777777" w:rsidR="00D95581" w:rsidRDefault="00D95581" w:rsidP="009732BB">
      <w:pPr>
        <w:rPr>
          <w:sz w:val="16"/>
        </w:rPr>
      </w:pPr>
    </w:p>
    <w:p w14:paraId="31F0B35C" w14:textId="77777777" w:rsidR="00AF561E" w:rsidRPr="007A70F6" w:rsidRDefault="00AF561E" w:rsidP="009732BB">
      <w:pPr>
        <w:rPr>
          <w:sz w:val="16"/>
        </w:rPr>
      </w:pPr>
    </w:p>
    <w:p w14:paraId="7A1DB173" w14:textId="77777777" w:rsidR="00481C65" w:rsidRDefault="00BA6FC9" w:rsidP="00481C65">
      <w:pPr>
        <w:pStyle w:val="Heading3"/>
      </w:pPr>
      <w:r w:rsidRPr="00BA6FC9">
        <w:rPr>
          <w:u w:val="single"/>
        </w:rPr>
        <w:t>NOTE</w:t>
      </w:r>
      <w:r>
        <w:t>: r</w:t>
      </w:r>
      <w:r w:rsidR="00A20755">
        <w:t>ule a</w:t>
      </w:r>
      <w:r w:rsidR="00481C65">
        <w:t xml:space="preserve">rises where non-litigants make statements about </w:t>
      </w:r>
      <w:r>
        <w:t>parties (e.g. bought drugs off D)</w:t>
      </w:r>
    </w:p>
    <w:p w14:paraId="602D9198" w14:textId="77777777" w:rsidR="00D95581" w:rsidRDefault="00481C65" w:rsidP="00BA6FC9">
      <w:pPr>
        <w:pStyle w:val="Heading4"/>
      </w:pPr>
      <w:r>
        <w:t>Rule attempts to ensure reliability of such a statement</w:t>
      </w:r>
    </w:p>
    <w:p w14:paraId="4F376822" w14:textId="77777777" w:rsidR="00AA4CD6" w:rsidRDefault="009732BB" w:rsidP="00AA4CD6">
      <w:pPr>
        <w:pStyle w:val="Heading2"/>
      </w:pPr>
      <w:r>
        <w:br w:type="page"/>
      </w:r>
      <w:r w:rsidR="0008451E">
        <w:lastRenderedPageBreak/>
        <w:t>STATEMENT OF PERSONAL or FAMILY HISTORY</w:t>
      </w:r>
      <w:r w:rsidR="00AA4CD6">
        <w:t xml:space="preserve"> [804(b)</w:t>
      </w:r>
      <w:r w:rsidR="0008451E">
        <w:t>(4</w:t>
      </w:r>
      <w:r w:rsidR="00AA4CD6">
        <w:t>)]</w:t>
      </w:r>
    </w:p>
    <w:p w14:paraId="1BA2BA1E" w14:textId="77777777" w:rsidR="00AA4CD6" w:rsidRDefault="00AA4CD6" w:rsidP="009A49CC">
      <w:pPr>
        <w:pStyle w:val="Heading3"/>
        <w:numPr>
          <w:ilvl w:val="0"/>
          <w:numId w:val="61"/>
        </w:numPr>
      </w:pPr>
      <w:r>
        <w:t xml:space="preserve">Statement </w:t>
      </w:r>
      <w:r w:rsidR="0008451E">
        <w:t>about Dec’s birth, adoption, legitimacy, ancestry, marriage, divorce, relationship by blood or marriage, or similar facts of personal or family history EVEN IF no way of acquiring personal knowledge of it [</w:t>
      </w:r>
      <w:r w:rsidR="0008451E">
        <w:rPr>
          <w:b/>
        </w:rPr>
        <w:t>804(b)(4)(A)</w:t>
      </w:r>
      <w:r w:rsidR="0008451E">
        <w:t>]</w:t>
      </w:r>
    </w:p>
    <w:p w14:paraId="4CCADB9A" w14:textId="77777777" w:rsidR="0008451E" w:rsidRDefault="0008451E" w:rsidP="009A49CC">
      <w:pPr>
        <w:pStyle w:val="Heading3"/>
        <w:numPr>
          <w:ilvl w:val="0"/>
          <w:numId w:val="61"/>
        </w:numPr>
      </w:pPr>
      <w:r>
        <w:t>Statement about another person concerning that person’s birth, adoption, legitimacy, ancestry, marriage, divorce, relationship by blood or marriage, or similar facts of personal or family history ONLY IF [</w:t>
      </w:r>
      <w:r>
        <w:rPr>
          <w:b/>
        </w:rPr>
        <w:t>804(b)(4)(B)</w:t>
      </w:r>
      <w:r>
        <w:t>]</w:t>
      </w:r>
    </w:p>
    <w:p w14:paraId="1D578075" w14:textId="77777777" w:rsidR="0008451E" w:rsidRDefault="0008451E" w:rsidP="0008451E">
      <w:pPr>
        <w:pStyle w:val="Heading4"/>
      </w:pPr>
      <w:r>
        <w:t>Dec was related by blood, adoption, marriage or so intimately associated with a person’s family to make Dec’s information likely to be accurate</w:t>
      </w:r>
    </w:p>
    <w:p w14:paraId="40E7D65B" w14:textId="77777777" w:rsidR="009732BB" w:rsidRDefault="009732BB">
      <w:pPr>
        <w:rPr>
          <w:b/>
          <w:sz w:val="40"/>
          <w:u w:val="single"/>
        </w:rPr>
      </w:pPr>
    </w:p>
    <w:p w14:paraId="19173056" w14:textId="77777777" w:rsidR="00E51EC5" w:rsidRDefault="00E51EC5">
      <w:pPr>
        <w:rPr>
          <w:b/>
          <w:sz w:val="40"/>
          <w:u w:val="single"/>
        </w:rPr>
      </w:pPr>
    </w:p>
    <w:p w14:paraId="29A60D77" w14:textId="77777777" w:rsidR="0008451E" w:rsidRDefault="0008451E" w:rsidP="0008451E">
      <w:pPr>
        <w:pStyle w:val="Heading2"/>
      </w:pPr>
      <w:r>
        <w:t>STATEMENT ABOUT WRONGFULLY CAUSING UNAVAILABILITY [804(b)(6)]</w:t>
      </w:r>
    </w:p>
    <w:p w14:paraId="625F46E0" w14:textId="77777777" w:rsidR="0008451E" w:rsidRDefault="0008451E" w:rsidP="0008451E">
      <w:pPr>
        <w:pStyle w:val="Heading3"/>
      </w:pPr>
      <w:r>
        <w:t xml:space="preserve">Statement offered against party that </w:t>
      </w:r>
      <w:r w:rsidR="00225305">
        <w:t>“</w:t>
      </w:r>
      <w:r>
        <w:t>wrongfully caused</w:t>
      </w:r>
      <w:r w:rsidR="00225305">
        <w:t>”</w:t>
      </w:r>
      <w:r>
        <w:t xml:space="preserve"> OR </w:t>
      </w:r>
      <w:r w:rsidR="00225305">
        <w:t>“</w:t>
      </w:r>
      <w:r>
        <w:t>acquiesced in wrongfully causing</w:t>
      </w:r>
      <w:r w:rsidR="00225305">
        <w:t>”</w:t>
      </w:r>
      <w:r>
        <w:t xml:space="preserve"> Dec’s unavailability as a witness, AND intended that result [</w:t>
      </w:r>
      <w:r>
        <w:rPr>
          <w:b/>
        </w:rPr>
        <w:t>804(b)(6)</w:t>
      </w:r>
      <w:r>
        <w:t>]</w:t>
      </w:r>
    </w:p>
    <w:p w14:paraId="7C2EE580" w14:textId="77777777" w:rsidR="00AF561E" w:rsidRPr="00AF561E" w:rsidRDefault="00AF561E" w:rsidP="00AF561E">
      <w:pPr>
        <w:rPr>
          <w:lang w:val="en-US" w:eastAsia="en-US"/>
        </w:rPr>
      </w:pPr>
    </w:p>
    <w:p w14:paraId="2E274F72" w14:textId="77777777" w:rsidR="006D3EA7" w:rsidRDefault="006D3EA7" w:rsidP="00364422">
      <w:pPr>
        <w:pStyle w:val="Heading3"/>
      </w:pPr>
      <w:r>
        <w:t>Three requirements</w:t>
      </w:r>
      <w:r w:rsidR="00364422">
        <w:t xml:space="preserve"> [</w:t>
      </w:r>
      <w:r w:rsidR="00364422">
        <w:rPr>
          <w:b/>
          <w:i/>
        </w:rPr>
        <w:t>Gray; Dinkins</w:t>
      </w:r>
      <w:r w:rsidR="00364422">
        <w:t>]:</w:t>
      </w:r>
    </w:p>
    <w:p w14:paraId="351F8A47" w14:textId="77777777" w:rsidR="00364422" w:rsidRDefault="00364422" w:rsidP="009A49CC">
      <w:pPr>
        <w:pStyle w:val="Heading4"/>
        <w:numPr>
          <w:ilvl w:val="1"/>
          <w:numId w:val="10"/>
        </w:numPr>
      </w:pPr>
      <w:r>
        <w:t xml:space="preserve">Proponent engaged or acquiesced in wrongdoing relating to </w:t>
      </w:r>
      <w:r w:rsidR="00273F85">
        <w:t>unavailability of W</w:t>
      </w:r>
    </w:p>
    <w:p w14:paraId="160892AC" w14:textId="77777777" w:rsidR="00225305" w:rsidRDefault="00225305" w:rsidP="00273F85">
      <w:pPr>
        <w:pStyle w:val="Heading5"/>
        <w:ind w:right="-283"/>
      </w:pPr>
      <w:r>
        <w:t xml:space="preserve">Only a </w:t>
      </w:r>
      <w:r w:rsidRPr="00E51EC5">
        <w:rPr>
          <w:i/>
        </w:rPr>
        <w:t>wrongful</w:t>
      </w:r>
      <w:r>
        <w:t xml:space="preserve"> </w:t>
      </w:r>
      <w:r w:rsidRPr="00E51EC5">
        <w:t>cause</w:t>
      </w:r>
      <w:r>
        <w:t xml:space="preserve"> requirement – need not be illegal [</w:t>
      </w:r>
      <w:r>
        <w:rPr>
          <w:b/>
          <w:i/>
        </w:rPr>
        <w:t>Leal-Del Carmen</w:t>
      </w:r>
      <w:r>
        <w:t>]</w:t>
      </w:r>
    </w:p>
    <w:p w14:paraId="61EF91E5" w14:textId="77777777" w:rsidR="00364422" w:rsidRPr="00364422" w:rsidRDefault="00364422" w:rsidP="00273F85">
      <w:pPr>
        <w:pStyle w:val="Heading5"/>
        <w:ind w:right="-283"/>
      </w:pPr>
      <w:r>
        <w:t>Includes actions of co-conspirators re: W which are reasonably foreseeable and in furtherance of the conspira</w:t>
      </w:r>
      <w:r w:rsidR="00273F85">
        <w:t>cy (</w:t>
      </w:r>
      <w:r>
        <w:t>proponent acquiesces despite not taking part) [</w:t>
      </w:r>
      <w:r>
        <w:rPr>
          <w:b/>
          <w:i/>
        </w:rPr>
        <w:t>Dinkins</w:t>
      </w:r>
      <w:r>
        <w:t>]</w:t>
      </w:r>
    </w:p>
    <w:p w14:paraId="3EBCEDFC" w14:textId="77777777" w:rsidR="00364422" w:rsidRDefault="00364422" w:rsidP="009A49CC">
      <w:pPr>
        <w:pStyle w:val="Heading4"/>
        <w:numPr>
          <w:ilvl w:val="1"/>
          <w:numId w:val="10"/>
        </w:numPr>
      </w:pPr>
      <w:r>
        <w:t>Wrongdoing was intended to render W unavailable</w:t>
      </w:r>
    </w:p>
    <w:p w14:paraId="7102B6AF" w14:textId="77777777" w:rsidR="00273F85" w:rsidRDefault="00273F85" w:rsidP="00273F85">
      <w:pPr>
        <w:pStyle w:val="Heading5"/>
      </w:pPr>
      <w:r>
        <w:t>NOT enough to just show intentionally harming or killing, must also show acted to keep W from testifying [</w:t>
      </w:r>
      <w:r>
        <w:rPr>
          <w:b/>
          <w:i/>
        </w:rPr>
        <w:t>Cherry</w:t>
      </w:r>
      <w:r>
        <w:t>]</w:t>
      </w:r>
    </w:p>
    <w:p w14:paraId="1027451F" w14:textId="77777777" w:rsidR="00730405" w:rsidRDefault="0057091D" w:rsidP="0057091D">
      <w:pPr>
        <w:pStyle w:val="Heading5"/>
      </w:pPr>
      <w:r>
        <w:t xml:space="preserve">Where multiple reasons for wrongdoing, only one reason </w:t>
      </w:r>
      <w:r w:rsidR="00F91F08">
        <w:t xml:space="preserve">needs to </w:t>
      </w:r>
      <w:r w:rsidR="00E51EC5">
        <w:t xml:space="preserve">be the intention to </w:t>
      </w:r>
      <w:r w:rsidR="00F91F08">
        <w:t>render W unavailable</w:t>
      </w:r>
    </w:p>
    <w:p w14:paraId="4D937F51" w14:textId="77777777" w:rsidR="0057091D" w:rsidRPr="0057091D" w:rsidRDefault="00730405" w:rsidP="0057091D">
      <w:pPr>
        <w:pStyle w:val="Heading5"/>
      </w:pPr>
      <w:r>
        <w:t>Standard = preponderance of the evidence [</w:t>
      </w:r>
      <w:r>
        <w:rPr>
          <w:b/>
        </w:rPr>
        <w:t>104(a)</w:t>
      </w:r>
      <w:r>
        <w:t>]</w:t>
      </w:r>
      <w:r w:rsidR="0057091D">
        <w:t xml:space="preserve"> </w:t>
      </w:r>
    </w:p>
    <w:p w14:paraId="2E882416" w14:textId="77777777" w:rsidR="00364422" w:rsidRDefault="00364422" w:rsidP="009A49CC">
      <w:pPr>
        <w:pStyle w:val="Heading4"/>
        <w:numPr>
          <w:ilvl w:val="1"/>
          <w:numId w:val="10"/>
        </w:numPr>
      </w:pPr>
      <w:r>
        <w:t>Wrongdoing did render W unavailable</w:t>
      </w:r>
    </w:p>
    <w:p w14:paraId="37DD3BC8" w14:textId="77777777" w:rsidR="00273F85" w:rsidRPr="00273F85" w:rsidRDefault="00273F85" w:rsidP="00273F85"/>
    <w:p w14:paraId="3D4B2EB0" w14:textId="77777777" w:rsidR="0057091D" w:rsidRDefault="0057091D" w:rsidP="0057091D">
      <w:pPr>
        <w:pStyle w:val="Heading3"/>
      </w:pPr>
      <w:r>
        <w:t>Difficulty arises in domestic violence prosecutions</w:t>
      </w:r>
    </w:p>
    <w:p w14:paraId="084AF746" w14:textId="77777777" w:rsidR="0057091D" w:rsidRPr="00E368C8" w:rsidRDefault="0057091D" w:rsidP="0057091D">
      <w:pPr>
        <w:pStyle w:val="Heading4"/>
      </w:pPr>
      <w:r>
        <w:t>EG: wife makes statement after being assaulted. Wife called to testify, and refuses to testify. P wants to adduce prior statements. Inadmissible because assault did not occur with intent to prevent from testifying, but was for other reasons</w:t>
      </w:r>
    </w:p>
    <w:p w14:paraId="3EFCEA08" w14:textId="77777777" w:rsidR="00364422" w:rsidRDefault="00364422" w:rsidP="00364422">
      <w:pPr>
        <w:pStyle w:val="Heading3"/>
      </w:pPr>
      <w:r>
        <w:t>Applies to P and to civil parties</w:t>
      </w:r>
    </w:p>
    <w:p w14:paraId="07AB1831" w14:textId="77777777" w:rsidR="00364422" w:rsidRDefault="00364422" w:rsidP="00364422">
      <w:pPr>
        <w:pStyle w:val="Heading4"/>
      </w:pPr>
      <w:r>
        <w:t xml:space="preserve">EG: </w:t>
      </w:r>
      <w:r>
        <w:rPr>
          <w:b/>
          <w:i/>
        </w:rPr>
        <w:t xml:space="preserve">Leal-Del Carmen </w:t>
      </w:r>
      <w:r>
        <w:t xml:space="preserve">– P deported witness who made a statement favorable to D in a people smuggling case but kept its favorable witnesses in USA – held that </w:t>
      </w:r>
      <w:r w:rsidR="00245070">
        <w:t xml:space="preserve">P wrongfully caused </w:t>
      </w:r>
      <w:r w:rsidR="008013DA">
        <w:t>b/c</w:t>
      </w:r>
      <w:r w:rsidR="00245070">
        <w:t xml:space="preserve"> they kept the favorable Ws but deported only the unfavorable</w:t>
      </w:r>
      <w:r>
        <w:t xml:space="preserve"> </w:t>
      </w:r>
    </w:p>
    <w:p w14:paraId="49CBB6C3" w14:textId="77777777" w:rsidR="00AF561E" w:rsidRPr="00AF561E" w:rsidRDefault="00AF561E" w:rsidP="00AF561E">
      <w:pPr>
        <w:rPr>
          <w:lang w:val="en-US" w:eastAsia="en-US"/>
        </w:rPr>
      </w:pPr>
    </w:p>
    <w:p w14:paraId="272F4210" w14:textId="77777777" w:rsidR="00856FE1" w:rsidRDefault="00AF561E" w:rsidP="00364422">
      <w:pPr>
        <w:pStyle w:val="Heading3"/>
      </w:pPr>
      <w:r>
        <w:t xml:space="preserve">POLICY </w:t>
      </w:r>
      <w:r w:rsidR="00364422">
        <w:t xml:space="preserve">= prevent abhorrent behaviour which impairs the justice system </w:t>
      </w:r>
    </w:p>
    <w:p w14:paraId="5B0636E1" w14:textId="77777777" w:rsidR="00364422" w:rsidRDefault="00856FE1" w:rsidP="00856FE1">
      <w:pPr>
        <w:pStyle w:val="Heading4"/>
        <w:ind w:right="-283"/>
      </w:pPr>
      <w:r>
        <w:t>D</w:t>
      </w:r>
      <w:r w:rsidR="00A208BE">
        <w:t xml:space="preserve">oesn’t really fit with other 804(b) categories, as </w:t>
      </w:r>
      <w:r>
        <w:t xml:space="preserve">interests of justice rather than </w:t>
      </w:r>
      <w:r w:rsidR="00A208BE">
        <w:t xml:space="preserve">circumstances in which </w:t>
      </w:r>
      <w:r>
        <w:t xml:space="preserve">it was </w:t>
      </w:r>
      <w:r w:rsidR="00A208BE">
        <w:t xml:space="preserve">made </w:t>
      </w:r>
      <w:r>
        <w:t>make it reliable</w:t>
      </w:r>
    </w:p>
    <w:p w14:paraId="18743221" w14:textId="77777777" w:rsidR="00E368C8" w:rsidRDefault="00E368C8" w:rsidP="00E368C8"/>
    <w:p w14:paraId="3CB3CE0A" w14:textId="77777777" w:rsidR="0008451E" w:rsidRDefault="0008451E">
      <w:pPr>
        <w:rPr>
          <w:b/>
          <w:sz w:val="40"/>
          <w:u w:val="single"/>
        </w:rPr>
      </w:pPr>
    </w:p>
    <w:p w14:paraId="58F43C5C" w14:textId="77777777" w:rsidR="00273F85" w:rsidRDefault="00273F85">
      <w:pPr>
        <w:rPr>
          <w:b/>
          <w:sz w:val="40"/>
          <w:u w:val="single"/>
        </w:rPr>
      </w:pPr>
      <w:r>
        <w:br w:type="page"/>
      </w:r>
    </w:p>
    <w:p w14:paraId="2CBC7063" w14:textId="77777777" w:rsidR="00AE1463" w:rsidRPr="009E57EB" w:rsidRDefault="00341F64" w:rsidP="008F26FD">
      <w:pPr>
        <w:pStyle w:val="NoSpacing"/>
      </w:pPr>
      <w:bookmarkStart w:id="40" w:name="_Toc30513045"/>
      <w:r>
        <w:lastRenderedPageBreak/>
        <w:t>EXCEPTIONS NOT REQUIRING UNAVAILABILITY [803]</w:t>
      </w:r>
      <w:bookmarkEnd w:id="40"/>
    </w:p>
    <w:p w14:paraId="54304D12" w14:textId="77777777" w:rsidR="00AE1463" w:rsidRPr="009E57EB" w:rsidRDefault="00AE1463" w:rsidP="00AE1463">
      <w:pPr>
        <w:rPr>
          <w:b/>
        </w:rPr>
      </w:pPr>
    </w:p>
    <w:p w14:paraId="5C0993D6" w14:textId="77777777" w:rsidR="009402B5" w:rsidRDefault="009402B5" w:rsidP="00AE1463">
      <w:pPr>
        <w:pStyle w:val="ListParagraph"/>
        <w:numPr>
          <w:ilvl w:val="0"/>
          <w:numId w:val="1"/>
        </w:numPr>
      </w:pPr>
      <w:r w:rsidRPr="009402B5">
        <w:rPr>
          <w:u w:val="single"/>
        </w:rPr>
        <w:t>NOTE</w:t>
      </w:r>
      <w:r>
        <w:t>: for all, still need to satisfy the personal knowledge requirement</w:t>
      </w:r>
    </w:p>
    <w:p w14:paraId="767972F2" w14:textId="77777777" w:rsidR="00265966" w:rsidRDefault="00E966DE" w:rsidP="00AE1463">
      <w:pPr>
        <w:pStyle w:val="ListParagraph"/>
        <w:numPr>
          <w:ilvl w:val="0"/>
          <w:numId w:val="1"/>
        </w:numPr>
      </w:pPr>
      <w:r>
        <w:t>803 categories are e</w:t>
      </w:r>
      <w:r w:rsidR="00265966">
        <w:t xml:space="preserve">xempt from hearsay rule </w:t>
      </w:r>
      <w:r w:rsidR="002515A7">
        <w:t xml:space="preserve">– seen </w:t>
      </w:r>
      <w:r w:rsidR="00265966">
        <w:t xml:space="preserve">as reliable because of circumstances </w:t>
      </w:r>
      <w:r w:rsidR="002515A7">
        <w:t xml:space="preserve">in which they are made – no need </w:t>
      </w:r>
      <w:r w:rsidR="00265966">
        <w:t>to be tested in court</w:t>
      </w:r>
    </w:p>
    <w:p w14:paraId="2C3BB7EF" w14:textId="77777777" w:rsidR="009402B5" w:rsidRDefault="009402B5" w:rsidP="009402B5">
      <w:pPr>
        <w:pStyle w:val="ListParagraph"/>
      </w:pPr>
    </w:p>
    <w:p w14:paraId="0A0C15C8" w14:textId="77777777" w:rsidR="002515A7" w:rsidRDefault="002515A7" w:rsidP="00BC762F">
      <w:pPr>
        <w:pStyle w:val="Heading1"/>
      </w:pPr>
      <w:bookmarkStart w:id="41" w:name="_Toc30513046"/>
      <w:r>
        <w:t>PRESENT SENSE IMPRESSIONS [803(1)]</w:t>
      </w:r>
      <w:bookmarkEnd w:id="41"/>
    </w:p>
    <w:p w14:paraId="0CAC57DA" w14:textId="77777777" w:rsidR="008F26FD" w:rsidRDefault="008F26FD" w:rsidP="00763DC6">
      <w:pPr>
        <w:pStyle w:val="Heading3"/>
        <w:numPr>
          <w:ilvl w:val="0"/>
          <w:numId w:val="0"/>
        </w:numPr>
        <w:ind w:left="720"/>
      </w:pPr>
    </w:p>
    <w:p w14:paraId="4AB2F088" w14:textId="77777777" w:rsidR="00763DC6" w:rsidRPr="00763DC6" w:rsidRDefault="00A803B1" w:rsidP="00A803B1">
      <w:pPr>
        <w:pStyle w:val="Heading2"/>
      </w:pPr>
      <w:r>
        <w:t>RULE</w:t>
      </w:r>
    </w:p>
    <w:p w14:paraId="4DC25CEF" w14:textId="77777777" w:rsidR="00060315" w:rsidRDefault="000D7F0E" w:rsidP="002515A7">
      <w:pPr>
        <w:pStyle w:val="Heading3"/>
      </w:pPr>
      <w:r>
        <w:t xml:space="preserve">Statement made while or immediately after Dec perceived an event or condition, </w:t>
      </w:r>
      <w:r w:rsidR="00AE1896">
        <w:t xml:space="preserve">describing or explaining that event or </w:t>
      </w:r>
      <w:r w:rsidR="00060315">
        <w:t>condition</w:t>
      </w:r>
    </w:p>
    <w:p w14:paraId="34741A43" w14:textId="77777777" w:rsidR="00A803B1" w:rsidRDefault="00A803B1" w:rsidP="00A803B1"/>
    <w:p w14:paraId="65204338" w14:textId="77777777" w:rsidR="00A803B1" w:rsidRPr="00763DC6" w:rsidRDefault="00A803B1" w:rsidP="00A803B1">
      <w:pPr>
        <w:pStyle w:val="Heading2"/>
      </w:pPr>
      <w:r>
        <w:t>REQUIREMENTS</w:t>
      </w:r>
    </w:p>
    <w:p w14:paraId="21BFB51B" w14:textId="77777777" w:rsidR="00BA6521" w:rsidRDefault="00BA6521" w:rsidP="009A49CC">
      <w:pPr>
        <w:pStyle w:val="Heading4"/>
        <w:numPr>
          <w:ilvl w:val="1"/>
          <w:numId w:val="13"/>
        </w:numPr>
        <w:ind w:left="720"/>
      </w:pPr>
      <w:r>
        <w:t xml:space="preserve">Must prove on POE (i.e. verify) that there was an event through corroborating evidence </w:t>
      </w:r>
      <w:r w:rsidR="004662AD">
        <w:t>[</w:t>
      </w:r>
      <w:r w:rsidR="004662AD">
        <w:rPr>
          <w:b/>
          <w:i/>
        </w:rPr>
        <w:t>Blakey</w:t>
      </w:r>
      <w:r w:rsidR="004662AD">
        <w:t>]</w:t>
      </w:r>
    </w:p>
    <w:p w14:paraId="529386A7" w14:textId="77777777" w:rsidR="00BA6521" w:rsidRDefault="00BA6521" w:rsidP="00BA6521">
      <w:pPr>
        <w:pStyle w:val="Heading5"/>
        <w:ind w:left="1440"/>
      </w:pPr>
      <w:r>
        <w:t xml:space="preserve">Cannot solely rely on the statement (i.e. cannot prove itself) </w:t>
      </w:r>
    </w:p>
    <w:p w14:paraId="00A19734" w14:textId="77777777" w:rsidR="00BA6521" w:rsidRDefault="00BA6521" w:rsidP="00AF561E">
      <w:pPr>
        <w:pStyle w:val="Heading5"/>
      </w:pPr>
      <w:r>
        <w:t>CRITICAL to ensuring reliability, otherwise can say anything and get admitted</w:t>
      </w:r>
    </w:p>
    <w:p w14:paraId="523253E5" w14:textId="77777777" w:rsidR="00BA6521" w:rsidRDefault="00BA6521" w:rsidP="00BA6521">
      <w:pPr>
        <w:pStyle w:val="Heading5"/>
        <w:ind w:left="1440"/>
      </w:pPr>
      <w:r>
        <w:t>Degree of verification varies on a case by case basis – look at all circumstances</w:t>
      </w:r>
    </w:p>
    <w:p w14:paraId="6FC96642" w14:textId="77777777" w:rsidR="006A02DC" w:rsidRDefault="006A02DC" w:rsidP="009A49CC">
      <w:pPr>
        <w:pStyle w:val="Heading4"/>
        <w:numPr>
          <w:ilvl w:val="1"/>
          <w:numId w:val="13"/>
        </w:numPr>
        <w:ind w:left="720"/>
      </w:pPr>
      <w:r>
        <w:t>Must prove that Dec saw or perceived the event (i.e. personal knowledge) [</w:t>
      </w:r>
      <w:r>
        <w:rPr>
          <w:b/>
          <w:i/>
        </w:rPr>
        <w:t>Meder v Everest</w:t>
      </w:r>
      <w:r>
        <w:t>]</w:t>
      </w:r>
    </w:p>
    <w:p w14:paraId="1C64F720" w14:textId="77777777" w:rsidR="002515A7" w:rsidRDefault="002515A7" w:rsidP="009A49CC">
      <w:pPr>
        <w:pStyle w:val="Heading4"/>
        <w:numPr>
          <w:ilvl w:val="1"/>
          <w:numId w:val="13"/>
        </w:numPr>
        <w:ind w:left="720"/>
      </w:pPr>
      <w:r>
        <w:t>Immediacy – must be made at the time or immediately thereafter</w:t>
      </w:r>
      <w:r w:rsidR="00A803B1">
        <w:t xml:space="preserve"> (DC says less than 1 min after)</w:t>
      </w:r>
    </w:p>
    <w:p w14:paraId="686957EC" w14:textId="77777777" w:rsidR="007A47B8" w:rsidRDefault="007A47B8" w:rsidP="00A803B1">
      <w:pPr>
        <w:pStyle w:val="Heading4"/>
      </w:pPr>
      <w:r>
        <w:t>Dec cannot have time for reflection [</w:t>
      </w:r>
      <w:r>
        <w:rPr>
          <w:b/>
          <w:i/>
        </w:rPr>
        <w:t>Hilyer v Howat</w:t>
      </w:r>
      <w:r>
        <w:t>]</w:t>
      </w:r>
    </w:p>
    <w:p w14:paraId="2C5ED5A6" w14:textId="77777777" w:rsidR="006A02DC" w:rsidRPr="00A803B1" w:rsidRDefault="006A02DC" w:rsidP="006A02DC">
      <w:pPr>
        <w:pStyle w:val="Heading5"/>
      </w:pPr>
      <w:r>
        <w:t>EG: 911 call where Dec is describing an event as it occurs NOT information provided to PO 30 mins after an accident occurred</w:t>
      </w:r>
    </w:p>
    <w:p w14:paraId="4D36FDC5" w14:textId="77777777" w:rsidR="006A02DC" w:rsidRDefault="006A02DC" w:rsidP="006A02DC">
      <w:pPr>
        <w:pStyle w:val="Heading4"/>
      </w:pPr>
      <w:r>
        <w:t>If time between the event and statement is uncertain, then must exclude [</w:t>
      </w:r>
      <w:r>
        <w:rPr>
          <w:b/>
          <w:i/>
        </w:rPr>
        <w:t>US v Cruz</w:t>
      </w:r>
      <w:r>
        <w:t>]</w:t>
      </w:r>
    </w:p>
    <w:p w14:paraId="51B25ECF" w14:textId="77777777" w:rsidR="006A02DC" w:rsidRPr="006A02DC" w:rsidRDefault="006A02DC" w:rsidP="006A02DC">
      <w:pPr>
        <w:pStyle w:val="Heading5"/>
      </w:pPr>
      <w:r>
        <w:t>EG: statement made by dead PO to colleagues about source of cocaine sample where it was unclear how much time passed between seizure and statement</w:t>
      </w:r>
    </w:p>
    <w:p w14:paraId="42EC08C9" w14:textId="77777777" w:rsidR="002515A7" w:rsidRDefault="002515A7" w:rsidP="009A49CC">
      <w:pPr>
        <w:pStyle w:val="Heading4"/>
        <w:numPr>
          <w:ilvl w:val="1"/>
          <w:numId w:val="13"/>
        </w:numPr>
        <w:ind w:left="720" w:right="-283"/>
      </w:pPr>
      <w:r>
        <w:t>Must describe what is being presently impressed (i.e. seeing or hearing the event)</w:t>
      </w:r>
      <w:r w:rsidR="004662AD">
        <w:t xml:space="preserve"> [</w:t>
      </w:r>
      <w:r w:rsidR="004662AD">
        <w:rPr>
          <w:b/>
        </w:rPr>
        <w:t>803(1)</w:t>
      </w:r>
      <w:r w:rsidR="004662AD">
        <w:t>]</w:t>
      </w:r>
    </w:p>
    <w:p w14:paraId="7419DBD6" w14:textId="77777777" w:rsidR="002515A7" w:rsidRDefault="002515A7" w:rsidP="00A803B1">
      <w:pPr>
        <w:pStyle w:val="Heading5"/>
        <w:ind w:left="1440"/>
      </w:pPr>
      <w:r>
        <w:t>Cannot simply be related to (which is the case for an excited utterance – see below)</w:t>
      </w:r>
    </w:p>
    <w:p w14:paraId="1F139243" w14:textId="77777777" w:rsidR="00A803B1" w:rsidRPr="00A803B1" w:rsidRDefault="00A803B1" w:rsidP="00A803B1">
      <w:pPr>
        <w:pStyle w:val="Heading5"/>
      </w:pPr>
      <w:r>
        <w:t xml:space="preserve">EG: </w:t>
      </w:r>
      <w:r w:rsidRPr="00A803B1">
        <w:t xml:space="preserve">employee saying “I warned them about the ketchup an hour ago” </w:t>
      </w:r>
      <w:r>
        <w:t xml:space="preserve">to a man who just slipped on ketchup </w:t>
      </w:r>
      <w:r w:rsidRPr="00A803B1">
        <w:t>is not admissible as a PSI</w:t>
      </w:r>
    </w:p>
    <w:p w14:paraId="4CDECF02" w14:textId="77777777" w:rsidR="00A803B1" w:rsidRDefault="00A803B1" w:rsidP="00A803B1">
      <w:pPr>
        <w:pStyle w:val="Heading3"/>
        <w:numPr>
          <w:ilvl w:val="0"/>
          <w:numId w:val="0"/>
        </w:numPr>
        <w:ind w:left="720"/>
      </w:pPr>
    </w:p>
    <w:p w14:paraId="1AB8622F" w14:textId="77777777" w:rsidR="00A803B1" w:rsidRPr="00A803B1" w:rsidRDefault="00A803B1" w:rsidP="00A803B1">
      <w:pPr>
        <w:pStyle w:val="Heading2"/>
      </w:pPr>
      <w:r>
        <w:t>POLICY</w:t>
      </w:r>
    </w:p>
    <w:p w14:paraId="2E9B727A" w14:textId="77777777" w:rsidR="002515A7" w:rsidRDefault="00A803B1" w:rsidP="00A55D85">
      <w:pPr>
        <w:pStyle w:val="Heading3"/>
      </w:pPr>
      <w:r>
        <w:t>I</w:t>
      </w:r>
      <w:r w:rsidR="00A55D85">
        <w:t>mmediacy guarantees reliability – it takes time to lie</w:t>
      </w:r>
      <w:r>
        <w:t xml:space="preserve"> (need opportunity to reflect)</w:t>
      </w:r>
    </w:p>
    <w:p w14:paraId="1C837E26" w14:textId="77777777" w:rsidR="00A55D85" w:rsidRDefault="00A55D85" w:rsidP="002515A7">
      <w:pPr>
        <w:pStyle w:val="p2"/>
      </w:pPr>
    </w:p>
    <w:p w14:paraId="7B8B4ABF" w14:textId="77777777" w:rsidR="00A803B1" w:rsidRDefault="00A803B1" w:rsidP="00A803B1">
      <w:pPr>
        <w:pStyle w:val="Heading2"/>
      </w:pPr>
      <w:r>
        <w:t>CASES</w:t>
      </w:r>
    </w:p>
    <w:p w14:paraId="29BF8483" w14:textId="77777777" w:rsidR="002515A7" w:rsidRDefault="002515A7" w:rsidP="002515A7">
      <w:pPr>
        <w:pStyle w:val="Heading6"/>
      </w:pPr>
      <w:r>
        <w:t>Watson</w:t>
      </w:r>
    </w:p>
    <w:p w14:paraId="334B6AA2" w14:textId="77777777" w:rsidR="002515A7" w:rsidRDefault="002515A7" w:rsidP="002515A7">
      <w:pPr>
        <w:pStyle w:val="Heading4"/>
      </w:pPr>
      <w:r>
        <w:t>FACTS</w:t>
      </w:r>
    </w:p>
    <w:p w14:paraId="6F46A8E8" w14:textId="77777777" w:rsidR="002515A7" w:rsidRDefault="002515A7" w:rsidP="002515A7">
      <w:pPr>
        <w:pStyle w:val="Heading5"/>
      </w:pPr>
      <w:r>
        <w:t>Two women speaking on phone</w:t>
      </w:r>
      <w:r>
        <w:rPr>
          <w:rStyle w:val="apple-converted-space"/>
        </w:rPr>
        <w:t> </w:t>
      </w:r>
    </w:p>
    <w:p w14:paraId="04CAC73E" w14:textId="77777777" w:rsidR="002515A7" w:rsidRDefault="002515A7" w:rsidP="002515A7">
      <w:pPr>
        <w:pStyle w:val="Heading5"/>
      </w:pPr>
      <w:r>
        <w:t>Murder case</w:t>
      </w:r>
    </w:p>
    <w:p w14:paraId="724A4BD8" w14:textId="77777777" w:rsidR="002515A7" w:rsidRDefault="002515A7" w:rsidP="002515A7">
      <w:pPr>
        <w:pStyle w:val="Heading5"/>
      </w:pPr>
      <w:r>
        <w:t>Woman speaking to another woman who was the victim</w:t>
      </w:r>
    </w:p>
    <w:p w14:paraId="274C91C2" w14:textId="77777777" w:rsidR="002515A7" w:rsidRDefault="002515A7" w:rsidP="002515A7">
      <w:pPr>
        <w:pStyle w:val="Heading5"/>
      </w:pPr>
      <w:r>
        <w:t>Doorbell rang during call</w:t>
      </w:r>
    </w:p>
    <w:p w14:paraId="3F8095B8" w14:textId="77777777" w:rsidR="002515A7" w:rsidRDefault="002515A7" w:rsidP="002515A7">
      <w:pPr>
        <w:pStyle w:val="Heading5"/>
      </w:pPr>
      <w:r>
        <w:t>Heard walking and then a short conversation with a man</w:t>
      </w:r>
    </w:p>
    <w:p w14:paraId="42FC904E" w14:textId="77777777" w:rsidR="002515A7" w:rsidRDefault="002515A7" w:rsidP="002515A7">
      <w:pPr>
        <w:pStyle w:val="Heading5"/>
      </w:pPr>
      <w:r>
        <w:t>She said it’s a super at the door</w:t>
      </w:r>
      <w:r>
        <w:rPr>
          <w:rStyle w:val="apple-converted-space"/>
        </w:rPr>
        <w:t> </w:t>
      </w:r>
    </w:p>
    <w:p w14:paraId="6E38DFB8" w14:textId="77777777" w:rsidR="002515A7" w:rsidRDefault="002515A7" w:rsidP="002515A7">
      <w:pPr>
        <w:pStyle w:val="Heading5"/>
      </w:pPr>
      <w:r>
        <w:t>Time of death is 5 mins after call</w:t>
      </w:r>
    </w:p>
    <w:p w14:paraId="16EB7874" w14:textId="77777777" w:rsidR="002515A7" w:rsidRDefault="002515A7" w:rsidP="002515A7">
      <w:pPr>
        <w:pStyle w:val="Heading5"/>
      </w:pPr>
      <w:r>
        <w:t>Super is Watson and he is the D</w:t>
      </w:r>
    </w:p>
    <w:p w14:paraId="6278AF1D" w14:textId="77777777" w:rsidR="002515A7" w:rsidRDefault="002515A7" w:rsidP="002515A7">
      <w:pPr>
        <w:pStyle w:val="Heading5"/>
      </w:pPr>
      <w:r>
        <w:t>Not an excited utterance because no startlement, so argued to be present sense of impression</w:t>
      </w:r>
      <w:r>
        <w:rPr>
          <w:rStyle w:val="apple-converted-space"/>
        </w:rPr>
        <w:t> </w:t>
      </w:r>
    </w:p>
    <w:p w14:paraId="4AE2D57C" w14:textId="77777777" w:rsidR="002515A7" w:rsidRDefault="002515A7" w:rsidP="002515A7">
      <w:pPr>
        <w:pStyle w:val="Heading4"/>
      </w:pPr>
      <w:r>
        <w:t>HELD</w:t>
      </w:r>
      <w:r>
        <w:rPr>
          <w:rStyle w:val="apple-converted-space"/>
        </w:rPr>
        <w:t> </w:t>
      </w:r>
    </w:p>
    <w:p w14:paraId="7B24C9BD" w14:textId="77777777" w:rsidR="002515A7" w:rsidRDefault="002515A7" w:rsidP="002515A7">
      <w:pPr>
        <w:pStyle w:val="Heading5"/>
      </w:pPr>
      <w:r>
        <w:t>Inadmissible – unable to verify what she said – no way of corroboration of the statement</w:t>
      </w:r>
      <w:r>
        <w:rPr>
          <w:rStyle w:val="apple-converted-space"/>
        </w:rPr>
        <w:t> </w:t>
      </w:r>
    </w:p>
    <w:p w14:paraId="4D5C53BE" w14:textId="77777777" w:rsidR="002515A7" w:rsidRDefault="002515A7" w:rsidP="004662AD">
      <w:pPr>
        <w:pStyle w:val="Heading5"/>
        <w:numPr>
          <w:ilvl w:val="0"/>
          <w:numId w:val="0"/>
        </w:numPr>
        <w:ind w:left="2160"/>
      </w:pPr>
    </w:p>
    <w:p w14:paraId="6A057211" w14:textId="77777777" w:rsidR="002515A7" w:rsidRDefault="002515A7" w:rsidP="002515A7">
      <w:pPr>
        <w:pStyle w:val="Heading4"/>
        <w:numPr>
          <w:ilvl w:val="0"/>
          <w:numId w:val="0"/>
        </w:numPr>
        <w:ind w:left="1440"/>
      </w:pPr>
    </w:p>
    <w:p w14:paraId="6DF5F268" w14:textId="77777777" w:rsidR="002515A7" w:rsidRPr="002515A7" w:rsidRDefault="004662AD" w:rsidP="002515A7">
      <w:pPr>
        <w:pStyle w:val="Heading6"/>
      </w:pPr>
      <w:r>
        <w:lastRenderedPageBreak/>
        <w:t>US v Blakey</w:t>
      </w:r>
    </w:p>
    <w:p w14:paraId="0F615FC5" w14:textId="77777777" w:rsidR="002515A7" w:rsidRDefault="002515A7" w:rsidP="002515A7">
      <w:pPr>
        <w:pStyle w:val="Heading4"/>
      </w:pPr>
      <w:r>
        <w:t>FACTS</w:t>
      </w:r>
    </w:p>
    <w:p w14:paraId="25A3AFE8" w14:textId="77777777" w:rsidR="002515A7" w:rsidRDefault="002515A7" w:rsidP="002515A7">
      <w:pPr>
        <w:pStyle w:val="Heading5"/>
      </w:pPr>
      <w:r>
        <w:t>Extortionists in a restaurant and put store owner in back room</w:t>
      </w:r>
      <w:r>
        <w:rPr>
          <w:rStyle w:val="apple-converted-space"/>
        </w:rPr>
        <w:t> </w:t>
      </w:r>
    </w:p>
    <w:p w14:paraId="13A0189F" w14:textId="77777777" w:rsidR="002515A7" w:rsidRDefault="002515A7" w:rsidP="002515A7">
      <w:pPr>
        <w:pStyle w:val="Heading5"/>
      </w:pPr>
      <w:r>
        <w:t>Man eating at the restaurant</w:t>
      </w:r>
    </w:p>
    <w:p w14:paraId="7FDD4E38" w14:textId="77777777" w:rsidR="002515A7" w:rsidRDefault="002515A7" w:rsidP="002515A7">
      <w:pPr>
        <w:pStyle w:val="Heading5"/>
      </w:pPr>
      <w:r>
        <w:t>Man eating hears a scuffle in the back room and verifies extortionists coming out of room happy</w:t>
      </w:r>
      <w:r>
        <w:rPr>
          <w:rStyle w:val="apple-converted-space"/>
        </w:rPr>
        <w:t> </w:t>
      </w:r>
    </w:p>
    <w:p w14:paraId="680EBEF7" w14:textId="77777777" w:rsidR="002515A7" w:rsidRDefault="002515A7" w:rsidP="002515A7">
      <w:pPr>
        <w:pStyle w:val="Heading5"/>
      </w:pPr>
      <w:r>
        <w:t>Owner said they just cost me $5k</w:t>
      </w:r>
    </w:p>
    <w:p w14:paraId="18C0F70E" w14:textId="77777777" w:rsidR="002515A7" w:rsidRDefault="002515A7" w:rsidP="002515A7">
      <w:pPr>
        <w:pStyle w:val="Heading4"/>
      </w:pPr>
      <w:r>
        <w:t>HELD</w:t>
      </w:r>
    </w:p>
    <w:p w14:paraId="3DD28816" w14:textId="77777777" w:rsidR="002515A7" w:rsidRDefault="00A55D85" w:rsidP="002515A7">
      <w:pPr>
        <w:pStyle w:val="Heading5"/>
      </w:pPr>
      <w:r>
        <w:t>Owner’s present sense impression</w:t>
      </w:r>
      <w:r w:rsidR="002515A7">
        <w:t xml:space="preserve"> was sufficiently verified by the person eating</w:t>
      </w:r>
    </w:p>
    <w:p w14:paraId="50BB9014" w14:textId="77777777" w:rsidR="002515A7" w:rsidRDefault="002515A7" w:rsidP="002515A7"/>
    <w:p w14:paraId="4693322C" w14:textId="77777777" w:rsidR="000D7F0E" w:rsidRDefault="002515A7" w:rsidP="00BC762F">
      <w:pPr>
        <w:pStyle w:val="Heading1"/>
      </w:pPr>
      <w:bookmarkStart w:id="42" w:name="_Toc30513047"/>
      <w:r>
        <w:t>EXCITED UTTERANCES [803(2)]</w:t>
      </w:r>
      <w:bookmarkEnd w:id="42"/>
    </w:p>
    <w:p w14:paraId="17F892D6" w14:textId="77777777" w:rsidR="00A803B1" w:rsidRDefault="00A803B1" w:rsidP="00A803B1">
      <w:pPr>
        <w:pStyle w:val="Heading3"/>
        <w:numPr>
          <w:ilvl w:val="0"/>
          <w:numId w:val="0"/>
        </w:numPr>
        <w:ind w:left="720"/>
      </w:pPr>
    </w:p>
    <w:p w14:paraId="3625CED8" w14:textId="77777777" w:rsidR="00A803B1" w:rsidRPr="00A803B1" w:rsidRDefault="00A803B1" w:rsidP="00A803B1">
      <w:pPr>
        <w:pStyle w:val="Heading2"/>
      </w:pPr>
      <w:r>
        <w:t>RULE</w:t>
      </w:r>
    </w:p>
    <w:p w14:paraId="637D09A9" w14:textId="77777777" w:rsidR="00A803B1" w:rsidRDefault="003F15F2" w:rsidP="00A803B1">
      <w:pPr>
        <w:pStyle w:val="Heading3"/>
        <w:rPr>
          <w:lang w:val="en-GB"/>
        </w:rPr>
      </w:pPr>
      <w:r>
        <w:t xml:space="preserve">Statement </w:t>
      </w:r>
      <w:r w:rsidRPr="003F15F2">
        <w:rPr>
          <w:lang w:val="en-GB"/>
        </w:rPr>
        <w:t xml:space="preserve">relating to a startling event </w:t>
      </w:r>
      <w:r>
        <w:rPr>
          <w:lang w:val="en-GB"/>
        </w:rPr>
        <w:t>OR</w:t>
      </w:r>
      <w:r w:rsidRPr="003F15F2">
        <w:rPr>
          <w:lang w:val="en-GB"/>
        </w:rPr>
        <w:t xml:space="preserve"> condition, made while </w:t>
      </w:r>
      <w:r>
        <w:rPr>
          <w:lang w:val="en-GB"/>
        </w:rPr>
        <w:t>Dec</w:t>
      </w:r>
      <w:r w:rsidRPr="003F15F2">
        <w:rPr>
          <w:lang w:val="en-GB"/>
        </w:rPr>
        <w:t xml:space="preserve"> was under the stress of excitement that it caused</w:t>
      </w:r>
    </w:p>
    <w:p w14:paraId="4EE88664" w14:textId="77777777" w:rsidR="00A803B1" w:rsidRDefault="00A803B1" w:rsidP="00A803B1"/>
    <w:p w14:paraId="497876AE" w14:textId="77777777" w:rsidR="00A803B1" w:rsidRPr="00A803B1" w:rsidRDefault="00A803B1" w:rsidP="00A803B1">
      <w:pPr>
        <w:pStyle w:val="Heading2"/>
        <w:rPr>
          <w:lang w:val="en-GB"/>
        </w:rPr>
      </w:pPr>
      <w:r>
        <w:rPr>
          <w:lang w:val="en-GB"/>
        </w:rPr>
        <w:t>REQUIREMENTS</w:t>
      </w:r>
    </w:p>
    <w:p w14:paraId="2D6DCE93" w14:textId="77777777" w:rsidR="00287790" w:rsidRDefault="00870D30" w:rsidP="009A49CC">
      <w:pPr>
        <w:pStyle w:val="Heading3"/>
        <w:numPr>
          <w:ilvl w:val="0"/>
          <w:numId w:val="14"/>
        </w:numPr>
      </w:pPr>
      <w:r>
        <w:t xml:space="preserve">Must be a startling event </w:t>
      </w:r>
      <w:r w:rsidR="003F15F2">
        <w:t>OR</w:t>
      </w:r>
      <w:r>
        <w:t xml:space="preserve"> </w:t>
      </w:r>
      <w:r w:rsidR="00287790">
        <w:t>condition</w:t>
      </w:r>
      <w:r w:rsidR="00C85627">
        <w:t xml:space="preserve"> proven on a PoE</w:t>
      </w:r>
      <w:r w:rsidR="00D0569F">
        <w:t xml:space="preserve"> [</w:t>
      </w:r>
      <w:r w:rsidR="00D0569F">
        <w:rPr>
          <w:b/>
          <w:i/>
        </w:rPr>
        <w:t>Boyce</w:t>
      </w:r>
      <w:r w:rsidR="00D0569F">
        <w:t>]</w:t>
      </w:r>
    </w:p>
    <w:p w14:paraId="689A9D50" w14:textId="77777777" w:rsidR="008D0785" w:rsidRDefault="008D0785" w:rsidP="00A803B1">
      <w:pPr>
        <w:pStyle w:val="Heading4"/>
      </w:pPr>
      <w:r>
        <w:t>Objective standard</w:t>
      </w:r>
      <w:r w:rsidR="00C85627">
        <w:t xml:space="preserve"> (i.e. objectively startling)</w:t>
      </w:r>
    </w:p>
    <w:p w14:paraId="0E9203F2" w14:textId="77777777" w:rsidR="00C85627" w:rsidRDefault="00C85627" w:rsidP="00C85627">
      <w:pPr>
        <w:pStyle w:val="Heading5"/>
      </w:pPr>
      <w:r>
        <w:t>Also consider circumstantial evidence such as the appearance, behavior and condition of the Dec</w:t>
      </w:r>
    </w:p>
    <w:p w14:paraId="12AE1463" w14:textId="77777777" w:rsidR="00C85627" w:rsidRPr="00C85627" w:rsidRDefault="00C85627" w:rsidP="00C85627">
      <w:pPr>
        <w:pStyle w:val="Heading5"/>
      </w:pPr>
      <w:r>
        <w:t>EG: physical crimes / injuries, unexpected or rare events, or even statement from accountant that tax liability is far greater than initially thought</w:t>
      </w:r>
    </w:p>
    <w:p w14:paraId="3B50D9A8" w14:textId="77777777" w:rsidR="00645098" w:rsidRDefault="00645098" w:rsidP="00A803B1">
      <w:pPr>
        <w:pStyle w:val="Heading4"/>
      </w:pPr>
      <w:r>
        <w:t>Can be planned – planning can often make it more startling (e.g. winning lottery)</w:t>
      </w:r>
    </w:p>
    <w:p w14:paraId="27BAC4A5" w14:textId="77777777" w:rsidR="00C85627" w:rsidRDefault="00C85627" w:rsidP="009A49CC">
      <w:pPr>
        <w:pStyle w:val="Heading3"/>
        <w:numPr>
          <w:ilvl w:val="0"/>
          <w:numId w:val="14"/>
        </w:numPr>
      </w:pPr>
      <w:r>
        <w:t>Dec must have personal knowledge of the event OR condition</w:t>
      </w:r>
      <w:r w:rsidR="00D0569F">
        <w:t xml:space="preserve"> [</w:t>
      </w:r>
      <w:r w:rsidR="00D0569F">
        <w:rPr>
          <w:b/>
          <w:i/>
        </w:rPr>
        <w:t>Boyce</w:t>
      </w:r>
      <w:r w:rsidR="00D0569F">
        <w:t>]</w:t>
      </w:r>
    </w:p>
    <w:p w14:paraId="4316B3C6" w14:textId="77777777" w:rsidR="00C85627" w:rsidRPr="00C85627" w:rsidRDefault="00C85627" w:rsidP="00C85627">
      <w:pPr>
        <w:pStyle w:val="Heading4"/>
      </w:pPr>
      <w:r>
        <w:t>IE: must be at the scene</w:t>
      </w:r>
    </w:p>
    <w:p w14:paraId="58FB97DB" w14:textId="77777777" w:rsidR="00E36B0C" w:rsidRDefault="00E36B0C" w:rsidP="009A49CC">
      <w:pPr>
        <w:pStyle w:val="Heading3"/>
        <w:numPr>
          <w:ilvl w:val="0"/>
          <w:numId w:val="14"/>
        </w:numPr>
        <w:ind w:right="-283"/>
      </w:pPr>
      <w:r>
        <w:t xml:space="preserve">Dec </w:t>
      </w:r>
      <w:r w:rsidR="008273EE">
        <w:t>must be</w:t>
      </w:r>
      <w:r>
        <w:t xml:space="preserve"> under the influence of the startling event</w:t>
      </w:r>
      <w:r w:rsidR="00C85627">
        <w:t xml:space="preserve"> for ENTIRE TIME between event and statement</w:t>
      </w:r>
    </w:p>
    <w:p w14:paraId="46FDA019" w14:textId="77777777" w:rsidR="00A10B48" w:rsidRDefault="00A10B48" w:rsidP="00A803B1">
      <w:pPr>
        <w:pStyle w:val="Heading4"/>
      </w:pPr>
      <w:r>
        <w:t xml:space="preserve">Need continuous state of startlement – no time to sit and contemplate </w:t>
      </w:r>
      <w:r w:rsidR="00241284">
        <w:t>[</w:t>
      </w:r>
      <w:r w:rsidR="00241284">
        <w:rPr>
          <w:b/>
          <w:i/>
        </w:rPr>
        <w:t>Marrowbone</w:t>
      </w:r>
      <w:r w:rsidR="00241284">
        <w:t>]</w:t>
      </w:r>
    </w:p>
    <w:p w14:paraId="0AF3BC5F" w14:textId="77777777" w:rsidR="00D60EAC" w:rsidRDefault="00D60EAC" w:rsidP="00A803B1">
      <w:pPr>
        <w:pStyle w:val="Heading5"/>
      </w:pPr>
      <w:r>
        <w:t>Relevant factors:</w:t>
      </w:r>
    </w:p>
    <w:p w14:paraId="438E4175" w14:textId="77777777" w:rsidR="00DB68AA" w:rsidRDefault="00DB68AA" w:rsidP="00D60EAC">
      <w:pPr>
        <w:pStyle w:val="Heading5"/>
        <w:numPr>
          <w:ilvl w:val="3"/>
          <w:numId w:val="1"/>
        </w:numPr>
      </w:pPr>
      <w:r>
        <w:t>Temporality</w:t>
      </w:r>
      <w:r w:rsidR="00D60EAC">
        <w:t xml:space="preserve"> </w:t>
      </w:r>
      <w:r>
        <w:t>– if there is a big gap then unlikely to still be under influence</w:t>
      </w:r>
    </w:p>
    <w:p w14:paraId="43720124" w14:textId="77777777" w:rsidR="004504AB" w:rsidRDefault="004504AB" w:rsidP="00D60EAC">
      <w:pPr>
        <w:pStyle w:val="Heading5"/>
        <w:numPr>
          <w:ilvl w:val="3"/>
          <w:numId w:val="1"/>
        </w:numPr>
      </w:pPr>
      <w:r>
        <w:t>Nature of the starling event or condition</w:t>
      </w:r>
    </w:p>
    <w:p w14:paraId="07A2A18A" w14:textId="77777777" w:rsidR="004504AB" w:rsidRPr="004504AB" w:rsidRDefault="004504AB" w:rsidP="004504AB">
      <w:pPr>
        <w:pStyle w:val="Heading5"/>
        <w:numPr>
          <w:ilvl w:val="4"/>
          <w:numId w:val="1"/>
        </w:numPr>
      </w:pPr>
      <w:r>
        <w:t xml:space="preserve">EG: statement made after being raped in likely to create greater period of startlement than </w:t>
      </w:r>
      <w:r w:rsidR="00461F1F">
        <w:t xml:space="preserve">after </w:t>
      </w:r>
      <w:r>
        <w:t>witnessing a robbery</w:t>
      </w:r>
    </w:p>
    <w:p w14:paraId="051BEE59" w14:textId="77777777" w:rsidR="00D60EAC" w:rsidRDefault="008029D9" w:rsidP="00D60EAC">
      <w:pPr>
        <w:pStyle w:val="Heading5"/>
        <w:numPr>
          <w:ilvl w:val="3"/>
          <w:numId w:val="1"/>
        </w:numPr>
      </w:pPr>
      <w:r>
        <w:t xml:space="preserve">Level of involvement in event or condition </w:t>
      </w:r>
    </w:p>
    <w:p w14:paraId="1B937D30" w14:textId="77777777" w:rsidR="008029D9" w:rsidRPr="008029D9" w:rsidRDefault="00D60EAC" w:rsidP="00D60EAC">
      <w:pPr>
        <w:pStyle w:val="Heading5"/>
        <w:numPr>
          <w:ilvl w:val="4"/>
          <w:numId w:val="1"/>
        </w:numPr>
      </w:pPr>
      <w:r>
        <w:t xml:space="preserve">EG: </w:t>
      </w:r>
      <w:r w:rsidR="00A10B48">
        <w:t>influence of being involved in car cr</w:t>
      </w:r>
      <w:r>
        <w:t>ash for longer than if just a W, and getting shot is more influential than just seeing a shooting</w:t>
      </w:r>
    </w:p>
    <w:p w14:paraId="04365E67" w14:textId="77777777" w:rsidR="00461F1F" w:rsidRDefault="00461F1F" w:rsidP="00D60EAC">
      <w:pPr>
        <w:pStyle w:val="Heading5"/>
        <w:numPr>
          <w:ilvl w:val="3"/>
          <w:numId w:val="1"/>
        </w:numPr>
      </w:pPr>
      <w:r>
        <w:t>Nature of the declarant</w:t>
      </w:r>
    </w:p>
    <w:p w14:paraId="34D03F3B" w14:textId="77777777" w:rsidR="00461F1F" w:rsidRPr="00461F1F" w:rsidRDefault="00FA67C5" w:rsidP="00FA67C5">
      <w:pPr>
        <w:pStyle w:val="Heading5"/>
        <w:numPr>
          <w:ilvl w:val="4"/>
          <w:numId w:val="1"/>
        </w:numPr>
      </w:pPr>
      <w:r>
        <w:t>EG: children expected to be under influence for longer than others</w:t>
      </w:r>
    </w:p>
    <w:p w14:paraId="34167B8C" w14:textId="77777777" w:rsidR="00FA67C5" w:rsidRDefault="00D60EAC" w:rsidP="00D60EAC">
      <w:pPr>
        <w:pStyle w:val="Heading5"/>
        <w:numPr>
          <w:ilvl w:val="3"/>
          <w:numId w:val="1"/>
        </w:numPr>
      </w:pPr>
      <w:r>
        <w:t>Chai</w:t>
      </w:r>
      <w:r w:rsidR="00FA67C5">
        <w:t>n of events leading to event</w:t>
      </w:r>
    </w:p>
    <w:p w14:paraId="5D8E7DC7" w14:textId="77777777" w:rsidR="00D60EAC" w:rsidRDefault="00FA67C5" w:rsidP="00FA67C5">
      <w:pPr>
        <w:pStyle w:val="Heading5"/>
        <w:numPr>
          <w:ilvl w:val="4"/>
          <w:numId w:val="1"/>
        </w:numPr>
      </w:pPr>
      <w:r>
        <w:t>EG: e</w:t>
      </w:r>
      <w:r w:rsidR="00D60EAC">
        <w:t xml:space="preserve">asier to </w:t>
      </w:r>
      <w:r w:rsidR="00DB68AA">
        <w:t xml:space="preserve">prove </w:t>
      </w:r>
      <w:r>
        <w:t xml:space="preserve">startlement </w:t>
      </w:r>
      <w:r w:rsidR="00DB68AA">
        <w:t xml:space="preserve">when evidence is </w:t>
      </w:r>
      <w:r>
        <w:t xml:space="preserve">that </w:t>
      </w:r>
      <w:r w:rsidR="00DB68AA">
        <w:t>person was calm, and then not</w:t>
      </w:r>
    </w:p>
    <w:p w14:paraId="3E7C25EB" w14:textId="77777777" w:rsidR="00DB68AA" w:rsidRDefault="00D60EAC" w:rsidP="00D60EAC">
      <w:pPr>
        <w:pStyle w:val="Heading5"/>
        <w:numPr>
          <w:ilvl w:val="3"/>
          <w:numId w:val="1"/>
        </w:numPr>
      </w:pPr>
      <w:r>
        <w:t>Consciousness of the Dec</w:t>
      </w:r>
      <w:r w:rsidR="00DB68AA">
        <w:t xml:space="preserve"> </w:t>
      </w:r>
    </w:p>
    <w:p w14:paraId="3BC76E0E" w14:textId="77777777" w:rsidR="00D60EAC" w:rsidRDefault="00D60EAC" w:rsidP="00D60EAC">
      <w:pPr>
        <w:pStyle w:val="Heading5"/>
        <w:numPr>
          <w:ilvl w:val="3"/>
          <w:numId w:val="1"/>
        </w:numPr>
      </w:pPr>
      <w:r>
        <w:t>Written or oral statement – harder to prove</w:t>
      </w:r>
      <w:r w:rsidR="00CB0F4B">
        <w:t xml:space="preserve"> with written because time to sit and contemplate</w:t>
      </w:r>
      <w:r>
        <w:t xml:space="preserve"> when writing</w:t>
      </w:r>
    </w:p>
    <w:p w14:paraId="6CD5E613" w14:textId="77777777" w:rsidR="00D60EAC" w:rsidRDefault="00D60EAC" w:rsidP="00D60EAC">
      <w:pPr>
        <w:pStyle w:val="Heading5"/>
        <w:numPr>
          <w:ilvl w:val="4"/>
          <w:numId w:val="1"/>
        </w:numPr>
      </w:pPr>
      <w:r>
        <w:t>B</w:t>
      </w:r>
      <w:r w:rsidR="002A79C7">
        <w:t xml:space="preserve">ut can be admissible (e.g. </w:t>
      </w:r>
      <w:r w:rsidR="007C6D1C">
        <w:t xml:space="preserve">text </w:t>
      </w:r>
      <w:r w:rsidR="003B322F">
        <w:t>message d</w:t>
      </w:r>
      <w:r w:rsidR="007C6D1C">
        <w:t>uring school shooting</w:t>
      </w:r>
      <w:r>
        <w:t>)</w:t>
      </w:r>
    </w:p>
    <w:p w14:paraId="64E862AF" w14:textId="77777777" w:rsidR="009402B5" w:rsidRDefault="007C6D1C" w:rsidP="009A49CC">
      <w:pPr>
        <w:pStyle w:val="Heading3"/>
        <w:numPr>
          <w:ilvl w:val="0"/>
          <w:numId w:val="14"/>
        </w:numPr>
      </w:pPr>
      <w:r>
        <w:t>Statement must relate to the startling event or condition</w:t>
      </w:r>
      <w:r w:rsidR="003B322F">
        <w:t xml:space="preserve"> [</w:t>
      </w:r>
      <w:r w:rsidR="003B322F">
        <w:rPr>
          <w:b/>
          <w:i/>
        </w:rPr>
        <w:t>Boyce; David</w:t>
      </w:r>
      <w:r w:rsidR="003B322F">
        <w:t>]</w:t>
      </w:r>
    </w:p>
    <w:p w14:paraId="421EB01C" w14:textId="77777777" w:rsidR="00FC1B66" w:rsidRPr="00FC1B66" w:rsidRDefault="00FC1B66" w:rsidP="00FC1B66">
      <w:pPr>
        <w:pStyle w:val="Heading4"/>
        <w:rPr>
          <w:b/>
        </w:rPr>
      </w:pPr>
      <w:r w:rsidRPr="00FC1B66">
        <w:t>Does not need to describe the event, just needs to relate</w:t>
      </w:r>
    </w:p>
    <w:p w14:paraId="2E570886" w14:textId="77777777" w:rsidR="00FC1B66" w:rsidRPr="00FC1B66" w:rsidRDefault="00FC1B66" w:rsidP="00FC1B66">
      <w:pPr>
        <w:pStyle w:val="Heading5"/>
        <w:rPr>
          <w:b/>
        </w:rPr>
      </w:pPr>
      <w:r w:rsidRPr="00FC1B66">
        <w:t>EG: where a person slips on ketchup and bystander says I told the manager about ketchup on floor an hour ago is admissible, but I slipped on ketchup this one time is inadmissible because does not relate to present instance</w:t>
      </w:r>
    </w:p>
    <w:p w14:paraId="5BEEDB2A" w14:textId="77777777" w:rsidR="00A803B1" w:rsidRDefault="00A803B1" w:rsidP="00A803B1"/>
    <w:p w14:paraId="755AB5F8" w14:textId="77777777" w:rsidR="00A803B1" w:rsidRPr="00A803B1" w:rsidRDefault="00A803B1" w:rsidP="00A803B1">
      <w:pPr>
        <w:pStyle w:val="Heading2"/>
      </w:pPr>
      <w:r>
        <w:lastRenderedPageBreak/>
        <w:t>POLICY</w:t>
      </w:r>
    </w:p>
    <w:p w14:paraId="3403D186" w14:textId="77777777" w:rsidR="000D7F0E" w:rsidRDefault="00A803B1" w:rsidP="002515A7">
      <w:pPr>
        <w:pStyle w:val="Heading3"/>
      </w:pPr>
      <w:r>
        <w:t>F</w:t>
      </w:r>
      <w:r w:rsidR="000D7F0E">
        <w:t>act of excitement is the guarantee of reliability – startlement stills the reflective capacity</w:t>
      </w:r>
    </w:p>
    <w:p w14:paraId="1189C0D9" w14:textId="77777777" w:rsidR="00311CCB" w:rsidRDefault="00311CCB" w:rsidP="002515A7">
      <w:pPr>
        <w:pStyle w:val="Heading4"/>
      </w:pPr>
      <w:r>
        <w:t>Strongly challenged – social science does not prove this is the case</w:t>
      </w:r>
    </w:p>
    <w:p w14:paraId="6CB7FD07" w14:textId="77777777" w:rsidR="00A55D85" w:rsidRDefault="00A55D85">
      <w:pPr>
        <w:rPr>
          <w:b/>
          <w:sz w:val="30"/>
          <w:szCs w:val="30"/>
          <w:u w:val="single"/>
        </w:rPr>
      </w:pPr>
    </w:p>
    <w:p w14:paraId="6972D839" w14:textId="77777777" w:rsidR="00A803B1" w:rsidRDefault="00A803B1" w:rsidP="00A803B1">
      <w:pPr>
        <w:pStyle w:val="Heading2"/>
      </w:pPr>
      <w:r>
        <w:t>CASES</w:t>
      </w:r>
    </w:p>
    <w:p w14:paraId="75DDE516" w14:textId="77777777" w:rsidR="003B322F" w:rsidRDefault="003B322F" w:rsidP="00A803B1">
      <w:pPr>
        <w:pStyle w:val="Heading6"/>
      </w:pPr>
      <w:r>
        <w:t>Boyce</w:t>
      </w:r>
    </w:p>
    <w:p w14:paraId="5CAA69C9" w14:textId="77777777" w:rsidR="003B322F" w:rsidRDefault="003B322F" w:rsidP="003B322F">
      <w:pPr>
        <w:pStyle w:val="Heading4"/>
      </w:pPr>
      <w:r>
        <w:t>FACTS</w:t>
      </w:r>
    </w:p>
    <w:p w14:paraId="10A93A56" w14:textId="77777777" w:rsidR="00A7470B" w:rsidRDefault="00A7470B" w:rsidP="003B322F">
      <w:pPr>
        <w:pStyle w:val="Heading5"/>
      </w:pPr>
      <w:r>
        <w:t xml:space="preserve">B was charged with being a felon in possession of a firearm </w:t>
      </w:r>
    </w:p>
    <w:p w14:paraId="472FA173" w14:textId="77777777" w:rsidR="003B322F" w:rsidRDefault="00A7470B" w:rsidP="003B322F">
      <w:pPr>
        <w:pStyle w:val="Heading5"/>
      </w:pPr>
      <w:r>
        <w:t>B challenged admission of a 911 call made by his partner, in which she stated that B had a gun</w:t>
      </w:r>
    </w:p>
    <w:p w14:paraId="09519910" w14:textId="77777777" w:rsidR="003B322F" w:rsidRDefault="003B322F" w:rsidP="003B322F">
      <w:pPr>
        <w:pStyle w:val="Heading4"/>
      </w:pPr>
      <w:r>
        <w:t>HELD</w:t>
      </w:r>
    </w:p>
    <w:p w14:paraId="1A69BDF3" w14:textId="77777777" w:rsidR="003B322F" w:rsidRDefault="00A7470B" w:rsidP="003B322F">
      <w:pPr>
        <w:pStyle w:val="Heading5"/>
      </w:pPr>
      <w:r>
        <w:t>Admissible – statements were made while under the stress of a domestic battery, and were related to that startling event</w:t>
      </w:r>
    </w:p>
    <w:p w14:paraId="65A8E386" w14:textId="77777777" w:rsidR="003B322F" w:rsidRDefault="003B322F" w:rsidP="003B322F">
      <w:pPr>
        <w:pStyle w:val="Heading6"/>
      </w:pPr>
    </w:p>
    <w:p w14:paraId="1B2D7A20" w14:textId="77777777" w:rsidR="003B322F" w:rsidRDefault="003B322F" w:rsidP="003B322F">
      <w:pPr>
        <w:pStyle w:val="Heading6"/>
      </w:pPr>
      <w:r>
        <w:t>David</w:t>
      </w:r>
    </w:p>
    <w:p w14:paraId="3AB2ED6D" w14:textId="77777777" w:rsidR="003B322F" w:rsidRDefault="003B322F" w:rsidP="003B322F">
      <w:pPr>
        <w:pStyle w:val="Heading4"/>
      </w:pPr>
      <w:r>
        <w:t>FACTS</w:t>
      </w:r>
    </w:p>
    <w:p w14:paraId="7D4B333B" w14:textId="77777777" w:rsidR="003B322F" w:rsidRDefault="003B322F" w:rsidP="003B322F">
      <w:pPr>
        <w:pStyle w:val="Heading5"/>
      </w:pPr>
      <w:r>
        <w:t>David in supermarket. Slips and falls. Other shopper is startled and says she slipped on ketchup</w:t>
      </w:r>
      <w:r w:rsidR="00C95708">
        <w:t xml:space="preserve"> and</w:t>
      </w:r>
      <w:r>
        <w:t xml:space="preserve"> told employee to clean it up an hour ago.</w:t>
      </w:r>
    </w:p>
    <w:p w14:paraId="48F946F5" w14:textId="77777777" w:rsidR="003B322F" w:rsidRDefault="003B322F" w:rsidP="003B322F">
      <w:pPr>
        <w:pStyle w:val="Heading4"/>
      </w:pPr>
      <w:r>
        <w:t>HELD</w:t>
      </w:r>
    </w:p>
    <w:p w14:paraId="1E240DD5" w14:textId="77777777" w:rsidR="003B322F" w:rsidRDefault="00C95708" w:rsidP="003B322F">
      <w:pPr>
        <w:pStyle w:val="Heading5"/>
      </w:pPr>
      <w:r>
        <w:t xml:space="preserve">Admissible – </w:t>
      </w:r>
      <w:r w:rsidR="00D81032">
        <w:t>four</w:t>
      </w:r>
      <w:r>
        <w:t xml:space="preserve"> requirements met </w:t>
      </w:r>
    </w:p>
    <w:p w14:paraId="68335C46" w14:textId="77777777" w:rsidR="003B322F" w:rsidRPr="003B322F" w:rsidRDefault="003B322F" w:rsidP="003B322F"/>
    <w:p w14:paraId="1567D69A" w14:textId="77777777" w:rsidR="00A803B1" w:rsidRDefault="00A803B1" w:rsidP="00A803B1">
      <w:pPr>
        <w:pStyle w:val="Heading6"/>
      </w:pPr>
      <w:r>
        <w:t>Napier</w:t>
      </w:r>
    </w:p>
    <w:p w14:paraId="4BA09E5F" w14:textId="77777777" w:rsidR="00A803B1" w:rsidRDefault="00A803B1" w:rsidP="00A803B1">
      <w:pPr>
        <w:pStyle w:val="Heading4"/>
      </w:pPr>
      <w:r>
        <w:t>FACTS</w:t>
      </w:r>
    </w:p>
    <w:p w14:paraId="6BE886D7" w14:textId="77777777" w:rsidR="00A803B1" w:rsidRDefault="00A803B1" w:rsidP="00A803B1">
      <w:pPr>
        <w:pStyle w:val="Heading5"/>
      </w:pPr>
      <w:r>
        <w:t>Woman who is running in park. She gets assaulted by a person. She has head injury in hospital. Perpetrator is at large. While recovering she lives with sister</w:t>
      </w:r>
    </w:p>
    <w:p w14:paraId="5289C843" w14:textId="77777777" w:rsidR="00A803B1" w:rsidRDefault="00A803B1" w:rsidP="00A803B1">
      <w:pPr>
        <w:pStyle w:val="Heading5"/>
      </w:pPr>
      <w:r>
        <w:t xml:space="preserve">She looks at paper and sees Napier who has won fishing contest, and starts </w:t>
      </w:r>
      <w:r w:rsidR="008273EE">
        <w:t>crying and says “he killed me”</w:t>
      </w:r>
    </w:p>
    <w:p w14:paraId="0AD48A62" w14:textId="77777777" w:rsidR="00A803B1" w:rsidRDefault="00A803B1" w:rsidP="00A803B1">
      <w:pPr>
        <w:pStyle w:val="Heading4"/>
      </w:pPr>
      <w:r>
        <w:t>HELD</w:t>
      </w:r>
    </w:p>
    <w:p w14:paraId="16CD957D" w14:textId="77777777" w:rsidR="00A803B1" w:rsidRDefault="00A803B1" w:rsidP="00A803B1">
      <w:pPr>
        <w:pStyle w:val="Heading5"/>
      </w:pPr>
      <w:r>
        <w:t>Admissible – reading paper and seeing Napier was a startling event</w:t>
      </w:r>
    </w:p>
    <w:p w14:paraId="67ECA59D" w14:textId="77777777" w:rsidR="00A803B1" w:rsidRDefault="00A803B1">
      <w:pPr>
        <w:rPr>
          <w:b/>
          <w:sz w:val="30"/>
          <w:szCs w:val="30"/>
          <w:u w:val="single"/>
        </w:rPr>
      </w:pPr>
    </w:p>
    <w:p w14:paraId="7C9A63A1" w14:textId="77777777" w:rsidR="00B90FDE" w:rsidRDefault="00B90FDE">
      <w:pPr>
        <w:rPr>
          <w:rFonts w:asciiTheme="minorHAnsi" w:hAnsiTheme="minorHAnsi" w:cstheme="minorBidi"/>
          <w:b/>
          <w:sz w:val="30"/>
          <w:szCs w:val="30"/>
          <w:u w:val="single"/>
          <w:lang w:val="en-US" w:eastAsia="en-US"/>
        </w:rPr>
      </w:pPr>
      <w:r>
        <w:br w:type="page"/>
      </w:r>
    </w:p>
    <w:p w14:paraId="49ED1165" w14:textId="77777777" w:rsidR="00A55D85" w:rsidRDefault="00A55D85" w:rsidP="00BC762F">
      <w:pPr>
        <w:pStyle w:val="Heading1"/>
      </w:pPr>
      <w:bookmarkStart w:id="43" w:name="_Toc30513048"/>
      <w:r>
        <w:lastRenderedPageBreak/>
        <w:t>STATE OF MIND EXCEPTION [803(3)]</w:t>
      </w:r>
      <w:bookmarkEnd w:id="43"/>
    </w:p>
    <w:p w14:paraId="26C13DEA" w14:textId="77777777" w:rsidR="00CB600E" w:rsidRDefault="00CB600E" w:rsidP="00CB600E">
      <w:pPr>
        <w:pStyle w:val="Heading3"/>
        <w:numPr>
          <w:ilvl w:val="0"/>
          <w:numId w:val="0"/>
        </w:numPr>
        <w:ind w:left="720"/>
        <w:rPr>
          <w:lang w:val="en-GB"/>
        </w:rPr>
      </w:pPr>
    </w:p>
    <w:p w14:paraId="5E70F4E6" w14:textId="77777777" w:rsidR="00CB600E" w:rsidRDefault="005F4DAA" w:rsidP="005F4DAA">
      <w:pPr>
        <w:pStyle w:val="Heading2"/>
        <w:rPr>
          <w:lang w:val="en-GB"/>
        </w:rPr>
      </w:pPr>
      <w:r>
        <w:rPr>
          <w:lang w:val="en-GB"/>
        </w:rPr>
        <w:t>REQUIREMENTS</w:t>
      </w:r>
    </w:p>
    <w:p w14:paraId="2E7012EB" w14:textId="77777777" w:rsidR="00566831" w:rsidRPr="00566831" w:rsidRDefault="00566831" w:rsidP="009A49CC">
      <w:pPr>
        <w:pStyle w:val="Heading3"/>
        <w:numPr>
          <w:ilvl w:val="0"/>
          <w:numId w:val="16"/>
        </w:numPr>
        <w:rPr>
          <w:lang w:val="en-GB"/>
        </w:rPr>
      </w:pPr>
      <w:r>
        <w:rPr>
          <w:lang w:val="en-GB"/>
        </w:rPr>
        <w:t xml:space="preserve">Dec’s SoM or conduct is in issue </w:t>
      </w:r>
      <w:r>
        <w:t>(e.g. whether they acted in a way / did something)</w:t>
      </w:r>
      <w:r w:rsidR="006C25E3">
        <w:t xml:space="preserve"> – </w:t>
      </w:r>
      <w:r w:rsidR="001377A8">
        <w:t>if not in issue,</w:t>
      </w:r>
      <w:r w:rsidR="006C25E3">
        <w:t xml:space="preserve"> excluded under 403 b/c low PV and high PE</w:t>
      </w:r>
    </w:p>
    <w:p w14:paraId="1C928269" w14:textId="77777777" w:rsidR="00566831" w:rsidRDefault="00566831" w:rsidP="00566831">
      <w:pPr>
        <w:pStyle w:val="Heading4"/>
      </w:pPr>
      <w:r>
        <w:t xml:space="preserve">EG: prove element of offence as in </w:t>
      </w:r>
      <w:r>
        <w:rPr>
          <w:b/>
          <w:i/>
        </w:rPr>
        <w:t>Adkins</w:t>
      </w:r>
    </w:p>
    <w:p w14:paraId="3BA1C319" w14:textId="77777777" w:rsidR="00566831" w:rsidRDefault="00566831" w:rsidP="00566831">
      <w:pPr>
        <w:pStyle w:val="Heading4"/>
      </w:pPr>
      <w:r>
        <w:t xml:space="preserve">EG: </w:t>
      </w:r>
      <w:r w:rsidR="004A2EC5">
        <w:t>element of offence of</w:t>
      </w:r>
      <w:r>
        <w:t xml:space="preserve"> extortion is that V was scared of D. Evidence that V said “I am afraid of D”, then clear evidence of the </w:t>
      </w:r>
      <w:r w:rsidR="004A2EC5">
        <w:t>element</w:t>
      </w:r>
    </w:p>
    <w:p w14:paraId="47C65E76" w14:textId="77777777" w:rsidR="006C25E3" w:rsidRDefault="006C25E3" w:rsidP="006C25E3">
      <w:pPr>
        <w:pStyle w:val="Heading4"/>
        <w:rPr>
          <w:i/>
        </w:rPr>
      </w:pPr>
      <w:r>
        <w:t xml:space="preserve">EG: for </w:t>
      </w:r>
      <w:r w:rsidRPr="006C25E3">
        <w:rPr>
          <w:b/>
          <w:i/>
        </w:rPr>
        <w:t>Hillmon</w:t>
      </w:r>
      <w:r>
        <w:rPr>
          <w:i/>
        </w:rPr>
        <w:t>,</w:t>
      </w:r>
      <w:r w:rsidR="001377A8">
        <w:t xml:space="preserve"> where one party asserts Dec acted in a certain way or had a particular SoM (e.g. going over to clean guns at house)</w:t>
      </w:r>
      <w:r>
        <w:rPr>
          <w:i/>
        </w:rPr>
        <w:t xml:space="preserve"> </w:t>
      </w:r>
    </w:p>
    <w:p w14:paraId="2022C08B" w14:textId="77777777" w:rsidR="001377A8" w:rsidRPr="001377A8" w:rsidRDefault="001377A8" w:rsidP="001377A8">
      <w:pPr>
        <w:pStyle w:val="Heading4"/>
      </w:pPr>
      <w:r>
        <w:t xml:space="preserve">EG: where victim was simply sitting in a chair, cannot introduce evidence that V </w:t>
      </w:r>
      <w:r w:rsidR="004A2EC5">
        <w:t>feared</w:t>
      </w:r>
      <w:r>
        <w:t xml:space="preserve"> D – no dispute about V’s actions – high PE and low PV of such evidence</w:t>
      </w:r>
    </w:p>
    <w:p w14:paraId="704148A5" w14:textId="77777777" w:rsidR="00566831" w:rsidRPr="00566831" w:rsidRDefault="00566831" w:rsidP="00566831">
      <w:pPr>
        <w:rPr>
          <w:lang w:val="en-US" w:eastAsia="en-US"/>
        </w:rPr>
      </w:pPr>
    </w:p>
    <w:p w14:paraId="138CCBF8" w14:textId="77777777" w:rsidR="005F4DAA" w:rsidRDefault="005F4DAA" w:rsidP="009A49CC">
      <w:pPr>
        <w:pStyle w:val="Heading3"/>
        <w:numPr>
          <w:ilvl w:val="0"/>
          <w:numId w:val="16"/>
        </w:numPr>
        <w:rPr>
          <w:lang w:val="en-GB"/>
        </w:rPr>
      </w:pPr>
      <w:r>
        <w:t xml:space="preserve">Statement must be about Dec’s </w:t>
      </w:r>
      <w:r w:rsidR="006C25E3" w:rsidRPr="003F15F2">
        <w:rPr>
          <w:lang w:val="en-GB"/>
        </w:rPr>
        <w:t xml:space="preserve">THEN-EXISTING </w:t>
      </w:r>
      <w:r w:rsidRPr="003F15F2">
        <w:rPr>
          <w:lang w:val="en-GB"/>
        </w:rPr>
        <w:t>state of mind (</w:t>
      </w:r>
      <w:r w:rsidR="006C25E3">
        <w:rPr>
          <w:lang w:val="en-GB"/>
        </w:rPr>
        <w:t>e.g.</w:t>
      </w:r>
      <w:r w:rsidRPr="003F15F2">
        <w:rPr>
          <w:lang w:val="en-GB"/>
        </w:rPr>
        <w:t xml:space="preserve"> motive, intent, or plan) or emotional, sensory, or physical condition (</w:t>
      </w:r>
      <w:r w:rsidR="006C25E3">
        <w:rPr>
          <w:lang w:val="en-GB"/>
        </w:rPr>
        <w:t>e.g.</w:t>
      </w:r>
      <w:r w:rsidRPr="003F15F2">
        <w:rPr>
          <w:lang w:val="en-GB"/>
        </w:rPr>
        <w:t xml:space="preserve"> </w:t>
      </w:r>
      <w:r>
        <w:rPr>
          <w:lang w:val="en-GB"/>
        </w:rPr>
        <w:t>pain, or bodily health) [</w:t>
      </w:r>
      <w:r>
        <w:rPr>
          <w:b/>
          <w:lang w:val="en-GB"/>
        </w:rPr>
        <w:t>803(3)</w:t>
      </w:r>
      <w:r>
        <w:rPr>
          <w:lang w:val="en-GB"/>
        </w:rPr>
        <w:t>]</w:t>
      </w:r>
    </w:p>
    <w:p w14:paraId="1B799D79" w14:textId="77777777" w:rsidR="00351C04" w:rsidRDefault="00351C04" w:rsidP="00351C04">
      <w:pPr>
        <w:pStyle w:val="Heading4"/>
      </w:pPr>
      <w:r w:rsidRPr="00351C04">
        <w:rPr>
          <w:u w:val="single"/>
        </w:rPr>
        <w:t>NOTE</w:t>
      </w:r>
      <w:r>
        <w:t>: no real difference between SoM and e/e/p condition – very similar</w:t>
      </w:r>
    </w:p>
    <w:p w14:paraId="239ADD29" w14:textId="77777777" w:rsidR="006C25E3" w:rsidRPr="006C25E3" w:rsidRDefault="006C25E3" w:rsidP="006C25E3">
      <w:pPr>
        <w:rPr>
          <w:lang w:val="en-US" w:eastAsia="en-US"/>
        </w:rPr>
      </w:pPr>
    </w:p>
    <w:p w14:paraId="07233C33" w14:textId="77777777" w:rsidR="006C25E3" w:rsidRDefault="006C25E3" w:rsidP="009A49CC">
      <w:pPr>
        <w:pStyle w:val="Heading3"/>
        <w:numPr>
          <w:ilvl w:val="0"/>
          <w:numId w:val="16"/>
        </w:numPr>
      </w:pPr>
      <w:r>
        <w:t>Statement must be present or future looking [</w:t>
      </w:r>
      <w:r>
        <w:rPr>
          <w:b/>
        </w:rPr>
        <w:t xml:space="preserve">803(3); </w:t>
      </w:r>
      <w:r>
        <w:rPr>
          <w:b/>
          <w:i/>
        </w:rPr>
        <w:t>Shepherd</w:t>
      </w:r>
      <w:r>
        <w:t>]</w:t>
      </w:r>
    </w:p>
    <w:p w14:paraId="6DC91CE2" w14:textId="77777777" w:rsidR="006C25E3" w:rsidRDefault="006C25E3" w:rsidP="006C25E3">
      <w:pPr>
        <w:pStyle w:val="Heading4"/>
        <w:rPr>
          <w:lang w:val="en-GB"/>
        </w:rPr>
      </w:pPr>
      <w:r>
        <w:t xml:space="preserve">IE. cannot </w:t>
      </w:r>
      <w:r>
        <w:rPr>
          <w:lang w:val="en-GB"/>
        </w:rPr>
        <w:t xml:space="preserve">use a state of mind statement to prove how someone acted before that </w:t>
      </w:r>
    </w:p>
    <w:p w14:paraId="5765F852" w14:textId="77777777" w:rsidR="006C25E3" w:rsidRDefault="006C25E3" w:rsidP="006C25E3">
      <w:pPr>
        <w:pStyle w:val="Heading5"/>
        <w:rPr>
          <w:lang w:val="en-GB"/>
        </w:rPr>
      </w:pPr>
      <w:r>
        <w:rPr>
          <w:lang w:val="en-GB"/>
        </w:rPr>
        <w:t>IE: cannot be a backwards looking statement (e.g. “I went to the shop” does not fall within exception because it is backward looking – but “I’m going to the shop” does because it is immediate and shows intent)</w:t>
      </w:r>
    </w:p>
    <w:p w14:paraId="7DF4431E" w14:textId="77777777" w:rsidR="006C25E3" w:rsidRDefault="006C25E3" w:rsidP="006C25E3">
      <w:pPr>
        <w:pStyle w:val="Heading4"/>
        <w:rPr>
          <w:lang w:val="en-GB"/>
        </w:rPr>
      </w:pPr>
      <w:r>
        <w:t xml:space="preserve">UNLESS the </w:t>
      </w:r>
      <w:r w:rsidRPr="003F15F2">
        <w:rPr>
          <w:lang w:val="en-GB"/>
        </w:rPr>
        <w:t xml:space="preserve">statement of memory or belief </w:t>
      </w:r>
      <w:r>
        <w:rPr>
          <w:lang w:val="en-GB"/>
        </w:rPr>
        <w:t xml:space="preserve">is used </w:t>
      </w:r>
      <w:r w:rsidRPr="003F15F2">
        <w:rPr>
          <w:lang w:val="en-GB"/>
        </w:rPr>
        <w:t xml:space="preserve">to prove </w:t>
      </w:r>
      <w:r>
        <w:rPr>
          <w:lang w:val="en-GB"/>
        </w:rPr>
        <w:t>a</w:t>
      </w:r>
      <w:r w:rsidRPr="003F15F2">
        <w:rPr>
          <w:lang w:val="en-GB"/>
        </w:rPr>
        <w:t xml:space="preserve"> fact remembered or believed </w:t>
      </w:r>
      <w:r>
        <w:rPr>
          <w:lang w:val="en-GB"/>
        </w:rPr>
        <w:t>about</w:t>
      </w:r>
      <w:r w:rsidRPr="003F15F2">
        <w:rPr>
          <w:lang w:val="en-GB"/>
        </w:rPr>
        <w:t xml:space="preserve"> the validity or terms of </w:t>
      </w:r>
      <w:r>
        <w:rPr>
          <w:lang w:val="en-GB"/>
        </w:rPr>
        <w:t>Dec’s</w:t>
      </w:r>
      <w:r w:rsidRPr="003F15F2">
        <w:rPr>
          <w:lang w:val="en-GB"/>
        </w:rPr>
        <w:t xml:space="preserve"> will</w:t>
      </w:r>
      <w:r>
        <w:rPr>
          <w:lang w:val="en-GB"/>
        </w:rPr>
        <w:t xml:space="preserve"> [</w:t>
      </w:r>
      <w:r>
        <w:rPr>
          <w:b/>
          <w:lang w:val="en-GB"/>
        </w:rPr>
        <w:t>803(3)</w:t>
      </w:r>
      <w:r>
        <w:rPr>
          <w:lang w:val="en-GB"/>
        </w:rPr>
        <w:t>]</w:t>
      </w:r>
    </w:p>
    <w:p w14:paraId="1EBFD43B" w14:textId="77777777" w:rsidR="00B90FDE" w:rsidRPr="00B90FDE" w:rsidRDefault="00B90FDE" w:rsidP="00B90FDE">
      <w:pPr>
        <w:rPr>
          <w:lang w:val="en-US" w:eastAsia="en-US"/>
        </w:rPr>
      </w:pPr>
    </w:p>
    <w:p w14:paraId="403D9880" w14:textId="77777777" w:rsidR="006C25E3" w:rsidRDefault="005F4DAA" w:rsidP="009A49CC">
      <w:pPr>
        <w:pStyle w:val="Heading3"/>
        <w:numPr>
          <w:ilvl w:val="0"/>
          <w:numId w:val="16"/>
        </w:numPr>
      </w:pPr>
      <w:r>
        <w:t xml:space="preserve">Statement </w:t>
      </w:r>
      <w:r w:rsidR="006C25E3">
        <w:t>used for 1 of 3 permissible purposes:</w:t>
      </w:r>
    </w:p>
    <w:p w14:paraId="161041C4" w14:textId="77777777" w:rsidR="005F4DAA" w:rsidRDefault="006C25E3" w:rsidP="009A49CC">
      <w:pPr>
        <w:pStyle w:val="Heading3"/>
        <w:numPr>
          <w:ilvl w:val="1"/>
          <w:numId w:val="62"/>
        </w:numPr>
      </w:pPr>
      <w:r>
        <w:t>To</w:t>
      </w:r>
      <w:r w:rsidR="005F4DAA">
        <w:t xml:space="preserve"> prove the fact of Dec’s state of mind (NOT for truth of the content of the statement)</w:t>
      </w:r>
    </w:p>
    <w:p w14:paraId="08B7B8D3" w14:textId="77777777" w:rsidR="006C25E3" w:rsidRPr="006C25E3" w:rsidRDefault="005F4DAA" w:rsidP="006C25E3">
      <w:pPr>
        <w:pStyle w:val="Heading5"/>
      </w:pPr>
      <w:r>
        <w:t>EG: “My back hurts” is used for fact of that feeling NOT that there was an actual back problem leading to liability</w:t>
      </w:r>
    </w:p>
    <w:p w14:paraId="0B3A281C" w14:textId="77777777" w:rsidR="006C25E3" w:rsidRDefault="006C25E3" w:rsidP="009A49CC">
      <w:pPr>
        <w:pStyle w:val="Heading4"/>
        <w:numPr>
          <w:ilvl w:val="1"/>
          <w:numId w:val="62"/>
        </w:numPr>
      </w:pPr>
      <w:r>
        <w:t>To prove how Dec acted [</w:t>
      </w:r>
      <w:r>
        <w:rPr>
          <w:b/>
          <w:i/>
        </w:rPr>
        <w:t>Hillmon</w:t>
      </w:r>
      <w:r>
        <w:t>]</w:t>
      </w:r>
    </w:p>
    <w:p w14:paraId="51216927" w14:textId="77777777" w:rsidR="006C25E3" w:rsidRDefault="006C25E3" w:rsidP="006C25E3">
      <w:pPr>
        <w:pStyle w:val="Heading5"/>
      </w:pPr>
      <w:r>
        <w:t xml:space="preserve">ALWAYS consider </w:t>
      </w:r>
      <w:r w:rsidRPr="003F7E6A">
        <w:rPr>
          <w:b/>
        </w:rPr>
        <w:t>403</w:t>
      </w:r>
      <w:r>
        <w:t xml:space="preserve"> when weighing the evidence of state of mind</w:t>
      </w:r>
    </w:p>
    <w:p w14:paraId="09CBD2BD" w14:textId="77777777" w:rsidR="006C25E3" w:rsidRDefault="006C25E3" w:rsidP="006C25E3">
      <w:pPr>
        <w:pStyle w:val="Heading5"/>
      </w:pPr>
      <w:r>
        <w:t xml:space="preserve">Examples of when </w:t>
      </w:r>
      <w:r>
        <w:rPr>
          <w:b/>
        </w:rPr>
        <w:t xml:space="preserve">803(3) </w:t>
      </w:r>
      <w:r>
        <w:t xml:space="preserve">exception works and </w:t>
      </w:r>
      <w:r>
        <w:rPr>
          <w:b/>
        </w:rPr>
        <w:t xml:space="preserve">403 </w:t>
      </w:r>
      <w:r>
        <w:t>does not exclude:</w:t>
      </w:r>
    </w:p>
    <w:p w14:paraId="6B6060C5" w14:textId="77777777" w:rsidR="006C25E3" w:rsidRDefault="006C25E3" w:rsidP="006C25E3">
      <w:pPr>
        <w:pStyle w:val="Heading5"/>
        <w:numPr>
          <w:ilvl w:val="3"/>
          <w:numId w:val="1"/>
        </w:numPr>
      </w:pPr>
      <w:r>
        <w:t xml:space="preserve">To prove Dec’s intention to travel or move to a location as in </w:t>
      </w:r>
      <w:r>
        <w:rPr>
          <w:b/>
          <w:i/>
        </w:rPr>
        <w:t>Hillmon</w:t>
      </w:r>
    </w:p>
    <w:p w14:paraId="6B6D43AD" w14:textId="77777777" w:rsidR="006C25E3" w:rsidRDefault="006C25E3" w:rsidP="006C25E3">
      <w:pPr>
        <w:pStyle w:val="Heading5"/>
        <w:numPr>
          <w:ilvl w:val="3"/>
          <w:numId w:val="1"/>
        </w:numPr>
        <w:rPr>
          <w:b/>
          <w:i/>
        </w:rPr>
      </w:pPr>
      <w:r>
        <w:t xml:space="preserve">To prove a course of conduct of the Dec as in </w:t>
      </w:r>
      <w:r>
        <w:rPr>
          <w:b/>
          <w:i/>
        </w:rPr>
        <w:t>Stager</w:t>
      </w:r>
    </w:p>
    <w:p w14:paraId="59CA2315" w14:textId="77777777" w:rsidR="006C25E3" w:rsidRDefault="006C25E3" w:rsidP="006C25E3">
      <w:pPr>
        <w:pStyle w:val="Heading5"/>
        <w:numPr>
          <w:ilvl w:val="3"/>
          <w:numId w:val="1"/>
        </w:numPr>
        <w:rPr>
          <w:b/>
          <w:i/>
        </w:rPr>
      </w:pPr>
      <w:r>
        <w:t xml:space="preserve">To prove or disprove events that are alleged to have occurred </w:t>
      </w:r>
    </w:p>
    <w:p w14:paraId="3AB0B160" w14:textId="77777777" w:rsidR="006C25E3" w:rsidRDefault="006C25E3" w:rsidP="006C25E3">
      <w:pPr>
        <w:pStyle w:val="Heading5"/>
        <w:numPr>
          <w:ilvl w:val="3"/>
          <w:numId w:val="1"/>
        </w:numPr>
      </w:pPr>
      <w:r>
        <w:t>To disprove D’s claim that they acted in self-defense (e.g. where Dec was scared of the person) [</w:t>
      </w:r>
      <w:r>
        <w:rPr>
          <w:b/>
          <w:i/>
        </w:rPr>
        <w:t>US v Brown</w:t>
      </w:r>
      <w:r>
        <w:t>]</w:t>
      </w:r>
    </w:p>
    <w:p w14:paraId="27917410" w14:textId="77777777" w:rsidR="006C25E3" w:rsidRPr="0041504E" w:rsidRDefault="006C25E3" w:rsidP="006C25E3">
      <w:pPr>
        <w:pStyle w:val="Heading5"/>
        <w:numPr>
          <w:ilvl w:val="3"/>
          <w:numId w:val="1"/>
        </w:numPr>
      </w:pPr>
      <w:r>
        <w:t>To disprove suicide or accidental death (e.g. where Dec was fearful the person was going to kill them) [</w:t>
      </w:r>
      <w:r>
        <w:rPr>
          <w:b/>
          <w:i/>
        </w:rPr>
        <w:t>US v Brown</w:t>
      </w:r>
      <w:r>
        <w:t>]</w:t>
      </w:r>
    </w:p>
    <w:p w14:paraId="121E4888" w14:textId="77777777" w:rsidR="006C25E3" w:rsidRPr="005F4DAA" w:rsidRDefault="006C25E3" w:rsidP="009A49CC">
      <w:pPr>
        <w:pStyle w:val="Heading4"/>
        <w:numPr>
          <w:ilvl w:val="1"/>
          <w:numId w:val="62"/>
        </w:numPr>
        <w:rPr>
          <w:lang w:val="en-GB"/>
        </w:rPr>
      </w:pPr>
      <w:r>
        <w:t xml:space="preserve">To prove how another person acted (AKA </w:t>
      </w:r>
      <w:r>
        <w:rPr>
          <w:i/>
        </w:rPr>
        <w:t>Hillmon 2</w:t>
      </w:r>
      <w:r>
        <w:t>)</w:t>
      </w:r>
    </w:p>
    <w:p w14:paraId="2ED13E28" w14:textId="77777777" w:rsidR="006C25E3" w:rsidRPr="005F4DAA" w:rsidRDefault="006C25E3" w:rsidP="006C25E3">
      <w:pPr>
        <w:pStyle w:val="Heading5"/>
      </w:pPr>
      <w:r>
        <w:t xml:space="preserve">Majority approach = inadmissible </w:t>
      </w:r>
      <w:r w:rsidRPr="00072218">
        <w:t>because it is complete hearsay </w:t>
      </w:r>
      <w:r>
        <w:t>about what other person did and the underlying policy is inapplicable [</w:t>
      </w:r>
      <w:r>
        <w:rPr>
          <w:b/>
          <w:i/>
        </w:rPr>
        <w:t>Larry</w:t>
      </w:r>
      <w:r>
        <w:t>]</w:t>
      </w:r>
    </w:p>
    <w:p w14:paraId="2C4A5994" w14:textId="77777777" w:rsidR="006C25E3" w:rsidRDefault="006C25E3" w:rsidP="006C25E3">
      <w:pPr>
        <w:pStyle w:val="Heading5"/>
        <w:rPr>
          <w:lang w:val="en-GB"/>
        </w:rPr>
      </w:pPr>
      <w:r>
        <w:t>Minority approach (2</w:t>
      </w:r>
      <w:r w:rsidRPr="005F4DAA">
        <w:rPr>
          <w:vertAlign w:val="superscript"/>
        </w:rPr>
        <w:t>nd</w:t>
      </w:r>
      <w:r>
        <w:t xml:space="preserve"> Circuit) = admissible if proponent adduces evidence of </w:t>
      </w:r>
      <w:r w:rsidRPr="00072218">
        <w:rPr>
          <w:lang w:val="en-GB"/>
        </w:rPr>
        <w:t>corroborating circumstances indicating trustworthiness of statement</w:t>
      </w:r>
      <w:r>
        <w:rPr>
          <w:lang w:val="en-GB"/>
        </w:rPr>
        <w:t xml:space="preserve"> [</w:t>
      </w:r>
      <w:r>
        <w:rPr>
          <w:b/>
          <w:i/>
          <w:lang w:val="en-GB"/>
        </w:rPr>
        <w:t>James</w:t>
      </w:r>
      <w:r>
        <w:rPr>
          <w:lang w:val="en-GB"/>
        </w:rPr>
        <w:t>]</w:t>
      </w:r>
    </w:p>
    <w:p w14:paraId="3B5B3C76" w14:textId="77777777" w:rsidR="00B90FDE" w:rsidRPr="00B90FDE" w:rsidRDefault="00B90FDE" w:rsidP="00B90FDE">
      <w:pPr>
        <w:rPr>
          <w:lang w:eastAsia="en-US"/>
        </w:rPr>
      </w:pPr>
    </w:p>
    <w:p w14:paraId="362B4F76" w14:textId="77777777" w:rsidR="004517F3" w:rsidRDefault="004517F3" w:rsidP="009A49CC">
      <w:pPr>
        <w:pStyle w:val="Heading3"/>
        <w:numPr>
          <w:ilvl w:val="0"/>
          <w:numId w:val="16"/>
        </w:numPr>
      </w:pPr>
      <w:r>
        <w:t xml:space="preserve">Conduct </w:t>
      </w:r>
      <w:r>
        <w:rPr>
          <w:b/>
        </w:rPr>
        <w:t xml:space="preserve">403 </w:t>
      </w:r>
      <w:r>
        <w:t>analysis (</w:t>
      </w:r>
      <w:r w:rsidR="006C25E3">
        <w:t xml:space="preserve">also </w:t>
      </w:r>
      <w:r>
        <w:t xml:space="preserve">see </w:t>
      </w:r>
      <w:r w:rsidR="006C25E3">
        <w:t>above</w:t>
      </w:r>
      <w:r>
        <w:t>)</w:t>
      </w:r>
    </w:p>
    <w:p w14:paraId="36943E7B" w14:textId="77777777" w:rsidR="007E0A25" w:rsidRDefault="007E0A25" w:rsidP="007E0A25">
      <w:pPr>
        <w:pStyle w:val="Heading4"/>
      </w:pPr>
      <w:r>
        <w:t xml:space="preserve">803(3) statements will often have high PV, but must be weighed against the main, </w:t>
      </w:r>
      <w:r w:rsidR="006C25E3">
        <w:t>PE</w:t>
      </w:r>
      <w:r>
        <w:t xml:space="preserve"> that jury will consider the statement for its truth</w:t>
      </w:r>
    </w:p>
    <w:p w14:paraId="702DBBA3" w14:textId="77777777" w:rsidR="006C25E3" w:rsidRDefault="006C25E3" w:rsidP="006C25E3">
      <w:pPr>
        <w:pStyle w:val="Heading4"/>
        <w:ind w:right="-283"/>
      </w:pPr>
      <w:r>
        <w:t xml:space="preserve">Where statement is not clean and contains context (e.g. stated reason for feeling as in </w:t>
      </w:r>
      <w:r w:rsidRPr="006C25E3">
        <w:rPr>
          <w:b/>
          <w:i/>
        </w:rPr>
        <w:t>Adkins</w:t>
      </w:r>
      <w:r>
        <w:t xml:space="preserve">) use limiting instruction (if PE curable by instruction) OR exclude under 403 (if PE SO PV) </w:t>
      </w:r>
    </w:p>
    <w:p w14:paraId="25845CF2" w14:textId="77777777" w:rsidR="006C25E3" w:rsidRDefault="006C25E3" w:rsidP="006C25E3">
      <w:pPr>
        <w:pStyle w:val="Heading5"/>
      </w:pPr>
      <w:r>
        <w:t>Consider all other evidence to determine the PV of the additional context</w:t>
      </w:r>
    </w:p>
    <w:p w14:paraId="61EE65C9" w14:textId="77777777" w:rsidR="006C25E3" w:rsidRDefault="006C25E3" w:rsidP="006C25E3">
      <w:pPr>
        <w:pStyle w:val="Heading5"/>
      </w:pPr>
      <w:r>
        <w:lastRenderedPageBreak/>
        <w:t>Be careful of cumulative context (e.g. shooting at husband then attempting to poison and then making Adkins statement the day after) because cumulative events are likely to have high PE and little further PV to give context to feeling</w:t>
      </w:r>
    </w:p>
    <w:p w14:paraId="11C3C0DD" w14:textId="77777777" w:rsidR="001377A8" w:rsidRDefault="001377A8" w:rsidP="001377A8">
      <w:pPr>
        <w:rPr>
          <w:lang w:val="en-US" w:eastAsia="en-US"/>
        </w:rPr>
      </w:pPr>
    </w:p>
    <w:p w14:paraId="1DCAA6E5" w14:textId="77777777" w:rsidR="004A2EC5" w:rsidRPr="001377A8" w:rsidRDefault="004A2EC5" w:rsidP="001377A8">
      <w:pPr>
        <w:rPr>
          <w:lang w:val="en-US" w:eastAsia="en-US"/>
        </w:rPr>
      </w:pPr>
    </w:p>
    <w:p w14:paraId="0271530C" w14:textId="77777777" w:rsidR="00072218" w:rsidRDefault="004A2EC5" w:rsidP="00CB600E">
      <w:pPr>
        <w:pStyle w:val="Heading2"/>
      </w:pPr>
      <w:r>
        <w:t>POLICIES</w:t>
      </w:r>
    </w:p>
    <w:p w14:paraId="508B9B25" w14:textId="77777777" w:rsidR="002515A7" w:rsidRDefault="00072218" w:rsidP="00CB600E">
      <w:pPr>
        <w:pStyle w:val="Heading3"/>
      </w:pPr>
      <w:r>
        <w:t>P</w:t>
      </w:r>
      <w:r w:rsidR="00A55D85">
        <w:t>erson best knows their own state of mind / feeling</w:t>
      </w:r>
      <w:r w:rsidR="00ED7C94">
        <w:t>s and has no</w:t>
      </w:r>
      <w:r w:rsidR="00556901">
        <w:t xml:space="preserve"> time to lie about </w:t>
      </w:r>
      <w:r w:rsidR="00ED7C94">
        <w:t>it</w:t>
      </w:r>
    </w:p>
    <w:p w14:paraId="16CBC598" w14:textId="77777777" w:rsidR="00FF6F25" w:rsidRDefault="00FF6F25" w:rsidP="00CB600E">
      <w:pPr>
        <w:pStyle w:val="Heading4"/>
      </w:pPr>
      <w:r>
        <w:t>Very questionable</w:t>
      </w:r>
      <w:r w:rsidR="00072218">
        <w:t xml:space="preserve"> </w:t>
      </w:r>
      <w:r>
        <w:t xml:space="preserve">– person has plenty of time to think </w:t>
      </w:r>
      <w:r w:rsidR="00C3367D">
        <w:t>and plan their feelings</w:t>
      </w:r>
    </w:p>
    <w:p w14:paraId="226818F5" w14:textId="77777777" w:rsidR="006C25E3" w:rsidRDefault="006C25E3" w:rsidP="006C25E3">
      <w:pPr>
        <w:pStyle w:val="Heading3"/>
      </w:pPr>
      <w:r>
        <w:t>Hillmon = you can prove conduct through feelings (i.e. people act in accordance with their SoM)</w:t>
      </w:r>
    </w:p>
    <w:p w14:paraId="0E924673" w14:textId="77777777" w:rsidR="006C25E3" w:rsidRDefault="006C25E3" w:rsidP="006C25E3">
      <w:pPr>
        <w:rPr>
          <w:lang w:val="en-US" w:eastAsia="en-US"/>
        </w:rPr>
      </w:pPr>
    </w:p>
    <w:p w14:paraId="1CA55C48" w14:textId="77777777" w:rsidR="004A2EC5" w:rsidRPr="006C25E3" w:rsidRDefault="004A2EC5" w:rsidP="006C25E3">
      <w:pPr>
        <w:rPr>
          <w:lang w:val="en-US" w:eastAsia="en-US"/>
        </w:rPr>
      </w:pPr>
    </w:p>
    <w:p w14:paraId="0ED1F9F8" w14:textId="77777777" w:rsidR="00FF6F25" w:rsidRDefault="00FF6F25" w:rsidP="00FF6F25"/>
    <w:p w14:paraId="286F6155" w14:textId="77777777" w:rsidR="00CB600E" w:rsidRDefault="00CB600E" w:rsidP="00CB600E">
      <w:pPr>
        <w:pStyle w:val="Heading2"/>
      </w:pPr>
      <w:r>
        <w:t>CASES</w:t>
      </w:r>
    </w:p>
    <w:p w14:paraId="53F5C33C" w14:textId="77777777" w:rsidR="00FF6F25" w:rsidRDefault="00FF6F25" w:rsidP="00FF6F25">
      <w:pPr>
        <w:pStyle w:val="Heading6"/>
      </w:pPr>
      <w:r>
        <w:t>Lawal</w:t>
      </w:r>
    </w:p>
    <w:p w14:paraId="164FA7F8" w14:textId="77777777" w:rsidR="00FF6F25" w:rsidRDefault="00FF6F25" w:rsidP="00FF6F25">
      <w:pPr>
        <w:pStyle w:val="Heading4"/>
      </w:pPr>
      <w:r>
        <w:t>FACTS</w:t>
      </w:r>
    </w:p>
    <w:p w14:paraId="08EBA066" w14:textId="77777777" w:rsidR="00FF6F25" w:rsidRDefault="00C3367D" w:rsidP="00C3367D">
      <w:pPr>
        <w:pStyle w:val="Heading5"/>
      </w:pPr>
      <w:r>
        <w:t xml:space="preserve">D </w:t>
      </w:r>
      <w:r w:rsidR="00FF6F25">
        <w:t>coming into USA with suitcase with false compartment with diamonds inside</w:t>
      </w:r>
    </w:p>
    <w:p w14:paraId="52753196" w14:textId="77777777" w:rsidR="00C3367D" w:rsidRDefault="00C3367D" w:rsidP="00C3367D">
      <w:pPr>
        <w:pStyle w:val="Heading5"/>
      </w:pPr>
      <w:r>
        <w:t>Gets caught and</w:t>
      </w:r>
      <w:r w:rsidR="00FF6F25">
        <w:t xml:space="preserve"> says</w:t>
      </w:r>
      <w:r w:rsidR="006A76E7">
        <w:t>:</w:t>
      </w:r>
      <w:r w:rsidR="00FF6F25">
        <w:t xml:space="preserve"> “I</w:t>
      </w:r>
      <w:r w:rsidR="00AE2B67">
        <w:t xml:space="preserve"> am so angry, I’ve been set up</w:t>
      </w:r>
      <w:r w:rsidR="00FF6F25">
        <w:t>”</w:t>
      </w:r>
    </w:p>
    <w:p w14:paraId="74FC1ABC" w14:textId="77777777" w:rsidR="00FF6F25" w:rsidRPr="00FF6F25" w:rsidRDefault="00FF6F25" w:rsidP="00C3367D">
      <w:pPr>
        <w:pStyle w:val="Heading4"/>
      </w:pPr>
      <w:r>
        <w:t>HELD</w:t>
      </w:r>
    </w:p>
    <w:p w14:paraId="069A96EF" w14:textId="77777777" w:rsidR="00A55D85" w:rsidRDefault="00C3367D" w:rsidP="00C3367D">
      <w:pPr>
        <w:pStyle w:val="Heading5"/>
      </w:pPr>
      <w:r>
        <w:t>Admissible – regardless of the time he had to think about it</w:t>
      </w:r>
      <w:r w:rsidR="00AE2B67">
        <w:t xml:space="preserve"> and to fabricate</w:t>
      </w:r>
      <w:r>
        <w:t>, the Rule allows its admission</w:t>
      </w:r>
      <w:r w:rsidR="001633E1">
        <w:t xml:space="preserve"> </w:t>
      </w:r>
      <w:r w:rsidR="00AC12D7">
        <w:t>because it</w:t>
      </w:r>
      <w:r w:rsidR="001633E1">
        <w:t xml:space="preserve"> is not concerned with propensity to lie</w:t>
      </w:r>
    </w:p>
    <w:p w14:paraId="739D1361" w14:textId="77777777" w:rsidR="00A55D85" w:rsidRDefault="00A55D85" w:rsidP="00A55D85"/>
    <w:p w14:paraId="6BFD7828" w14:textId="77777777" w:rsidR="004E2A61" w:rsidRDefault="004E2A61" w:rsidP="004E2A61">
      <w:pPr>
        <w:pStyle w:val="Heading6"/>
      </w:pPr>
      <w:r>
        <w:t xml:space="preserve">Adkins v Brett </w:t>
      </w:r>
    </w:p>
    <w:p w14:paraId="75F7838D" w14:textId="77777777" w:rsidR="004E2A61" w:rsidRDefault="004E2A61" w:rsidP="004E2A61">
      <w:pPr>
        <w:pStyle w:val="Heading4"/>
      </w:pPr>
      <w:r>
        <w:t>FACTS</w:t>
      </w:r>
    </w:p>
    <w:p w14:paraId="337E9D27" w14:textId="77777777" w:rsidR="004E2A61" w:rsidRDefault="004E2A61" w:rsidP="004E2A61">
      <w:pPr>
        <w:pStyle w:val="Heading5"/>
      </w:pPr>
      <w:r>
        <w:t>Tort of interference with marital relations was an offence</w:t>
      </w:r>
    </w:p>
    <w:p w14:paraId="1B5FAE6C" w14:textId="77777777" w:rsidR="004E2A61" w:rsidRDefault="004E2A61" w:rsidP="004E2A61">
      <w:pPr>
        <w:pStyle w:val="Heading5"/>
      </w:pPr>
      <w:r>
        <w:t xml:space="preserve">Must prove P </w:t>
      </w:r>
      <w:r w:rsidR="004A2EC5">
        <w:t>was</w:t>
      </w:r>
      <w:r>
        <w:t xml:space="preserve"> totally alienated of affection and that D intended to interfere with relations</w:t>
      </w:r>
    </w:p>
    <w:p w14:paraId="40B32320" w14:textId="77777777" w:rsidR="004E2A61" w:rsidRDefault="004E2A61" w:rsidP="004E2A61">
      <w:pPr>
        <w:pStyle w:val="Heading5"/>
      </w:pPr>
      <w:r>
        <w:t>P testified to having conversation with his wife and she said</w:t>
      </w:r>
      <w:r w:rsidR="00CC290C">
        <w:t>:</w:t>
      </w:r>
      <w:r>
        <w:t xml:space="preserve"> “I hate you because I met Brett who is better than you in every way”</w:t>
      </w:r>
    </w:p>
    <w:p w14:paraId="33575DD0" w14:textId="77777777" w:rsidR="004E2A61" w:rsidRDefault="004E2A61" w:rsidP="004E2A61">
      <w:pPr>
        <w:pStyle w:val="Heading5"/>
      </w:pPr>
      <w:r>
        <w:t>P offered statement as to her state of mind</w:t>
      </w:r>
    </w:p>
    <w:p w14:paraId="39B6D093" w14:textId="77777777" w:rsidR="004E2A61" w:rsidRDefault="004E2A61" w:rsidP="004E2A61">
      <w:pPr>
        <w:pStyle w:val="Heading5"/>
      </w:pPr>
      <w:r>
        <w:t>Brett argued that should only admit the feeling of “I hate you” and redact rest</w:t>
      </w:r>
    </w:p>
    <w:p w14:paraId="356C7357" w14:textId="77777777" w:rsidR="004E2A61" w:rsidRDefault="004E2A61" w:rsidP="004E2A61">
      <w:pPr>
        <w:pStyle w:val="Heading4"/>
      </w:pPr>
      <w:r>
        <w:t>HELD</w:t>
      </w:r>
    </w:p>
    <w:p w14:paraId="1C91A594" w14:textId="77777777" w:rsidR="004E2A61" w:rsidRPr="004E2A61" w:rsidRDefault="004E2A61" w:rsidP="004E2A61">
      <w:pPr>
        <w:pStyle w:val="Heading5"/>
      </w:pPr>
      <w:r>
        <w:t xml:space="preserve">Admissible subject to limiting instruction – undertook 403 analysis and found that any danger of prejudice </w:t>
      </w:r>
      <w:r w:rsidR="003C3A66">
        <w:t xml:space="preserve">of admitting reasons for her feeling of hatred </w:t>
      </w:r>
      <w:r>
        <w:t xml:space="preserve">could be cured by </w:t>
      </w:r>
      <w:r w:rsidR="003C3A66">
        <w:t>instruction</w:t>
      </w:r>
    </w:p>
    <w:p w14:paraId="1A89D17F" w14:textId="77777777" w:rsidR="009F624E" w:rsidRDefault="009F624E" w:rsidP="009F624E">
      <w:pPr>
        <w:pStyle w:val="Heading6"/>
      </w:pPr>
    </w:p>
    <w:p w14:paraId="3436A77D" w14:textId="77777777" w:rsidR="009F624E" w:rsidRDefault="009F624E" w:rsidP="009F624E">
      <w:pPr>
        <w:pStyle w:val="Heading6"/>
      </w:pPr>
      <w:r>
        <w:t>Hillmon</w:t>
      </w:r>
    </w:p>
    <w:p w14:paraId="2FC442A6" w14:textId="77777777" w:rsidR="009F624E" w:rsidRDefault="009F624E" w:rsidP="009F624E">
      <w:pPr>
        <w:pStyle w:val="Heading4"/>
      </w:pPr>
      <w:r>
        <w:t>FACTS</w:t>
      </w:r>
    </w:p>
    <w:p w14:paraId="173DA4C9" w14:textId="77777777" w:rsidR="009F624E" w:rsidRDefault="009F624E" w:rsidP="009F624E">
      <w:pPr>
        <w:pStyle w:val="Heading5"/>
      </w:pPr>
      <w:r>
        <w:t>Insurance case</w:t>
      </w:r>
    </w:p>
    <w:p w14:paraId="32E77BA0" w14:textId="77777777" w:rsidR="009F624E" w:rsidRDefault="009F624E" w:rsidP="009F624E">
      <w:pPr>
        <w:pStyle w:val="Heading5"/>
      </w:pPr>
      <w:r>
        <w:t>Collecting life insurance of husband – he died on a camping trip</w:t>
      </w:r>
      <w:r w:rsidR="000F7236">
        <w:t xml:space="preserve"> in Colorado</w:t>
      </w:r>
    </w:p>
    <w:p w14:paraId="757E8356" w14:textId="77777777" w:rsidR="009F624E" w:rsidRDefault="009F624E" w:rsidP="009F624E">
      <w:pPr>
        <w:pStyle w:val="Heading5"/>
      </w:pPr>
      <w:r>
        <w:t>Insurance company said this was an insurance scam and that he didn’t die in fire but they used another person</w:t>
      </w:r>
      <w:r w:rsidR="000F7236">
        <w:t xml:space="preserve"> Walters who died</w:t>
      </w:r>
    </w:p>
    <w:p w14:paraId="11816EC2" w14:textId="77777777" w:rsidR="000F7236" w:rsidRPr="000F7236" w:rsidRDefault="000F7236" w:rsidP="000F7236">
      <w:pPr>
        <w:pStyle w:val="Heading5"/>
      </w:pPr>
      <w:r>
        <w:t>Evidence of a letter from Walters to his wife saying that he was going on trip with Hillmon in Colorado – offered to show Walters’ state of mind</w:t>
      </w:r>
    </w:p>
    <w:p w14:paraId="2D82CD56" w14:textId="77777777" w:rsidR="000F7236" w:rsidRDefault="000F7236" w:rsidP="000F7236">
      <w:pPr>
        <w:pStyle w:val="Heading4"/>
      </w:pPr>
      <w:r>
        <w:t>HELD</w:t>
      </w:r>
    </w:p>
    <w:p w14:paraId="0E0C3350" w14:textId="77777777" w:rsidR="009F624E" w:rsidRPr="009F624E" w:rsidRDefault="00595050" w:rsidP="009F624E">
      <w:pPr>
        <w:pStyle w:val="Heading5"/>
      </w:pPr>
      <w:r>
        <w:t xml:space="preserve">Admissible – </w:t>
      </w:r>
      <w:r w:rsidR="00940741">
        <w:t xml:space="preserve">letters show the intention of Walters and therefore it is acceptable to use </w:t>
      </w:r>
      <w:r>
        <w:t xml:space="preserve">state of mind </w:t>
      </w:r>
      <w:r w:rsidR="00940741">
        <w:t xml:space="preserve">evidence </w:t>
      </w:r>
      <w:r>
        <w:t>to show action</w:t>
      </w:r>
    </w:p>
    <w:p w14:paraId="05193A17" w14:textId="77777777" w:rsidR="004E2A61" w:rsidRDefault="004E2A61" w:rsidP="00A55D85"/>
    <w:p w14:paraId="33D63669" w14:textId="77777777" w:rsidR="004A2EC5" w:rsidRDefault="004A2EC5">
      <w:pPr>
        <w:rPr>
          <w:rFonts w:asciiTheme="minorHAnsi" w:hAnsiTheme="minorHAnsi" w:cstheme="minorBidi"/>
          <w:b/>
          <w:i/>
          <w:lang w:val="en-US" w:eastAsia="en-US"/>
        </w:rPr>
      </w:pPr>
      <w:r>
        <w:br w:type="page"/>
      </w:r>
    </w:p>
    <w:p w14:paraId="3BF21A82" w14:textId="77777777" w:rsidR="00AF31D0" w:rsidRDefault="00AF31D0" w:rsidP="00AF31D0">
      <w:pPr>
        <w:pStyle w:val="Heading6"/>
      </w:pPr>
      <w:r>
        <w:lastRenderedPageBreak/>
        <w:t>Stager</w:t>
      </w:r>
    </w:p>
    <w:p w14:paraId="51EFC830" w14:textId="77777777" w:rsidR="00AF31D0" w:rsidRDefault="00AF31D0" w:rsidP="00AF31D0">
      <w:pPr>
        <w:pStyle w:val="Heading4"/>
      </w:pPr>
      <w:r>
        <w:t>FACTS</w:t>
      </w:r>
    </w:p>
    <w:p w14:paraId="76DFC6E8" w14:textId="77777777" w:rsidR="00AF31D0" w:rsidRDefault="00AF31D0" w:rsidP="0044098F">
      <w:pPr>
        <w:pStyle w:val="Heading5"/>
      </w:pPr>
      <w:r>
        <w:t xml:space="preserve">Wife shot husband through head in their bed but said did so accidently </w:t>
      </w:r>
    </w:p>
    <w:p w14:paraId="01DE9A96" w14:textId="77777777" w:rsidR="00AF31D0" w:rsidRDefault="00AF31D0" w:rsidP="0044098F">
      <w:pPr>
        <w:pStyle w:val="Heading5"/>
      </w:pPr>
      <w:r>
        <w:t>They were robbed before, so he slept with gun under his pillow</w:t>
      </w:r>
    </w:p>
    <w:p w14:paraId="53DD19F9" w14:textId="77777777" w:rsidR="00AF31D0" w:rsidRDefault="00AF31D0" w:rsidP="0044098F">
      <w:pPr>
        <w:pStyle w:val="Heading5"/>
      </w:pPr>
      <w:r>
        <w:t>She would take gun from under his pillow every night and then return</w:t>
      </w:r>
      <w:r w:rsidR="0044098F">
        <w:t>ed</w:t>
      </w:r>
      <w:r>
        <w:t xml:space="preserve"> it before he woke</w:t>
      </w:r>
    </w:p>
    <w:p w14:paraId="643A491D" w14:textId="77777777" w:rsidR="00AF31D0" w:rsidRDefault="00AF31D0" w:rsidP="0044098F">
      <w:pPr>
        <w:pStyle w:val="Heading5"/>
      </w:pPr>
      <w:r>
        <w:t>One night she put it back and he flicked it (had no safety on) and shot him in head</w:t>
      </w:r>
    </w:p>
    <w:p w14:paraId="2B13BE58" w14:textId="77777777" w:rsidR="00AF31D0" w:rsidRDefault="00AF31D0" w:rsidP="0044098F">
      <w:pPr>
        <w:pStyle w:val="Heading5"/>
      </w:pPr>
      <w:r>
        <w:t>P has statement from him on cassette with title “read this if I die” – said he was scared she was going to kill him, and she had another lover</w:t>
      </w:r>
    </w:p>
    <w:p w14:paraId="2F7A0385" w14:textId="77777777" w:rsidR="00AF31D0" w:rsidRDefault="00AF31D0" w:rsidP="0044098F">
      <w:pPr>
        <w:pStyle w:val="Heading5"/>
      </w:pPr>
      <w:r>
        <w:t>P wanted to show that it was implausible that he would sleep next to her with a gun under his pillow if she was going to kill him</w:t>
      </w:r>
    </w:p>
    <w:p w14:paraId="76E5DF14" w14:textId="77777777" w:rsidR="00AF31D0" w:rsidRDefault="00AF31D0" w:rsidP="0044098F">
      <w:pPr>
        <w:pStyle w:val="Heading4"/>
      </w:pPr>
      <w:r>
        <w:t>HELD</w:t>
      </w:r>
    </w:p>
    <w:p w14:paraId="6BABF355" w14:textId="77777777" w:rsidR="00AF31D0" w:rsidRDefault="009E60CB" w:rsidP="0044098F">
      <w:pPr>
        <w:pStyle w:val="Heading5"/>
      </w:pPr>
      <w:r>
        <w:t xml:space="preserve">Admissible – showed </w:t>
      </w:r>
      <w:r w:rsidR="005A4E15">
        <w:t>his state of mind and passed 403 test (DC says very close – he thinks PV is minimal and PE is high)</w:t>
      </w:r>
    </w:p>
    <w:p w14:paraId="3EA2E177" w14:textId="77777777" w:rsidR="005A4E15" w:rsidRPr="005A4E15" w:rsidRDefault="005A4E15" w:rsidP="005A4E15"/>
    <w:p w14:paraId="09B06721" w14:textId="77777777" w:rsidR="00E66507" w:rsidRDefault="005B569B" w:rsidP="00E66507">
      <w:pPr>
        <w:pStyle w:val="Heading6"/>
      </w:pPr>
      <w:r>
        <w:t>Example Case 1</w:t>
      </w:r>
    </w:p>
    <w:p w14:paraId="4F7108BF" w14:textId="77777777" w:rsidR="00E66507" w:rsidRDefault="00E66507" w:rsidP="00E66507">
      <w:pPr>
        <w:pStyle w:val="Heading4"/>
      </w:pPr>
      <w:r>
        <w:t>FACTS</w:t>
      </w:r>
    </w:p>
    <w:p w14:paraId="3E696439" w14:textId="77777777" w:rsidR="00E66507" w:rsidRDefault="00E66507" w:rsidP="00E66507">
      <w:pPr>
        <w:pStyle w:val="Heading5"/>
      </w:pPr>
      <w:r>
        <w:t>Brother sitting in chair in home and shot in the back of the head</w:t>
      </w:r>
    </w:p>
    <w:p w14:paraId="6C36BA91" w14:textId="77777777" w:rsidR="00E66507" w:rsidRDefault="00E66507" w:rsidP="00E66507">
      <w:pPr>
        <w:pStyle w:val="Heading5"/>
      </w:pPr>
      <w:r>
        <w:t>D is accused and concedes he had a bad relationship with brother and that he did not like him AND he did not care he was dead BUT did not kill him</w:t>
      </w:r>
    </w:p>
    <w:p w14:paraId="0AA0410B" w14:textId="77777777" w:rsidR="00E66507" w:rsidRDefault="00E66507" w:rsidP="00E66507">
      <w:pPr>
        <w:pStyle w:val="Heading5"/>
      </w:pPr>
      <w:r>
        <w:t>P wants to adduce statement that he thinks brother trying to kill him</w:t>
      </w:r>
    </w:p>
    <w:p w14:paraId="40EBF9EB" w14:textId="77777777" w:rsidR="00E66507" w:rsidRDefault="00E66507" w:rsidP="00E66507">
      <w:pPr>
        <w:pStyle w:val="Heading4"/>
      </w:pPr>
      <w:r>
        <w:t>HELD</w:t>
      </w:r>
    </w:p>
    <w:p w14:paraId="37DF8BAE" w14:textId="77777777" w:rsidR="00E66507" w:rsidRPr="00E66507" w:rsidRDefault="00E66507" w:rsidP="00E66507">
      <w:pPr>
        <w:pStyle w:val="Heading5"/>
      </w:pPr>
      <w:r>
        <w:t>Inadmissible – no dispute about the victim’s</w:t>
      </w:r>
      <w:r w:rsidR="00577766">
        <w:t xml:space="preserve"> conduct (he was just sitting in a chair)</w:t>
      </w:r>
    </w:p>
    <w:p w14:paraId="15FE6DDA" w14:textId="77777777" w:rsidR="00E66507" w:rsidRDefault="00E66507" w:rsidP="00E66507"/>
    <w:p w14:paraId="5CC8FD4A" w14:textId="77777777" w:rsidR="00AC12D7" w:rsidRDefault="005B569B" w:rsidP="00AC12D7">
      <w:pPr>
        <w:pStyle w:val="Heading6"/>
      </w:pPr>
      <w:r>
        <w:t>Example Case 2</w:t>
      </w:r>
    </w:p>
    <w:p w14:paraId="25A9E975" w14:textId="77777777" w:rsidR="00AC12D7" w:rsidRDefault="00AC12D7" w:rsidP="00E66507">
      <w:pPr>
        <w:pStyle w:val="Heading4"/>
      </w:pPr>
      <w:r>
        <w:t>FACTS</w:t>
      </w:r>
    </w:p>
    <w:p w14:paraId="026E04B9" w14:textId="77777777" w:rsidR="00AC12D7" w:rsidRDefault="00AC12D7" w:rsidP="00AC12D7">
      <w:pPr>
        <w:pStyle w:val="Heading5"/>
      </w:pPr>
      <w:r>
        <w:t xml:space="preserve">D charged with murdering V. They were business associates. D says “I did shoot V but not with intent to murder”, as V just invited me over on Friday night to cement relationship and we were cleaning gun collection together. But then tragic accident. </w:t>
      </w:r>
    </w:p>
    <w:p w14:paraId="51B7F12B" w14:textId="77777777" w:rsidR="00AC12D7" w:rsidRDefault="00AC12D7" w:rsidP="00AC12D7">
      <w:pPr>
        <w:pStyle w:val="Heading5"/>
      </w:pPr>
      <w:r>
        <w:t>P responds with statement of V two days prior saying “I am really afraid D is going to kill me because drug deal we did went sour”</w:t>
      </w:r>
    </w:p>
    <w:p w14:paraId="18ABCECD" w14:textId="77777777" w:rsidR="00AC12D7" w:rsidRDefault="00AC12D7" w:rsidP="00AC12D7">
      <w:pPr>
        <w:pStyle w:val="Heading5"/>
      </w:pPr>
      <w:r>
        <w:t>P wanted to adduce to show fear and prove V would not have gone over to clean guns</w:t>
      </w:r>
    </w:p>
    <w:p w14:paraId="1229403A" w14:textId="77777777" w:rsidR="00AC12D7" w:rsidRPr="00AC12D7" w:rsidRDefault="00AC12D7" w:rsidP="00AC12D7">
      <w:pPr>
        <w:pStyle w:val="Heading4"/>
      </w:pPr>
      <w:r>
        <w:t>HELD</w:t>
      </w:r>
    </w:p>
    <w:p w14:paraId="5391BBEC" w14:textId="77777777" w:rsidR="00AC12D7" w:rsidRDefault="00AC12D7" w:rsidP="00AC12D7">
      <w:pPr>
        <w:pStyle w:val="Heading5"/>
      </w:pPr>
      <w:r>
        <w:t>Admissible – probative to rebut D’s account</w:t>
      </w:r>
    </w:p>
    <w:p w14:paraId="18E3382F" w14:textId="77777777" w:rsidR="00AC12D7" w:rsidRDefault="00AC12D7" w:rsidP="00F515FB">
      <w:pPr>
        <w:pStyle w:val="Heading6"/>
      </w:pPr>
    </w:p>
    <w:p w14:paraId="5FEF28AE" w14:textId="77777777" w:rsidR="00F515FB" w:rsidRDefault="00F515FB" w:rsidP="00F515FB">
      <w:pPr>
        <w:pStyle w:val="Heading6"/>
      </w:pPr>
      <w:r>
        <w:t>Larry</w:t>
      </w:r>
    </w:p>
    <w:p w14:paraId="74F89198" w14:textId="77777777" w:rsidR="00F515FB" w:rsidRDefault="00F515FB" w:rsidP="00F515FB">
      <w:pPr>
        <w:pStyle w:val="Heading4"/>
      </w:pPr>
      <w:r>
        <w:t>FACTS</w:t>
      </w:r>
    </w:p>
    <w:p w14:paraId="7EF6741E" w14:textId="77777777" w:rsidR="00F515FB" w:rsidRDefault="00F515FB" w:rsidP="005205BD">
      <w:pPr>
        <w:pStyle w:val="Heading5"/>
      </w:pPr>
      <w:r>
        <w:t>Larry tells a friend that he is going to a parking lot to meet man called Angelo</w:t>
      </w:r>
    </w:p>
    <w:p w14:paraId="4FD1A57F" w14:textId="77777777" w:rsidR="00F515FB" w:rsidRDefault="00F515FB" w:rsidP="005205BD">
      <w:pPr>
        <w:pStyle w:val="Heading5"/>
      </w:pPr>
      <w:r>
        <w:t>P wants to adduce statement to prove that they met in parking lot</w:t>
      </w:r>
    </w:p>
    <w:p w14:paraId="38C6EA0E" w14:textId="77777777" w:rsidR="00F515FB" w:rsidRDefault="00F515FB" w:rsidP="00F515FB">
      <w:pPr>
        <w:pStyle w:val="Heading4"/>
      </w:pPr>
      <w:r>
        <w:t>HELD</w:t>
      </w:r>
    </w:p>
    <w:p w14:paraId="420DEAA9" w14:textId="77777777" w:rsidR="00F515FB" w:rsidRDefault="001063ED" w:rsidP="00F515FB">
      <w:pPr>
        <w:pStyle w:val="Heading5"/>
      </w:pPr>
      <w:r>
        <w:t xml:space="preserve">Admissible to say that he went to parking lot BUT rest is inadmissible as it is complete hearsay </w:t>
      </w:r>
    </w:p>
    <w:p w14:paraId="2AF02B7D" w14:textId="77777777" w:rsidR="00C11346" w:rsidRDefault="001063ED" w:rsidP="001063ED">
      <w:pPr>
        <w:pStyle w:val="Heading5"/>
        <w:numPr>
          <w:ilvl w:val="3"/>
          <w:numId w:val="1"/>
        </w:numPr>
      </w:pPr>
      <w:r>
        <w:t xml:space="preserve">Different from Hillmon because being used to show both the Dec’s conduct and another person’s (Angelo) conduct – problematic because speaking about </w:t>
      </w:r>
      <w:r w:rsidR="00C11346">
        <w:t>another person’s state of mind</w:t>
      </w:r>
    </w:p>
    <w:p w14:paraId="5AC128EF" w14:textId="77777777" w:rsidR="00C11346" w:rsidRDefault="00C11346" w:rsidP="00C11346">
      <w:pPr>
        <w:pStyle w:val="Heading5"/>
      </w:pPr>
      <w:r w:rsidRPr="00C11346">
        <w:rPr>
          <w:u w:val="single"/>
        </w:rPr>
        <w:t>NOTE</w:t>
      </w:r>
      <w:r>
        <w:t>: position is very different in the 2</w:t>
      </w:r>
      <w:r w:rsidRPr="00C11346">
        <w:rPr>
          <w:vertAlign w:val="superscript"/>
        </w:rPr>
        <w:t>nd</w:t>
      </w:r>
      <w:r>
        <w:t xml:space="preserve"> Circuit per </w:t>
      </w:r>
      <w:r w:rsidRPr="00C11346">
        <w:rPr>
          <w:i/>
        </w:rPr>
        <w:t>James</w:t>
      </w:r>
      <w:r>
        <w:t xml:space="preserve"> below</w:t>
      </w:r>
    </w:p>
    <w:p w14:paraId="3F4C4073" w14:textId="77777777" w:rsidR="00F515FB" w:rsidRDefault="00F515FB" w:rsidP="00F515FB"/>
    <w:p w14:paraId="6B515DA2" w14:textId="77777777" w:rsidR="004A2EC5" w:rsidRDefault="004A2EC5">
      <w:pPr>
        <w:rPr>
          <w:rFonts w:asciiTheme="minorHAnsi" w:hAnsiTheme="minorHAnsi" w:cstheme="minorBidi"/>
          <w:b/>
          <w:i/>
        </w:rPr>
      </w:pPr>
      <w:r>
        <w:br w:type="page"/>
      </w:r>
    </w:p>
    <w:p w14:paraId="2B81F23C" w14:textId="77777777" w:rsidR="00072218" w:rsidRPr="00072218" w:rsidRDefault="00072218" w:rsidP="00072218">
      <w:pPr>
        <w:pStyle w:val="Heading6"/>
        <w:rPr>
          <w:lang w:val="en-GB" w:eastAsia="en-GB"/>
        </w:rPr>
      </w:pPr>
      <w:r w:rsidRPr="00072218">
        <w:rPr>
          <w:lang w:val="en-GB" w:eastAsia="en-GB"/>
        </w:rPr>
        <w:lastRenderedPageBreak/>
        <w:t>People v James</w:t>
      </w:r>
    </w:p>
    <w:p w14:paraId="3336AE4E" w14:textId="77777777" w:rsidR="00072218" w:rsidRPr="00072218" w:rsidRDefault="00072218" w:rsidP="00072218">
      <w:pPr>
        <w:pStyle w:val="Heading4"/>
        <w:rPr>
          <w:lang w:val="en-GB" w:eastAsia="en-GB"/>
        </w:rPr>
      </w:pPr>
      <w:r w:rsidRPr="00072218">
        <w:rPr>
          <w:lang w:val="en-GB" w:eastAsia="en-GB"/>
        </w:rPr>
        <w:t>FACTS</w:t>
      </w:r>
    </w:p>
    <w:p w14:paraId="53C9BD40" w14:textId="77777777" w:rsidR="00072218" w:rsidRPr="00072218" w:rsidRDefault="00072218" w:rsidP="00072218">
      <w:pPr>
        <w:pStyle w:val="Heading5"/>
        <w:rPr>
          <w:lang w:val="en-GB" w:eastAsia="en-GB"/>
        </w:rPr>
      </w:pPr>
      <w:r w:rsidRPr="00072218">
        <w:rPr>
          <w:lang w:val="en-GB" w:eastAsia="en-GB"/>
        </w:rPr>
        <w:t xml:space="preserve">MTA employee </w:t>
      </w:r>
      <w:r w:rsidR="00845A6A">
        <w:rPr>
          <w:lang w:val="en-GB" w:eastAsia="en-GB"/>
        </w:rPr>
        <w:t>wanted</w:t>
      </w:r>
      <w:r w:rsidRPr="00072218">
        <w:rPr>
          <w:lang w:val="en-GB" w:eastAsia="en-GB"/>
        </w:rPr>
        <w:t xml:space="preserve"> to get promoted</w:t>
      </w:r>
    </w:p>
    <w:p w14:paraId="7D6E350F" w14:textId="77777777" w:rsidR="00072218" w:rsidRPr="00072218" w:rsidRDefault="00845A6A" w:rsidP="00072218">
      <w:pPr>
        <w:pStyle w:val="Heading5"/>
        <w:rPr>
          <w:lang w:val="en-GB" w:eastAsia="en-GB"/>
        </w:rPr>
      </w:pPr>
      <w:r>
        <w:rPr>
          <w:lang w:val="en-GB" w:eastAsia="en-GB"/>
        </w:rPr>
        <w:t>Took a test – got a perfect score along with others</w:t>
      </w:r>
    </w:p>
    <w:p w14:paraId="07F68779" w14:textId="77777777" w:rsidR="00072218" w:rsidRPr="00072218" w:rsidRDefault="00072218" w:rsidP="00072218">
      <w:pPr>
        <w:pStyle w:val="Heading5"/>
        <w:rPr>
          <w:lang w:val="en-GB" w:eastAsia="en-GB"/>
        </w:rPr>
      </w:pPr>
      <w:r w:rsidRPr="00072218">
        <w:rPr>
          <w:lang w:val="en-GB" w:eastAsia="en-GB"/>
        </w:rPr>
        <w:t>Grand jury empanelled to investigate</w:t>
      </w:r>
    </w:p>
    <w:p w14:paraId="17B7ECB9" w14:textId="77777777" w:rsidR="00072218" w:rsidRPr="00072218" w:rsidRDefault="00845A6A" w:rsidP="00072218">
      <w:pPr>
        <w:pStyle w:val="Heading5"/>
        <w:rPr>
          <w:lang w:val="en-GB" w:eastAsia="en-GB"/>
        </w:rPr>
      </w:pPr>
      <w:r>
        <w:rPr>
          <w:lang w:val="en-GB" w:eastAsia="en-GB"/>
        </w:rPr>
        <w:t xml:space="preserve">Alleged that </w:t>
      </w:r>
      <w:r w:rsidR="00072218" w:rsidRPr="00072218">
        <w:rPr>
          <w:lang w:val="en-GB" w:eastAsia="en-GB"/>
        </w:rPr>
        <w:t>Charles leaked the exam at a party held night before</w:t>
      </w:r>
    </w:p>
    <w:p w14:paraId="06013ECA" w14:textId="77777777" w:rsidR="00D32FF5" w:rsidRPr="00D32FF5" w:rsidRDefault="00D32FF5" w:rsidP="00D32FF5">
      <w:pPr>
        <w:pStyle w:val="Heading5"/>
        <w:rPr>
          <w:lang w:val="en-GB" w:eastAsia="en-GB"/>
        </w:rPr>
      </w:pPr>
      <w:r>
        <w:rPr>
          <w:lang w:val="en-GB" w:eastAsia="en-GB"/>
        </w:rPr>
        <w:t>Impugned statement = “Answers were leaked at Charles’ party, and James was at it”</w:t>
      </w:r>
    </w:p>
    <w:p w14:paraId="78D28D17" w14:textId="77777777" w:rsidR="00072218" w:rsidRPr="00072218" w:rsidRDefault="00072218" w:rsidP="00072218">
      <w:pPr>
        <w:pStyle w:val="Heading5"/>
        <w:rPr>
          <w:lang w:val="en-GB" w:eastAsia="en-GB"/>
        </w:rPr>
      </w:pPr>
      <w:r w:rsidRPr="00072218">
        <w:rPr>
          <w:lang w:val="en-GB" w:eastAsia="en-GB"/>
        </w:rPr>
        <w:t>James called and asked if at party on that night</w:t>
      </w:r>
      <w:r>
        <w:rPr>
          <w:lang w:val="en-GB" w:eastAsia="en-GB"/>
        </w:rPr>
        <w:t>, said no</w:t>
      </w:r>
    </w:p>
    <w:p w14:paraId="407BB706" w14:textId="77777777" w:rsidR="00072218" w:rsidRDefault="00072218" w:rsidP="00072218">
      <w:pPr>
        <w:pStyle w:val="Heading5"/>
        <w:rPr>
          <w:lang w:val="en-GB" w:eastAsia="en-GB"/>
        </w:rPr>
      </w:pPr>
      <w:r w:rsidRPr="00072218">
        <w:rPr>
          <w:lang w:val="en-GB" w:eastAsia="en-GB"/>
        </w:rPr>
        <w:t>James tried for lying to grand jury</w:t>
      </w:r>
    </w:p>
    <w:p w14:paraId="65292AD5" w14:textId="77777777" w:rsidR="00B4085C" w:rsidRPr="00B4085C" w:rsidRDefault="00B4085C" w:rsidP="00B4085C">
      <w:pPr>
        <w:pStyle w:val="Heading5"/>
        <w:rPr>
          <w:lang w:val="en-GB" w:eastAsia="en-GB"/>
        </w:rPr>
      </w:pPr>
      <w:r>
        <w:rPr>
          <w:lang w:val="en-GB" w:eastAsia="en-GB"/>
        </w:rPr>
        <w:t xml:space="preserve">Corroborating evidence of a statement where James was told </w:t>
      </w:r>
      <w:r w:rsidR="00D32FF5">
        <w:rPr>
          <w:lang w:val="en-GB" w:eastAsia="en-GB"/>
        </w:rPr>
        <w:t xml:space="preserve">that </w:t>
      </w:r>
      <w:r>
        <w:rPr>
          <w:lang w:val="en-GB" w:eastAsia="en-GB"/>
        </w:rPr>
        <w:t xml:space="preserve">his friend was going to the party, and </w:t>
      </w:r>
      <w:r w:rsidR="00845A6A">
        <w:rPr>
          <w:lang w:val="en-GB" w:eastAsia="en-GB"/>
        </w:rPr>
        <w:t>James took test again and only got 78</w:t>
      </w:r>
    </w:p>
    <w:p w14:paraId="775D1C6B" w14:textId="77777777" w:rsidR="00072218" w:rsidRDefault="00072218" w:rsidP="00072218">
      <w:pPr>
        <w:pStyle w:val="Heading4"/>
        <w:rPr>
          <w:lang w:val="en-GB" w:eastAsia="en-GB"/>
        </w:rPr>
      </w:pPr>
      <w:r>
        <w:rPr>
          <w:lang w:val="en-GB" w:eastAsia="en-GB"/>
        </w:rPr>
        <w:t>HELD</w:t>
      </w:r>
    </w:p>
    <w:p w14:paraId="4A183C6B" w14:textId="77777777" w:rsidR="00072218" w:rsidRDefault="00072218" w:rsidP="00072218">
      <w:pPr>
        <w:pStyle w:val="Heading5"/>
        <w:rPr>
          <w:lang w:val="en-GB" w:eastAsia="en-GB"/>
        </w:rPr>
      </w:pPr>
      <w:r>
        <w:rPr>
          <w:lang w:val="en-GB" w:eastAsia="en-GB"/>
        </w:rPr>
        <w:t>A</w:t>
      </w:r>
      <w:r w:rsidR="00526A5D">
        <w:rPr>
          <w:lang w:val="en-GB" w:eastAsia="en-GB"/>
        </w:rPr>
        <w:t xml:space="preserve">dmissible – </w:t>
      </w:r>
      <w:r w:rsidR="00B4085C">
        <w:rPr>
          <w:lang w:val="en-GB" w:eastAsia="en-GB"/>
        </w:rPr>
        <w:t xml:space="preserve">statement was corroborated </w:t>
      </w:r>
    </w:p>
    <w:p w14:paraId="1ED29EFA" w14:textId="77777777" w:rsidR="00072218" w:rsidRPr="00AF561E" w:rsidRDefault="00072218" w:rsidP="00072218">
      <w:pPr>
        <w:rPr>
          <w:sz w:val="18"/>
        </w:rPr>
      </w:pPr>
    </w:p>
    <w:p w14:paraId="1129A8F3" w14:textId="77777777" w:rsidR="005B6A70" w:rsidRDefault="005B6A70" w:rsidP="005B6A70">
      <w:pPr>
        <w:pStyle w:val="Heading6"/>
      </w:pPr>
      <w:r>
        <w:t>Shepherd</w:t>
      </w:r>
    </w:p>
    <w:p w14:paraId="06433ABD" w14:textId="77777777" w:rsidR="005B6A70" w:rsidRDefault="005B6A70" w:rsidP="005B6A70">
      <w:pPr>
        <w:pStyle w:val="Heading4"/>
      </w:pPr>
      <w:r>
        <w:t>FACTS</w:t>
      </w:r>
    </w:p>
    <w:p w14:paraId="5C310A93" w14:textId="77777777" w:rsidR="005B6A70" w:rsidRDefault="005B6A70" w:rsidP="005B6A70">
      <w:pPr>
        <w:pStyle w:val="Heading5"/>
      </w:pPr>
      <w:r>
        <w:t>Shepherd accused of killing wife by poisoning her</w:t>
      </w:r>
    </w:p>
    <w:p w14:paraId="606F7FCB" w14:textId="77777777" w:rsidR="005B6A70" w:rsidRDefault="005B6A70" w:rsidP="005B6A70">
      <w:pPr>
        <w:pStyle w:val="Heading5"/>
      </w:pPr>
      <w:r>
        <w:t xml:space="preserve">Statement from wife to maid: “I feel really sick now, Dr Shep has </w:t>
      </w:r>
      <w:r w:rsidR="005D2C2A">
        <w:t>poisoned</w:t>
      </w:r>
      <w:r>
        <w:t xml:space="preserve"> me”</w:t>
      </w:r>
    </w:p>
    <w:p w14:paraId="30867925" w14:textId="77777777" w:rsidR="00BB0B2A" w:rsidRPr="00BB0B2A" w:rsidRDefault="00BB0B2A" w:rsidP="00BB0B2A">
      <w:pPr>
        <w:pStyle w:val="Heading5"/>
      </w:pPr>
      <w:r>
        <w:t xml:space="preserve">Went to SCOTUS – all previous courts held admissible </w:t>
      </w:r>
    </w:p>
    <w:p w14:paraId="31E25796" w14:textId="77777777" w:rsidR="005B6A70" w:rsidRDefault="00303D5F" w:rsidP="00BB0B2A">
      <w:pPr>
        <w:pStyle w:val="Heading5"/>
        <w:numPr>
          <w:ilvl w:val="3"/>
          <w:numId w:val="1"/>
        </w:numPr>
      </w:pPr>
      <w:r>
        <w:t>Not admissible</w:t>
      </w:r>
      <w:r w:rsidR="005B6A70">
        <w:t xml:space="preserve"> as a dying declaration </w:t>
      </w:r>
      <w:r>
        <w:t>b/c</w:t>
      </w:r>
      <w:r w:rsidR="005B6A70">
        <w:t xml:space="preserve"> she did not die </w:t>
      </w:r>
      <w:r w:rsidR="00C353B9">
        <w:t>until</w:t>
      </w:r>
      <w:r w:rsidR="005B6A70">
        <w:t xml:space="preserve"> 4 days later</w:t>
      </w:r>
    </w:p>
    <w:p w14:paraId="5346D27C" w14:textId="77777777" w:rsidR="005B6A70" w:rsidRDefault="005B6A70" w:rsidP="00BB0B2A">
      <w:pPr>
        <w:pStyle w:val="Heading5"/>
        <w:numPr>
          <w:ilvl w:val="3"/>
          <w:numId w:val="1"/>
        </w:numPr>
      </w:pPr>
      <w:r>
        <w:t xml:space="preserve">P </w:t>
      </w:r>
      <w:r w:rsidR="00275D2C">
        <w:t>argues it should be admitted</w:t>
      </w:r>
      <w:r>
        <w:t xml:space="preserve"> under </w:t>
      </w:r>
      <w:r w:rsidR="0035704A">
        <w:t>state of mind exception</w:t>
      </w:r>
      <w:r w:rsidR="00BB0B2A">
        <w:t xml:space="preserve"> (</w:t>
      </w:r>
      <w:r w:rsidR="00BB0B2A" w:rsidRPr="00BB0B2A">
        <w:rPr>
          <w:u w:val="single"/>
        </w:rPr>
        <w:t>NOTE</w:t>
      </w:r>
      <w:r w:rsidR="00BB0B2A">
        <w:t>: you can do this on appeal</w:t>
      </w:r>
      <w:r w:rsidR="00275D2C">
        <w:t xml:space="preserve"> </w:t>
      </w:r>
      <w:r w:rsidR="00BB0B2A">
        <w:t>– it does not matter which exception it falls in, because the jury is not told this, the evidence is simply admitted – so to save a retrial the appellate court will consider on another basis)</w:t>
      </w:r>
    </w:p>
    <w:p w14:paraId="5F05B357" w14:textId="77777777" w:rsidR="005B6A70" w:rsidRDefault="005B6A70" w:rsidP="0035704A">
      <w:pPr>
        <w:pStyle w:val="Heading4"/>
      </w:pPr>
      <w:r>
        <w:t>HELD</w:t>
      </w:r>
    </w:p>
    <w:p w14:paraId="78BDF7B4" w14:textId="77777777" w:rsidR="0035704A" w:rsidRDefault="0035704A" w:rsidP="0035704A">
      <w:pPr>
        <w:pStyle w:val="Heading5"/>
      </w:pPr>
      <w:r>
        <w:t>Argued on two bases, but was inadmissible for two reasons:</w:t>
      </w:r>
    </w:p>
    <w:p w14:paraId="2AD4B232" w14:textId="77777777" w:rsidR="0035704A" w:rsidRDefault="0035704A" w:rsidP="0035704A">
      <w:pPr>
        <w:pStyle w:val="Heading5"/>
        <w:numPr>
          <w:ilvl w:val="3"/>
          <w:numId w:val="1"/>
        </w:numPr>
      </w:pPr>
      <w:r>
        <w:t xml:space="preserve">When argued to prove Shepherd’s conduct, it was inadmissible because it was backward looking </w:t>
      </w:r>
    </w:p>
    <w:p w14:paraId="3CC5011B" w14:textId="77777777" w:rsidR="00126431" w:rsidRDefault="0035704A" w:rsidP="0035704A">
      <w:pPr>
        <w:pStyle w:val="Heading5"/>
        <w:numPr>
          <w:ilvl w:val="3"/>
          <w:numId w:val="1"/>
        </w:numPr>
      </w:pPr>
      <w:r>
        <w:t>When argued to prove wife’s fearful state of m</w:t>
      </w:r>
      <w:r w:rsidR="00C353B9">
        <w:t>ind, it was inadmissible under 403 because it</w:t>
      </w:r>
      <w:r w:rsidR="00126431">
        <w:t xml:space="preserve"> was backwards looking AND</w:t>
      </w:r>
      <w:r w:rsidR="00C353B9">
        <w:t xml:space="preserve"> had low PV (did not prove that he committed t</w:t>
      </w:r>
      <w:r w:rsidR="00126431">
        <w:t>he offence) and high prejudice</w:t>
      </w:r>
    </w:p>
    <w:p w14:paraId="6CC83396" w14:textId="77777777" w:rsidR="0035704A" w:rsidRPr="0035704A" w:rsidRDefault="00126431" w:rsidP="00AF561E">
      <w:pPr>
        <w:pStyle w:val="Heading5"/>
        <w:numPr>
          <w:ilvl w:val="4"/>
          <w:numId w:val="1"/>
        </w:numPr>
        <w:ind w:right="-680"/>
      </w:pPr>
      <w:r>
        <w:t xml:space="preserve">Also </w:t>
      </w:r>
      <w:r w:rsidR="00C353B9">
        <w:t>because it was on appeal, no possibility of giving limiting instruction</w:t>
      </w:r>
    </w:p>
    <w:p w14:paraId="576FE5F8" w14:textId="77777777" w:rsidR="005B6A70" w:rsidRPr="00AF561E" w:rsidRDefault="005B6A70" w:rsidP="00072218">
      <w:pPr>
        <w:rPr>
          <w:sz w:val="38"/>
        </w:rPr>
      </w:pPr>
    </w:p>
    <w:p w14:paraId="7AD64B42" w14:textId="77777777" w:rsidR="004A2EC5" w:rsidRDefault="004A2EC5">
      <w:pPr>
        <w:rPr>
          <w:rFonts w:asciiTheme="minorHAnsi" w:hAnsiTheme="minorHAnsi" w:cstheme="minorBidi"/>
          <w:b/>
          <w:sz w:val="30"/>
          <w:szCs w:val="30"/>
          <w:u w:val="single"/>
          <w:lang w:val="en-US" w:eastAsia="en-US"/>
        </w:rPr>
      </w:pPr>
      <w:r>
        <w:br w:type="page"/>
      </w:r>
    </w:p>
    <w:p w14:paraId="0A121FF6" w14:textId="77777777" w:rsidR="004E2A61" w:rsidRDefault="003F15F2" w:rsidP="00BC762F">
      <w:pPr>
        <w:pStyle w:val="Heading1"/>
      </w:pPr>
      <w:bookmarkStart w:id="44" w:name="_Toc30513049"/>
      <w:r>
        <w:lastRenderedPageBreak/>
        <w:t>STATEMENT FOR MEDICAL DIAGNOSIS OR TREATMENT [803(4)]</w:t>
      </w:r>
      <w:bookmarkEnd w:id="44"/>
    </w:p>
    <w:p w14:paraId="7460D2F1" w14:textId="77777777" w:rsidR="004077C9" w:rsidRDefault="004077C9" w:rsidP="004077C9">
      <w:pPr>
        <w:pStyle w:val="Heading3"/>
        <w:numPr>
          <w:ilvl w:val="0"/>
          <w:numId w:val="0"/>
        </w:numPr>
        <w:ind w:left="720"/>
      </w:pPr>
    </w:p>
    <w:p w14:paraId="418958B1" w14:textId="77777777" w:rsidR="004077C9" w:rsidRPr="004077C9" w:rsidRDefault="004077C9" w:rsidP="004077C9">
      <w:pPr>
        <w:pStyle w:val="Heading2"/>
      </w:pPr>
      <w:r>
        <w:t>REQUIREMENTS</w:t>
      </w:r>
    </w:p>
    <w:p w14:paraId="4D1C62EE" w14:textId="77777777" w:rsidR="004A2EC5" w:rsidRDefault="004A2EC5" w:rsidP="009A49CC">
      <w:pPr>
        <w:pStyle w:val="Heading3"/>
        <w:numPr>
          <w:ilvl w:val="0"/>
          <w:numId w:val="15"/>
        </w:numPr>
      </w:pPr>
      <w:r>
        <w:t>Statement made to anyone providing medical diagnosis / treatment (need not be a Dr) [</w:t>
      </w:r>
      <w:r w:rsidRPr="004A2EC5">
        <w:rPr>
          <w:b/>
          <w:i/>
        </w:rPr>
        <w:t>Davignon</w:t>
      </w:r>
      <w:r>
        <w:t>]</w:t>
      </w:r>
    </w:p>
    <w:p w14:paraId="550C1C20" w14:textId="77777777" w:rsidR="004A2EC5" w:rsidRPr="00D20BD4" w:rsidRDefault="004A2EC5" w:rsidP="004A2EC5">
      <w:pPr>
        <w:pStyle w:val="Heading4"/>
      </w:pPr>
      <w:r>
        <w:t xml:space="preserve">EG: statement made to a social worker about child abuse and MH problems arising from that </w:t>
      </w:r>
    </w:p>
    <w:p w14:paraId="4C9FE565" w14:textId="77777777" w:rsidR="004A2EC5" w:rsidRDefault="004A2EC5" w:rsidP="004A2EC5">
      <w:pPr>
        <w:pStyle w:val="Heading4"/>
      </w:pPr>
      <w:r>
        <w:t>CAN be statements made to litigation doctors (e.g. where Dr is seen for purpose of litigation)</w:t>
      </w:r>
    </w:p>
    <w:p w14:paraId="2D303181" w14:textId="77777777" w:rsidR="004A2EC5" w:rsidRDefault="004A2EC5" w:rsidP="004A2EC5">
      <w:pPr>
        <w:pStyle w:val="Heading5"/>
      </w:pPr>
      <w:r>
        <w:t xml:space="preserve">Because rule does not draw any distinction between types of doctors </w:t>
      </w:r>
    </w:p>
    <w:p w14:paraId="2CE7E53A" w14:textId="77777777" w:rsidR="004A2EC5" w:rsidRDefault="004A2EC5" w:rsidP="004A2EC5">
      <w:pPr>
        <w:pStyle w:val="Heading5"/>
      </w:pPr>
      <w:r>
        <w:t>BUT will be able to XX the Dr and jury will likely discount hearsay</w:t>
      </w:r>
    </w:p>
    <w:p w14:paraId="5751A0DC" w14:textId="77777777" w:rsidR="004A2EC5" w:rsidRDefault="004A2EC5" w:rsidP="004A2EC5">
      <w:pPr>
        <w:pStyle w:val="Heading3"/>
        <w:numPr>
          <w:ilvl w:val="0"/>
          <w:numId w:val="0"/>
        </w:numPr>
        <w:ind w:left="720"/>
      </w:pPr>
    </w:p>
    <w:p w14:paraId="7194FA00" w14:textId="77777777" w:rsidR="003F15F2" w:rsidRDefault="003F15F2" w:rsidP="009A49CC">
      <w:pPr>
        <w:pStyle w:val="Heading3"/>
        <w:numPr>
          <w:ilvl w:val="0"/>
          <w:numId w:val="15"/>
        </w:numPr>
      </w:pPr>
      <w:r>
        <w:t xml:space="preserve">Statement </w:t>
      </w:r>
      <w:r w:rsidR="004077C9">
        <w:t>describes [</w:t>
      </w:r>
      <w:r w:rsidR="004077C9">
        <w:rPr>
          <w:b/>
        </w:rPr>
        <w:t>803(4)</w:t>
      </w:r>
      <w:r w:rsidR="004077C9">
        <w:t>]</w:t>
      </w:r>
      <w:r>
        <w:t>:</w:t>
      </w:r>
    </w:p>
    <w:p w14:paraId="7B47C948" w14:textId="77777777" w:rsidR="003F15F2" w:rsidRDefault="003F15F2" w:rsidP="003F15F2">
      <w:pPr>
        <w:pStyle w:val="Heading4"/>
      </w:pPr>
      <w:r>
        <w:t>Medical history</w:t>
      </w:r>
    </w:p>
    <w:p w14:paraId="0C01D5F5" w14:textId="77777777" w:rsidR="003F15F2" w:rsidRDefault="003F15F2" w:rsidP="003F15F2">
      <w:pPr>
        <w:pStyle w:val="Heading4"/>
      </w:pPr>
      <w:r>
        <w:t>Past or present symptoms or sensations</w:t>
      </w:r>
    </w:p>
    <w:p w14:paraId="3D79C2CA" w14:textId="77777777" w:rsidR="003F15F2" w:rsidRDefault="003F15F2" w:rsidP="003F15F2">
      <w:pPr>
        <w:pStyle w:val="Heading4"/>
      </w:pPr>
      <w:r>
        <w:t xml:space="preserve">Inception of symptoms or sensations </w:t>
      </w:r>
    </w:p>
    <w:p w14:paraId="03328E5C" w14:textId="77777777" w:rsidR="003F15F2" w:rsidRDefault="003F15F2" w:rsidP="003F15F2">
      <w:pPr>
        <w:pStyle w:val="Heading4"/>
      </w:pPr>
      <w:r>
        <w:t>General cause</w:t>
      </w:r>
      <w:r w:rsidRPr="003F15F2">
        <w:t xml:space="preserve"> </w:t>
      </w:r>
      <w:r>
        <w:t xml:space="preserve">of symptoms or sensations </w:t>
      </w:r>
    </w:p>
    <w:p w14:paraId="458C2422" w14:textId="77777777" w:rsidR="007F2595" w:rsidRPr="00520FC5" w:rsidRDefault="007F2595" w:rsidP="007F2595">
      <w:pPr>
        <w:pStyle w:val="Heading3"/>
      </w:pPr>
      <w:r w:rsidRPr="007F2595">
        <w:rPr>
          <w:u w:val="single"/>
        </w:rPr>
        <w:t>NOTE</w:t>
      </w:r>
      <w:r>
        <w:t xml:space="preserve">: CAN be in relation to treatment of third party (e.g. statement from GF about BF in </w:t>
      </w:r>
      <w:r w:rsidRPr="007F2595">
        <w:rPr>
          <w:b/>
          <w:i/>
        </w:rPr>
        <w:t>Cook</w:t>
      </w:r>
      <w:r>
        <w:t>)</w:t>
      </w:r>
    </w:p>
    <w:p w14:paraId="2C52F57C" w14:textId="77777777" w:rsidR="007F2595" w:rsidRDefault="007F2595" w:rsidP="007F2595">
      <w:pPr>
        <w:pStyle w:val="Heading4"/>
      </w:pPr>
      <w:r>
        <w:t>Must scrutinize the motive of the Dec at the time – case by case assessment</w:t>
      </w:r>
    </w:p>
    <w:p w14:paraId="05A06B52" w14:textId="77777777" w:rsidR="007F2595" w:rsidRDefault="007F2595" w:rsidP="007F2595">
      <w:pPr>
        <w:pStyle w:val="Heading4"/>
      </w:pPr>
      <w:r>
        <w:t>EG: statement made by parent on behalf of third party child for purposes of treatment relating to that child’s abuse by parent unlikely to be admissible</w:t>
      </w:r>
    </w:p>
    <w:p w14:paraId="7641D106" w14:textId="77777777" w:rsidR="007F2595" w:rsidRPr="006C0FEE" w:rsidRDefault="007F2595" w:rsidP="007F2595">
      <w:pPr>
        <w:pStyle w:val="Heading4"/>
      </w:pPr>
      <w:r>
        <w:t>EG: statement by sister to social worker that P was a pathological liar was pertinent to the P’s psychological treatment [</w:t>
      </w:r>
      <w:r>
        <w:rPr>
          <w:b/>
          <w:i/>
        </w:rPr>
        <w:t>Wilson v Zapata</w:t>
      </w:r>
      <w:r>
        <w:t>]</w:t>
      </w:r>
    </w:p>
    <w:p w14:paraId="55FCC1C6" w14:textId="77777777" w:rsidR="002077FE" w:rsidRPr="002077FE" w:rsidRDefault="002077FE" w:rsidP="002077FE"/>
    <w:p w14:paraId="5CA2A6AA" w14:textId="77777777" w:rsidR="00CB27B5" w:rsidRDefault="004077C9" w:rsidP="009A49CC">
      <w:pPr>
        <w:pStyle w:val="Heading3"/>
        <w:numPr>
          <w:ilvl w:val="0"/>
          <w:numId w:val="15"/>
        </w:numPr>
      </w:pPr>
      <w:r>
        <w:t>Statement is</w:t>
      </w:r>
      <w:r w:rsidR="00CB27B5">
        <w:t xml:space="preserve"> </w:t>
      </w:r>
      <w:r>
        <w:t xml:space="preserve">reasonably </w:t>
      </w:r>
      <w:r w:rsidR="00CB27B5">
        <w:t xml:space="preserve">pertinent to </w:t>
      </w:r>
      <w:r w:rsidR="0002532F">
        <w:t>medical</w:t>
      </w:r>
      <w:r w:rsidR="00CB27B5">
        <w:t xml:space="preserve"> treatment or diagnosis</w:t>
      </w:r>
      <w:r>
        <w:t xml:space="preserve"> [</w:t>
      </w:r>
      <w:r>
        <w:rPr>
          <w:b/>
        </w:rPr>
        <w:t>803(4)</w:t>
      </w:r>
      <w:r w:rsidR="002911D1">
        <w:rPr>
          <w:b/>
        </w:rPr>
        <w:t xml:space="preserve">; </w:t>
      </w:r>
      <w:r w:rsidR="002911D1">
        <w:rPr>
          <w:b/>
          <w:i/>
        </w:rPr>
        <w:t>Rock</w:t>
      </w:r>
      <w:r>
        <w:t>]</w:t>
      </w:r>
    </w:p>
    <w:p w14:paraId="66E0AA83" w14:textId="77777777" w:rsidR="00CB27B5" w:rsidRDefault="004077C9" w:rsidP="00D2245C">
      <w:pPr>
        <w:pStyle w:val="Heading4"/>
      </w:pPr>
      <w:r>
        <w:t>IE: is</w:t>
      </w:r>
      <w:r w:rsidR="00CB27B5">
        <w:t xml:space="preserve"> information necessary to the provision of the treatment</w:t>
      </w:r>
      <w:r w:rsidR="00D2245C">
        <w:t>?</w:t>
      </w:r>
    </w:p>
    <w:p w14:paraId="53FA4CDD" w14:textId="77777777" w:rsidR="003E54DF" w:rsidRDefault="003E54DF" w:rsidP="003E54DF">
      <w:pPr>
        <w:pStyle w:val="Heading5"/>
      </w:pPr>
      <w:r>
        <w:t>Doctor’s evidence often required to determine this Q (i.e. Dr would you want to know about this info before providing treatment?)</w:t>
      </w:r>
      <w:r w:rsidR="002911D1">
        <w:t xml:space="preserve"> [e.g. in </w:t>
      </w:r>
      <w:r w:rsidR="002911D1">
        <w:rPr>
          <w:b/>
          <w:i/>
        </w:rPr>
        <w:t>Rock</w:t>
      </w:r>
      <w:r w:rsidR="002911D1">
        <w:t>]</w:t>
      </w:r>
    </w:p>
    <w:p w14:paraId="44639BFE" w14:textId="77777777" w:rsidR="00CB27B5" w:rsidRDefault="00CB27B5" w:rsidP="00D2245C">
      <w:pPr>
        <w:pStyle w:val="Heading5"/>
      </w:pPr>
      <w:r>
        <w:t xml:space="preserve">EG: </w:t>
      </w:r>
      <w:r w:rsidR="008F22D6">
        <w:t>person is being diagnosed for depression</w:t>
      </w:r>
      <w:r w:rsidR="00D2245C">
        <w:t xml:space="preserve"> and is given information about wife being sca</w:t>
      </w:r>
      <w:r w:rsidR="004077C9">
        <w:t xml:space="preserve">red of her husband attacking her, then this </w:t>
      </w:r>
      <w:r w:rsidR="00D2245C">
        <w:t>is pertinent</w:t>
      </w:r>
    </w:p>
    <w:p w14:paraId="3C6433B8" w14:textId="77777777" w:rsidR="00997359" w:rsidRDefault="00997359" w:rsidP="00303D5F">
      <w:pPr>
        <w:pStyle w:val="Heading4"/>
        <w:ind w:right="-142"/>
      </w:pPr>
      <w:r w:rsidRPr="00997359">
        <w:rPr>
          <w:u w:val="single"/>
        </w:rPr>
        <w:t>NOTE</w:t>
      </w:r>
      <w:r>
        <w:t xml:space="preserve">: attributing fault (e.g. </w:t>
      </w:r>
      <w:r w:rsidRPr="002077FE">
        <w:rPr>
          <w:i/>
        </w:rPr>
        <w:t>John</w:t>
      </w:r>
      <w:r>
        <w:t xml:space="preserve"> punched me)</w:t>
      </w:r>
      <w:r w:rsidR="00303D5F">
        <w:t xml:space="preserve">, suggesting causation (e.g. my back hurts b/c I slipped on ice at a poorly maintained bus stop) </w:t>
      </w:r>
      <w:r>
        <w:t xml:space="preserve">or adding description (e.g. hit by </w:t>
      </w:r>
      <w:r w:rsidRPr="002077FE">
        <w:rPr>
          <w:i/>
        </w:rPr>
        <w:t>speeding</w:t>
      </w:r>
      <w:r>
        <w:t xml:space="preserve"> car) in such statements is </w:t>
      </w:r>
      <w:r w:rsidR="002077FE">
        <w:t>generally</w:t>
      </w:r>
      <w:r>
        <w:t xml:space="preserve"> inadmissible –</w:t>
      </w:r>
      <w:r w:rsidR="00195FFB">
        <w:t xml:space="preserve"> </w:t>
      </w:r>
      <w:r w:rsidR="00303D5F">
        <w:t>additional</w:t>
      </w:r>
      <w:r>
        <w:t xml:space="preserve"> info is not pertinent</w:t>
      </w:r>
      <w:r w:rsidR="008B214B">
        <w:t xml:space="preserve"> [</w:t>
      </w:r>
      <w:r w:rsidR="008B214B">
        <w:rPr>
          <w:b/>
          <w:i/>
        </w:rPr>
        <w:t>Ortega</w:t>
      </w:r>
      <w:r w:rsidR="008B214B">
        <w:t>]</w:t>
      </w:r>
    </w:p>
    <w:p w14:paraId="6B20E884" w14:textId="77777777" w:rsidR="00351C04" w:rsidRDefault="00351C04" w:rsidP="00195FFB">
      <w:pPr>
        <w:pStyle w:val="Heading5"/>
        <w:rPr>
          <w:rStyle w:val="Heading5Char"/>
        </w:rPr>
      </w:pPr>
      <w:r>
        <w:rPr>
          <w:rStyle w:val="Heading5Char"/>
        </w:rPr>
        <w:t>IN SUCH A CASE, just the offending additional information is excluded, not the whole statement (e.g. hit by car)</w:t>
      </w:r>
    </w:p>
    <w:p w14:paraId="68850583" w14:textId="77777777" w:rsidR="004F3B84" w:rsidRDefault="00195FFB" w:rsidP="00195FFB">
      <w:pPr>
        <w:pStyle w:val="Heading5"/>
      </w:pPr>
      <w:r w:rsidRPr="00195FFB">
        <w:rPr>
          <w:rStyle w:val="Heading5Char"/>
        </w:rPr>
        <w:t xml:space="preserve">BUT sometimes it is pertinent to </w:t>
      </w:r>
      <w:r w:rsidR="002077FE">
        <w:rPr>
          <w:rStyle w:val="Heading5Char"/>
        </w:rPr>
        <w:t>ID</w:t>
      </w:r>
      <w:r w:rsidR="00AF561E">
        <w:rPr>
          <w:rStyle w:val="Heading5Char"/>
        </w:rPr>
        <w:t xml:space="preserve"> a</w:t>
      </w:r>
      <w:r w:rsidR="002077FE">
        <w:rPr>
          <w:rStyle w:val="Heading5Char"/>
        </w:rPr>
        <w:t xml:space="preserve"> perpetrator</w:t>
      </w:r>
      <w:r w:rsidRPr="00195FFB">
        <w:rPr>
          <w:rStyle w:val="Heading5Char"/>
        </w:rPr>
        <w:t xml:space="preserve"> </w:t>
      </w:r>
      <w:r w:rsidR="004F3B84" w:rsidRPr="00195FFB">
        <w:rPr>
          <w:rStyle w:val="Heading5Char"/>
        </w:rPr>
        <w:t>– enables</w:t>
      </w:r>
      <w:r w:rsidR="004F3B84" w:rsidRPr="00195FFB">
        <w:t xml:space="preserve"> more fulsome treatment</w:t>
      </w:r>
    </w:p>
    <w:p w14:paraId="523172A4" w14:textId="77777777" w:rsidR="002077FE" w:rsidRPr="002077FE" w:rsidRDefault="002077FE" w:rsidP="002077FE">
      <w:pPr>
        <w:pStyle w:val="Heading5"/>
        <w:numPr>
          <w:ilvl w:val="3"/>
          <w:numId w:val="1"/>
        </w:numPr>
      </w:pPr>
      <w:r w:rsidRPr="002077FE">
        <w:t xml:space="preserve">EG: ID in domestic child sex abuse cases – allows assessment of mental health </w:t>
      </w:r>
      <w:r w:rsidR="00E57052">
        <w:t xml:space="preserve">which is often deeply affected by ID of perpetrator </w:t>
      </w:r>
      <w:r w:rsidRPr="002077FE">
        <w:t xml:space="preserve">and prevents child being sent back home with perpetrator </w:t>
      </w:r>
      <w:r w:rsidR="00E57052">
        <w:t>[</w:t>
      </w:r>
      <w:r w:rsidR="00E57052">
        <w:rPr>
          <w:b/>
          <w:i/>
        </w:rPr>
        <w:t>Yazzie</w:t>
      </w:r>
      <w:r w:rsidR="00E57052">
        <w:t>]</w:t>
      </w:r>
    </w:p>
    <w:p w14:paraId="4E07E7AD" w14:textId="77777777" w:rsidR="002077FE" w:rsidRPr="002077FE" w:rsidRDefault="002077FE" w:rsidP="002077FE">
      <w:pPr>
        <w:pStyle w:val="Heading5"/>
        <w:numPr>
          <w:ilvl w:val="3"/>
          <w:numId w:val="1"/>
        </w:numPr>
      </w:pPr>
      <w:r w:rsidRPr="002077FE">
        <w:t>EG: ID in spousal abuse cases – same rationale as child abuse</w:t>
      </w:r>
    </w:p>
    <w:p w14:paraId="204FB97B" w14:textId="77777777" w:rsidR="002077FE" w:rsidRPr="002077FE" w:rsidRDefault="002077FE" w:rsidP="002077FE">
      <w:pPr>
        <w:pStyle w:val="Heading5"/>
        <w:numPr>
          <w:ilvl w:val="3"/>
          <w:numId w:val="1"/>
        </w:numPr>
      </w:pPr>
      <w:r w:rsidRPr="002077FE">
        <w:t>EG: ID in adult sex abuse cases – goes to treatment of STDs</w:t>
      </w:r>
    </w:p>
    <w:p w14:paraId="2D8B7129" w14:textId="77777777" w:rsidR="002077FE" w:rsidRPr="002077FE" w:rsidRDefault="002077FE" w:rsidP="002077FE"/>
    <w:p w14:paraId="598104B0" w14:textId="77777777" w:rsidR="002077FE" w:rsidRDefault="00D20BD4" w:rsidP="00D20BD4">
      <w:pPr>
        <w:pStyle w:val="Heading3"/>
      </w:pPr>
      <w:r w:rsidRPr="00A8492A">
        <w:rPr>
          <w:u w:val="single"/>
        </w:rPr>
        <w:t>NOTE</w:t>
      </w:r>
      <w:r w:rsidR="002077FE">
        <w:rPr>
          <w:u w:val="single"/>
        </w:rPr>
        <w:t>S</w:t>
      </w:r>
      <w:r w:rsidR="002077FE">
        <w:t xml:space="preserve">: </w:t>
      </w:r>
    </w:p>
    <w:p w14:paraId="459DC920" w14:textId="77777777" w:rsidR="00D20BD4" w:rsidRDefault="002077FE" w:rsidP="002077FE">
      <w:pPr>
        <w:pStyle w:val="Heading4"/>
      </w:pPr>
      <w:r>
        <w:t>I</w:t>
      </w:r>
      <w:r w:rsidR="00D20BD4">
        <w:t xml:space="preserve">f there is a medical record or report which does not include a statement from the Dec, then it is usually admissible as a business record </w:t>
      </w:r>
      <w:r>
        <w:t>under 803(6)</w:t>
      </w:r>
    </w:p>
    <w:p w14:paraId="5139ADC3" w14:textId="77777777" w:rsidR="00D20BD4" w:rsidRPr="009328D3" w:rsidRDefault="00D20BD4" w:rsidP="002077FE">
      <w:pPr>
        <w:pStyle w:val="Heading5"/>
      </w:pPr>
      <w:r>
        <w:t>EG: patient taken to hospital after car crash and they do a toxicology report. Admissible as a business record</w:t>
      </w:r>
    </w:p>
    <w:p w14:paraId="2CCBE337" w14:textId="77777777" w:rsidR="00D20BD4" w:rsidRDefault="002077FE" w:rsidP="002077FE">
      <w:pPr>
        <w:pStyle w:val="Heading4"/>
      </w:pPr>
      <w:r>
        <w:t>U</w:t>
      </w:r>
      <w:r w:rsidR="00D20BD4">
        <w:t>nlikely to include WebMD search</w:t>
      </w:r>
      <w:r>
        <w:t xml:space="preserve"> – although be careful </w:t>
      </w:r>
    </w:p>
    <w:p w14:paraId="24D87280" w14:textId="77777777" w:rsidR="00D20BD4" w:rsidRPr="00236D96" w:rsidRDefault="002077FE" w:rsidP="002077FE">
      <w:pPr>
        <w:pStyle w:val="Heading5"/>
      </w:pPr>
      <w:r>
        <w:t>BUT</w:t>
      </w:r>
      <w:r w:rsidR="00D20BD4">
        <w:t xml:space="preserve"> it may include emailing a doctor</w:t>
      </w:r>
    </w:p>
    <w:p w14:paraId="1EAD50D9" w14:textId="77777777" w:rsidR="00D20BD4" w:rsidRDefault="002077FE" w:rsidP="002077FE">
      <w:pPr>
        <w:pStyle w:val="Heading4"/>
      </w:pPr>
      <w:r>
        <w:t>B</w:t>
      </w:r>
      <w:r w:rsidR="00D20BD4">
        <w:t xml:space="preserve">e careful with psychiatrists – everything could be relevant </w:t>
      </w:r>
      <w:r>
        <w:t>SO need to scrutinize reliability</w:t>
      </w:r>
    </w:p>
    <w:p w14:paraId="7A035F15" w14:textId="77777777" w:rsidR="00D20BD4" w:rsidRPr="002C1238" w:rsidRDefault="00D20BD4" w:rsidP="002077FE">
      <w:pPr>
        <w:pStyle w:val="Heading5"/>
      </w:pPr>
      <w:r>
        <w:t xml:space="preserve">Ensure that it is not fantastic </w:t>
      </w:r>
    </w:p>
    <w:p w14:paraId="6E63A90E" w14:textId="77777777" w:rsidR="0046246E" w:rsidRDefault="0046246E" w:rsidP="0046246E">
      <w:pPr>
        <w:pStyle w:val="Heading3"/>
        <w:numPr>
          <w:ilvl w:val="0"/>
          <w:numId w:val="0"/>
        </w:numPr>
        <w:ind w:left="720"/>
      </w:pPr>
    </w:p>
    <w:p w14:paraId="005964D1" w14:textId="77777777" w:rsidR="004A2EC5" w:rsidRDefault="004A2EC5">
      <w:pPr>
        <w:rPr>
          <w:rFonts w:asciiTheme="minorHAnsi" w:hAnsiTheme="minorHAnsi" w:cstheme="minorBidi"/>
          <w:b/>
          <w:sz w:val="26"/>
          <w:lang w:val="en-US" w:eastAsia="en-US"/>
        </w:rPr>
      </w:pPr>
      <w:r>
        <w:br w:type="page"/>
      </w:r>
    </w:p>
    <w:p w14:paraId="007D5A9B" w14:textId="77777777" w:rsidR="0002532F" w:rsidRPr="0002532F" w:rsidRDefault="0002532F" w:rsidP="0002532F">
      <w:pPr>
        <w:pStyle w:val="Heading2"/>
      </w:pPr>
      <w:r>
        <w:lastRenderedPageBreak/>
        <w:t>POLICY</w:t>
      </w:r>
    </w:p>
    <w:p w14:paraId="64099405" w14:textId="77777777" w:rsidR="0002532F" w:rsidRDefault="0002532F" w:rsidP="00FC77A7">
      <w:pPr>
        <w:pStyle w:val="Heading3"/>
      </w:pPr>
      <w:r>
        <w:t xml:space="preserve">Statements made to medical experts are often reliable because of the context (i.e. </w:t>
      </w:r>
      <w:r w:rsidR="00ED5417">
        <w:t>patient has motive to tell the truth to ensure proper treatment / diagnosis</w:t>
      </w:r>
      <w:r>
        <w:t>)</w:t>
      </w:r>
    </w:p>
    <w:p w14:paraId="5E80765E" w14:textId="77777777" w:rsidR="00FC77A7" w:rsidRDefault="00FC77A7" w:rsidP="00FC77A7">
      <w:pPr>
        <w:pStyle w:val="Heading3"/>
      </w:pPr>
      <w:r>
        <w:t>Often arises where a person speaks to their doctor about the reasons for their injuries or condition</w:t>
      </w:r>
    </w:p>
    <w:p w14:paraId="0149DE8D" w14:textId="77777777" w:rsidR="0046246E" w:rsidRDefault="0046246E" w:rsidP="00FC77A7">
      <w:pPr>
        <w:pStyle w:val="Heading4"/>
      </w:pPr>
      <w:r>
        <w:t>Easy case is a medical history given to a doctor for diagnosis OR treatment</w:t>
      </w:r>
    </w:p>
    <w:p w14:paraId="09EB7801" w14:textId="77777777" w:rsidR="00FC77A7" w:rsidRDefault="00195FFB" w:rsidP="00FC77A7">
      <w:pPr>
        <w:pStyle w:val="Heading4"/>
      </w:pPr>
      <w:r>
        <w:t>Also arises often</w:t>
      </w:r>
      <w:r w:rsidR="00FC77A7">
        <w:t xml:space="preserve"> in child sexual assault / domestic violence / sexual assault cases </w:t>
      </w:r>
    </w:p>
    <w:p w14:paraId="29677B5C" w14:textId="77777777" w:rsidR="009B4475" w:rsidRPr="00F32DC5" w:rsidRDefault="009B4475" w:rsidP="00F32DC5"/>
    <w:p w14:paraId="01F431DC" w14:textId="77777777" w:rsidR="00F32DC5" w:rsidRDefault="00D20BD4" w:rsidP="00D20BD4">
      <w:pPr>
        <w:pStyle w:val="Heading2"/>
      </w:pPr>
      <w:r>
        <w:t>CASES</w:t>
      </w:r>
    </w:p>
    <w:p w14:paraId="10296DF3" w14:textId="77777777" w:rsidR="00520FC5" w:rsidRDefault="00520FC5" w:rsidP="00CB27B5">
      <w:pPr>
        <w:pStyle w:val="Heading6"/>
      </w:pPr>
      <w:r>
        <w:t>Cook</w:t>
      </w:r>
    </w:p>
    <w:p w14:paraId="206BB4C6" w14:textId="77777777" w:rsidR="00520FC5" w:rsidRDefault="00520FC5" w:rsidP="00EE21F6">
      <w:pPr>
        <w:pStyle w:val="Heading4"/>
      </w:pPr>
      <w:r>
        <w:t>FACTS</w:t>
      </w:r>
    </w:p>
    <w:p w14:paraId="5F02C637" w14:textId="77777777" w:rsidR="00520FC5" w:rsidRDefault="00520FC5" w:rsidP="00EE21F6">
      <w:pPr>
        <w:pStyle w:val="Heading5"/>
      </w:pPr>
      <w:r>
        <w:t xml:space="preserve">P falls off from a balcony and </w:t>
      </w:r>
      <w:r w:rsidR="007F2595">
        <w:t>sues</w:t>
      </w:r>
      <w:r>
        <w:t xml:space="preserve"> landlord for having poorly maintained bannister</w:t>
      </w:r>
    </w:p>
    <w:p w14:paraId="087B099B" w14:textId="77777777" w:rsidR="00520FC5" w:rsidRDefault="00520FC5" w:rsidP="00EE21F6">
      <w:pPr>
        <w:pStyle w:val="Heading5"/>
      </w:pPr>
      <w:r>
        <w:t>Landlord alleges that he was playing around with friend on balcony and was thrown over</w:t>
      </w:r>
    </w:p>
    <w:p w14:paraId="732C4464" w14:textId="77777777" w:rsidR="00520FC5" w:rsidRDefault="00520FC5" w:rsidP="00EE21F6">
      <w:pPr>
        <w:pStyle w:val="Heading5"/>
      </w:pPr>
      <w:r>
        <w:t xml:space="preserve">Statement from girlfriend to paramedics saying that </w:t>
      </w:r>
      <w:r w:rsidR="008903D3">
        <w:t>‘</w:t>
      </w:r>
      <w:r>
        <w:t>he was playing around with friend and got thrown over</w:t>
      </w:r>
      <w:r w:rsidR="008903D3">
        <w:t>’</w:t>
      </w:r>
    </w:p>
    <w:p w14:paraId="04489C4E" w14:textId="77777777" w:rsidR="008903D3" w:rsidRPr="008903D3" w:rsidRDefault="008903D3" w:rsidP="008903D3">
      <w:pPr>
        <w:pStyle w:val="Heading5"/>
      </w:pPr>
      <w:r>
        <w:t xml:space="preserve">Dr called and gave evidence that </w:t>
      </w:r>
      <w:r w:rsidRPr="00EE21F6">
        <w:t>he would not care</w:t>
      </w:r>
      <w:r>
        <w:t xml:space="preserve"> (in providing treatment)</w:t>
      </w:r>
      <w:r w:rsidRPr="00EE21F6">
        <w:t xml:space="preserve"> </w:t>
      </w:r>
      <w:r>
        <w:t xml:space="preserve">about whether P was thrown or fell </w:t>
      </w:r>
      <w:r w:rsidRPr="00EE21F6">
        <w:t xml:space="preserve">because it </w:t>
      </w:r>
      <w:r>
        <w:t>was so high (injuries the same)</w:t>
      </w:r>
    </w:p>
    <w:p w14:paraId="70A10611" w14:textId="77777777" w:rsidR="00520FC5" w:rsidRDefault="00520FC5" w:rsidP="00EE21F6">
      <w:pPr>
        <w:pStyle w:val="Heading4"/>
      </w:pPr>
      <w:r>
        <w:t>HELD</w:t>
      </w:r>
    </w:p>
    <w:p w14:paraId="6C72C10B" w14:textId="77777777" w:rsidR="00520FC5" w:rsidRDefault="00EE21F6" w:rsidP="00EE21F6">
      <w:pPr>
        <w:pStyle w:val="Heading5"/>
      </w:pPr>
      <w:r>
        <w:t>I</w:t>
      </w:r>
      <w:r w:rsidRPr="00EE21F6">
        <w:t>na</w:t>
      </w:r>
      <w:r w:rsidR="00520FC5" w:rsidRPr="00EE21F6">
        <w:t xml:space="preserve">dmissible – </w:t>
      </w:r>
      <w:r w:rsidR="008903D3">
        <w:t>Dr’s evidence led to conclusion that statement</w:t>
      </w:r>
      <w:r w:rsidRPr="00EE21F6">
        <w:t xml:space="preserve"> was not pertinent</w:t>
      </w:r>
    </w:p>
    <w:p w14:paraId="0964C167" w14:textId="77777777" w:rsidR="00EE21F6" w:rsidRPr="00EE21F6" w:rsidRDefault="00EE21F6" w:rsidP="00EE21F6">
      <w:pPr>
        <w:pStyle w:val="Heading5"/>
      </w:pPr>
      <w:r>
        <w:t>Although court held it didn’t matter that statement was made about a third party (i.e. BF) – rule was not so limited</w:t>
      </w:r>
    </w:p>
    <w:p w14:paraId="795C5060" w14:textId="77777777" w:rsidR="00EE21F6" w:rsidRDefault="00EE21F6" w:rsidP="00EE21F6"/>
    <w:p w14:paraId="65846969" w14:textId="77777777" w:rsidR="008903D3" w:rsidRDefault="00533DA3" w:rsidP="008903D3">
      <w:pPr>
        <w:pStyle w:val="Heading6"/>
      </w:pPr>
      <w:r>
        <w:t>Rock</w:t>
      </w:r>
    </w:p>
    <w:p w14:paraId="23CCC8C6" w14:textId="77777777" w:rsidR="00533DA3" w:rsidRDefault="00533DA3" w:rsidP="00533DA3">
      <w:pPr>
        <w:pStyle w:val="Heading4"/>
      </w:pPr>
      <w:r>
        <w:t>FACTS</w:t>
      </w:r>
    </w:p>
    <w:p w14:paraId="023F0F6D" w14:textId="77777777" w:rsidR="00533DA3" w:rsidRDefault="00533DA3" w:rsidP="00533DA3">
      <w:pPr>
        <w:pStyle w:val="Heading5"/>
      </w:pPr>
      <w:r>
        <w:t xml:space="preserve">P said to doctor that on boat, fell through rusty grate and then twisted ankle on oil </w:t>
      </w:r>
    </w:p>
    <w:p w14:paraId="483F849D" w14:textId="77777777" w:rsidR="00533DA3" w:rsidRDefault="00533DA3" w:rsidP="00533DA3">
      <w:pPr>
        <w:pStyle w:val="Heading5"/>
      </w:pPr>
      <w:r>
        <w:t>D</w:t>
      </w:r>
      <w:r w:rsidR="002911D1">
        <w:t>oc</w:t>
      </w:r>
      <w:r>
        <w:t xml:space="preserve"> asked </w:t>
      </w:r>
      <w:r w:rsidR="002911D1">
        <w:t xml:space="preserve">during the trial </w:t>
      </w:r>
      <w:r>
        <w:t>if wanted to know about oil as reason for twisting ankle – said he didn’t care</w:t>
      </w:r>
      <w:r w:rsidR="002911D1">
        <w:t xml:space="preserve"> it was not pertinent</w:t>
      </w:r>
    </w:p>
    <w:p w14:paraId="47CF67D5" w14:textId="77777777" w:rsidR="00533DA3" w:rsidRDefault="00533DA3" w:rsidP="00533DA3">
      <w:pPr>
        <w:pStyle w:val="Heading4"/>
      </w:pPr>
      <w:r>
        <w:t>HELD</w:t>
      </w:r>
    </w:p>
    <w:p w14:paraId="7ACF3D54" w14:textId="77777777" w:rsidR="00533DA3" w:rsidRDefault="00533DA3" w:rsidP="002911D1">
      <w:pPr>
        <w:pStyle w:val="Heading5"/>
        <w:ind w:right="-283"/>
      </w:pPr>
      <w:r>
        <w:t>Inadmissible – not pertinent (DC says this is very debatable conclusion</w:t>
      </w:r>
      <w:r w:rsidR="002911D1">
        <w:t xml:space="preserve"> – relies on Doc</w:t>
      </w:r>
      <w:r>
        <w:t>)</w:t>
      </w:r>
    </w:p>
    <w:p w14:paraId="7B70AF61" w14:textId="77777777" w:rsidR="008903D3" w:rsidRPr="00EE21F6" w:rsidRDefault="008903D3" w:rsidP="00EE21F6"/>
    <w:p w14:paraId="2D0523C9" w14:textId="77777777" w:rsidR="00CB27B5" w:rsidRDefault="00CB27B5" w:rsidP="00CB27B5">
      <w:pPr>
        <w:pStyle w:val="Heading6"/>
      </w:pPr>
      <w:r>
        <w:t>Ortega</w:t>
      </w:r>
    </w:p>
    <w:p w14:paraId="393AA020" w14:textId="77777777" w:rsidR="00CB27B5" w:rsidRDefault="00CB27B5" w:rsidP="00CB27B5">
      <w:pPr>
        <w:pStyle w:val="Heading4"/>
      </w:pPr>
      <w:r>
        <w:t>FACTS</w:t>
      </w:r>
    </w:p>
    <w:p w14:paraId="191DB7C1" w14:textId="77777777" w:rsidR="00CB27B5" w:rsidRDefault="00CB27B5" w:rsidP="00CB27B5">
      <w:pPr>
        <w:pStyle w:val="Heading5"/>
      </w:pPr>
      <w:r>
        <w:t>O was running sex ring</w:t>
      </w:r>
    </w:p>
    <w:p w14:paraId="241F2F92" w14:textId="77777777" w:rsidR="00CB27B5" w:rsidRDefault="00CB27B5" w:rsidP="00547B4B">
      <w:pPr>
        <w:pStyle w:val="Heading5"/>
        <w:ind w:right="-283"/>
      </w:pPr>
      <w:r>
        <w:t xml:space="preserve">One of the </w:t>
      </w:r>
      <w:r w:rsidR="009D017B">
        <w:t>women was</w:t>
      </w:r>
      <w:r>
        <w:t xml:space="preserve"> brought to hospital and said </w:t>
      </w:r>
      <w:r w:rsidR="00547B4B">
        <w:t>Ortega forced her</w:t>
      </w:r>
      <w:r>
        <w:t xml:space="preserve"> to smoke crack </w:t>
      </w:r>
    </w:p>
    <w:p w14:paraId="5B70C051" w14:textId="77777777" w:rsidR="00CB27B5" w:rsidRDefault="00CB27B5" w:rsidP="00CB27B5">
      <w:pPr>
        <w:pStyle w:val="Heading4"/>
      </w:pPr>
      <w:r>
        <w:t>HELD</w:t>
      </w:r>
    </w:p>
    <w:p w14:paraId="0F8EB9D2" w14:textId="77777777" w:rsidR="00CB27B5" w:rsidRDefault="00CB27B5" w:rsidP="00CB27B5">
      <w:pPr>
        <w:pStyle w:val="Heading5"/>
      </w:pPr>
      <w:r>
        <w:t>Smoking crack and being forced to do it (changed the treatment – i.e. treat an addict differently to another) was admissible, but not that she was forced by Ortega, as this was not pertinent to treatment</w:t>
      </w:r>
    </w:p>
    <w:p w14:paraId="717B7152" w14:textId="77777777" w:rsidR="001C5D66" w:rsidRDefault="001C5D66" w:rsidP="00A55D85"/>
    <w:p w14:paraId="27B7544C" w14:textId="77777777" w:rsidR="007F2595" w:rsidRDefault="007F2595">
      <w:pPr>
        <w:rPr>
          <w:rFonts w:asciiTheme="minorHAnsi" w:hAnsiTheme="minorHAnsi" w:cstheme="minorBidi"/>
          <w:b/>
          <w:sz w:val="30"/>
          <w:szCs w:val="30"/>
          <w:u w:val="single"/>
          <w:lang w:val="en-US" w:eastAsia="en-US"/>
        </w:rPr>
      </w:pPr>
      <w:r>
        <w:br w:type="page"/>
      </w:r>
    </w:p>
    <w:p w14:paraId="3F29A4AD" w14:textId="77777777" w:rsidR="009B4475" w:rsidRDefault="00C15104" w:rsidP="00BC762F">
      <w:pPr>
        <w:pStyle w:val="Heading1"/>
      </w:pPr>
      <w:bookmarkStart w:id="45" w:name="_Toc30513050"/>
      <w:r>
        <w:lastRenderedPageBreak/>
        <w:t>RECORDED RECOLLECTION</w:t>
      </w:r>
      <w:r w:rsidR="009B4475">
        <w:t xml:space="preserve"> [803(5)]</w:t>
      </w:r>
      <w:bookmarkEnd w:id="45"/>
    </w:p>
    <w:p w14:paraId="3B9F5C1C" w14:textId="77777777" w:rsidR="00702CFA" w:rsidRDefault="00702CFA" w:rsidP="00702CFA">
      <w:pPr>
        <w:pStyle w:val="Heading3"/>
        <w:numPr>
          <w:ilvl w:val="0"/>
          <w:numId w:val="0"/>
        </w:numPr>
        <w:ind w:left="720"/>
      </w:pPr>
    </w:p>
    <w:p w14:paraId="6B9D8126" w14:textId="77777777" w:rsidR="00F74788" w:rsidRDefault="006574D4" w:rsidP="00F74788">
      <w:pPr>
        <w:pStyle w:val="Heading3"/>
      </w:pPr>
      <w:r>
        <w:t>U</w:t>
      </w:r>
      <w:r w:rsidR="00F74788">
        <w:t>sed where W has an imperfect memory about a matter that occurred in the past, and the record is used as evidence of that matter</w:t>
      </w:r>
    </w:p>
    <w:p w14:paraId="14708CFD" w14:textId="77777777" w:rsidR="006574D4" w:rsidRPr="006574D4" w:rsidRDefault="006574D4" w:rsidP="006574D4">
      <w:pPr>
        <w:pStyle w:val="Heading4"/>
      </w:pPr>
      <w:r>
        <w:t>Often occurs when a PO files a report about a confession, cannot remember, then provided with record to refresh their memory</w:t>
      </w:r>
    </w:p>
    <w:p w14:paraId="3CDD74E4" w14:textId="77777777" w:rsidR="00702CFA" w:rsidRDefault="00702CFA" w:rsidP="00702CFA"/>
    <w:p w14:paraId="16DA2466" w14:textId="77777777" w:rsidR="00702CFA" w:rsidRPr="00702CFA" w:rsidRDefault="00702CFA" w:rsidP="00702CFA">
      <w:pPr>
        <w:pStyle w:val="Heading2"/>
      </w:pPr>
      <w:r>
        <w:t>REQUIREMENTS</w:t>
      </w:r>
    </w:p>
    <w:p w14:paraId="49B3212A" w14:textId="77777777" w:rsidR="006574D4" w:rsidRDefault="006574D4" w:rsidP="009A49CC">
      <w:pPr>
        <w:pStyle w:val="Heading3"/>
        <w:numPr>
          <w:ilvl w:val="0"/>
          <w:numId w:val="17"/>
        </w:numPr>
      </w:pPr>
      <w:r>
        <w:t xml:space="preserve">Person who made the record must be available to testify </w:t>
      </w:r>
    </w:p>
    <w:p w14:paraId="780C265D" w14:textId="77777777" w:rsidR="006574D4" w:rsidRPr="005063D6" w:rsidRDefault="006574D4" w:rsidP="006574D4">
      <w:pPr>
        <w:pStyle w:val="Heading4"/>
      </w:pPr>
      <w:r>
        <w:t>This does make it a good fit for 803 exclusions – as others do not care about availability</w:t>
      </w:r>
    </w:p>
    <w:p w14:paraId="0528C363" w14:textId="77777777" w:rsidR="00F74788" w:rsidRDefault="00702CFA" w:rsidP="009A49CC">
      <w:pPr>
        <w:pStyle w:val="Heading3"/>
        <w:numPr>
          <w:ilvl w:val="0"/>
          <w:numId w:val="17"/>
        </w:numPr>
      </w:pPr>
      <w:r>
        <w:rPr>
          <w:lang w:val="en-GB" w:eastAsia="en-GB"/>
        </w:rPr>
        <w:t xml:space="preserve">Record </w:t>
      </w:r>
      <w:r w:rsidR="007F2595">
        <w:rPr>
          <w:lang w:val="en-GB" w:eastAsia="en-GB"/>
        </w:rPr>
        <w:t>was</w:t>
      </w:r>
      <w:r>
        <w:rPr>
          <w:lang w:val="en-GB" w:eastAsia="en-GB"/>
        </w:rPr>
        <w:t xml:space="preserve"> about a </w:t>
      </w:r>
      <w:r>
        <w:t>matter W once knew about (but now cannot recall well enough to testify fully and accurately) [</w:t>
      </w:r>
      <w:r>
        <w:rPr>
          <w:b/>
        </w:rPr>
        <w:t>803(5)</w:t>
      </w:r>
      <w:r w:rsidR="006574D4">
        <w:rPr>
          <w:b/>
        </w:rPr>
        <w:t>(a)</w:t>
      </w:r>
      <w:r>
        <w:t>]</w:t>
      </w:r>
    </w:p>
    <w:p w14:paraId="07DC5B59" w14:textId="77777777" w:rsidR="006574D4" w:rsidRDefault="006574D4" w:rsidP="006574D4">
      <w:pPr>
        <w:pStyle w:val="Heading4"/>
      </w:pPr>
      <w:r>
        <w:t>Need to prove they actually had awareness of the record and that it was accurate at the time of making it</w:t>
      </w:r>
    </w:p>
    <w:p w14:paraId="2BA92985" w14:textId="77777777" w:rsidR="006574D4" w:rsidRDefault="006574D4" w:rsidP="006574D4">
      <w:pPr>
        <w:pStyle w:val="Heading4"/>
      </w:pPr>
      <w:r>
        <w:t>Do not need total memory loss, as the record can simply be used to fill gaps</w:t>
      </w:r>
    </w:p>
    <w:p w14:paraId="13AA9209" w14:textId="77777777" w:rsidR="006574D4" w:rsidRDefault="006574D4" w:rsidP="009A49CC">
      <w:pPr>
        <w:pStyle w:val="Heading3"/>
        <w:numPr>
          <w:ilvl w:val="0"/>
          <w:numId w:val="17"/>
        </w:numPr>
      </w:pPr>
      <w:r>
        <w:t xml:space="preserve">Record </w:t>
      </w:r>
      <w:r w:rsidR="007F2595">
        <w:t>was</w:t>
      </w:r>
      <w:r>
        <w:t xml:space="preserve"> made or adopted by W when the matter was fresh in W’s memory [</w:t>
      </w:r>
      <w:r>
        <w:rPr>
          <w:b/>
        </w:rPr>
        <w:t>803(5)(b)</w:t>
      </w:r>
      <w:r>
        <w:t xml:space="preserve">] </w:t>
      </w:r>
    </w:p>
    <w:p w14:paraId="11B11806" w14:textId="77777777" w:rsidR="006574D4" w:rsidRDefault="006574D4" w:rsidP="009A49CC">
      <w:pPr>
        <w:pStyle w:val="Heading3"/>
        <w:numPr>
          <w:ilvl w:val="1"/>
          <w:numId w:val="17"/>
        </w:numPr>
      </w:pPr>
      <w:r>
        <w:t>Flexible standard – usually easy to prove, unless record prepared for litigation</w:t>
      </w:r>
    </w:p>
    <w:p w14:paraId="51F34CDC" w14:textId="77777777" w:rsidR="006574D4" w:rsidRPr="006574D4" w:rsidRDefault="006574D4" w:rsidP="006574D4">
      <w:pPr>
        <w:pStyle w:val="Heading4"/>
      </w:pPr>
      <w:r>
        <w:t>W need not have drafted whole document, as sufficient for them to have reviewed or to have analyzed the document for accuracy</w:t>
      </w:r>
    </w:p>
    <w:p w14:paraId="7DD873FA" w14:textId="77777777" w:rsidR="006574D4" w:rsidRDefault="006574D4" w:rsidP="009A49CC">
      <w:pPr>
        <w:pStyle w:val="Heading3"/>
        <w:numPr>
          <w:ilvl w:val="0"/>
          <w:numId w:val="17"/>
        </w:numPr>
      </w:pPr>
      <w:r>
        <w:t>Record must accurately reflect W’s knowledge [</w:t>
      </w:r>
      <w:r>
        <w:rPr>
          <w:b/>
        </w:rPr>
        <w:t>803(5)(c)</w:t>
      </w:r>
      <w:r>
        <w:t>]</w:t>
      </w:r>
    </w:p>
    <w:p w14:paraId="73E638C6" w14:textId="77777777" w:rsidR="006574D4" w:rsidRPr="006574D4" w:rsidRDefault="006574D4" w:rsidP="006574D4">
      <w:pPr>
        <w:pStyle w:val="Heading4"/>
      </w:pPr>
      <w:r>
        <w:t>If W states record does not accurately reflect memory, then it is inadmissible</w:t>
      </w:r>
    </w:p>
    <w:p w14:paraId="621D06FA" w14:textId="77777777" w:rsidR="006574D4" w:rsidRDefault="006574D4" w:rsidP="006574D4"/>
    <w:p w14:paraId="0EA19930" w14:textId="77777777" w:rsidR="006574D4" w:rsidRPr="006574D4" w:rsidRDefault="006574D4" w:rsidP="006574D4">
      <w:pPr>
        <w:pStyle w:val="Heading2"/>
      </w:pPr>
      <w:r>
        <w:t>PROCEDURAL REQUIREMENT</w:t>
      </w:r>
    </w:p>
    <w:p w14:paraId="687E7D48" w14:textId="77777777" w:rsidR="009B4475" w:rsidRDefault="009B4475" w:rsidP="009B4475">
      <w:pPr>
        <w:pStyle w:val="Heading3"/>
      </w:pPr>
      <w:r>
        <w:t xml:space="preserve">If admitted, record may be read into evidence but </w:t>
      </w:r>
      <w:r w:rsidR="007F2595">
        <w:t>only received as an exhibit</w:t>
      </w:r>
      <w:r>
        <w:t xml:space="preserve"> if offered by an adverse party</w:t>
      </w:r>
      <w:r w:rsidR="007F2595">
        <w:t xml:space="preserve"> (i.e. parties must agree)</w:t>
      </w:r>
      <w:r w:rsidR="00770AAF">
        <w:t xml:space="preserve"> [</w:t>
      </w:r>
      <w:r w:rsidR="00770AAF">
        <w:rPr>
          <w:b/>
        </w:rPr>
        <w:t>803(5)</w:t>
      </w:r>
      <w:r w:rsidR="00770AAF">
        <w:t>]</w:t>
      </w:r>
    </w:p>
    <w:p w14:paraId="579931DC" w14:textId="77777777" w:rsidR="00AC2D7C" w:rsidRDefault="00BA1063" w:rsidP="00AC2D7C">
      <w:pPr>
        <w:pStyle w:val="Heading4"/>
      </w:pPr>
      <w:r>
        <w:t xml:space="preserve">Prevents record being given more weight than other trial testimony – as jury does not get the transcript of the </w:t>
      </w:r>
      <w:r w:rsidR="000A56D3">
        <w:t>trial testimony</w:t>
      </w:r>
    </w:p>
    <w:p w14:paraId="2B1AA4AF" w14:textId="77777777" w:rsidR="00460097" w:rsidRPr="00197BF5" w:rsidRDefault="006574D4" w:rsidP="00460097">
      <w:pPr>
        <w:pStyle w:val="Heading5"/>
      </w:pPr>
      <w:r w:rsidRPr="006574D4">
        <w:rPr>
          <w:u w:val="single"/>
        </w:rPr>
        <w:t>NOTE</w:t>
      </w:r>
      <w:r>
        <w:t>: j</w:t>
      </w:r>
      <w:r w:rsidR="00460097">
        <w:t>ury not given transcript because of danger of them focusing on a specific part of the transcript and not considering all of the evidence</w:t>
      </w:r>
    </w:p>
    <w:p w14:paraId="382C864C" w14:textId="77777777" w:rsidR="006574D4" w:rsidRDefault="006574D4" w:rsidP="006574D4">
      <w:pPr>
        <w:pStyle w:val="Heading3"/>
        <w:numPr>
          <w:ilvl w:val="0"/>
          <w:numId w:val="0"/>
        </w:numPr>
        <w:ind w:left="720"/>
      </w:pPr>
    </w:p>
    <w:p w14:paraId="1F28D858" w14:textId="77777777" w:rsidR="006574D4" w:rsidRPr="006574D4" w:rsidRDefault="006574D4" w:rsidP="006574D4">
      <w:pPr>
        <w:pStyle w:val="Heading2"/>
      </w:pPr>
      <w:r>
        <w:t>ENGAGEMENT OF 612</w:t>
      </w:r>
    </w:p>
    <w:p w14:paraId="7D006D6D" w14:textId="77777777" w:rsidR="006574D4" w:rsidRDefault="006574D4" w:rsidP="006574D4">
      <w:pPr>
        <w:pStyle w:val="Heading3"/>
      </w:pPr>
      <w:r>
        <w:t>When record is used to refresh recollection, opposing party can inspect and cross-examine the W about the record, and introduce into evidence any other portion of the record [</w:t>
      </w:r>
      <w:r>
        <w:rPr>
          <w:b/>
        </w:rPr>
        <w:t>612(2)</w:t>
      </w:r>
      <w:r>
        <w:t>]</w:t>
      </w:r>
    </w:p>
    <w:p w14:paraId="1472D70D" w14:textId="77777777" w:rsidR="006574D4" w:rsidRPr="006574D4" w:rsidRDefault="006574D4" w:rsidP="006574D4"/>
    <w:p w14:paraId="14B0C94B" w14:textId="77777777" w:rsidR="006574D4" w:rsidRPr="006574D4" w:rsidRDefault="006574D4" w:rsidP="006574D4">
      <w:pPr>
        <w:pStyle w:val="Heading2"/>
      </w:pPr>
      <w:r>
        <w:t>POLICY</w:t>
      </w:r>
    </w:p>
    <w:p w14:paraId="5D27053B" w14:textId="77777777" w:rsidR="00F74788" w:rsidRPr="00F74788" w:rsidRDefault="006574D4" w:rsidP="00FC433E">
      <w:pPr>
        <w:pStyle w:val="Heading3"/>
      </w:pPr>
      <w:r>
        <w:t>R</w:t>
      </w:r>
      <w:r w:rsidR="006A1F5B">
        <w:t>eliability ensured by</w:t>
      </w:r>
      <w:r w:rsidR="00FC433E">
        <w:t xml:space="preserve"> XX W about their failure to remember the record, or inconsistencies </w:t>
      </w:r>
      <w:r w:rsidR="006A1F5B">
        <w:t>between record and recollection</w:t>
      </w:r>
    </w:p>
    <w:p w14:paraId="3D00911C" w14:textId="77777777" w:rsidR="001139D6" w:rsidRPr="001139D6" w:rsidRDefault="001139D6" w:rsidP="001139D6"/>
    <w:p w14:paraId="59CBAF7E" w14:textId="77777777" w:rsidR="007F2595" w:rsidRDefault="007F2595">
      <w:pPr>
        <w:rPr>
          <w:rFonts w:asciiTheme="minorHAnsi" w:hAnsiTheme="minorHAnsi" w:cstheme="minorBidi"/>
          <w:b/>
          <w:sz w:val="30"/>
          <w:szCs w:val="30"/>
          <w:u w:val="single"/>
          <w:lang w:val="en-US" w:eastAsia="en-US"/>
        </w:rPr>
      </w:pPr>
      <w:r>
        <w:br w:type="page"/>
      </w:r>
    </w:p>
    <w:p w14:paraId="76186A2F" w14:textId="77777777" w:rsidR="008335D8" w:rsidRDefault="008335D8" w:rsidP="00BC762F">
      <w:pPr>
        <w:pStyle w:val="Heading1"/>
      </w:pPr>
      <w:bookmarkStart w:id="46" w:name="_Toc30513051"/>
      <w:r>
        <w:lastRenderedPageBreak/>
        <w:t>RECORDS OF REGULARLY CONDUCTED ACTIVITY</w:t>
      </w:r>
      <w:r w:rsidR="00194314">
        <w:t xml:space="preserve"> (BUSINESS RECORDS)</w:t>
      </w:r>
      <w:r>
        <w:t xml:space="preserve"> [803(6)]</w:t>
      </w:r>
      <w:bookmarkEnd w:id="46"/>
    </w:p>
    <w:p w14:paraId="21AE7F1E" w14:textId="77777777" w:rsidR="006574D4" w:rsidRDefault="006574D4" w:rsidP="006574D4">
      <w:pPr>
        <w:pStyle w:val="Heading3"/>
        <w:numPr>
          <w:ilvl w:val="0"/>
          <w:numId w:val="0"/>
        </w:numPr>
        <w:ind w:left="720"/>
        <w:rPr>
          <w:lang w:val="en-GB" w:eastAsia="en-GB"/>
        </w:rPr>
      </w:pPr>
    </w:p>
    <w:p w14:paraId="3E4F670F" w14:textId="77777777" w:rsidR="00431A2E" w:rsidRPr="00431A2E" w:rsidRDefault="00431A2E" w:rsidP="00431A2E">
      <w:pPr>
        <w:pStyle w:val="Heading2"/>
        <w:rPr>
          <w:lang w:val="en-GB" w:eastAsia="en-GB"/>
        </w:rPr>
      </w:pPr>
      <w:r>
        <w:rPr>
          <w:lang w:val="en-GB" w:eastAsia="en-GB"/>
        </w:rPr>
        <w:t>REQUIREMENT</w:t>
      </w:r>
      <w:r w:rsidR="009309FC">
        <w:rPr>
          <w:lang w:val="en-GB" w:eastAsia="en-GB"/>
        </w:rPr>
        <w:t>S</w:t>
      </w:r>
    </w:p>
    <w:p w14:paraId="07317708" w14:textId="77777777" w:rsidR="008335D8" w:rsidRDefault="008335D8" w:rsidP="009A49CC">
      <w:pPr>
        <w:pStyle w:val="Heading3"/>
        <w:numPr>
          <w:ilvl w:val="0"/>
          <w:numId w:val="18"/>
        </w:numPr>
        <w:rPr>
          <w:lang w:val="en-GB" w:eastAsia="en-GB"/>
        </w:rPr>
      </w:pPr>
      <w:r>
        <w:t>R</w:t>
      </w:r>
      <w:r w:rsidR="00194314">
        <w:rPr>
          <w:lang w:val="en-GB" w:eastAsia="en-GB"/>
        </w:rPr>
        <w:t>ec</w:t>
      </w:r>
      <w:r w:rsidRPr="008335D8">
        <w:rPr>
          <w:lang w:val="en-GB" w:eastAsia="en-GB"/>
        </w:rPr>
        <w:t>ord of an act, event, condition, opinion, or diagnosis</w:t>
      </w:r>
      <w:r w:rsidR="00030AC2">
        <w:rPr>
          <w:lang w:val="en-GB" w:eastAsia="en-GB"/>
        </w:rPr>
        <w:t xml:space="preserve"> [</w:t>
      </w:r>
      <w:r w:rsidR="00030AC2">
        <w:rPr>
          <w:b/>
          <w:lang w:val="en-GB" w:eastAsia="en-GB"/>
        </w:rPr>
        <w:t>803(6)</w:t>
      </w:r>
      <w:r w:rsidR="00030AC2">
        <w:rPr>
          <w:lang w:val="en-GB" w:eastAsia="en-GB"/>
        </w:rPr>
        <w:t>]</w:t>
      </w:r>
    </w:p>
    <w:p w14:paraId="0FB01373" w14:textId="77777777" w:rsidR="008C11F3" w:rsidRDefault="008C11F3" w:rsidP="008C11F3">
      <w:pPr>
        <w:pStyle w:val="Heading4"/>
        <w:rPr>
          <w:lang w:val="en-GB" w:eastAsia="en-GB"/>
        </w:rPr>
      </w:pPr>
      <w:r>
        <w:rPr>
          <w:lang w:val="en-GB" w:eastAsia="en-GB"/>
        </w:rPr>
        <w:t>Can be made by a company (through employees) or individual</w:t>
      </w:r>
    </w:p>
    <w:p w14:paraId="70E6D653" w14:textId="77777777" w:rsidR="00AF561E" w:rsidRPr="00AF561E" w:rsidRDefault="00AF561E" w:rsidP="00AF561E"/>
    <w:p w14:paraId="62B92D27" w14:textId="77777777" w:rsidR="008335D8" w:rsidRDefault="000D29CD" w:rsidP="009A49CC">
      <w:pPr>
        <w:pStyle w:val="Heading3"/>
        <w:numPr>
          <w:ilvl w:val="0"/>
          <w:numId w:val="18"/>
        </w:numPr>
        <w:rPr>
          <w:lang w:val="en-GB" w:eastAsia="en-GB"/>
        </w:rPr>
      </w:pPr>
      <w:r>
        <w:rPr>
          <w:lang w:val="en-GB" w:eastAsia="en-GB"/>
        </w:rPr>
        <w:t>Made</w:t>
      </w:r>
      <w:r w:rsidR="008335D8" w:rsidRPr="008335D8">
        <w:rPr>
          <w:lang w:val="en-GB" w:eastAsia="en-GB"/>
        </w:rPr>
        <w:t xml:space="preserve"> at </w:t>
      </w:r>
      <w:r w:rsidR="001A13C1">
        <w:rPr>
          <w:lang w:val="en-GB" w:eastAsia="en-GB"/>
        </w:rPr>
        <w:t>or near the relevant time</w:t>
      </w:r>
      <w:r w:rsidR="008335D8" w:rsidRPr="008335D8">
        <w:rPr>
          <w:lang w:val="en-GB" w:eastAsia="en-GB"/>
        </w:rPr>
        <w:t xml:space="preserve"> </w:t>
      </w:r>
      <w:r w:rsidR="00285936">
        <w:rPr>
          <w:lang w:val="en-GB" w:eastAsia="en-GB"/>
        </w:rPr>
        <w:t xml:space="preserve">by </w:t>
      </w:r>
      <w:r w:rsidR="00327D4B">
        <w:rPr>
          <w:lang w:val="en-GB" w:eastAsia="en-GB"/>
        </w:rPr>
        <w:t xml:space="preserve">(1) </w:t>
      </w:r>
      <w:r w:rsidR="002673B5">
        <w:rPr>
          <w:lang w:val="en-GB" w:eastAsia="en-GB"/>
        </w:rPr>
        <w:t>someone with knowledge</w:t>
      </w:r>
      <w:r>
        <w:rPr>
          <w:lang w:val="en-GB" w:eastAsia="en-GB"/>
        </w:rPr>
        <w:t xml:space="preserve"> OR </w:t>
      </w:r>
      <w:r w:rsidR="00327D4B">
        <w:rPr>
          <w:lang w:val="en-GB" w:eastAsia="en-GB"/>
        </w:rPr>
        <w:t xml:space="preserve">(2) </w:t>
      </w:r>
      <w:r w:rsidRPr="008335D8">
        <w:rPr>
          <w:lang w:val="en-GB" w:eastAsia="en-GB"/>
        </w:rPr>
        <w:t>from information transmit</w:t>
      </w:r>
      <w:r>
        <w:rPr>
          <w:lang w:val="en-GB" w:eastAsia="en-GB"/>
        </w:rPr>
        <w:t>ted by</w:t>
      </w:r>
      <w:r w:rsidR="001A13C1">
        <w:rPr>
          <w:lang w:val="en-GB" w:eastAsia="en-GB"/>
        </w:rPr>
        <w:t xml:space="preserve"> someone with knowledge</w:t>
      </w:r>
      <w:r w:rsidR="00EB3293">
        <w:rPr>
          <w:lang w:val="en-GB" w:eastAsia="en-GB"/>
        </w:rPr>
        <w:t xml:space="preserve"> [</w:t>
      </w:r>
      <w:r w:rsidR="00EB3293">
        <w:rPr>
          <w:b/>
          <w:lang w:val="en-GB" w:eastAsia="en-GB"/>
        </w:rPr>
        <w:t>803(6)(A)</w:t>
      </w:r>
      <w:r w:rsidR="00EB3293">
        <w:rPr>
          <w:lang w:val="en-GB" w:eastAsia="en-GB"/>
        </w:rPr>
        <w:t>]</w:t>
      </w:r>
    </w:p>
    <w:p w14:paraId="75062CDF" w14:textId="77777777" w:rsidR="006428DC" w:rsidRDefault="006428DC" w:rsidP="003D67D0">
      <w:pPr>
        <w:pStyle w:val="Heading4"/>
        <w:rPr>
          <w:lang w:val="en-GB" w:eastAsia="en-GB"/>
        </w:rPr>
      </w:pPr>
      <w:r>
        <w:rPr>
          <w:lang w:val="en-GB" w:eastAsia="en-GB"/>
        </w:rPr>
        <w:t>IE: record keeper does not need personal knowledge of what they are recording</w:t>
      </w:r>
      <w:r w:rsidRPr="006428DC">
        <w:rPr>
          <w:lang w:val="en-GB" w:eastAsia="en-GB"/>
        </w:rPr>
        <w:t xml:space="preserve"> </w:t>
      </w:r>
    </w:p>
    <w:p w14:paraId="08F462F2" w14:textId="77777777" w:rsidR="002673B5" w:rsidRDefault="002673B5" w:rsidP="003D67D0">
      <w:pPr>
        <w:pStyle w:val="Heading4"/>
        <w:rPr>
          <w:lang w:val="en-GB" w:eastAsia="en-GB"/>
        </w:rPr>
      </w:pPr>
      <w:r>
        <w:rPr>
          <w:lang w:val="en-GB" w:eastAsia="en-GB"/>
        </w:rPr>
        <w:t>Duty to report problem arises here</w:t>
      </w:r>
      <w:r w:rsidR="006A1F5B">
        <w:rPr>
          <w:lang w:val="en-GB" w:eastAsia="en-GB"/>
        </w:rPr>
        <w:t xml:space="preserve"> (see below)</w:t>
      </w:r>
    </w:p>
    <w:p w14:paraId="2284A22D" w14:textId="77777777" w:rsidR="00AF561E" w:rsidRPr="00AF561E" w:rsidRDefault="00AF561E" w:rsidP="00AF561E"/>
    <w:p w14:paraId="554E5E08" w14:textId="77777777" w:rsidR="006A1F5B" w:rsidRDefault="002673B5" w:rsidP="009A49CC">
      <w:pPr>
        <w:pStyle w:val="Heading3"/>
        <w:numPr>
          <w:ilvl w:val="0"/>
          <w:numId w:val="18"/>
        </w:numPr>
        <w:rPr>
          <w:lang w:val="en-GB" w:eastAsia="en-GB"/>
        </w:rPr>
      </w:pPr>
      <w:r>
        <w:rPr>
          <w:lang w:val="en-GB" w:eastAsia="en-GB"/>
        </w:rPr>
        <w:t>Record</w:t>
      </w:r>
      <w:r w:rsidR="008335D8" w:rsidRPr="008335D8">
        <w:rPr>
          <w:lang w:val="en-GB" w:eastAsia="en-GB"/>
        </w:rPr>
        <w:t xml:space="preserve"> kept in course of a </w:t>
      </w:r>
      <w:r w:rsidR="008335D8" w:rsidRPr="00FA17ED">
        <w:rPr>
          <w:u w:val="single"/>
          <w:lang w:val="en-GB" w:eastAsia="en-GB"/>
        </w:rPr>
        <w:t>regularly conducted activity</w:t>
      </w:r>
      <w:r w:rsidR="008335D8" w:rsidRPr="008335D8">
        <w:rPr>
          <w:lang w:val="en-GB" w:eastAsia="en-GB"/>
        </w:rPr>
        <w:t xml:space="preserve"> of a business, organization, occupation, or calling</w:t>
      </w:r>
      <w:r w:rsidR="00EB3293">
        <w:rPr>
          <w:lang w:val="en-GB" w:eastAsia="en-GB"/>
        </w:rPr>
        <w:t xml:space="preserve"> [</w:t>
      </w:r>
      <w:r w:rsidR="00EB3293">
        <w:rPr>
          <w:b/>
          <w:lang w:val="en-GB" w:eastAsia="en-GB"/>
        </w:rPr>
        <w:t>803(6)(B)</w:t>
      </w:r>
      <w:r w:rsidR="00EB3293">
        <w:rPr>
          <w:lang w:val="en-GB" w:eastAsia="en-GB"/>
        </w:rPr>
        <w:t>]</w:t>
      </w:r>
    </w:p>
    <w:p w14:paraId="3A7A2FE6" w14:textId="77777777" w:rsidR="009309FC" w:rsidRDefault="009309FC" w:rsidP="008C11F3">
      <w:pPr>
        <w:pStyle w:val="Heading4"/>
        <w:rPr>
          <w:lang w:val="en-GB" w:eastAsia="en-GB"/>
        </w:rPr>
      </w:pPr>
      <w:r>
        <w:rPr>
          <w:lang w:val="en-GB" w:eastAsia="en-GB"/>
        </w:rPr>
        <w:t>Looking for whether it was typical / routine for records of that activity to be kept</w:t>
      </w:r>
    </w:p>
    <w:p w14:paraId="7C8C5FF8" w14:textId="77777777" w:rsidR="008335D8" w:rsidRDefault="008C11F3" w:rsidP="008C11F3">
      <w:pPr>
        <w:pStyle w:val="Heading4"/>
        <w:rPr>
          <w:lang w:val="en-GB" w:eastAsia="en-GB"/>
        </w:rPr>
      </w:pPr>
      <w:r>
        <w:rPr>
          <w:lang w:val="en-GB" w:eastAsia="en-GB"/>
        </w:rPr>
        <w:t>DOES NOT need to be</w:t>
      </w:r>
      <w:r w:rsidR="006A1F5B">
        <w:rPr>
          <w:lang w:val="en-GB" w:eastAsia="en-GB"/>
        </w:rPr>
        <w:t xml:space="preserve"> for profit</w:t>
      </w:r>
    </w:p>
    <w:p w14:paraId="304AAFFF" w14:textId="77777777" w:rsidR="008C11F3" w:rsidRDefault="008C11F3" w:rsidP="008C11F3">
      <w:pPr>
        <w:pStyle w:val="Heading4"/>
        <w:rPr>
          <w:lang w:val="en-GB" w:eastAsia="en-GB"/>
        </w:rPr>
      </w:pPr>
      <w:r>
        <w:rPr>
          <w:lang w:val="en-GB" w:eastAsia="en-GB"/>
        </w:rPr>
        <w:t>DOES NOT need to be a business or company</w:t>
      </w:r>
      <w:r w:rsidR="007F2595">
        <w:rPr>
          <w:lang w:val="en-GB" w:eastAsia="en-GB"/>
        </w:rPr>
        <w:t xml:space="preserve"> (i.e. can be individual)</w:t>
      </w:r>
    </w:p>
    <w:p w14:paraId="3C4E89B3" w14:textId="77777777" w:rsidR="006428DC" w:rsidRDefault="006428DC" w:rsidP="00346171">
      <w:pPr>
        <w:pStyle w:val="Heading5"/>
      </w:pPr>
      <w:r>
        <w:t xml:space="preserve">EG: includes </w:t>
      </w:r>
      <w:r w:rsidRPr="006428DC">
        <w:t xml:space="preserve">prison fights </w:t>
      </w:r>
      <w:r w:rsidRPr="00346171">
        <w:t>log book, medical records, personal activity when proving truth of event but NOT self</w:t>
      </w:r>
      <w:r>
        <w:t>-serving info, one off records of events</w:t>
      </w:r>
    </w:p>
    <w:p w14:paraId="2C057D7B" w14:textId="77777777" w:rsidR="00AF561E" w:rsidRPr="00AF561E" w:rsidRDefault="00AF561E" w:rsidP="00AF561E">
      <w:pPr>
        <w:rPr>
          <w:lang w:val="en-US" w:eastAsia="en-US"/>
        </w:rPr>
      </w:pPr>
    </w:p>
    <w:p w14:paraId="69ABAF46" w14:textId="77777777" w:rsidR="008335D8" w:rsidRDefault="001B08AA" w:rsidP="009A49CC">
      <w:pPr>
        <w:pStyle w:val="Heading3"/>
        <w:numPr>
          <w:ilvl w:val="0"/>
          <w:numId w:val="18"/>
        </w:numPr>
        <w:ind w:right="-283"/>
        <w:rPr>
          <w:lang w:val="en-GB" w:eastAsia="en-GB"/>
        </w:rPr>
      </w:pPr>
      <w:r w:rsidRPr="00FA17ED">
        <w:rPr>
          <w:u w:val="single"/>
          <w:lang w:val="en-GB" w:eastAsia="en-GB"/>
        </w:rPr>
        <w:t>Regular to record</w:t>
      </w:r>
      <w:r>
        <w:rPr>
          <w:lang w:val="en-GB" w:eastAsia="en-GB"/>
        </w:rPr>
        <w:t xml:space="preserve"> the regularly conducted activity</w:t>
      </w:r>
      <w:r w:rsidR="00153734">
        <w:rPr>
          <w:lang w:val="en-GB" w:eastAsia="en-GB"/>
        </w:rPr>
        <w:t xml:space="preserve"> (i.e. no one-offs, or sporadic recording)</w:t>
      </w:r>
      <w:r>
        <w:rPr>
          <w:lang w:val="en-GB" w:eastAsia="en-GB"/>
        </w:rPr>
        <w:t xml:space="preserve"> </w:t>
      </w:r>
      <w:r w:rsidR="00EB3293">
        <w:rPr>
          <w:lang w:val="en-GB" w:eastAsia="en-GB"/>
        </w:rPr>
        <w:t>[</w:t>
      </w:r>
      <w:r w:rsidR="00EB3293">
        <w:rPr>
          <w:b/>
          <w:lang w:val="en-GB" w:eastAsia="en-GB"/>
        </w:rPr>
        <w:t>803(6)(C)</w:t>
      </w:r>
      <w:r w:rsidR="00EB3293">
        <w:rPr>
          <w:lang w:val="en-GB" w:eastAsia="en-GB"/>
        </w:rPr>
        <w:t>]</w:t>
      </w:r>
    </w:p>
    <w:p w14:paraId="7A6FF73A" w14:textId="77777777" w:rsidR="009309FC" w:rsidRDefault="001B08AA" w:rsidP="009309FC">
      <w:pPr>
        <w:pStyle w:val="Heading4"/>
      </w:pPr>
      <w:r>
        <w:rPr>
          <w:lang w:val="en-GB" w:eastAsia="en-GB"/>
        </w:rPr>
        <w:t>EG:</w:t>
      </w:r>
      <w:r w:rsidR="009309FC">
        <w:t xml:space="preserve"> organization has record-keeping system set up</w:t>
      </w:r>
      <w:r>
        <w:t xml:space="preserve"> for the activity</w:t>
      </w:r>
    </w:p>
    <w:p w14:paraId="346C745E" w14:textId="77777777" w:rsidR="00293D7F" w:rsidRDefault="00293D7F" w:rsidP="00293D7F">
      <w:pPr>
        <w:pStyle w:val="Heading4"/>
      </w:pPr>
      <w:r>
        <w:t>NOT self-serving reports created in anticipation of litigation</w:t>
      </w:r>
      <w:r w:rsidR="00C17337">
        <w:t xml:space="preserve"> (see below)</w:t>
      </w:r>
    </w:p>
    <w:p w14:paraId="3FB8FD36" w14:textId="77777777" w:rsidR="00AF561E" w:rsidRPr="00AF561E" w:rsidRDefault="00AF561E" w:rsidP="00AF561E">
      <w:pPr>
        <w:rPr>
          <w:lang w:val="en-US" w:eastAsia="en-US"/>
        </w:rPr>
      </w:pPr>
    </w:p>
    <w:p w14:paraId="36D6C9E6" w14:textId="77777777" w:rsidR="008335D8" w:rsidRDefault="001A13C1" w:rsidP="009A49CC">
      <w:pPr>
        <w:pStyle w:val="Heading3"/>
        <w:numPr>
          <w:ilvl w:val="0"/>
          <w:numId w:val="18"/>
        </w:numPr>
        <w:rPr>
          <w:lang w:val="en-GB" w:eastAsia="en-GB"/>
        </w:rPr>
      </w:pPr>
      <w:r>
        <w:rPr>
          <w:lang w:val="en-GB" w:eastAsia="en-GB"/>
        </w:rPr>
        <w:t>Above</w:t>
      </w:r>
      <w:r w:rsidR="008335D8" w:rsidRPr="008335D8">
        <w:rPr>
          <w:lang w:val="en-GB" w:eastAsia="en-GB"/>
        </w:rPr>
        <w:t xml:space="preserve"> conditions are </w:t>
      </w:r>
      <w:r>
        <w:rPr>
          <w:lang w:val="en-GB" w:eastAsia="en-GB"/>
        </w:rPr>
        <w:t>proven by</w:t>
      </w:r>
      <w:r w:rsidR="008335D8" w:rsidRPr="008335D8">
        <w:rPr>
          <w:lang w:val="en-GB" w:eastAsia="en-GB"/>
        </w:rPr>
        <w:t xml:space="preserve"> testimony of custodi</w:t>
      </w:r>
      <w:r>
        <w:rPr>
          <w:lang w:val="en-GB" w:eastAsia="en-GB"/>
        </w:rPr>
        <w:t>an or another qualified witness OR</w:t>
      </w:r>
      <w:r w:rsidR="008335D8" w:rsidRPr="008335D8">
        <w:rPr>
          <w:lang w:val="en-GB" w:eastAsia="en-GB"/>
        </w:rPr>
        <w:t xml:space="preserve"> by a certification that complies </w:t>
      </w:r>
      <w:r>
        <w:rPr>
          <w:lang w:val="en-GB" w:eastAsia="en-GB"/>
        </w:rPr>
        <w:t xml:space="preserve">with 902(11) or </w:t>
      </w:r>
      <w:r w:rsidR="008335D8">
        <w:rPr>
          <w:lang w:val="en-GB" w:eastAsia="en-GB"/>
        </w:rPr>
        <w:t xml:space="preserve">(12) </w:t>
      </w:r>
      <w:r w:rsidR="008335D8" w:rsidRPr="008335D8">
        <w:rPr>
          <w:lang w:val="en-GB" w:eastAsia="en-GB"/>
        </w:rPr>
        <w:t>or a statute permitting certification</w:t>
      </w:r>
      <w:r w:rsidR="00EB3293">
        <w:rPr>
          <w:lang w:val="en-GB" w:eastAsia="en-GB"/>
        </w:rPr>
        <w:t xml:space="preserve"> [</w:t>
      </w:r>
      <w:r w:rsidR="00EB3293">
        <w:rPr>
          <w:b/>
          <w:lang w:val="en-GB" w:eastAsia="en-GB"/>
        </w:rPr>
        <w:t>803(6)(D)</w:t>
      </w:r>
      <w:r w:rsidR="00EB3293">
        <w:rPr>
          <w:lang w:val="en-GB" w:eastAsia="en-GB"/>
        </w:rPr>
        <w:t>]</w:t>
      </w:r>
    </w:p>
    <w:p w14:paraId="690C48C1" w14:textId="77777777" w:rsidR="009309FC" w:rsidRDefault="009309FC" w:rsidP="009309FC">
      <w:pPr>
        <w:pStyle w:val="Heading4"/>
      </w:pPr>
      <w:r>
        <w:t xml:space="preserve">Only needs to be a person with knowledge of </w:t>
      </w:r>
      <w:r w:rsidR="006F150E">
        <w:t xml:space="preserve">process/procedure for creating + maintaining the records AND can testify about the above conditions </w:t>
      </w:r>
      <w:r w:rsidR="009E1D94">
        <w:t>[</w:t>
      </w:r>
      <w:r w:rsidR="006F150E">
        <w:rPr>
          <w:b/>
          <w:i/>
        </w:rPr>
        <w:t xml:space="preserve">Franco; </w:t>
      </w:r>
      <w:r w:rsidR="009E1D94">
        <w:rPr>
          <w:b/>
          <w:i/>
        </w:rPr>
        <w:t>US v Lauersen</w:t>
      </w:r>
      <w:r w:rsidR="009E1D94">
        <w:t>]</w:t>
      </w:r>
    </w:p>
    <w:p w14:paraId="175009E7" w14:textId="77777777" w:rsidR="009309FC" w:rsidRDefault="009309FC" w:rsidP="009309FC">
      <w:pPr>
        <w:pStyle w:val="Heading5"/>
      </w:pPr>
      <w:r>
        <w:t>IE: does not need to be the person who made the record</w:t>
      </w:r>
      <w:r w:rsidR="006F150E">
        <w:t xml:space="preserve"> but needs to know process</w:t>
      </w:r>
    </w:p>
    <w:p w14:paraId="7498AB12" w14:textId="77777777" w:rsidR="00AF561E" w:rsidRPr="00AF561E" w:rsidRDefault="00AF561E" w:rsidP="00AF561E">
      <w:pPr>
        <w:rPr>
          <w:lang w:val="en-US" w:eastAsia="en-US"/>
        </w:rPr>
      </w:pPr>
    </w:p>
    <w:p w14:paraId="1FE7CEAC" w14:textId="77777777" w:rsidR="008335D8" w:rsidRDefault="001A13C1" w:rsidP="009A49CC">
      <w:pPr>
        <w:pStyle w:val="Heading3"/>
        <w:numPr>
          <w:ilvl w:val="0"/>
          <w:numId w:val="18"/>
        </w:numPr>
      </w:pPr>
      <w:r>
        <w:rPr>
          <w:lang w:val="en-GB" w:eastAsia="en-GB"/>
        </w:rPr>
        <w:t>O</w:t>
      </w:r>
      <w:r w:rsidR="008335D8" w:rsidRPr="008335D8">
        <w:rPr>
          <w:lang w:val="en-GB" w:eastAsia="en-GB"/>
        </w:rPr>
        <w:t>pponent does not show that the source of information or the method or circumstances of preparation ind</w:t>
      </w:r>
      <w:r w:rsidR="008335D8">
        <w:rPr>
          <w:lang w:val="en-GB" w:eastAsia="en-GB"/>
        </w:rPr>
        <w:t>icate a lack of trustworthiness</w:t>
      </w:r>
      <w:r w:rsidR="008335D8" w:rsidRPr="008335D8">
        <w:t xml:space="preserve"> </w:t>
      </w:r>
      <w:r w:rsidR="00EB3293">
        <w:rPr>
          <w:lang w:val="en-GB" w:eastAsia="en-GB"/>
        </w:rPr>
        <w:t>[</w:t>
      </w:r>
      <w:r w:rsidR="00EB3293">
        <w:rPr>
          <w:b/>
          <w:lang w:val="en-GB" w:eastAsia="en-GB"/>
        </w:rPr>
        <w:t>803(6)(E)</w:t>
      </w:r>
      <w:r w:rsidR="00EB3293">
        <w:rPr>
          <w:lang w:val="en-GB" w:eastAsia="en-GB"/>
        </w:rPr>
        <w:t>]</w:t>
      </w:r>
      <w:r w:rsidR="007F2595">
        <w:rPr>
          <w:lang w:val="en-GB" w:eastAsia="en-GB"/>
        </w:rPr>
        <w:t xml:space="preserve"> </w:t>
      </w:r>
    </w:p>
    <w:p w14:paraId="1AF05D26" w14:textId="77777777" w:rsidR="009309FC" w:rsidRDefault="007F2595" w:rsidP="009309FC">
      <w:pPr>
        <w:pStyle w:val="Heading4"/>
      </w:pPr>
      <w:r>
        <w:t>See areas below</w:t>
      </w:r>
    </w:p>
    <w:p w14:paraId="12324B48" w14:textId="77777777" w:rsidR="00216B4C" w:rsidRDefault="00216B4C" w:rsidP="00216B4C">
      <w:pPr>
        <w:pStyle w:val="Heading3"/>
        <w:numPr>
          <w:ilvl w:val="0"/>
          <w:numId w:val="0"/>
        </w:numPr>
        <w:ind w:left="720"/>
      </w:pPr>
    </w:p>
    <w:p w14:paraId="2E7EBFC8" w14:textId="77777777" w:rsidR="008335D8" w:rsidRDefault="00106764" w:rsidP="001A13C1">
      <w:pPr>
        <w:pStyle w:val="Heading2"/>
      </w:pPr>
      <w:r>
        <w:t xml:space="preserve">FOUR </w:t>
      </w:r>
      <w:r w:rsidR="001A13C1">
        <w:t>POTENTIAL AREAS OF UNTRUSTWORTHINESS</w:t>
      </w:r>
    </w:p>
    <w:p w14:paraId="4F901F17" w14:textId="19D3C39D" w:rsidR="008D06E5" w:rsidRDefault="008D06E5" w:rsidP="001A13C1">
      <w:pPr>
        <w:pStyle w:val="Heading3"/>
      </w:pPr>
      <w:r>
        <w:t>Information/reports from outsiders</w:t>
      </w:r>
      <w:r w:rsidR="003178F1">
        <w:t xml:space="preserve"> </w:t>
      </w:r>
      <w:r w:rsidR="009309FC">
        <w:t>given</w:t>
      </w:r>
      <w:r>
        <w:t xml:space="preserve"> </w:t>
      </w:r>
      <w:r w:rsidR="003178F1">
        <w:t xml:space="preserve">to the record keeper </w:t>
      </w:r>
      <w:r w:rsidR="00330BD3">
        <w:t>(duty to report problem)</w:t>
      </w:r>
      <w:r w:rsidR="00E031B2">
        <w:t xml:space="preserve"> – b/c Outsider has no duty, as not within the business structure</w:t>
      </w:r>
    </w:p>
    <w:p w14:paraId="6705A17A" w14:textId="77777777" w:rsidR="00330BD3" w:rsidRPr="00330BD3" w:rsidRDefault="007F2595" w:rsidP="00330BD3">
      <w:pPr>
        <w:pStyle w:val="Heading4"/>
      </w:pPr>
      <w:r>
        <w:t>Li</w:t>
      </w:r>
      <w:r w:rsidR="00330BD3">
        <w:t>kely inadmissible unless outsider had a duty to report</w:t>
      </w:r>
    </w:p>
    <w:p w14:paraId="5E10A347" w14:textId="77777777" w:rsidR="00EF04E5" w:rsidRDefault="00EF04E5" w:rsidP="00330BD3">
      <w:pPr>
        <w:pStyle w:val="Heading5"/>
      </w:pPr>
      <w:r>
        <w:t xml:space="preserve">Multiple hearsay problem </w:t>
      </w:r>
      <w:r w:rsidR="00B2413A">
        <w:t xml:space="preserve">– need to worry about </w:t>
      </w:r>
      <w:r w:rsidR="00330BD3">
        <w:t xml:space="preserve">whether info itself is reliable and whether </w:t>
      </w:r>
      <w:r w:rsidR="00B2413A">
        <w:t>each level of transmission</w:t>
      </w:r>
      <w:r w:rsidR="008D06E5">
        <w:t xml:space="preserve"> of information is reliable</w:t>
      </w:r>
    </w:p>
    <w:p w14:paraId="3F54D274" w14:textId="77777777" w:rsidR="00330BD3" w:rsidRPr="00330BD3" w:rsidRDefault="00330BD3" w:rsidP="00330BD3">
      <w:pPr>
        <w:pStyle w:val="Heading5"/>
      </w:pPr>
      <w:r>
        <w:t>EG: bare statement of a bystander which is recorded is unlikely to be trustworthy without additional verification</w:t>
      </w:r>
    </w:p>
    <w:p w14:paraId="341A890E" w14:textId="77777777" w:rsidR="007A6F7D" w:rsidRDefault="007A6F7D" w:rsidP="001A13C1">
      <w:pPr>
        <w:pStyle w:val="Heading4"/>
      </w:pPr>
      <w:r>
        <w:t>Solutions to the problem:</w:t>
      </w:r>
    </w:p>
    <w:p w14:paraId="79089A8D" w14:textId="77777777" w:rsidR="007F2595" w:rsidRDefault="007F2595" w:rsidP="009A49CC">
      <w:pPr>
        <w:pStyle w:val="Heading5"/>
        <w:numPr>
          <w:ilvl w:val="2"/>
          <w:numId w:val="19"/>
        </w:numPr>
      </w:pPr>
      <w:r>
        <w:t xml:space="preserve">Prove outsider had a duty to report accurately </w:t>
      </w:r>
    </w:p>
    <w:p w14:paraId="5A1E0377" w14:textId="77777777" w:rsidR="007F2595" w:rsidRDefault="007F2595" w:rsidP="009A49CC">
      <w:pPr>
        <w:pStyle w:val="Heading5"/>
        <w:numPr>
          <w:ilvl w:val="2"/>
          <w:numId w:val="19"/>
        </w:numPr>
      </w:pPr>
      <w:r>
        <w:t xml:space="preserve">Verification of the source or the information (e.g. </w:t>
      </w:r>
      <w:r>
        <w:rPr>
          <w:b/>
          <w:i/>
        </w:rPr>
        <w:t>Vigneau</w:t>
      </w:r>
      <w:r>
        <w:t>)</w:t>
      </w:r>
    </w:p>
    <w:p w14:paraId="4C77C9F7" w14:textId="77777777" w:rsidR="00B2413A" w:rsidRDefault="007F2595" w:rsidP="009A49CC">
      <w:pPr>
        <w:pStyle w:val="Heading5"/>
        <w:numPr>
          <w:ilvl w:val="3"/>
          <w:numId w:val="19"/>
        </w:numPr>
      </w:pPr>
      <w:r>
        <w:t xml:space="preserve">EG: </w:t>
      </w:r>
      <w:r w:rsidR="007A6F7D">
        <w:t>prove r</w:t>
      </w:r>
      <w:r w:rsidR="00B2413A">
        <w:t>eliable transmission of the evidence kept in the records</w:t>
      </w:r>
    </w:p>
    <w:p w14:paraId="2A8BEB7D" w14:textId="77777777" w:rsidR="009309FC" w:rsidRDefault="009309FC" w:rsidP="009309FC">
      <w:pPr>
        <w:pStyle w:val="Heading5"/>
        <w:numPr>
          <w:ilvl w:val="3"/>
          <w:numId w:val="1"/>
        </w:numPr>
      </w:pPr>
      <w:r>
        <w:t>EG: ID verification problems are easily proven where a person shows ID (e.g. for gun sales or for specific types of medicines)</w:t>
      </w:r>
      <w:r w:rsidR="00CC373B">
        <w:t xml:space="preserve"> or GOV regulations require ID</w:t>
      </w:r>
      <w:r>
        <w:t xml:space="preserve"> – but need to be careful, because some IDs are fake</w:t>
      </w:r>
    </w:p>
    <w:p w14:paraId="54D5DD52" w14:textId="77777777" w:rsidR="007A6F7D" w:rsidRDefault="007A6F7D" w:rsidP="009A49CC">
      <w:pPr>
        <w:pStyle w:val="Heading5"/>
        <w:numPr>
          <w:ilvl w:val="2"/>
          <w:numId w:val="19"/>
        </w:numPr>
      </w:pPr>
      <w:r>
        <w:t>Do not offer it for the truth of the record</w:t>
      </w:r>
    </w:p>
    <w:p w14:paraId="2B98747F" w14:textId="77777777" w:rsidR="00940589" w:rsidRPr="00940589" w:rsidRDefault="00940589" w:rsidP="00940589">
      <w:pPr>
        <w:pStyle w:val="Heading5"/>
        <w:numPr>
          <w:ilvl w:val="3"/>
          <w:numId w:val="1"/>
        </w:numPr>
      </w:pPr>
      <w:r>
        <w:t xml:space="preserve">EG: </w:t>
      </w:r>
      <w:r>
        <w:rPr>
          <w:b/>
          <w:i/>
        </w:rPr>
        <w:t xml:space="preserve">Cestnik </w:t>
      </w:r>
      <w:r>
        <w:t>– money laundering prosecution. P introduced evidence that D used certain aliases</w:t>
      </w:r>
      <w:r w:rsidR="00AF561E">
        <w:t xml:space="preserve"> and</w:t>
      </w:r>
      <w:r>
        <w:t xml:space="preserve"> Western Union records showing money </w:t>
      </w:r>
      <w:r w:rsidR="0026355F">
        <w:t xml:space="preserve">sent using </w:t>
      </w:r>
      <w:r w:rsidR="0026355F">
        <w:lastRenderedPageBreak/>
        <w:t xml:space="preserve">those aliases. NOT used to prove D made the transfers, but as </w:t>
      </w:r>
      <w:r w:rsidR="00C84957">
        <w:t xml:space="preserve">circumstantial </w:t>
      </w:r>
      <w:r w:rsidR="0026355F">
        <w:t xml:space="preserve">evidence </w:t>
      </w:r>
      <w:r w:rsidR="00C84957">
        <w:t>linking those false names to the transfers (i.e. for identity purpose).</w:t>
      </w:r>
    </w:p>
    <w:p w14:paraId="12BA0096" w14:textId="77777777" w:rsidR="0026257A" w:rsidRDefault="00811BF2" w:rsidP="001A13C1">
      <w:pPr>
        <w:pStyle w:val="Heading3"/>
      </w:pPr>
      <w:r>
        <w:t xml:space="preserve">Bad </w:t>
      </w:r>
      <w:r w:rsidR="00387E9D">
        <w:t>motivations</w:t>
      </w:r>
      <w:r>
        <w:t xml:space="preserve"> = w</w:t>
      </w:r>
      <w:r w:rsidR="0026257A">
        <w:t xml:space="preserve">hen records are produced </w:t>
      </w:r>
      <w:r w:rsidR="00C17337">
        <w:t>in anticipation</w:t>
      </w:r>
      <w:r w:rsidR="0026257A">
        <w:t xml:space="preserve"> of</w:t>
      </w:r>
      <w:r w:rsidR="00F53BC1">
        <w:t xml:space="preserve"> litigation (</w:t>
      </w:r>
      <w:r w:rsidR="0026257A">
        <w:t>especially by p</w:t>
      </w:r>
      <w:r w:rsidR="00F53BC1">
        <w:t>ersons engaged by the proponent) and favor the proponent,</w:t>
      </w:r>
      <w:r w:rsidR="0026257A">
        <w:t xml:space="preserve"> then unlikely to be admitted </w:t>
      </w:r>
    </w:p>
    <w:p w14:paraId="04B522CF" w14:textId="77777777" w:rsidR="00C17337" w:rsidRPr="0026257A" w:rsidRDefault="0026355F" w:rsidP="00C17337">
      <w:pPr>
        <w:pStyle w:val="Heading4"/>
        <w:rPr>
          <w:b/>
          <w:i/>
        </w:rPr>
      </w:pPr>
      <w:r>
        <w:t>Bias / improper motives make</w:t>
      </w:r>
      <w:r w:rsidR="00C17337">
        <w:t xml:space="preserve"> it unreliable</w:t>
      </w:r>
    </w:p>
    <w:p w14:paraId="34050809" w14:textId="77777777" w:rsidR="00C17337" w:rsidRPr="0026257A" w:rsidRDefault="00C17337" w:rsidP="00C17337">
      <w:pPr>
        <w:pStyle w:val="Heading4"/>
        <w:rPr>
          <w:b/>
          <w:i/>
        </w:rPr>
      </w:pPr>
      <w:r>
        <w:t xml:space="preserve">EG: report of investigators into an accident, that were engaged by a defendant company, as in </w:t>
      </w:r>
      <w:r>
        <w:rPr>
          <w:b/>
          <w:i/>
        </w:rPr>
        <w:t xml:space="preserve">Palmer v Hoffman </w:t>
      </w:r>
      <w:r>
        <w:t xml:space="preserve">(accident reports are by nature anticipatory) </w:t>
      </w:r>
    </w:p>
    <w:p w14:paraId="40121AE2" w14:textId="77777777" w:rsidR="00C17337" w:rsidRDefault="00C17337" w:rsidP="00C17337">
      <w:pPr>
        <w:pStyle w:val="Heading5"/>
      </w:pPr>
      <w:r>
        <w:t>BUT pre-accident reports are admissible (because no prospect of litigation) AND post-accident reports which disserve the preparer are admissible [</w:t>
      </w:r>
      <w:r>
        <w:rPr>
          <w:b/>
          <w:i/>
        </w:rPr>
        <w:t>Yates</w:t>
      </w:r>
      <w:r>
        <w:t>]</w:t>
      </w:r>
    </w:p>
    <w:p w14:paraId="119E333C" w14:textId="77777777" w:rsidR="00AF561E" w:rsidRPr="00AF561E" w:rsidRDefault="00AF561E" w:rsidP="00AF561E">
      <w:pPr>
        <w:rPr>
          <w:lang w:val="en-US" w:eastAsia="en-US"/>
        </w:rPr>
      </w:pPr>
    </w:p>
    <w:p w14:paraId="7D20442F" w14:textId="77777777" w:rsidR="00DA4599" w:rsidRDefault="00DA4599" w:rsidP="001A13C1">
      <w:pPr>
        <w:pStyle w:val="Heading3"/>
      </w:pPr>
      <w:r>
        <w:t xml:space="preserve">Opinions </w:t>
      </w:r>
      <w:r w:rsidR="009309FC">
        <w:t xml:space="preserve">= where opinions are </w:t>
      </w:r>
      <w:r>
        <w:t>contained in records</w:t>
      </w:r>
    </w:p>
    <w:p w14:paraId="59E4B28A" w14:textId="77777777" w:rsidR="00DA4599" w:rsidRDefault="00C67371" w:rsidP="001A13C1">
      <w:pPr>
        <w:pStyle w:val="Heading4"/>
      </w:pPr>
      <w:r>
        <w:t>Burden is on the opponent to prove unreliability of the opinion</w:t>
      </w:r>
      <w:r w:rsidR="003D380B">
        <w:t xml:space="preserve"> – use the rules relating to the admissibility of expert evidence</w:t>
      </w:r>
      <w:r w:rsidR="00470FD1">
        <w:t xml:space="preserve"> (see notes above on </w:t>
      </w:r>
      <w:r w:rsidR="00470FD1">
        <w:rPr>
          <w:b/>
        </w:rPr>
        <w:t>701-703</w:t>
      </w:r>
      <w:r w:rsidR="00470FD1">
        <w:t>)</w:t>
      </w:r>
    </w:p>
    <w:p w14:paraId="35A22E87" w14:textId="77777777" w:rsidR="003D380B" w:rsidRDefault="00C67371" w:rsidP="001A13C1">
      <w:pPr>
        <w:pStyle w:val="Heading5"/>
      </w:pPr>
      <w:r>
        <w:t>EG: patient hospitalized and doctor treated him and filed a report. Doctor diagnosed with mesothelioma. D wanted to say this</w:t>
      </w:r>
      <w:r w:rsidR="003D380B">
        <w:t xml:space="preserve"> was untrustworthy as could not diagnose mesothelioma in such a short time. Inadmissible – </w:t>
      </w:r>
      <w:r w:rsidR="00470FD1">
        <w:t xml:space="preserve">fails Daubert test – </w:t>
      </w:r>
      <w:r w:rsidR="003D380B">
        <w:t>takes much longer to diagnose</w:t>
      </w:r>
      <w:r w:rsidR="00E81C0B">
        <w:t xml:space="preserve"> mesothelioma, so unreliable</w:t>
      </w:r>
    </w:p>
    <w:p w14:paraId="29DFB514" w14:textId="77777777" w:rsidR="00AF561E" w:rsidRPr="00AF561E" w:rsidRDefault="00AF561E" w:rsidP="00AF561E">
      <w:pPr>
        <w:rPr>
          <w:lang w:val="en-US" w:eastAsia="en-US"/>
        </w:rPr>
      </w:pPr>
    </w:p>
    <w:p w14:paraId="06329769" w14:textId="77777777" w:rsidR="00791095" w:rsidRDefault="00791095" w:rsidP="001A13C1">
      <w:pPr>
        <w:pStyle w:val="Heading3"/>
      </w:pPr>
      <w:r>
        <w:t>Electronic records – generally immaterial that record is electronic than on paper, just needs to meet requirements above [</w:t>
      </w:r>
      <w:r>
        <w:rPr>
          <w:b/>
          <w:i/>
        </w:rPr>
        <w:t>U-Haul v Lumbermens</w:t>
      </w:r>
      <w:r>
        <w:t>]</w:t>
      </w:r>
    </w:p>
    <w:p w14:paraId="5DE75422" w14:textId="77777777" w:rsidR="00A857B6" w:rsidRDefault="00791095" w:rsidP="00791095">
      <w:pPr>
        <w:pStyle w:val="Heading4"/>
      </w:pPr>
      <w:r>
        <w:t>BUT a</w:t>
      </w:r>
      <w:r w:rsidR="00A857B6">
        <w:t>lteration or corruption of electronically stored evidence</w:t>
      </w:r>
      <w:r>
        <w:t xml:space="preserve"> poses issues (need some initial indication that it might not be trustworthy)</w:t>
      </w:r>
    </w:p>
    <w:p w14:paraId="0E939703" w14:textId="77777777" w:rsidR="00791095" w:rsidRPr="00791095" w:rsidRDefault="00F32977" w:rsidP="00791095">
      <w:pPr>
        <w:pStyle w:val="Heading4"/>
      </w:pPr>
      <w:r>
        <w:t>ONLY need to show the path of production of the</w:t>
      </w:r>
      <w:r w:rsidR="008E2FD9">
        <w:t xml:space="preserve"> electronic evidence</w:t>
      </w:r>
      <w:r>
        <w:t xml:space="preserve"> – do not need to get into software part – although </w:t>
      </w:r>
      <w:r w:rsidR="008E2FD9">
        <w:t>sometimes may need to / desirable</w:t>
      </w:r>
    </w:p>
    <w:p w14:paraId="4F150ED4" w14:textId="77777777" w:rsidR="00DA4599" w:rsidRDefault="00DA4599" w:rsidP="00EF04E5"/>
    <w:p w14:paraId="75E6B274" w14:textId="77777777" w:rsidR="009309FC" w:rsidRDefault="009309FC" w:rsidP="009309FC">
      <w:pPr>
        <w:pStyle w:val="Heading2"/>
      </w:pPr>
      <w:r>
        <w:t>POLICY</w:t>
      </w:r>
    </w:p>
    <w:p w14:paraId="2E590B5F" w14:textId="77777777" w:rsidR="007F2595" w:rsidRDefault="009309FC" w:rsidP="009309FC">
      <w:pPr>
        <w:pStyle w:val="Heading3"/>
      </w:pPr>
      <w:r>
        <w:t>Routine and the regularity manufacture reliability</w:t>
      </w:r>
    </w:p>
    <w:p w14:paraId="2915FF79" w14:textId="77777777" w:rsidR="009309FC" w:rsidRDefault="007F2595" w:rsidP="009309FC">
      <w:pPr>
        <w:pStyle w:val="Heading3"/>
      </w:pPr>
      <w:r>
        <w:t xml:space="preserve">Organizations and people have an </w:t>
      </w:r>
      <w:r w:rsidR="009309FC">
        <w:t>incentive to keep accurate records</w:t>
      </w:r>
    </w:p>
    <w:p w14:paraId="4BF69521" w14:textId="77777777" w:rsidR="009309FC" w:rsidRPr="001A13C1" w:rsidRDefault="009309FC" w:rsidP="009309FC"/>
    <w:p w14:paraId="4DC3FA77" w14:textId="77777777" w:rsidR="009309FC" w:rsidRDefault="009309FC" w:rsidP="009309FC">
      <w:pPr>
        <w:pStyle w:val="Heading2"/>
      </w:pPr>
      <w:r>
        <w:t>CASES</w:t>
      </w:r>
    </w:p>
    <w:p w14:paraId="726C7B26" w14:textId="77777777" w:rsidR="006051AB" w:rsidRDefault="006051AB" w:rsidP="006051AB">
      <w:pPr>
        <w:pStyle w:val="Heading6"/>
      </w:pPr>
      <w:r>
        <w:t>Palmer v Hoffman</w:t>
      </w:r>
      <w:r>
        <w:tab/>
      </w:r>
    </w:p>
    <w:p w14:paraId="46BD4B6D" w14:textId="77777777" w:rsidR="006051AB" w:rsidRDefault="006051AB" w:rsidP="006051AB">
      <w:pPr>
        <w:pStyle w:val="Heading4"/>
      </w:pPr>
      <w:r>
        <w:t>FACTS</w:t>
      </w:r>
    </w:p>
    <w:p w14:paraId="670380B8" w14:textId="77777777" w:rsidR="006051AB" w:rsidRDefault="006051AB" w:rsidP="006051AB">
      <w:pPr>
        <w:pStyle w:val="Heading5"/>
      </w:pPr>
      <w:r>
        <w:t>Train accident – after accident the company sends out investigators</w:t>
      </w:r>
    </w:p>
    <w:p w14:paraId="0C6DF0CF" w14:textId="77777777" w:rsidR="006051AB" w:rsidRDefault="006051AB" w:rsidP="006051AB">
      <w:pPr>
        <w:pStyle w:val="Heading5"/>
      </w:pPr>
      <w:r>
        <w:t>Investigators find no problem in their report</w:t>
      </w:r>
    </w:p>
    <w:p w14:paraId="70BBE021" w14:textId="77777777" w:rsidR="006051AB" w:rsidRPr="006051AB" w:rsidRDefault="006051AB" w:rsidP="006051AB">
      <w:pPr>
        <w:pStyle w:val="Heading5"/>
      </w:pPr>
      <w:r>
        <w:t>Report is offered as a business record</w:t>
      </w:r>
    </w:p>
    <w:p w14:paraId="72925543" w14:textId="77777777" w:rsidR="006051AB" w:rsidRDefault="006051AB" w:rsidP="006051AB">
      <w:pPr>
        <w:pStyle w:val="Heading4"/>
      </w:pPr>
      <w:r>
        <w:t>HELD</w:t>
      </w:r>
    </w:p>
    <w:p w14:paraId="72DDCE2B" w14:textId="77777777" w:rsidR="006051AB" w:rsidRPr="006051AB" w:rsidRDefault="00940589" w:rsidP="006051AB">
      <w:pPr>
        <w:pStyle w:val="Heading5"/>
      </w:pPr>
      <w:r>
        <w:t xml:space="preserve">Inadmissible – bad motivations </w:t>
      </w:r>
      <w:r w:rsidRPr="008335D8">
        <w:rPr>
          <w:lang w:val="en-GB" w:eastAsia="en-GB"/>
        </w:rPr>
        <w:t>ind</w:t>
      </w:r>
      <w:r>
        <w:rPr>
          <w:lang w:val="en-GB" w:eastAsia="en-GB"/>
        </w:rPr>
        <w:t xml:space="preserve">icate a lack of </w:t>
      </w:r>
      <w:r w:rsidRPr="00940589">
        <w:rPr>
          <w:lang w:val="en-GB" w:eastAsia="en-GB"/>
        </w:rPr>
        <w:t>trustworthiness</w:t>
      </w:r>
      <w:r w:rsidRPr="00940589">
        <w:t xml:space="preserve"> </w:t>
      </w:r>
      <w:r w:rsidRPr="00940589">
        <w:rPr>
          <w:lang w:val="en-GB" w:eastAsia="en-GB"/>
        </w:rPr>
        <w:t>[803(6)(E)]</w:t>
      </w:r>
    </w:p>
    <w:p w14:paraId="423B37F0" w14:textId="77777777" w:rsidR="00811BF2" w:rsidRDefault="00811BF2" w:rsidP="00811BF2">
      <w:pPr>
        <w:pStyle w:val="Heading2"/>
      </w:pPr>
    </w:p>
    <w:p w14:paraId="74DDD6D0" w14:textId="77777777" w:rsidR="004E4F37" w:rsidRDefault="004E4F37" w:rsidP="004E4F37">
      <w:pPr>
        <w:pStyle w:val="Heading6"/>
      </w:pPr>
      <w:r>
        <w:t>Vigneau</w:t>
      </w:r>
    </w:p>
    <w:p w14:paraId="7D86E797" w14:textId="77777777" w:rsidR="004E4F37" w:rsidRDefault="004E4F37" w:rsidP="004E4F37">
      <w:pPr>
        <w:pStyle w:val="Heading4"/>
      </w:pPr>
      <w:r>
        <w:t>FACTS</w:t>
      </w:r>
    </w:p>
    <w:p w14:paraId="3B6F79C7" w14:textId="77777777" w:rsidR="0000278C" w:rsidRDefault="0000278C" w:rsidP="00330BD3">
      <w:pPr>
        <w:pStyle w:val="Heading5"/>
      </w:pPr>
      <w:r>
        <w:t>V was accused of drug dealing, receiving numerous Western Union transfers that stated his alleged address, phone and name “Patrick Vigneau”</w:t>
      </w:r>
    </w:p>
    <w:p w14:paraId="3E9F8CC0" w14:textId="77777777" w:rsidR="00CA6ED9" w:rsidRPr="00CA6ED9" w:rsidRDefault="00CA6ED9" w:rsidP="00CA6ED9">
      <w:pPr>
        <w:pStyle w:val="Heading5"/>
      </w:pPr>
      <w:r>
        <w:t>WU had no method of verifying re</w:t>
      </w:r>
      <w:r w:rsidR="009159D4">
        <w:t>ci</w:t>
      </w:r>
      <w:r>
        <w:t>pient (e.g. requiring photo ID)</w:t>
      </w:r>
    </w:p>
    <w:p w14:paraId="09E78A34" w14:textId="77777777" w:rsidR="00125103" w:rsidRPr="00125103" w:rsidRDefault="00125103" w:rsidP="00125103">
      <w:pPr>
        <w:pStyle w:val="Heading5"/>
      </w:pPr>
      <w:r>
        <w:t>P proffered it as a fact to prove PV was the recipient, but did not prove that the form was filled by PV or that he was the person actually receiving the money</w:t>
      </w:r>
    </w:p>
    <w:p w14:paraId="12ADA850" w14:textId="77777777" w:rsidR="004E4F37" w:rsidRDefault="004E4F37" w:rsidP="004E4F37">
      <w:pPr>
        <w:pStyle w:val="Heading4"/>
      </w:pPr>
      <w:r>
        <w:t>HELD</w:t>
      </w:r>
    </w:p>
    <w:p w14:paraId="2B1EBA1D" w14:textId="77777777" w:rsidR="004E4F37" w:rsidRDefault="00330BD3" w:rsidP="004E4F37">
      <w:pPr>
        <w:pStyle w:val="Heading5"/>
      </w:pPr>
      <w:r>
        <w:t>Inadmissible – failure to verify – can only admit record to prove recipient picked up the cash not that sender was the one who signed the form (i.e. could be forged)</w:t>
      </w:r>
    </w:p>
    <w:p w14:paraId="54D6B516" w14:textId="77777777" w:rsidR="00671B35" w:rsidRDefault="00671B35" w:rsidP="00671B35">
      <w:pPr>
        <w:rPr>
          <w:lang w:val="en-US" w:eastAsia="en-US"/>
        </w:rPr>
      </w:pPr>
    </w:p>
    <w:p w14:paraId="4BEE02EE" w14:textId="77777777" w:rsidR="004E4F37" w:rsidRPr="004E4F37" w:rsidRDefault="004E4F37" w:rsidP="004E4F37"/>
    <w:p w14:paraId="04F33A8F" w14:textId="77777777" w:rsidR="00AF561E" w:rsidRDefault="00AF561E">
      <w:pPr>
        <w:rPr>
          <w:rFonts w:asciiTheme="minorHAnsi" w:hAnsiTheme="minorHAnsi" w:cstheme="minorBidi"/>
          <w:b/>
          <w:sz w:val="30"/>
          <w:szCs w:val="30"/>
          <w:u w:val="single"/>
          <w:lang w:val="en-US" w:eastAsia="en-US"/>
        </w:rPr>
      </w:pPr>
      <w:r>
        <w:br w:type="page"/>
      </w:r>
    </w:p>
    <w:p w14:paraId="021A281D" w14:textId="77777777" w:rsidR="00811BF2" w:rsidRDefault="00811BF2" w:rsidP="00BC762F">
      <w:pPr>
        <w:pStyle w:val="Heading1"/>
      </w:pPr>
      <w:bookmarkStart w:id="47" w:name="_Toc30513052"/>
      <w:r w:rsidRPr="00811BF2">
        <w:lastRenderedPageBreak/>
        <w:t xml:space="preserve">ABSENCE OF A RECORD OF A REGULARLY CONDUCTED ACTIVITY </w:t>
      </w:r>
      <w:r>
        <w:t>[803(7)]</w:t>
      </w:r>
      <w:bookmarkEnd w:id="47"/>
    </w:p>
    <w:p w14:paraId="4081A1CC" w14:textId="77777777" w:rsidR="00EB3293" w:rsidRDefault="00EB3293" w:rsidP="00EB3293">
      <w:pPr>
        <w:pStyle w:val="Heading3"/>
        <w:numPr>
          <w:ilvl w:val="0"/>
          <w:numId w:val="0"/>
        </w:numPr>
        <w:ind w:left="720"/>
        <w:rPr>
          <w:lang w:val="en-GB" w:eastAsia="en-GB"/>
        </w:rPr>
      </w:pPr>
    </w:p>
    <w:p w14:paraId="4828F0F8" w14:textId="77777777" w:rsidR="00EB3293" w:rsidRPr="00EB3293" w:rsidRDefault="00EB3293" w:rsidP="00EB3293">
      <w:pPr>
        <w:pStyle w:val="Heading2"/>
        <w:rPr>
          <w:lang w:val="en-GB" w:eastAsia="en-GB"/>
        </w:rPr>
      </w:pPr>
      <w:r>
        <w:rPr>
          <w:lang w:val="en-GB" w:eastAsia="en-GB"/>
        </w:rPr>
        <w:t>REQUIREMENTS</w:t>
      </w:r>
    </w:p>
    <w:p w14:paraId="65B12D1D" w14:textId="77777777" w:rsidR="00065ECF" w:rsidRDefault="0028230A" w:rsidP="00065ECF">
      <w:pPr>
        <w:pStyle w:val="Heading3"/>
        <w:rPr>
          <w:lang w:val="en-GB" w:eastAsia="en-GB"/>
        </w:rPr>
      </w:pPr>
      <w:r>
        <w:t xml:space="preserve">If proving a matter did not occur or exist, may </w:t>
      </w:r>
      <w:r w:rsidR="00EB3293">
        <w:t xml:space="preserve">adduce evidence </w:t>
      </w:r>
      <w:r>
        <w:t>that the</w:t>
      </w:r>
      <w:r w:rsidR="00065ECF">
        <w:t xml:space="preserve"> matter is not included in a record described in </w:t>
      </w:r>
      <w:r>
        <w:t>803</w:t>
      </w:r>
      <w:r w:rsidR="00065ECF">
        <w:t>(6) if:</w:t>
      </w:r>
    </w:p>
    <w:p w14:paraId="591C9543" w14:textId="77777777" w:rsidR="00065ECF" w:rsidRDefault="00065ECF" w:rsidP="00E61FB7">
      <w:pPr>
        <w:pStyle w:val="Heading4"/>
      </w:pPr>
      <w:r>
        <w:t>a record was regularly kept for a matter of that kind</w:t>
      </w:r>
      <w:r w:rsidR="0028230A">
        <w:t xml:space="preserve"> AND</w:t>
      </w:r>
    </w:p>
    <w:p w14:paraId="3897227A" w14:textId="77777777" w:rsidR="00065ECF" w:rsidRDefault="00065ECF" w:rsidP="00E61FB7">
      <w:pPr>
        <w:pStyle w:val="Heading4"/>
      </w:pPr>
      <w:r>
        <w:t>opponent does not show that the possible source of the information or other circumstances indicate a lack of trustworthiness</w:t>
      </w:r>
    </w:p>
    <w:p w14:paraId="191274D2" w14:textId="77777777" w:rsidR="000C426C" w:rsidRPr="000C426C" w:rsidRDefault="000C426C" w:rsidP="000C426C">
      <w:pPr>
        <w:pStyle w:val="Heading3"/>
      </w:pPr>
      <w:r w:rsidRPr="000C426C">
        <w:rPr>
          <w:u w:val="single"/>
        </w:rPr>
        <w:t>NOTE</w:t>
      </w:r>
      <w:r>
        <w:t xml:space="preserve">: </w:t>
      </w:r>
      <w:r w:rsidR="007F2595">
        <w:t>often done by simply admitting a</w:t>
      </w:r>
      <w:r>
        <w:t xml:space="preserve"> record under 803(6) </w:t>
      </w:r>
      <w:r w:rsidR="007F2595">
        <w:t>and then showing it does not contain information about the relevant matter</w:t>
      </w:r>
    </w:p>
    <w:p w14:paraId="74184F3D" w14:textId="77777777" w:rsidR="00065ECF" w:rsidRDefault="00065ECF" w:rsidP="00065ECF"/>
    <w:p w14:paraId="63A4C4C7" w14:textId="77777777" w:rsidR="00065ECF" w:rsidRDefault="00065ECF" w:rsidP="00065ECF">
      <w:pPr>
        <w:pStyle w:val="Heading6"/>
        <w:rPr>
          <w:lang w:val="en-GB" w:eastAsia="en-GB"/>
        </w:rPr>
      </w:pPr>
      <w:r>
        <w:rPr>
          <w:lang w:val="en-GB" w:eastAsia="en-GB"/>
        </w:rPr>
        <w:t>Example Case</w:t>
      </w:r>
    </w:p>
    <w:p w14:paraId="431DFC9B" w14:textId="77777777" w:rsidR="00065ECF" w:rsidRPr="00065ECF" w:rsidRDefault="00065ECF" w:rsidP="00E61FB7">
      <w:pPr>
        <w:pStyle w:val="Heading4"/>
        <w:rPr>
          <w:lang w:val="en-GB" w:eastAsia="en-GB"/>
        </w:rPr>
      </w:pPr>
      <w:r>
        <w:rPr>
          <w:lang w:val="en-GB" w:eastAsia="en-GB"/>
        </w:rPr>
        <w:t>FACTS</w:t>
      </w:r>
    </w:p>
    <w:p w14:paraId="707098E0" w14:textId="77777777" w:rsidR="00065ECF" w:rsidRDefault="00065ECF" w:rsidP="00E61FB7">
      <w:pPr>
        <w:pStyle w:val="Heading5"/>
        <w:rPr>
          <w:lang w:val="en-GB" w:eastAsia="en-GB"/>
        </w:rPr>
      </w:pPr>
      <w:r>
        <w:rPr>
          <w:lang w:val="en-GB" w:eastAsia="en-GB"/>
        </w:rPr>
        <w:t>D has a car from Hertz lot and charged with stealing it</w:t>
      </w:r>
      <w:r w:rsidR="007F2595">
        <w:rPr>
          <w:lang w:val="en-GB" w:eastAsia="en-GB"/>
        </w:rPr>
        <w:t>. D alleged he rented it</w:t>
      </w:r>
    </w:p>
    <w:p w14:paraId="2AA5D006" w14:textId="77777777" w:rsidR="00065ECF" w:rsidRDefault="00065ECF" w:rsidP="00E61FB7">
      <w:pPr>
        <w:pStyle w:val="Heading5"/>
        <w:rPr>
          <w:lang w:val="en-GB" w:eastAsia="en-GB"/>
        </w:rPr>
      </w:pPr>
      <w:r>
        <w:rPr>
          <w:lang w:val="en-GB" w:eastAsia="en-GB"/>
        </w:rPr>
        <w:t>P asked for rental agreement</w:t>
      </w:r>
    </w:p>
    <w:p w14:paraId="362A3964" w14:textId="77777777" w:rsidR="00065ECF" w:rsidRDefault="00065ECF" w:rsidP="00E61FB7">
      <w:pPr>
        <w:pStyle w:val="Heading5"/>
        <w:rPr>
          <w:lang w:val="en-GB" w:eastAsia="en-GB"/>
        </w:rPr>
      </w:pPr>
      <w:r>
        <w:rPr>
          <w:lang w:val="en-GB" w:eastAsia="en-GB"/>
        </w:rPr>
        <w:t>D said he never had it</w:t>
      </w:r>
    </w:p>
    <w:p w14:paraId="0CE8888C" w14:textId="77777777" w:rsidR="00065ECF" w:rsidRDefault="00065ECF" w:rsidP="00E61FB7">
      <w:pPr>
        <w:pStyle w:val="Heading5"/>
        <w:rPr>
          <w:lang w:val="en-GB" w:eastAsia="en-GB"/>
        </w:rPr>
      </w:pPr>
      <w:r>
        <w:rPr>
          <w:lang w:val="en-GB" w:eastAsia="en-GB"/>
        </w:rPr>
        <w:t>P wanted to call a W who would testify there was no record of him having rented the car in the Hertz records kept</w:t>
      </w:r>
    </w:p>
    <w:p w14:paraId="4FCB26D2" w14:textId="77777777" w:rsidR="00E61FB7" w:rsidRPr="00E61FB7" w:rsidRDefault="00065ECF" w:rsidP="00E61FB7">
      <w:pPr>
        <w:pStyle w:val="Heading4"/>
        <w:rPr>
          <w:lang w:val="en-GB" w:eastAsia="en-GB"/>
        </w:rPr>
      </w:pPr>
      <w:r w:rsidRPr="00E61FB7">
        <w:t>HELD</w:t>
      </w:r>
    </w:p>
    <w:p w14:paraId="3F9D1676" w14:textId="77777777" w:rsidR="00065ECF" w:rsidRDefault="00065ECF" w:rsidP="00E61FB7">
      <w:pPr>
        <w:pStyle w:val="Heading5"/>
        <w:rPr>
          <w:lang w:val="en-GB" w:eastAsia="en-GB"/>
        </w:rPr>
      </w:pPr>
      <w:r>
        <w:rPr>
          <w:lang w:val="en-GB" w:eastAsia="en-GB"/>
        </w:rPr>
        <w:t>Admissible</w:t>
      </w:r>
      <w:r w:rsidR="0028230A">
        <w:rPr>
          <w:lang w:val="en-GB" w:eastAsia="en-GB"/>
        </w:rPr>
        <w:t xml:space="preserve"> – records regularly kept and nothing to show untrustworthy </w:t>
      </w:r>
    </w:p>
    <w:p w14:paraId="08739459" w14:textId="77777777" w:rsidR="007F2595" w:rsidRPr="007F2595" w:rsidRDefault="007F2595" w:rsidP="007F2595"/>
    <w:p w14:paraId="550EC7E3" w14:textId="77777777" w:rsidR="00065ECF" w:rsidRDefault="00065ECF" w:rsidP="00065ECF"/>
    <w:p w14:paraId="33173A17" w14:textId="77777777" w:rsidR="00065ECF" w:rsidRDefault="00E61FB7" w:rsidP="00BC762F">
      <w:pPr>
        <w:pStyle w:val="Heading1"/>
      </w:pPr>
      <w:bookmarkStart w:id="48" w:name="_Toc30513053"/>
      <w:r>
        <w:t>PUBLIC RECORDS [803(8</w:t>
      </w:r>
      <w:r w:rsidR="00065ECF">
        <w:t>)]</w:t>
      </w:r>
      <w:bookmarkEnd w:id="48"/>
    </w:p>
    <w:p w14:paraId="1D1C4A0B" w14:textId="77777777" w:rsidR="002806D8" w:rsidRDefault="002806D8" w:rsidP="002806D8">
      <w:pPr>
        <w:pStyle w:val="Heading3"/>
        <w:numPr>
          <w:ilvl w:val="0"/>
          <w:numId w:val="0"/>
        </w:numPr>
        <w:ind w:left="720"/>
        <w:rPr>
          <w:lang w:val="en-GB" w:eastAsia="en-GB"/>
        </w:rPr>
      </w:pPr>
    </w:p>
    <w:p w14:paraId="6151389F" w14:textId="77777777" w:rsidR="002806D8" w:rsidRPr="002806D8" w:rsidRDefault="002806D8" w:rsidP="002806D8">
      <w:pPr>
        <w:pStyle w:val="Heading2"/>
        <w:rPr>
          <w:lang w:val="en-GB"/>
        </w:rPr>
      </w:pPr>
      <w:r>
        <w:rPr>
          <w:lang w:val="en-GB"/>
        </w:rPr>
        <w:t>REQUIREMENTS</w:t>
      </w:r>
    </w:p>
    <w:p w14:paraId="03F6278C" w14:textId="77777777" w:rsidR="00387E9D" w:rsidRDefault="00387E9D" w:rsidP="009A49CC">
      <w:pPr>
        <w:pStyle w:val="Heading3"/>
        <w:numPr>
          <w:ilvl w:val="0"/>
          <w:numId w:val="20"/>
        </w:numPr>
        <w:rPr>
          <w:lang w:val="en-GB" w:eastAsia="en-GB"/>
        </w:rPr>
      </w:pPr>
      <w:r>
        <w:rPr>
          <w:lang w:val="en-GB" w:eastAsia="en-GB"/>
        </w:rPr>
        <w:t>Record or statement of a public office</w:t>
      </w:r>
      <w:r w:rsidR="009716F3">
        <w:rPr>
          <w:lang w:val="en-GB" w:eastAsia="en-GB"/>
        </w:rPr>
        <w:t xml:space="preserve"> [</w:t>
      </w:r>
      <w:r w:rsidR="009716F3">
        <w:rPr>
          <w:b/>
          <w:lang w:val="en-GB" w:eastAsia="en-GB"/>
        </w:rPr>
        <w:t>803(8)</w:t>
      </w:r>
      <w:r w:rsidR="009716F3">
        <w:rPr>
          <w:lang w:val="en-GB" w:eastAsia="en-GB"/>
        </w:rPr>
        <w:t>]</w:t>
      </w:r>
    </w:p>
    <w:p w14:paraId="1557DC09" w14:textId="77777777" w:rsidR="00387E9D" w:rsidRDefault="00387E9D" w:rsidP="00387E9D">
      <w:pPr>
        <w:pStyle w:val="Heading4"/>
        <w:rPr>
          <w:b/>
          <w:lang w:val="en-GB" w:eastAsia="en-GB"/>
        </w:rPr>
      </w:pPr>
      <w:r>
        <w:rPr>
          <w:lang w:val="en-GB" w:eastAsia="en-GB"/>
        </w:rPr>
        <w:t xml:space="preserve">Often proven by seal authenticating the document under </w:t>
      </w:r>
      <w:r>
        <w:rPr>
          <w:b/>
          <w:lang w:val="en-GB" w:eastAsia="en-GB"/>
        </w:rPr>
        <w:t>902</w:t>
      </w:r>
    </w:p>
    <w:p w14:paraId="66A10542" w14:textId="77777777" w:rsidR="006E039C" w:rsidRPr="006E039C" w:rsidRDefault="006E039C" w:rsidP="006E039C"/>
    <w:p w14:paraId="4A539376" w14:textId="77777777" w:rsidR="00065ECF" w:rsidRDefault="00E61FB7" w:rsidP="009A49CC">
      <w:pPr>
        <w:pStyle w:val="Heading3"/>
        <w:numPr>
          <w:ilvl w:val="0"/>
          <w:numId w:val="20"/>
        </w:numPr>
        <w:rPr>
          <w:lang w:val="en-GB" w:eastAsia="en-GB"/>
        </w:rPr>
      </w:pPr>
      <w:r>
        <w:rPr>
          <w:lang w:val="en-GB" w:eastAsia="en-GB"/>
        </w:rPr>
        <w:t xml:space="preserve">Record or statement </w:t>
      </w:r>
      <w:r w:rsidR="00387E9D">
        <w:rPr>
          <w:lang w:val="en-GB" w:eastAsia="en-GB"/>
        </w:rPr>
        <w:t>must set</w:t>
      </w:r>
      <w:r>
        <w:rPr>
          <w:lang w:val="en-GB" w:eastAsia="en-GB"/>
        </w:rPr>
        <w:t xml:space="preserve"> out</w:t>
      </w:r>
      <w:r w:rsidR="00387E9D">
        <w:rPr>
          <w:lang w:val="en-GB" w:eastAsia="en-GB"/>
        </w:rPr>
        <w:t xml:space="preserve"> either</w:t>
      </w:r>
      <w:r>
        <w:rPr>
          <w:lang w:val="en-GB" w:eastAsia="en-GB"/>
        </w:rPr>
        <w:t>:</w:t>
      </w:r>
    </w:p>
    <w:p w14:paraId="034CF195" w14:textId="77777777" w:rsidR="00E61FB7" w:rsidRDefault="009716F3" w:rsidP="009A49CC">
      <w:pPr>
        <w:pStyle w:val="Heading4"/>
        <w:numPr>
          <w:ilvl w:val="1"/>
          <w:numId w:val="21"/>
        </w:numPr>
      </w:pPr>
      <w:r>
        <w:t>P</w:t>
      </w:r>
      <w:r w:rsidR="00F648EE">
        <w:t xml:space="preserve">ublic </w:t>
      </w:r>
      <w:r w:rsidR="00E61FB7">
        <w:t xml:space="preserve">office’s activities </w:t>
      </w:r>
      <w:r>
        <w:rPr>
          <w:lang w:val="en-GB" w:eastAsia="en-GB"/>
        </w:rPr>
        <w:t>[</w:t>
      </w:r>
      <w:r>
        <w:rPr>
          <w:b/>
          <w:lang w:val="en-GB" w:eastAsia="en-GB"/>
        </w:rPr>
        <w:t>803(8)(a)(i)</w:t>
      </w:r>
      <w:r>
        <w:rPr>
          <w:lang w:val="en-GB" w:eastAsia="en-GB"/>
        </w:rPr>
        <w:t xml:space="preserve">] </w:t>
      </w:r>
      <w:r w:rsidR="00E61FB7">
        <w:t>OR</w:t>
      </w:r>
    </w:p>
    <w:p w14:paraId="39DCA131" w14:textId="77777777" w:rsidR="003D7FBC" w:rsidRDefault="009716F3" w:rsidP="009A49CC">
      <w:pPr>
        <w:pStyle w:val="Heading4"/>
        <w:numPr>
          <w:ilvl w:val="1"/>
          <w:numId w:val="21"/>
        </w:numPr>
      </w:pPr>
      <w:r>
        <w:t>M</w:t>
      </w:r>
      <w:r w:rsidR="00E61FB7">
        <w:t>atter observed while under a legal duty to report</w:t>
      </w:r>
      <w:r w:rsidR="003D7FBC">
        <w:t xml:space="preserve"> </w:t>
      </w:r>
      <w:r>
        <w:rPr>
          <w:lang w:val="en-GB" w:eastAsia="en-GB"/>
        </w:rPr>
        <w:t>[</w:t>
      </w:r>
      <w:r>
        <w:rPr>
          <w:b/>
          <w:lang w:val="en-GB" w:eastAsia="en-GB"/>
        </w:rPr>
        <w:t>803(8)(a)(ii)</w:t>
      </w:r>
      <w:r>
        <w:rPr>
          <w:lang w:val="en-GB" w:eastAsia="en-GB"/>
        </w:rPr>
        <w:t xml:space="preserve">] </w:t>
      </w:r>
      <w:r w:rsidR="003D7FBC">
        <w:t>OR</w:t>
      </w:r>
    </w:p>
    <w:p w14:paraId="6020BA41" w14:textId="77777777" w:rsidR="00E61FB7" w:rsidRDefault="00F44999" w:rsidP="00F44999">
      <w:pPr>
        <w:pStyle w:val="Heading5"/>
        <w:ind w:right="-283"/>
      </w:pPr>
      <w:r w:rsidRPr="00F44999">
        <w:rPr>
          <w:u w:val="single"/>
        </w:rPr>
        <w:t>NOT INCLUDING</w:t>
      </w:r>
      <w:r w:rsidR="00E61FB7">
        <w:t>, in a criminal</w:t>
      </w:r>
      <w:r w:rsidR="00F648EE">
        <w:t xml:space="preserve"> case, a matter observed by law </w:t>
      </w:r>
      <w:r w:rsidR="00E61FB7">
        <w:t xml:space="preserve">enforcement personnel </w:t>
      </w:r>
      <w:r w:rsidR="000E2333">
        <w:t>[</w:t>
      </w:r>
      <w:r w:rsidR="000E2333">
        <w:rPr>
          <w:b/>
          <w:i/>
        </w:rPr>
        <w:t>Oates</w:t>
      </w:r>
      <w:r w:rsidR="000E2333">
        <w:t xml:space="preserve">] </w:t>
      </w:r>
      <w:r w:rsidR="000E2333" w:rsidRPr="000E2333">
        <w:rPr>
          <w:u w:val="single"/>
        </w:rPr>
        <w:t>EXCEPT</w:t>
      </w:r>
      <w:r w:rsidR="000E2333">
        <w:t xml:space="preserve"> </w:t>
      </w:r>
      <w:r w:rsidR="007F2595">
        <w:t>where law enforcement report is</w:t>
      </w:r>
      <w:r w:rsidR="000E2333">
        <w:t xml:space="preserve"> prepared </w:t>
      </w:r>
      <w:r w:rsidR="007F2595">
        <w:t>WITHOUT</w:t>
      </w:r>
      <w:r w:rsidR="000E2333">
        <w:t xml:space="preserve"> any </w:t>
      </w:r>
      <w:r w:rsidR="000E2333" w:rsidRPr="000D52C2">
        <w:rPr>
          <w:i/>
        </w:rPr>
        <w:t>anticipation of litigation</w:t>
      </w:r>
      <w:r w:rsidR="007F2595">
        <w:t xml:space="preserve"> AND</w:t>
      </w:r>
      <w:r w:rsidR="000E2333">
        <w:t xml:space="preserve"> risk of manipulation + untrustworthiness is minimal [</w:t>
      </w:r>
      <w:r w:rsidR="000E2333">
        <w:rPr>
          <w:b/>
          <w:i/>
        </w:rPr>
        <w:t>Grady; Dowdell</w:t>
      </w:r>
      <w:r w:rsidR="000E2333">
        <w:t>]</w:t>
      </w:r>
    </w:p>
    <w:p w14:paraId="62963E35" w14:textId="77777777" w:rsidR="003D7FBC" w:rsidRDefault="000E2333" w:rsidP="00AC5D74">
      <w:pPr>
        <w:pStyle w:val="Heading5"/>
        <w:numPr>
          <w:ilvl w:val="3"/>
          <w:numId w:val="1"/>
        </w:numPr>
        <w:ind w:right="-283"/>
      </w:pPr>
      <w:r>
        <w:t xml:space="preserve">AKA the </w:t>
      </w:r>
      <w:r>
        <w:rPr>
          <w:b/>
          <w:i/>
        </w:rPr>
        <w:t xml:space="preserve">Oates </w:t>
      </w:r>
      <w:r>
        <w:rPr>
          <w:i/>
        </w:rPr>
        <w:t xml:space="preserve">v </w:t>
      </w:r>
      <w:r>
        <w:rPr>
          <w:b/>
          <w:i/>
        </w:rPr>
        <w:t xml:space="preserve">Grady </w:t>
      </w:r>
      <w:r>
        <w:t>problem</w:t>
      </w:r>
    </w:p>
    <w:p w14:paraId="38DD54FD" w14:textId="77777777" w:rsidR="00134195" w:rsidRDefault="00134195" w:rsidP="00134195">
      <w:pPr>
        <w:pStyle w:val="Heading5"/>
        <w:numPr>
          <w:ilvl w:val="4"/>
          <w:numId w:val="1"/>
        </w:numPr>
      </w:pPr>
      <w:r>
        <w:t xml:space="preserve">EG: in </w:t>
      </w:r>
      <w:r>
        <w:rPr>
          <w:b/>
          <w:i/>
        </w:rPr>
        <w:t xml:space="preserve">Grady, </w:t>
      </w:r>
      <w:r w:rsidR="000F3FD3">
        <w:t xml:space="preserve">admitted </w:t>
      </w:r>
      <w:r>
        <w:t xml:space="preserve">police report was only recording firearm serial numbers (as routinely occurred), did not contain </w:t>
      </w:r>
      <w:r w:rsidRPr="00134195">
        <w:t>comments or conclusions</w:t>
      </w:r>
      <w:r w:rsidR="000D52C2">
        <w:t xml:space="preserve"> (i.e. was bare facts)</w:t>
      </w:r>
      <w:r w:rsidRPr="00134195">
        <w:t>, and was prepared separately from any investigation</w:t>
      </w:r>
      <w:r>
        <w:t xml:space="preserve"> into Ds (as they had not been identified yet)</w:t>
      </w:r>
    </w:p>
    <w:p w14:paraId="1E1250AB" w14:textId="77777777" w:rsidR="000F3FD3" w:rsidRPr="000F3FD3" w:rsidRDefault="000F3FD3" w:rsidP="000F3FD3">
      <w:pPr>
        <w:pStyle w:val="Heading5"/>
        <w:numPr>
          <w:ilvl w:val="4"/>
          <w:numId w:val="1"/>
        </w:numPr>
      </w:pPr>
      <w:r>
        <w:t xml:space="preserve">EG: in </w:t>
      </w:r>
      <w:r w:rsidRPr="000F3FD3">
        <w:rPr>
          <w:b/>
          <w:i/>
        </w:rPr>
        <w:t>US v Caraballo</w:t>
      </w:r>
      <w:r>
        <w:t xml:space="preserve">, the admitted I-213 form was just used to catalogue the entry of aliens into USA and was routine, non-adversarial and contained no opinions/conclusions </w:t>
      </w:r>
    </w:p>
    <w:p w14:paraId="3FAD7308" w14:textId="77777777" w:rsidR="000D52C2" w:rsidRDefault="000D52C2" w:rsidP="000D52C2">
      <w:pPr>
        <w:pStyle w:val="Heading5"/>
        <w:numPr>
          <w:ilvl w:val="4"/>
          <w:numId w:val="1"/>
        </w:numPr>
      </w:pPr>
      <w:r w:rsidRPr="000D52C2">
        <w:rPr>
          <w:u w:val="single"/>
        </w:rPr>
        <w:t>NOTE</w:t>
      </w:r>
      <w:r>
        <w:t>: if not produced in anticipation, then not testimonial either so no CC issue arises (see below under CC)</w:t>
      </w:r>
    </w:p>
    <w:p w14:paraId="7C22DB9C" w14:textId="77777777" w:rsidR="0027102F" w:rsidRPr="0027102F" w:rsidRDefault="0027102F" w:rsidP="0027102F">
      <w:pPr>
        <w:pStyle w:val="Heading5"/>
        <w:numPr>
          <w:ilvl w:val="4"/>
          <w:numId w:val="1"/>
        </w:numPr>
        <w:ind w:right="-142"/>
      </w:pPr>
      <w:r>
        <w:t xml:space="preserve">NOTE: if inadmissible under 803(8) cannot be admissible under 803(6) because it will be untrustworthy as created in anticipation of litigation </w:t>
      </w:r>
    </w:p>
    <w:p w14:paraId="604FEA7A" w14:textId="77777777" w:rsidR="00DC03B8" w:rsidRPr="00DC03B8" w:rsidRDefault="00DC03B8" w:rsidP="00DC03B8">
      <w:pPr>
        <w:pStyle w:val="Heading5"/>
      </w:pPr>
      <w:r w:rsidRPr="00DC03B8">
        <w:rPr>
          <w:u w:val="single"/>
        </w:rPr>
        <w:t>NOTE</w:t>
      </w:r>
      <w:r>
        <w:t xml:space="preserve">: effect is </w:t>
      </w:r>
      <w:r w:rsidR="00F648EE">
        <w:t xml:space="preserve">not that the report is inadmissible, but </w:t>
      </w:r>
      <w:r>
        <w:t xml:space="preserve">that law enforcement authoring official must be present to give the </w:t>
      </w:r>
      <w:r w:rsidR="00B4413A">
        <w:t>evidence/</w:t>
      </w:r>
      <w:r>
        <w:t>report (i.e. report cannot be admitted without the author)</w:t>
      </w:r>
      <w:r w:rsidR="00F648EE">
        <w:t xml:space="preserve"> </w:t>
      </w:r>
    </w:p>
    <w:p w14:paraId="74E33F6E" w14:textId="77777777" w:rsidR="00E61FB7" w:rsidRDefault="009716F3" w:rsidP="009A49CC">
      <w:pPr>
        <w:pStyle w:val="Heading4"/>
        <w:numPr>
          <w:ilvl w:val="1"/>
          <w:numId w:val="21"/>
        </w:numPr>
      </w:pPr>
      <w:r>
        <w:t>I</w:t>
      </w:r>
      <w:r w:rsidR="00E61FB7">
        <w:t>n a civil case or against the government in a criminal case, factual findings from a l</w:t>
      </w:r>
      <w:r w:rsidR="002806D8">
        <w:t>egally authorized investigation</w:t>
      </w:r>
      <w:r>
        <w:t xml:space="preserve"> </w:t>
      </w:r>
      <w:r>
        <w:rPr>
          <w:lang w:val="en-GB" w:eastAsia="en-GB"/>
        </w:rPr>
        <w:t>[</w:t>
      </w:r>
      <w:r>
        <w:rPr>
          <w:b/>
          <w:lang w:val="en-GB" w:eastAsia="en-GB"/>
        </w:rPr>
        <w:t>803(8)(a)(iii)</w:t>
      </w:r>
      <w:r>
        <w:rPr>
          <w:lang w:val="en-GB" w:eastAsia="en-GB"/>
        </w:rPr>
        <w:t>]</w:t>
      </w:r>
    </w:p>
    <w:p w14:paraId="4D055B7E" w14:textId="77777777" w:rsidR="009716F3" w:rsidRDefault="009716F3" w:rsidP="009716F3">
      <w:pPr>
        <w:pStyle w:val="Heading5"/>
        <w:ind w:right="-283"/>
      </w:pPr>
      <w:r>
        <w:lastRenderedPageBreak/>
        <w:t xml:space="preserve">Evaluative conclusions </w:t>
      </w:r>
      <w:r w:rsidR="007F2595">
        <w:t>and</w:t>
      </w:r>
      <w:r>
        <w:t xml:space="preserve"> opinions are </w:t>
      </w:r>
      <w:r w:rsidR="007F2595">
        <w:t>considered</w:t>
      </w:r>
      <w:r>
        <w:t xml:space="preserve"> “factual findings” [</w:t>
      </w:r>
      <w:r>
        <w:rPr>
          <w:b/>
          <w:i/>
        </w:rPr>
        <w:t>Beech</w:t>
      </w:r>
      <w:r>
        <w:t>]</w:t>
      </w:r>
    </w:p>
    <w:p w14:paraId="6193C66A" w14:textId="77777777" w:rsidR="003B09DD" w:rsidRDefault="00424D56" w:rsidP="00911345">
      <w:pPr>
        <w:pStyle w:val="Heading5"/>
      </w:pPr>
      <w:r>
        <w:t>BUT must</w:t>
      </w:r>
      <w:r w:rsidR="009716F3">
        <w:t xml:space="preserve"> test </w:t>
      </w:r>
      <w:r>
        <w:t>them</w:t>
      </w:r>
      <w:r w:rsidR="003B09DD">
        <w:t xml:space="preserve"> </w:t>
      </w:r>
      <w:r w:rsidR="009716F3">
        <w:t>to ensure they are trustworthy</w:t>
      </w:r>
      <w:r>
        <w:t xml:space="preserve"> using </w:t>
      </w:r>
      <w:r w:rsidR="008C5F63">
        <w:t xml:space="preserve">expert opinion </w:t>
      </w:r>
      <w:r>
        <w:t xml:space="preserve">rules (see above on </w:t>
      </w:r>
      <w:r>
        <w:rPr>
          <w:b/>
        </w:rPr>
        <w:t>701-703</w:t>
      </w:r>
      <w:r>
        <w:t>)</w:t>
      </w:r>
      <w:r w:rsidR="003B09DD">
        <w:t xml:space="preserve"> [</w:t>
      </w:r>
      <w:r w:rsidR="003B09DD">
        <w:rPr>
          <w:b/>
          <w:i/>
        </w:rPr>
        <w:t>Beech Aircraft</w:t>
      </w:r>
      <w:r w:rsidR="003B09DD">
        <w:t>]</w:t>
      </w:r>
      <w:r w:rsidR="009716F3">
        <w:t xml:space="preserve"> otherwise won’t satisfy </w:t>
      </w:r>
      <w:r w:rsidR="009716F3" w:rsidRPr="00424D56">
        <w:t>803(8)(b)</w:t>
      </w:r>
    </w:p>
    <w:p w14:paraId="7D2FC1F2" w14:textId="77777777" w:rsidR="00862FEF" w:rsidRPr="00862FEF" w:rsidRDefault="00862FEF" w:rsidP="00862FEF">
      <w:pPr>
        <w:pStyle w:val="Heading5"/>
      </w:pPr>
      <w:r>
        <w:t>Also, report cannot be just a bare legal conclusion as unhelpful to jury [</w:t>
      </w:r>
      <w:r>
        <w:rPr>
          <w:b/>
          <w:i/>
        </w:rPr>
        <w:t>Hines v Brandon Steel</w:t>
      </w:r>
      <w:r>
        <w:t>], cannot be a prelim report as it would not contain “findings” [</w:t>
      </w:r>
      <w:r>
        <w:rPr>
          <w:b/>
          <w:i/>
        </w:rPr>
        <w:t>Smith v Isuzu</w:t>
      </w:r>
      <w:r>
        <w:t>] and cannot be revoked or superseded [</w:t>
      </w:r>
      <w:r>
        <w:rPr>
          <w:b/>
          <w:i/>
        </w:rPr>
        <w:t>Nachtsteim v Beech</w:t>
      </w:r>
      <w:r>
        <w:t>]</w:t>
      </w:r>
    </w:p>
    <w:p w14:paraId="2C306145" w14:textId="77777777" w:rsidR="00387E9D" w:rsidRPr="00387E9D" w:rsidRDefault="00387E9D" w:rsidP="00387E9D"/>
    <w:p w14:paraId="57104D63" w14:textId="77777777" w:rsidR="00E61FB7" w:rsidRDefault="002806D8" w:rsidP="009A49CC">
      <w:pPr>
        <w:pStyle w:val="Heading3"/>
        <w:numPr>
          <w:ilvl w:val="0"/>
          <w:numId w:val="20"/>
        </w:numPr>
      </w:pPr>
      <w:r>
        <w:t>O</w:t>
      </w:r>
      <w:r w:rsidR="00E61FB7">
        <w:t>pponent does not show that the source of information or other circumstances indicate a lack of trustworthiness</w:t>
      </w:r>
      <w:r w:rsidR="009716F3">
        <w:t xml:space="preserve"> [</w:t>
      </w:r>
      <w:r w:rsidR="009716F3">
        <w:rPr>
          <w:b/>
        </w:rPr>
        <w:t>803(8)(b)</w:t>
      </w:r>
      <w:r w:rsidR="009716F3">
        <w:t>]</w:t>
      </w:r>
    </w:p>
    <w:p w14:paraId="2775A715" w14:textId="77777777" w:rsidR="00E3327F" w:rsidRDefault="00E3327F" w:rsidP="002806D8">
      <w:pPr>
        <w:pStyle w:val="Heading4"/>
      </w:pPr>
      <w:r>
        <w:t xml:space="preserve">Heavy </w:t>
      </w:r>
      <w:r w:rsidR="00387E9D">
        <w:t>burden</w:t>
      </w:r>
      <w:r>
        <w:t xml:space="preserve"> to prove untrustworthiness</w:t>
      </w:r>
      <w:r w:rsidR="00387E9D">
        <w:t xml:space="preserve"> (public records presumed trustworthy)</w:t>
      </w:r>
    </w:p>
    <w:p w14:paraId="67979B7B" w14:textId="77777777" w:rsidR="003178F1" w:rsidRDefault="003178F1" w:rsidP="002806D8">
      <w:pPr>
        <w:pStyle w:val="Heading5"/>
      </w:pPr>
      <w:r>
        <w:t>Where raw data, unlikely to be held untrustworthy</w:t>
      </w:r>
    </w:p>
    <w:p w14:paraId="3E34A922" w14:textId="77777777" w:rsidR="003178F1" w:rsidRDefault="003178F1" w:rsidP="002806D8">
      <w:pPr>
        <w:pStyle w:val="Heading4"/>
      </w:pPr>
      <w:r>
        <w:t xml:space="preserve">Same areas of untrustworthiness </w:t>
      </w:r>
      <w:r w:rsidR="00710537">
        <w:t xml:space="preserve">(as for 803(6)) </w:t>
      </w:r>
      <w:r>
        <w:t>apply:</w:t>
      </w:r>
    </w:p>
    <w:p w14:paraId="054942F7" w14:textId="77777777" w:rsidR="003178F1" w:rsidRDefault="003178F1" w:rsidP="002806D8">
      <w:pPr>
        <w:pStyle w:val="Heading5"/>
      </w:pPr>
      <w:r>
        <w:t xml:space="preserve">Outside information – where </w:t>
      </w:r>
      <w:r w:rsidR="00584BE9">
        <w:t>GOV</w:t>
      </w:r>
      <w:r>
        <w:t xml:space="preserve"> relies on information from non-</w:t>
      </w:r>
      <w:r w:rsidR="00584BE9">
        <w:t>GOV</w:t>
      </w:r>
      <w:r>
        <w:t xml:space="preserve"> sources</w:t>
      </w:r>
      <w:r w:rsidR="00862FEF">
        <w:t xml:space="preserve"> which is </w:t>
      </w:r>
      <w:r w:rsidR="00584BE9">
        <w:t>unreliable or unreasonable to rely upon under 703 [</w:t>
      </w:r>
      <w:r w:rsidR="00584BE9">
        <w:rPr>
          <w:b/>
          <w:i/>
        </w:rPr>
        <w:t>Moss v Ole South</w:t>
      </w:r>
      <w:r w:rsidR="00584BE9">
        <w:t>]</w:t>
      </w:r>
    </w:p>
    <w:p w14:paraId="669AA763" w14:textId="77777777" w:rsidR="004766F2" w:rsidRDefault="004766F2" w:rsidP="002806D8">
      <w:pPr>
        <w:pStyle w:val="Heading5"/>
        <w:numPr>
          <w:ilvl w:val="3"/>
          <w:numId w:val="1"/>
        </w:numPr>
      </w:pPr>
      <w:r>
        <w:t>IE: allowed to make conclusion based on information reasonably relied upon</w:t>
      </w:r>
    </w:p>
    <w:p w14:paraId="561480DE" w14:textId="77777777" w:rsidR="003178F1" w:rsidRDefault="003178F1" w:rsidP="002806D8">
      <w:pPr>
        <w:pStyle w:val="Heading5"/>
        <w:numPr>
          <w:ilvl w:val="3"/>
          <w:numId w:val="1"/>
        </w:numPr>
      </w:pPr>
      <w:r>
        <w:t xml:space="preserve">EG: </w:t>
      </w:r>
      <w:r w:rsidR="00584BE9">
        <w:t>unreasonable to rely</w:t>
      </w:r>
      <w:r>
        <w:t xml:space="preserve"> on</w:t>
      </w:r>
      <w:r w:rsidR="00584BE9">
        <w:t xml:space="preserve"> bystanders’</w:t>
      </w:r>
      <w:r>
        <w:t xml:space="preserve"> eye-witness information </w:t>
      </w:r>
      <w:r w:rsidR="00584BE9">
        <w:t xml:space="preserve">about causation of an airplane crash they saw in the sky </w:t>
      </w:r>
    </w:p>
    <w:p w14:paraId="6BA0A0CF" w14:textId="77777777" w:rsidR="007B31EB" w:rsidRDefault="00387E9D" w:rsidP="002806D8">
      <w:pPr>
        <w:pStyle w:val="Heading5"/>
      </w:pPr>
      <w:r>
        <w:t>Bad</w:t>
      </w:r>
      <w:r w:rsidR="00B82840">
        <w:t xml:space="preserve"> motivations</w:t>
      </w:r>
      <w:r w:rsidR="007B31EB">
        <w:t xml:space="preserve"> – where public body or </w:t>
      </w:r>
      <w:r w:rsidR="005E341C">
        <w:t>official drafting the report is subject to some sort of bias</w:t>
      </w:r>
      <w:r w:rsidR="00B82840">
        <w:t xml:space="preserve"> which makes it untrustworthy</w:t>
      </w:r>
    </w:p>
    <w:p w14:paraId="0C460F14" w14:textId="77777777" w:rsidR="00E87611" w:rsidRDefault="00E87611" w:rsidP="002806D8">
      <w:pPr>
        <w:pStyle w:val="Heading5"/>
        <w:numPr>
          <w:ilvl w:val="3"/>
          <w:numId w:val="1"/>
        </w:numPr>
      </w:pPr>
      <w:r>
        <w:t xml:space="preserve">EG: P allegedly injured by PO. Allegation goes to a review board which comprised all POs. Report of review board found that no improper conduct occurred. </w:t>
      </w:r>
      <w:r w:rsidR="00F648EE">
        <w:t>Held</w:t>
      </w:r>
      <w:r w:rsidR="00F511DE">
        <w:t xml:space="preserve"> untrustworthy</w:t>
      </w:r>
      <w:r w:rsidR="00F648EE">
        <w:t>,</w:t>
      </w:r>
      <w:r w:rsidR="00F511DE">
        <w:t xml:space="preserve"> as board was totally comprised of POs.</w:t>
      </w:r>
    </w:p>
    <w:p w14:paraId="76BD18B3" w14:textId="77777777" w:rsidR="00F511DE" w:rsidRDefault="00F511DE" w:rsidP="002806D8">
      <w:pPr>
        <w:pStyle w:val="Heading5"/>
      </w:pPr>
      <w:r>
        <w:t xml:space="preserve">Opinions – </w:t>
      </w:r>
      <w:r w:rsidR="003D7FBC">
        <w:t xml:space="preserve">where an opinion is proffered by an unqualified expert or </w:t>
      </w:r>
      <w:r w:rsidR="00F648EE">
        <w:t xml:space="preserve">the opinion </w:t>
      </w:r>
      <w:r w:rsidR="003D7FBC">
        <w:t>has a totally irrational or unfounded basis</w:t>
      </w:r>
      <w:r w:rsidR="00BA71EA">
        <w:t xml:space="preserve"> – use rules in 701-703</w:t>
      </w:r>
    </w:p>
    <w:p w14:paraId="4F699233" w14:textId="77777777" w:rsidR="00F10434" w:rsidRDefault="00F10434" w:rsidP="00F10434">
      <w:pPr>
        <w:pStyle w:val="Heading4"/>
      </w:pPr>
      <w:r>
        <w:t>Additional factors:</w:t>
      </w:r>
    </w:p>
    <w:p w14:paraId="201A7C15" w14:textId="77777777" w:rsidR="00F10434" w:rsidRDefault="00F10434" w:rsidP="00F10434">
      <w:pPr>
        <w:pStyle w:val="Heading5"/>
      </w:pPr>
      <w:r>
        <w:t>Whether a hearing or lengthy investigation was conducted before report produced</w:t>
      </w:r>
    </w:p>
    <w:p w14:paraId="3316E508" w14:textId="77777777" w:rsidR="008C5F63" w:rsidRDefault="00F10434" w:rsidP="00F10434">
      <w:pPr>
        <w:pStyle w:val="Heading5"/>
      </w:pPr>
      <w:r>
        <w:t>Time b</w:t>
      </w:r>
      <w:r w:rsidR="008C5F63">
        <w:t>etween investigation and event</w:t>
      </w:r>
    </w:p>
    <w:p w14:paraId="105D2E9D" w14:textId="77777777" w:rsidR="00F10434" w:rsidRPr="00F10434" w:rsidRDefault="008C5F63" w:rsidP="00F10434">
      <w:pPr>
        <w:pStyle w:val="Heading5"/>
      </w:pPr>
      <w:r>
        <w:t>T</w:t>
      </w:r>
      <w:r w:rsidR="00F10434">
        <w:t>ime between when investigation occurred and the production of the report</w:t>
      </w:r>
    </w:p>
    <w:p w14:paraId="61D1F42E" w14:textId="77777777" w:rsidR="00E61FB7" w:rsidRDefault="00E61FB7" w:rsidP="00E61FB7"/>
    <w:p w14:paraId="4E917CED" w14:textId="77777777" w:rsidR="002806D8" w:rsidRPr="00E61FB7" w:rsidRDefault="002806D8" w:rsidP="002806D8">
      <w:pPr>
        <w:pStyle w:val="Heading2"/>
        <w:rPr>
          <w:lang w:val="en-GB" w:eastAsia="en-GB"/>
        </w:rPr>
      </w:pPr>
      <w:r>
        <w:rPr>
          <w:lang w:val="en-GB" w:eastAsia="en-GB"/>
        </w:rPr>
        <w:t>POLICY</w:t>
      </w:r>
    </w:p>
    <w:p w14:paraId="3E725F5F" w14:textId="77777777" w:rsidR="00065ECF" w:rsidRDefault="002806D8" w:rsidP="00065ECF">
      <w:pPr>
        <w:pStyle w:val="Heading3"/>
      </w:pPr>
      <w:r>
        <w:t>P</w:t>
      </w:r>
      <w:r w:rsidR="00065ECF">
        <w:t xml:space="preserve">resumed </w:t>
      </w:r>
      <w:r w:rsidR="00E61FB7">
        <w:t>to be trustworthy because made by public authorities</w:t>
      </w:r>
      <w:r w:rsidR="003B09DD">
        <w:t xml:space="preserve"> who have motivations / exist to keep accurate data</w:t>
      </w:r>
    </w:p>
    <w:p w14:paraId="44C1A018" w14:textId="77777777" w:rsidR="003B09DD" w:rsidRDefault="008C5F63" w:rsidP="008C5F63">
      <w:pPr>
        <w:pStyle w:val="Heading3"/>
        <w:ind w:right="-283"/>
      </w:pPr>
      <w:r>
        <w:t>If no exception, o</w:t>
      </w:r>
      <w:r w:rsidR="003B09DD">
        <w:t xml:space="preserve">nerous </w:t>
      </w:r>
      <w:r w:rsidR="001B6BA4">
        <w:t xml:space="preserve">for </w:t>
      </w:r>
      <w:r w:rsidR="00D96AF2">
        <w:t>GOV</w:t>
      </w:r>
      <w:r w:rsidR="001B6BA4">
        <w:t xml:space="preserve"> </w:t>
      </w:r>
      <w:r w:rsidR="003B09DD">
        <w:t>to admit everything under 803(6) – would have to certify each time</w:t>
      </w:r>
    </w:p>
    <w:p w14:paraId="532797BA" w14:textId="77777777" w:rsidR="003B09DD" w:rsidRPr="003B09DD" w:rsidRDefault="003B09DD" w:rsidP="003B09DD">
      <w:pPr>
        <w:pStyle w:val="Heading4"/>
      </w:pPr>
      <w:r>
        <w:t>Also no requirement for activity to be regular under 803(8)</w:t>
      </w:r>
    </w:p>
    <w:p w14:paraId="30F4A0B3" w14:textId="77777777" w:rsidR="00811BF2" w:rsidRDefault="00811BF2">
      <w:pPr>
        <w:rPr>
          <w:b/>
          <w:sz w:val="30"/>
          <w:szCs w:val="30"/>
          <w:u w:val="single"/>
        </w:rPr>
      </w:pPr>
    </w:p>
    <w:p w14:paraId="33C5BC9C" w14:textId="77777777" w:rsidR="009716F3" w:rsidRDefault="009716F3" w:rsidP="009716F3">
      <w:pPr>
        <w:pStyle w:val="Heading2"/>
      </w:pPr>
      <w:r>
        <w:t>CASES</w:t>
      </w:r>
    </w:p>
    <w:p w14:paraId="43E16E62" w14:textId="77777777" w:rsidR="009716F3" w:rsidRDefault="009716F3" w:rsidP="009716F3">
      <w:pPr>
        <w:pStyle w:val="Heading6"/>
      </w:pPr>
      <w:r>
        <w:t>Beech Aircraft v Rainey</w:t>
      </w:r>
    </w:p>
    <w:p w14:paraId="3A548AE8" w14:textId="77777777" w:rsidR="009716F3" w:rsidRDefault="009716F3" w:rsidP="009716F3">
      <w:pPr>
        <w:pStyle w:val="Heading4"/>
      </w:pPr>
      <w:r>
        <w:t>FACTS</w:t>
      </w:r>
    </w:p>
    <w:p w14:paraId="5861AFEF" w14:textId="77777777" w:rsidR="009716F3" w:rsidRDefault="009716F3" w:rsidP="009716F3">
      <w:pPr>
        <w:pStyle w:val="Heading5"/>
      </w:pPr>
      <w:r>
        <w:t>Crash</w:t>
      </w:r>
      <w:r w:rsidRPr="00671B35">
        <w:t xml:space="preserve"> of a military plane, </w:t>
      </w:r>
      <w:r>
        <w:t>men died and</w:t>
      </w:r>
      <w:r w:rsidRPr="00671B35">
        <w:t xml:space="preserve"> surviving spouses brought product liability suit against the manufacturer and </w:t>
      </w:r>
      <w:r>
        <w:t>company</w:t>
      </w:r>
      <w:r w:rsidRPr="00671B35">
        <w:t xml:space="preserve"> which serviced the plane </w:t>
      </w:r>
    </w:p>
    <w:p w14:paraId="36A752DE" w14:textId="77777777" w:rsidR="009716F3" w:rsidRDefault="009716F3" w:rsidP="009716F3">
      <w:pPr>
        <w:pStyle w:val="Heading5"/>
      </w:pPr>
      <w:r>
        <w:t>P introduced portions</w:t>
      </w:r>
      <w:r w:rsidRPr="00671B35">
        <w:t xml:space="preserve"> of an investigatory report pointing to pilot error </w:t>
      </w:r>
      <w:r>
        <w:t>– admitted</w:t>
      </w:r>
    </w:p>
    <w:p w14:paraId="4C22EFD4" w14:textId="77777777" w:rsidR="009716F3" w:rsidRDefault="009716F3" w:rsidP="009716F3">
      <w:pPr>
        <w:pStyle w:val="Heading5"/>
      </w:pPr>
      <w:r>
        <w:t>Appeal</w:t>
      </w:r>
      <w:r w:rsidRPr="00671B35">
        <w:t xml:space="preserve"> reversed because 803(8)(C) did not </w:t>
      </w:r>
      <w:r>
        <w:t>allow</w:t>
      </w:r>
      <w:r w:rsidRPr="00671B35">
        <w:t xml:space="preserve"> eval</w:t>
      </w:r>
      <w:r>
        <w:t>uative conclusions or opinions</w:t>
      </w:r>
    </w:p>
    <w:p w14:paraId="73578868" w14:textId="77777777" w:rsidR="009716F3" w:rsidRDefault="009716F3" w:rsidP="009716F3">
      <w:pPr>
        <w:pStyle w:val="Heading4"/>
      </w:pPr>
      <w:r>
        <w:t>HELD</w:t>
      </w:r>
    </w:p>
    <w:p w14:paraId="0018E94F" w14:textId="77777777" w:rsidR="009716F3" w:rsidRPr="00671B35" w:rsidRDefault="009716F3" w:rsidP="009716F3">
      <w:pPr>
        <w:pStyle w:val="Heading5"/>
      </w:pPr>
      <w:r>
        <w:t>Admissible – no proof that conclusions were unreliable or untrustworthy (i.e. if trustworthy, it is admissible for records to contain opinions)</w:t>
      </w:r>
    </w:p>
    <w:p w14:paraId="56BB21FD" w14:textId="77777777" w:rsidR="009716F3" w:rsidRPr="009716F3" w:rsidRDefault="009716F3" w:rsidP="009716F3">
      <w:pPr>
        <w:rPr>
          <w:lang w:val="en-US" w:eastAsia="en-US"/>
        </w:rPr>
      </w:pPr>
    </w:p>
    <w:p w14:paraId="6413B9C8" w14:textId="77777777" w:rsidR="00AF561E" w:rsidRDefault="00AF561E">
      <w:pPr>
        <w:rPr>
          <w:rFonts w:asciiTheme="minorHAnsi" w:hAnsiTheme="minorHAnsi" w:cstheme="minorBidi"/>
          <w:b/>
          <w:sz w:val="30"/>
          <w:szCs w:val="30"/>
          <w:u w:val="single"/>
          <w:lang w:val="en-US" w:eastAsia="en-US"/>
        </w:rPr>
      </w:pPr>
      <w:r>
        <w:br w:type="page"/>
      </w:r>
    </w:p>
    <w:p w14:paraId="63CB1116" w14:textId="77777777" w:rsidR="00C53861" w:rsidRDefault="00C53861" w:rsidP="00BC762F">
      <w:pPr>
        <w:pStyle w:val="Heading1"/>
      </w:pPr>
      <w:bookmarkStart w:id="49" w:name="_Toc30513054"/>
      <w:r w:rsidRPr="00811BF2">
        <w:lastRenderedPageBreak/>
        <w:t xml:space="preserve">ABSENCE OF A </w:t>
      </w:r>
      <w:r>
        <w:t xml:space="preserve">PUBLIC </w:t>
      </w:r>
      <w:r w:rsidRPr="00811BF2">
        <w:t xml:space="preserve">RECORD </w:t>
      </w:r>
      <w:r w:rsidR="003B09DD">
        <w:t>[803(10</w:t>
      </w:r>
      <w:r>
        <w:t>)]</w:t>
      </w:r>
      <w:bookmarkEnd w:id="49"/>
    </w:p>
    <w:p w14:paraId="005B5442" w14:textId="77777777" w:rsidR="007E1343" w:rsidRPr="007E1343" w:rsidRDefault="007E1343" w:rsidP="007E1343">
      <w:pPr>
        <w:pStyle w:val="Heading3"/>
        <w:numPr>
          <w:ilvl w:val="0"/>
          <w:numId w:val="0"/>
        </w:numPr>
        <w:ind w:left="720"/>
      </w:pPr>
    </w:p>
    <w:p w14:paraId="4ABC2498" w14:textId="77777777" w:rsidR="007E1343" w:rsidRDefault="007E1343" w:rsidP="007E1343">
      <w:pPr>
        <w:pStyle w:val="Heading3"/>
      </w:pPr>
      <w:r w:rsidRPr="007E1343">
        <w:rPr>
          <w:u w:val="single"/>
        </w:rPr>
        <w:t>NOTE</w:t>
      </w:r>
      <w:r>
        <w:t>: can prove absence by:</w:t>
      </w:r>
    </w:p>
    <w:p w14:paraId="2ED4B30A" w14:textId="77777777" w:rsidR="007E1343" w:rsidRDefault="007E1343" w:rsidP="009A49CC">
      <w:pPr>
        <w:pStyle w:val="Heading4"/>
        <w:numPr>
          <w:ilvl w:val="1"/>
          <w:numId w:val="30"/>
        </w:numPr>
      </w:pPr>
      <w:r>
        <w:t>Introducing public record under 803(8) which shows the absence (see above)</w:t>
      </w:r>
    </w:p>
    <w:p w14:paraId="30E54400" w14:textId="77777777" w:rsidR="007E1343" w:rsidRDefault="007E1343" w:rsidP="009A49CC">
      <w:pPr>
        <w:pStyle w:val="Heading4"/>
        <w:numPr>
          <w:ilvl w:val="1"/>
          <w:numId w:val="30"/>
        </w:numPr>
      </w:pPr>
      <w:r>
        <w:t>Testimony from public official under 803(10) (see below)</w:t>
      </w:r>
    </w:p>
    <w:p w14:paraId="666E84C5" w14:textId="77777777" w:rsidR="007E1343" w:rsidRDefault="007E1343" w:rsidP="009A49CC">
      <w:pPr>
        <w:pStyle w:val="Heading4"/>
        <w:numPr>
          <w:ilvl w:val="1"/>
          <w:numId w:val="30"/>
        </w:numPr>
      </w:pPr>
      <w:r>
        <w:t>Certificate from public official</w:t>
      </w:r>
      <w:r w:rsidRPr="001A3493">
        <w:t xml:space="preserve"> </w:t>
      </w:r>
      <w:r>
        <w:t xml:space="preserve">under 803(10) (see below) </w:t>
      </w:r>
    </w:p>
    <w:p w14:paraId="38E8726D" w14:textId="77777777" w:rsidR="002806D8" w:rsidRDefault="002806D8" w:rsidP="002806D8">
      <w:pPr>
        <w:pStyle w:val="Heading3"/>
        <w:numPr>
          <w:ilvl w:val="0"/>
          <w:numId w:val="0"/>
        </w:numPr>
        <w:ind w:left="720" w:right="-425"/>
        <w:rPr>
          <w:lang w:val="en-GB"/>
        </w:rPr>
      </w:pPr>
    </w:p>
    <w:p w14:paraId="487A98E9" w14:textId="77777777" w:rsidR="002806D8" w:rsidRPr="002806D8" w:rsidRDefault="002806D8" w:rsidP="002806D8">
      <w:pPr>
        <w:pStyle w:val="Heading2"/>
        <w:rPr>
          <w:lang w:val="en-GB"/>
        </w:rPr>
      </w:pPr>
      <w:r>
        <w:rPr>
          <w:lang w:val="en-GB"/>
        </w:rPr>
        <w:t>REQUIREMENTS</w:t>
      </w:r>
    </w:p>
    <w:p w14:paraId="22491044" w14:textId="77777777" w:rsidR="00B919C4" w:rsidRPr="00B919C4" w:rsidRDefault="007E1343" w:rsidP="009A49CC">
      <w:pPr>
        <w:pStyle w:val="Heading3"/>
        <w:numPr>
          <w:ilvl w:val="0"/>
          <w:numId w:val="63"/>
        </w:numPr>
        <w:ind w:right="-425"/>
        <w:rPr>
          <w:lang w:val="en-GB"/>
        </w:rPr>
      </w:pPr>
      <w:r>
        <w:t>Admit t</w:t>
      </w:r>
      <w:r w:rsidR="00C364B7" w:rsidRPr="00B919C4">
        <w:rPr>
          <w:lang w:val="en-GB"/>
        </w:rPr>
        <w:t xml:space="preserve">estimony </w:t>
      </w:r>
      <w:r w:rsidR="00AF2F37">
        <w:rPr>
          <w:lang w:val="en-GB"/>
        </w:rPr>
        <w:t>OR</w:t>
      </w:r>
      <w:r w:rsidR="00B919C4" w:rsidRPr="00B919C4">
        <w:rPr>
          <w:lang w:val="en-GB"/>
        </w:rPr>
        <w:t xml:space="preserve"> certification under </w:t>
      </w:r>
      <w:r w:rsidR="00AF2F37">
        <w:rPr>
          <w:lang w:val="en-GB"/>
        </w:rPr>
        <w:t>902 t</w:t>
      </w:r>
      <w:r w:rsidR="00B919C4" w:rsidRPr="00B919C4">
        <w:rPr>
          <w:lang w:val="en-GB"/>
        </w:rPr>
        <w:t xml:space="preserve">hat a diligent search failed to disclose </w:t>
      </w:r>
      <w:r w:rsidR="00821B97">
        <w:rPr>
          <w:lang w:val="en-GB"/>
        </w:rPr>
        <w:t xml:space="preserve">a public record </w:t>
      </w:r>
      <w:r w:rsidR="00C364B7">
        <w:rPr>
          <w:lang w:val="en-GB"/>
        </w:rPr>
        <w:t>/</w:t>
      </w:r>
      <w:r w:rsidR="00821B97">
        <w:rPr>
          <w:lang w:val="en-GB"/>
        </w:rPr>
        <w:t xml:space="preserve"> statement </w:t>
      </w:r>
      <w:r w:rsidR="00821B97" w:rsidRPr="00B919C4">
        <w:rPr>
          <w:lang w:val="en-GB"/>
        </w:rPr>
        <w:t>to prove</w:t>
      </w:r>
      <w:r w:rsidR="00821B97">
        <w:rPr>
          <w:lang w:val="en-GB"/>
        </w:rPr>
        <w:t xml:space="preserve"> [</w:t>
      </w:r>
      <w:r w:rsidR="00821B97">
        <w:rPr>
          <w:b/>
          <w:lang w:val="en-GB"/>
        </w:rPr>
        <w:t>803(8)(A)</w:t>
      </w:r>
      <w:r w:rsidR="00821B97">
        <w:rPr>
          <w:lang w:val="en-GB"/>
        </w:rPr>
        <w:t>]:</w:t>
      </w:r>
    </w:p>
    <w:p w14:paraId="6801D093" w14:textId="77777777" w:rsidR="007E1343" w:rsidRDefault="00B919C4" w:rsidP="00821B97">
      <w:pPr>
        <w:pStyle w:val="Heading4"/>
        <w:rPr>
          <w:lang w:val="en-GB"/>
        </w:rPr>
      </w:pPr>
      <w:r w:rsidRPr="00B919C4">
        <w:rPr>
          <w:lang w:val="en-GB"/>
        </w:rPr>
        <w:t>record or statement does not exist</w:t>
      </w:r>
      <w:r w:rsidR="00821B97">
        <w:rPr>
          <w:lang w:val="en-GB"/>
        </w:rPr>
        <w:t xml:space="preserve"> [</w:t>
      </w:r>
      <w:r w:rsidR="00821B97">
        <w:rPr>
          <w:b/>
          <w:lang w:val="en-GB"/>
        </w:rPr>
        <w:t>803(8)(A)(i)</w:t>
      </w:r>
      <w:r w:rsidR="00821B97">
        <w:rPr>
          <w:lang w:val="en-GB"/>
        </w:rPr>
        <w:t xml:space="preserve">] </w:t>
      </w:r>
    </w:p>
    <w:p w14:paraId="28AB895F" w14:textId="77777777" w:rsidR="00B919C4" w:rsidRPr="00B919C4" w:rsidRDefault="00821B97" w:rsidP="007E1343">
      <w:pPr>
        <w:pStyle w:val="Heading4"/>
        <w:numPr>
          <w:ilvl w:val="0"/>
          <w:numId w:val="0"/>
        </w:numPr>
        <w:ind w:left="1440"/>
        <w:rPr>
          <w:lang w:val="en-GB"/>
        </w:rPr>
      </w:pPr>
      <w:r>
        <w:rPr>
          <w:lang w:val="en-GB"/>
        </w:rPr>
        <w:t>OR</w:t>
      </w:r>
    </w:p>
    <w:p w14:paraId="57C1BF8D" w14:textId="77777777" w:rsidR="00B919C4" w:rsidRDefault="00B919C4" w:rsidP="00821B97">
      <w:pPr>
        <w:pStyle w:val="Heading4"/>
        <w:rPr>
          <w:lang w:val="en-GB"/>
        </w:rPr>
      </w:pPr>
      <w:r w:rsidRPr="00B919C4">
        <w:rPr>
          <w:lang w:val="en-GB"/>
        </w:rPr>
        <w:t xml:space="preserve">a matter did not occur or exist, </w:t>
      </w:r>
      <w:r w:rsidR="00066034">
        <w:rPr>
          <w:lang w:val="en-GB"/>
        </w:rPr>
        <w:t xml:space="preserve">if </w:t>
      </w:r>
      <w:r w:rsidRPr="00B919C4">
        <w:rPr>
          <w:lang w:val="en-GB"/>
        </w:rPr>
        <w:t>a public office regularly kept a record or statement for a matter of that kind</w:t>
      </w:r>
      <w:r w:rsidR="00821B97">
        <w:rPr>
          <w:lang w:val="en-GB"/>
        </w:rPr>
        <w:t xml:space="preserve"> [</w:t>
      </w:r>
      <w:r w:rsidR="00821B97">
        <w:rPr>
          <w:b/>
          <w:lang w:val="en-GB"/>
        </w:rPr>
        <w:t>803(8)(A)(i</w:t>
      </w:r>
      <w:r w:rsidR="00066034">
        <w:rPr>
          <w:b/>
          <w:lang w:val="en-GB"/>
        </w:rPr>
        <w:t>i</w:t>
      </w:r>
      <w:r w:rsidR="00821B97">
        <w:rPr>
          <w:b/>
          <w:lang w:val="en-GB"/>
        </w:rPr>
        <w:t>)</w:t>
      </w:r>
      <w:r w:rsidR="00821B97">
        <w:rPr>
          <w:lang w:val="en-GB"/>
        </w:rPr>
        <w:t>]</w:t>
      </w:r>
    </w:p>
    <w:p w14:paraId="3EDE6D59" w14:textId="77777777" w:rsidR="007E1343" w:rsidRDefault="007E1343" w:rsidP="009A49CC">
      <w:pPr>
        <w:pStyle w:val="Heading3"/>
        <w:numPr>
          <w:ilvl w:val="0"/>
          <w:numId w:val="63"/>
        </w:numPr>
      </w:pPr>
      <w:r>
        <w:t>If substantial doubt about diligence of search, then inadmissible [</w:t>
      </w:r>
      <w:r>
        <w:rPr>
          <w:b/>
          <w:i/>
        </w:rPr>
        <w:t>US v Yakobov</w:t>
      </w:r>
      <w:r>
        <w:t>]</w:t>
      </w:r>
    </w:p>
    <w:p w14:paraId="7615C319" w14:textId="77777777" w:rsidR="007E1343" w:rsidRPr="001A3493" w:rsidRDefault="007E1343" w:rsidP="007E1343">
      <w:pPr>
        <w:pStyle w:val="Heading4"/>
      </w:pPr>
      <w:r>
        <w:t>Certificate should at least detail method of search and safeguards to prevent error to satisfy diligence requirement [</w:t>
      </w:r>
      <w:r>
        <w:rPr>
          <w:b/>
          <w:i/>
        </w:rPr>
        <w:t>Wilson</w:t>
      </w:r>
      <w:r>
        <w:t>]</w:t>
      </w:r>
    </w:p>
    <w:p w14:paraId="3BEA9922" w14:textId="77777777" w:rsidR="007E1343" w:rsidRDefault="007E1343" w:rsidP="009A49CC">
      <w:pPr>
        <w:pStyle w:val="Heading3"/>
        <w:numPr>
          <w:ilvl w:val="0"/>
          <w:numId w:val="63"/>
        </w:numPr>
        <w:rPr>
          <w:lang w:val="en-GB"/>
        </w:rPr>
      </w:pPr>
      <w:r>
        <w:rPr>
          <w:lang w:val="en-GB"/>
        </w:rPr>
        <w:t xml:space="preserve">ONLY criminal, </w:t>
      </w:r>
      <w:r w:rsidRPr="00C364B7">
        <w:rPr>
          <w:lang w:val="en-GB"/>
        </w:rPr>
        <w:t>P who</w:t>
      </w:r>
      <w:r w:rsidRPr="00B919C4">
        <w:rPr>
          <w:lang w:val="en-GB"/>
        </w:rPr>
        <w:t xml:space="preserve"> </w:t>
      </w:r>
      <w:r>
        <w:rPr>
          <w:lang w:val="en-GB"/>
        </w:rPr>
        <w:t>intends to offer</w:t>
      </w:r>
      <w:r w:rsidRPr="00B919C4">
        <w:rPr>
          <w:lang w:val="en-GB"/>
        </w:rPr>
        <w:t xml:space="preserve"> a certification </w:t>
      </w:r>
      <w:r>
        <w:rPr>
          <w:lang w:val="en-GB"/>
        </w:rPr>
        <w:t>must give</w:t>
      </w:r>
      <w:r w:rsidRPr="00B919C4">
        <w:rPr>
          <w:lang w:val="en-GB"/>
        </w:rPr>
        <w:t xml:space="preserve"> written notice of that intent at least 14 days before trial, and </w:t>
      </w:r>
      <w:r>
        <w:rPr>
          <w:lang w:val="en-GB"/>
        </w:rPr>
        <w:t>D</w:t>
      </w:r>
      <w:r w:rsidRPr="00B919C4">
        <w:rPr>
          <w:lang w:val="en-GB"/>
        </w:rPr>
        <w:t xml:space="preserve"> </w:t>
      </w:r>
      <w:r>
        <w:rPr>
          <w:lang w:val="en-GB"/>
        </w:rPr>
        <w:t>must not</w:t>
      </w:r>
      <w:r w:rsidRPr="00B919C4">
        <w:rPr>
          <w:lang w:val="en-GB"/>
        </w:rPr>
        <w:t xml:space="preserve"> object in writing within 7 days of receiving </w:t>
      </w:r>
      <w:r>
        <w:rPr>
          <w:lang w:val="en-GB"/>
        </w:rPr>
        <w:t>notice [</w:t>
      </w:r>
      <w:r>
        <w:rPr>
          <w:b/>
          <w:lang w:val="en-GB"/>
        </w:rPr>
        <w:t>803(10)(B)</w:t>
      </w:r>
      <w:r>
        <w:rPr>
          <w:lang w:val="en-GB"/>
        </w:rPr>
        <w:t>]</w:t>
      </w:r>
    </w:p>
    <w:p w14:paraId="32017B5A" w14:textId="77777777" w:rsidR="007E1343" w:rsidRDefault="007E1343" w:rsidP="007E1343">
      <w:pPr>
        <w:pStyle w:val="Heading4"/>
        <w:rPr>
          <w:lang w:val="en-GB"/>
        </w:rPr>
      </w:pPr>
      <w:r>
        <w:rPr>
          <w:lang w:val="en-GB"/>
        </w:rPr>
        <w:t>U</w:t>
      </w:r>
      <w:r w:rsidRPr="00B919C4">
        <w:rPr>
          <w:lang w:val="en-GB"/>
        </w:rPr>
        <w:t xml:space="preserve">nless the court sets a different time </w:t>
      </w:r>
      <w:r>
        <w:rPr>
          <w:lang w:val="en-GB"/>
        </w:rPr>
        <w:t>for the notice or the objection</w:t>
      </w:r>
    </w:p>
    <w:p w14:paraId="7DE608E7" w14:textId="77777777" w:rsidR="007E1343" w:rsidRDefault="007E1343" w:rsidP="007E1343">
      <w:pPr>
        <w:pStyle w:val="Heading4"/>
        <w:rPr>
          <w:lang w:val="en-GB"/>
        </w:rPr>
      </w:pPr>
      <w:r>
        <w:rPr>
          <w:lang w:val="en-GB"/>
        </w:rPr>
        <w:t>IF D objects, then have to provide testimony, not certification</w:t>
      </w:r>
    </w:p>
    <w:p w14:paraId="7CF0849E" w14:textId="77777777" w:rsidR="007E1343" w:rsidRDefault="007E1343" w:rsidP="007E1343">
      <w:pPr>
        <w:pStyle w:val="Heading4"/>
      </w:pPr>
      <w:r w:rsidRPr="001A3493">
        <w:rPr>
          <w:u w:val="single"/>
        </w:rPr>
        <w:t>NOTE</w:t>
      </w:r>
      <w:r>
        <w:t>: this absolves CC problems that arise – because the certificate is testimonial</w:t>
      </w:r>
    </w:p>
    <w:p w14:paraId="321CA799" w14:textId="77777777" w:rsidR="007E1343" w:rsidRDefault="007E1343" w:rsidP="007E1343">
      <w:pPr>
        <w:pStyle w:val="Heading5"/>
      </w:pPr>
      <w:r>
        <w:t>IF D does not make objection within time, waives CC right [</w:t>
      </w:r>
      <w:r>
        <w:rPr>
          <w:b/>
          <w:i/>
        </w:rPr>
        <w:t>Melendez-Diaz</w:t>
      </w:r>
      <w:r>
        <w:t>]</w:t>
      </w:r>
    </w:p>
    <w:p w14:paraId="10565859" w14:textId="77777777" w:rsidR="001A3493" w:rsidRDefault="007E1343" w:rsidP="001A3493">
      <w:pPr>
        <w:pStyle w:val="Heading5"/>
      </w:pPr>
      <w:r>
        <w:t>BUT if D does, have to get public official to testify</w:t>
      </w:r>
    </w:p>
    <w:p w14:paraId="5B8817E9" w14:textId="77777777" w:rsidR="002806D8" w:rsidRDefault="002806D8" w:rsidP="002806D8">
      <w:pPr>
        <w:pStyle w:val="Heading3"/>
        <w:numPr>
          <w:ilvl w:val="0"/>
          <w:numId w:val="0"/>
        </w:numPr>
        <w:ind w:left="720"/>
        <w:rPr>
          <w:lang w:val="en-GB"/>
        </w:rPr>
      </w:pPr>
    </w:p>
    <w:p w14:paraId="0F0A2DB9" w14:textId="77777777" w:rsidR="00AF2F37" w:rsidRDefault="002806D8" w:rsidP="002806D8">
      <w:pPr>
        <w:pStyle w:val="Heading2"/>
        <w:rPr>
          <w:lang w:val="en-GB"/>
        </w:rPr>
      </w:pPr>
      <w:r>
        <w:rPr>
          <w:lang w:val="en-GB"/>
        </w:rPr>
        <w:t>POLICY</w:t>
      </w:r>
    </w:p>
    <w:p w14:paraId="1488D126" w14:textId="77777777" w:rsidR="00AF2F37" w:rsidRPr="00AF2F37" w:rsidRDefault="00AF2F37" w:rsidP="002806D8">
      <w:pPr>
        <w:pStyle w:val="Heading3"/>
        <w:rPr>
          <w:lang w:val="en-GB"/>
        </w:rPr>
      </w:pPr>
      <w:r>
        <w:rPr>
          <w:lang w:val="en-GB"/>
        </w:rPr>
        <w:t>Public records would contain the information – any prejudice cured by XX of the searcher</w:t>
      </w:r>
    </w:p>
    <w:p w14:paraId="5FCC6875" w14:textId="77777777" w:rsidR="00DE58AF" w:rsidRDefault="00DE58AF">
      <w:pPr>
        <w:rPr>
          <w:b/>
          <w:sz w:val="30"/>
          <w:szCs w:val="30"/>
          <w:u w:val="single"/>
        </w:rPr>
      </w:pPr>
    </w:p>
    <w:p w14:paraId="3FD03F8C" w14:textId="77777777" w:rsidR="007E1343" w:rsidRDefault="007E1343">
      <w:pPr>
        <w:rPr>
          <w:b/>
          <w:sz w:val="30"/>
          <w:szCs w:val="30"/>
          <w:u w:val="single"/>
        </w:rPr>
      </w:pPr>
    </w:p>
    <w:p w14:paraId="3322BF0B" w14:textId="77777777" w:rsidR="00DE58AF" w:rsidRDefault="00DE58AF" w:rsidP="00BC762F">
      <w:pPr>
        <w:pStyle w:val="Heading1"/>
      </w:pPr>
      <w:bookmarkStart w:id="50" w:name="_Toc30513055"/>
      <w:r>
        <w:t>ANCIENT DOCUMENTS</w:t>
      </w:r>
      <w:r w:rsidRPr="00811BF2">
        <w:t xml:space="preserve"> </w:t>
      </w:r>
      <w:r>
        <w:t>[803(16)]</w:t>
      </w:r>
      <w:bookmarkEnd w:id="50"/>
    </w:p>
    <w:p w14:paraId="5707D306" w14:textId="77777777" w:rsidR="00AA4B50" w:rsidRDefault="00AA4B50" w:rsidP="00AA4B50">
      <w:pPr>
        <w:pStyle w:val="Heading3"/>
        <w:numPr>
          <w:ilvl w:val="0"/>
          <w:numId w:val="0"/>
        </w:numPr>
        <w:ind w:left="720"/>
        <w:rPr>
          <w:lang w:val="en-GB"/>
        </w:rPr>
      </w:pPr>
    </w:p>
    <w:p w14:paraId="623778B3" w14:textId="77777777" w:rsidR="00AA4B50" w:rsidRPr="002806D8" w:rsidRDefault="00AA4B50" w:rsidP="00AA4B50">
      <w:pPr>
        <w:pStyle w:val="Heading2"/>
        <w:rPr>
          <w:lang w:val="en-GB"/>
        </w:rPr>
      </w:pPr>
      <w:r>
        <w:rPr>
          <w:lang w:val="en-GB"/>
        </w:rPr>
        <w:t>REQUIREMENTS</w:t>
      </w:r>
    </w:p>
    <w:p w14:paraId="051E5DF9" w14:textId="77777777" w:rsidR="00AA4B50" w:rsidRDefault="00D26B45" w:rsidP="009A49CC">
      <w:pPr>
        <w:pStyle w:val="Heading3"/>
        <w:numPr>
          <w:ilvl w:val="0"/>
          <w:numId w:val="64"/>
        </w:numPr>
        <w:rPr>
          <w:lang w:val="en-GB"/>
        </w:rPr>
      </w:pPr>
      <w:r>
        <w:rPr>
          <w:lang w:val="en-GB"/>
        </w:rPr>
        <w:t xml:space="preserve">Statement in document </w:t>
      </w:r>
      <w:r w:rsidRPr="00D26B45">
        <w:rPr>
          <w:lang w:val="en-GB"/>
        </w:rPr>
        <w:t>that was prepared before January 1, 1998</w:t>
      </w:r>
      <w:r w:rsidR="00AA4B50">
        <w:rPr>
          <w:lang w:val="en-GB"/>
        </w:rPr>
        <w:t xml:space="preserve"> </w:t>
      </w:r>
      <w:r w:rsidR="00AA4B50" w:rsidRPr="00AA4B50">
        <w:rPr>
          <w:lang w:val="en-GB"/>
        </w:rPr>
        <w:t>[</w:t>
      </w:r>
      <w:r w:rsidR="00AA4B50" w:rsidRPr="00AA4B50">
        <w:rPr>
          <w:b/>
          <w:lang w:val="en-GB"/>
        </w:rPr>
        <w:t>803(16)</w:t>
      </w:r>
      <w:r w:rsidR="00AA4B50" w:rsidRPr="00AA4B50">
        <w:rPr>
          <w:lang w:val="en-GB"/>
        </w:rPr>
        <w:t>]</w:t>
      </w:r>
    </w:p>
    <w:p w14:paraId="7907BEFE" w14:textId="77777777" w:rsidR="00E15644" w:rsidRDefault="00E15644" w:rsidP="00E15644">
      <w:pPr>
        <w:pStyle w:val="Heading4"/>
        <w:rPr>
          <w:lang w:val="en-GB"/>
        </w:rPr>
      </w:pPr>
      <w:r>
        <w:rPr>
          <w:lang w:val="en-GB"/>
        </w:rPr>
        <w:t>D</w:t>
      </w:r>
      <w:r w:rsidRPr="00E15644">
        <w:rPr>
          <w:lang w:val="en-GB"/>
        </w:rPr>
        <w:t>ocument is "prepared" when the statement proffered was recorded in that document</w:t>
      </w:r>
      <w:r w:rsidR="00F8374A">
        <w:rPr>
          <w:lang w:val="en-GB"/>
        </w:rPr>
        <w:t xml:space="preserve"> [</w:t>
      </w:r>
      <w:r w:rsidR="00F8374A">
        <w:rPr>
          <w:b/>
          <w:lang w:val="en-GB"/>
        </w:rPr>
        <w:t>Committee Note to 803</w:t>
      </w:r>
      <w:r w:rsidR="00F8374A">
        <w:rPr>
          <w:lang w:val="en-GB"/>
        </w:rPr>
        <w:t>]</w:t>
      </w:r>
    </w:p>
    <w:p w14:paraId="3937168D" w14:textId="77777777" w:rsidR="00F8374A" w:rsidRPr="006F01B9" w:rsidRDefault="00F8374A" w:rsidP="00F8374A">
      <w:pPr>
        <w:pStyle w:val="Heading5"/>
        <w:rPr>
          <w:lang w:val="en-GB"/>
        </w:rPr>
      </w:pPr>
      <w:r>
        <w:rPr>
          <w:lang w:val="en-GB"/>
        </w:rPr>
        <w:t xml:space="preserve">So, amendments made in 2010 to a pre-1998 document will not affect its pre-1998 content, </w:t>
      </w:r>
      <w:r w:rsidRPr="006F01B9">
        <w:rPr>
          <w:lang w:val="en-GB"/>
        </w:rPr>
        <w:t xml:space="preserve">it will only exclude the 2010 additions </w:t>
      </w:r>
    </w:p>
    <w:p w14:paraId="1168F7DE" w14:textId="77777777" w:rsidR="00F8374A" w:rsidRPr="006F01B9" w:rsidRDefault="00F8374A" w:rsidP="00F8374A">
      <w:pPr>
        <w:pStyle w:val="Heading5"/>
        <w:rPr>
          <w:lang w:val="en-GB"/>
        </w:rPr>
      </w:pPr>
      <w:r w:rsidRPr="006F01B9">
        <w:rPr>
          <w:lang w:val="en-GB"/>
        </w:rPr>
        <w:t>EG: if hardcopy document is prepared in 1995, and a party seeks to admit a scanned copy of it, the date of prep is 1995 even though the scan was made long after that</w:t>
      </w:r>
    </w:p>
    <w:p w14:paraId="02F9AE8F" w14:textId="77777777" w:rsidR="00D26B45" w:rsidRPr="006F01B9" w:rsidRDefault="00AA4B50" w:rsidP="009A49CC">
      <w:pPr>
        <w:pStyle w:val="Heading3"/>
        <w:numPr>
          <w:ilvl w:val="0"/>
          <w:numId w:val="64"/>
        </w:numPr>
        <w:rPr>
          <w:lang w:val="en-GB"/>
        </w:rPr>
      </w:pPr>
      <w:r w:rsidRPr="006F01B9">
        <w:rPr>
          <w:lang w:val="en-GB"/>
        </w:rPr>
        <w:t>A</w:t>
      </w:r>
      <w:r w:rsidR="00D26B45" w:rsidRPr="006F01B9">
        <w:rPr>
          <w:lang w:val="en-GB"/>
        </w:rPr>
        <w:t xml:space="preserve">uthenticity </w:t>
      </w:r>
      <w:r w:rsidRPr="006F01B9">
        <w:rPr>
          <w:lang w:val="en-GB"/>
        </w:rPr>
        <w:t xml:space="preserve">of the </w:t>
      </w:r>
      <w:r w:rsidR="006F01B9" w:rsidRPr="006F01B9">
        <w:rPr>
          <w:lang w:val="en-GB"/>
        </w:rPr>
        <w:t xml:space="preserve">document </w:t>
      </w:r>
      <w:r w:rsidR="007E1343" w:rsidRPr="006F01B9">
        <w:rPr>
          <w:lang w:val="en-GB"/>
        </w:rPr>
        <w:t xml:space="preserve">is established </w:t>
      </w:r>
      <w:r w:rsidR="00E15644" w:rsidRPr="006F01B9">
        <w:rPr>
          <w:lang w:val="en-GB"/>
        </w:rPr>
        <w:t xml:space="preserve">(unlike 803(18) which </w:t>
      </w:r>
      <w:r w:rsidR="007E1343">
        <w:rPr>
          <w:lang w:val="en-GB"/>
        </w:rPr>
        <w:t xml:space="preserve">requires proof that </w:t>
      </w:r>
      <w:r w:rsidR="007E1343">
        <w:rPr>
          <w:i/>
          <w:lang w:val="en-GB"/>
        </w:rPr>
        <w:t>authoritative</w:t>
      </w:r>
      <w:r w:rsidR="00E15644" w:rsidRPr="006F01B9">
        <w:rPr>
          <w:lang w:val="en-GB"/>
        </w:rPr>
        <w:t xml:space="preserve"> </w:t>
      </w:r>
      <w:r w:rsidR="00E15644" w:rsidRPr="007E1343">
        <w:rPr>
          <w:i/>
          <w:lang w:val="en-GB"/>
        </w:rPr>
        <w:t>publication</w:t>
      </w:r>
      <w:r w:rsidR="007E1343">
        <w:rPr>
          <w:lang w:val="en-GB"/>
        </w:rPr>
        <w:t>)</w:t>
      </w:r>
      <w:r w:rsidR="00E15644" w:rsidRPr="006F01B9">
        <w:rPr>
          <w:lang w:val="en-GB"/>
        </w:rPr>
        <w:t xml:space="preserve"> </w:t>
      </w:r>
      <w:r w:rsidR="00D26B45" w:rsidRPr="006F01B9">
        <w:rPr>
          <w:lang w:val="en-GB"/>
        </w:rPr>
        <w:t>[</w:t>
      </w:r>
      <w:r w:rsidR="00D26B45" w:rsidRPr="006F01B9">
        <w:rPr>
          <w:b/>
          <w:lang w:val="en-GB"/>
        </w:rPr>
        <w:t>803(16)</w:t>
      </w:r>
      <w:r w:rsidR="00D26B45" w:rsidRPr="006F01B9">
        <w:rPr>
          <w:lang w:val="en-GB"/>
        </w:rPr>
        <w:t>]</w:t>
      </w:r>
    </w:p>
    <w:p w14:paraId="3FAA4C30" w14:textId="77777777" w:rsidR="00E15644" w:rsidRDefault="00E15644" w:rsidP="00AA4B50"/>
    <w:p w14:paraId="033995AD" w14:textId="77777777" w:rsidR="00AA4B50" w:rsidRPr="002806D8" w:rsidRDefault="00AA4B50" w:rsidP="00AA4B50">
      <w:pPr>
        <w:pStyle w:val="Heading2"/>
        <w:rPr>
          <w:lang w:val="en-GB"/>
        </w:rPr>
      </w:pPr>
      <w:r>
        <w:rPr>
          <w:lang w:val="en-GB"/>
        </w:rPr>
        <w:t>POLICIES</w:t>
      </w:r>
    </w:p>
    <w:p w14:paraId="532FB5DC" w14:textId="77777777" w:rsidR="00E15644" w:rsidRDefault="00DE58AF" w:rsidP="00AA4B50">
      <w:pPr>
        <w:pStyle w:val="Heading3"/>
        <w:rPr>
          <w:lang w:val="en-GB"/>
        </w:rPr>
      </w:pPr>
      <w:r>
        <w:rPr>
          <w:lang w:val="en-GB"/>
        </w:rPr>
        <w:t xml:space="preserve">Necessity – hard to </w:t>
      </w:r>
      <w:r w:rsidR="002E5D1E">
        <w:rPr>
          <w:lang w:val="en-GB"/>
        </w:rPr>
        <w:t>obtain old documents or evidence generally</w:t>
      </w:r>
    </w:p>
    <w:p w14:paraId="6860929C" w14:textId="77777777" w:rsidR="002E5D1E" w:rsidRDefault="00E15644" w:rsidP="00AA4B50">
      <w:pPr>
        <w:pStyle w:val="Heading3"/>
        <w:rPr>
          <w:lang w:val="en-GB"/>
        </w:rPr>
      </w:pPr>
      <w:r>
        <w:rPr>
          <w:lang w:val="en-GB"/>
        </w:rPr>
        <w:t xml:space="preserve">Limited to pre-1998 </w:t>
      </w:r>
      <w:r w:rsidRPr="00E15644">
        <w:rPr>
          <w:lang w:val="en-GB"/>
        </w:rPr>
        <w:t>due to the risk that it will be used as a vehicle to admit vast amounts of unreliable electronically stored information (ESI)</w:t>
      </w:r>
      <w:r>
        <w:rPr>
          <w:lang w:val="en-GB"/>
        </w:rPr>
        <w:t xml:space="preserve"> </w:t>
      </w:r>
      <w:r w:rsidR="00E7777A">
        <w:rPr>
          <w:lang w:val="en-GB"/>
        </w:rPr>
        <w:t xml:space="preserve"> </w:t>
      </w:r>
    </w:p>
    <w:p w14:paraId="5BE56BC6" w14:textId="77777777" w:rsidR="00DE58AF" w:rsidRDefault="002E5D1E" w:rsidP="00AA4B50">
      <w:pPr>
        <w:pStyle w:val="Heading3"/>
        <w:rPr>
          <w:lang w:val="en-GB"/>
        </w:rPr>
      </w:pPr>
      <w:r>
        <w:rPr>
          <w:lang w:val="en-GB"/>
        </w:rPr>
        <w:t>O</w:t>
      </w:r>
      <w:r w:rsidRPr="002E5D1E">
        <w:rPr>
          <w:lang w:val="en-GB"/>
        </w:rPr>
        <w:t>lder documents are presumably more reliable because less likely to have been doctored to win a lawsuit</w:t>
      </w:r>
      <w:r>
        <w:rPr>
          <w:lang w:val="en-GB"/>
        </w:rPr>
        <w:t xml:space="preserve"> [</w:t>
      </w:r>
      <w:r>
        <w:rPr>
          <w:b/>
          <w:i/>
          <w:lang w:val="en-GB"/>
        </w:rPr>
        <w:t>Kraft v US</w:t>
      </w:r>
      <w:r>
        <w:rPr>
          <w:lang w:val="en-GB"/>
        </w:rPr>
        <w:t>]</w:t>
      </w:r>
    </w:p>
    <w:p w14:paraId="0B646380" w14:textId="77777777" w:rsidR="002E5D1E" w:rsidRPr="002E5D1E" w:rsidRDefault="002E5D1E" w:rsidP="00AA4B50">
      <w:pPr>
        <w:pStyle w:val="Heading4"/>
        <w:rPr>
          <w:lang w:val="en-GB"/>
        </w:rPr>
      </w:pPr>
      <w:r>
        <w:rPr>
          <w:lang w:val="en-GB"/>
        </w:rPr>
        <w:t>Shit policy</w:t>
      </w:r>
    </w:p>
    <w:p w14:paraId="2549CD70" w14:textId="77777777" w:rsidR="007E1343" w:rsidRDefault="007E1343">
      <w:pPr>
        <w:rPr>
          <w:rFonts w:asciiTheme="minorHAnsi" w:hAnsiTheme="minorHAnsi" w:cstheme="minorBidi"/>
          <w:b/>
          <w:sz w:val="30"/>
          <w:szCs w:val="30"/>
          <w:u w:val="single"/>
          <w:lang w:val="en-US" w:eastAsia="en-US"/>
        </w:rPr>
      </w:pPr>
      <w:r>
        <w:br w:type="page"/>
      </w:r>
    </w:p>
    <w:p w14:paraId="1B5B1469" w14:textId="77777777" w:rsidR="008A1F18" w:rsidRPr="008A1F18" w:rsidRDefault="008A1F18" w:rsidP="00BC762F">
      <w:pPr>
        <w:pStyle w:val="Heading1"/>
      </w:pPr>
      <w:bookmarkStart w:id="51" w:name="_Toc30513056"/>
      <w:r w:rsidRPr="008A1F18">
        <w:lastRenderedPageBreak/>
        <w:t>STATEMENTS IN LEARNED TREATISES, PERIODICALS, OR PAMPHLETS</w:t>
      </w:r>
      <w:r>
        <w:t xml:space="preserve"> </w:t>
      </w:r>
      <w:r w:rsidR="004E5613">
        <w:t>[803(18</w:t>
      </w:r>
      <w:r>
        <w:t>)]</w:t>
      </w:r>
      <w:bookmarkEnd w:id="51"/>
    </w:p>
    <w:p w14:paraId="102AC801" w14:textId="77777777" w:rsidR="00AA4B50" w:rsidRDefault="00AA4B50" w:rsidP="00AA4B50">
      <w:pPr>
        <w:pStyle w:val="Heading3"/>
        <w:numPr>
          <w:ilvl w:val="0"/>
          <w:numId w:val="0"/>
        </w:numPr>
        <w:ind w:left="720"/>
        <w:rPr>
          <w:lang w:val="en-GB" w:eastAsia="en-GB"/>
        </w:rPr>
      </w:pPr>
    </w:p>
    <w:p w14:paraId="54478942" w14:textId="77777777" w:rsidR="00AA4B50" w:rsidRPr="002806D8" w:rsidRDefault="00AA4B50" w:rsidP="00AA4B50">
      <w:pPr>
        <w:pStyle w:val="Heading2"/>
        <w:rPr>
          <w:lang w:val="en-GB"/>
        </w:rPr>
      </w:pPr>
      <w:r>
        <w:rPr>
          <w:lang w:val="en-GB"/>
        </w:rPr>
        <w:t>REQUIREMENTS</w:t>
      </w:r>
    </w:p>
    <w:p w14:paraId="576979F9" w14:textId="77777777" w:rsidR="007E1343" w:rsidRPr="007E1343" w:rsidRDefault="007E1343" w:rsidP="009A49CC">
      <w:pPr>
        <w:pStyle w:val="Heading3"/>
        <w:numPr>
          <w:ilvl w:val="0"/>
          <w:numId w:val="22"/>
        </w:numPr>
        <w:rPr>
          <w:lang w:val="en-GB" w:eastAsia="en-GB"/>
        </w:rPr>
      </w:pPr>
      <w:r>
        <w:rPr>
          <w:lang w:val="en-GB" w:eastAsia="en-GB"/>
        </w:rPr>
        <w:t>Expert is giving testimony</w:t>
      </w:r>
    </w:p>
    <w:p w14:paraId="04792CDD" w14:textId="77777777" w:rsidR="007E1343" w:rsidRPr="00AA4B50" w:rsidRDefault="007E1343" w:rsidP="007E1343">
      <w:pPr>
        <w:pStyle w:val="Heading4"/>
      </w:pPr>
      <w:r>
        <w:t>POLICY = need</w:t>
      </w:r>
      <w:r w:rsidRPr="004E5613">
        <w:t xml:space="preserve"> to have expert giving evidence bec</w:t>
      </w:r>
      <w:r>
        <w:t xml:space="preserve">ause otherwise it might be hard for jury </w:t>
      </w:r>
      <w:r w:rsidRPr="004E5613">
        <w:t>to understand the content of the document</w:t>
      </w:r>
    </w:p>
    <w:p w14:paraId="37BAC0E0" w14:textId="77777777" w:rsidR="007E1343" w:rsidRDefault="007E1343" w:rsidP="007E1343">
      <w:pPr>
        <w:pStyle w:val="Heading4"/>
        <w:rPr>
          <w:lang w:val="en-GB"/>
        </w:rPr>
      </w:pPr>
      <w:r>
        <w:t xml:space="preserve">Often </w:t>
      </w:r>
      <w:r>
        <w:rPr>
          <w:lang w:val="en-GB"/>
        </w:rPr>
        <w:t>used to impeach opponent’s expert (e.g. use a section of a treatise to prove an aspect of their testimony to be wrong)</w:t>
      </w:r>
    </w:p>
    <w:p w14:paraId="128619C2" w14:textId="77777777" w:rsidR="00AA4B50" w:rsidRPr="00AA4B50" w:rsidRDefault="004E5613" w:rsidP="009A49CC">
      <w:pPr>
        <w:pStyle w:val="Heading3"/>
        <w:numPr>
          <w:ilvl w:val="0"/>
          <w:numId w:val="22"/>
        </w:numPr>
        <w:rPr>
          <w:lang w:val="en-GB" w:eastAsia="en-GB"/>
        </w:rPr>
      </w:pPr>
      <w:r>
        <w:t>S</w:t>
      </w:r>
      <w:r w:rsidR="00AA4B50">
        <w:t>tatement contained in a treatise, periodical, or pamphlet [</w:t>
      </w:r>
      <w:r w:rsidR="00AA4B50">
        <w:rPr>
          <w:b/>
        </w:rPr>
        <w:t>803(18)</w:t>
      </w:r>
      <w:r w:rsidR="00AA4B50">
        <w:t>]</w:t>
      </w:r>
    </w:p>
    <w:p w14:paraId="3D96ECC9" w14:textId="77777777" w:rsidR="00351C04" w:rsidRDefault="00351C04" w:rsidP="00AA4B50">
      <w:pPr>
        <w:pStyle w:val="Heading4"/>
      </w:pPr>
      <w:r>
        <w:t>NOT limited to these three – can be any publication which satisfies requirements below</w:t>
      </w:r>
    </w:p>
    <w:p w14:paraId="6206B588" w14:textId="77777777" w:rsidR="00AA4B50" w:rsidRPr="00AA4B50" w:rsidRDefault="00AA4B50" w:rsidP="00AA4B50">
      <w:pPr>
        <w:pStyle w:val="Heading4"/>
      </w:pPr>
      <w:r>
        <w:t xml:space="preserve">CAN be a video – as a reference </w:t>
      </w:r>
      <w:r w:rsidRPr="00A25F2F">
        <w:t>to any kind of written material or any other medium includes electronically stored information</w:t>
      </w:r>
      <w:r>
        <w:t xml:space="preserve"> [</w:t>
      </w:r>
      <w:r>
        <w:rPr>
          <w:b/>
        </w:rPr>
        <w:t>101(b)(6)</w:t>
      </w:r>
      <w:r>
        <w:t>]</w:t>
      </w:r>
    </w:p>
    <w:p w14:paraId="366F0C6E" w14:textId="77777777" w:rsidR="00AA4B50" w:rsidRPr="00AA4B50" w:rsidRDefault="00AA4B50" w:rsidP="009A49CC">
      <w:pPr>
        <w:pStyle w:val="Heading3"/>
        <w:numPr>
          <w:ilvl w:val="0"/>
          <w:numId w:val="22"/>
        </w:numPr>
        <w:rPr>
          <w:lang w:val="en-GB" w:eastAsia="en-GB"/>
        </w:rPr>
      </w:pPr>
      <w:r>
        <w:t>Prove the publication (i.e. t/p/p) is a reliable authority [</w:t>
      </w:r>
      <w:r>
        <w:rPr>
          <w:b/>
        </w:rPr>
        <w:t>803(18)(B)</w:t>
      </w:r>
      <w:r>
        <w:t>]</w:t>
      </w:r>
    </w:p>
    <w:p w14:paraId="5D3CB29F" w14:textId="77777777" w:rsidR="00AA4B50" w:rsidRPr="00AA4B50" w:rsidRDefault="00AA4B50" w:rsidP="00AA4B50">
      <w:pPr>
        <w:pStyle w:val="Heading4"/>
        <w:rPr>
          <w:lang w:val="en-GB" w:eastAsia="en-GB"/>
        </w:rPr>
      </w:pPr>
      <w:r>
        <w:t xml:space="preserve">Through expert’s testimony OR another expert’s testimony OR by judicial notice </w:t>
      </w:r>
    </w:p>
    <w:p w14:paraId="7C9D75B8" w14:textId="77777777" w:rsidR="007E1343" w:rsidRDefault="007E1343" w:rsidP="009A49CC">
      <w:pPr>
        <w:pStyle w:val="Heading3"/>
        <w:numPr>
          <w:ilvl w:val="0"/>
          <w:numId w:val="22"/>
        </w:numPr>
      </w:pPr>
      <w:r>
        <w:t xml:space="preserve">Statement is called to attention of an expert on XX or relied on by expert on DX </w:t>
      </w:r>
    </w:p>
    <w:p w14:paraId="3FBA0CA1" w14:textId="77777777" w:rsidR="00AA4B50" w:rsidRDefault="00AA4B50" w:rsidP="00AA4B50"/>
    <w:p w14:paraId="5F834ED5" w14:textId="77777777" w:rsidR="00AA4B50" w:rsidRPr="00AA4B50" w:rsidRDefault="00AA4B50" w:rsidP="00AA4B50">
      <w:pPr>
        <w:pStyle w:val="Heading2"/>
        <w:rPr>
          <w:lang w:val="en-GB"/>
        </w:rPr>
      </w:pPr>
      <w:r>
        <w:rPr>
          <w:lang w:val="en-GB"/>
        </w:rPr>
        <w:t>RESULT</w:t>
      </w:r>
    </w:p>
    <w:p w14:paraId="4B74331F" w14:textId="77777777" w:rsidR="004E5613" w:rsidRDefault="004E5613" w:rsidP="004E5613">
      <w:pPr>
        <w:pStyle w:val="Heading3"/>
      </w:pPr>
      <w:r>
        <w:t xml:space="preserve">If admitted, statement ONLY read into evidence NOT received as exhibit </w:t>
      </w:r>
      <w:r w:rsidR="00847BFD">
        <w:t xml:space="preserve">(i.e. entire publication not read) </w:t>
      </w:r>
      <w:r>
        <w:t>[</w:t>
      </w:r>
      <w:r>
        <w:rPr>
          <w:b/>
        </w:rPr>
        <w:t>803(18)</w:t>
      </w:r>
      <w:r>
        <w:t>]</w:t>
      </w:r>
    </w:p>
    <w:p w14:paraId="43D9FBC3" w14:textId="77777777" w:rsidR="00AA4B50" w:rsidRDefault="00AA4B50">
      <w:pPr>
        <w:rPr>
          <w:b/>
          <w:sz w:val="30"/>
          <w:szCs w:val="30"/>
          <w:u w:val="single"/>
        </w:rPr>
      </w:pPr>
    </w:p>
    <w:p w14:paraId="1C9C36F7" w14:textId="77777777" w:rsidR="00AF561E" w:rsidRDefault="00AF561E">
      <w:pPr>
        <w:rPr>
          <w:rFonts w:asciiTheme="minorHAnsi" w:hAnsiTheme="minorHAnsi" w:cstheme="minorBidi"/>
          <w:b/>
          <w:sz w:val="30"/>
          <w:szCs w:val="30"/>
          <w:u w:val="single"/>
          <w:lang w:val="en-US" w:eastAsia="en-US"/>
        </w:rPr>
      </w:pPr>
      <w:r>
        <w:br w:type="page"/>
      </w:r>
    </w:p>
    <w:p w14:paraId="2FF57461" w14:textId="77777777" w:rsidR="008E52D8" w:rsidRPr="009E57EB" w:rsidRDefault="008E52D8" w:rsidP="00BC762F">
      <w:pPr>
        <w:pStyle w:val="Heading1"/>
      </w:pPr>
      <w:bookmarkStart w:id="52" w:name="_Toc30513057"/>
      <w:r>
        <w:lastRenderedPageBreak/>
        <w:t>RESIDUAL EXCEPTION [807]</w:t>
      </w:r>
      <w:bookmarkEnd w:id="52"/>
    </w:p>
    <w:p w14:paraId="767E6E20" w14:textId="77777777" w:rsidR="008E52D8" w:rsidRDefault="008E52D8" w:rsidP="008E52D8">
      <w:pPr>
        <w:rPr>
          <w:b/>
        </w:rPr>
      </w:pPr>
    </w:p>
    <w:p w14:paraId="6B53A700" w14:textId="77777777" w:rsidR="00ED0F24" w:rsidRPr="009E57EB" w:rsidRDefault="00ED0F24" w:rsidP="00ED0F24">
      <w:pPr>
        <w:pStyle w:val="Heading2"/>
      </w:pPr>
      <w:r>
        <w:t>REQUIREMENTS</w:t>
      </w:r>
    </w:p>
    <w:p w14:paraId="033AA211" w14:textId="77777777" w:rsidR="00A26F13" w:rsidRDefault="00A26F13" w:rsidP="009A49CC">
      <w:pPr>
        <w:pStyle w:val="ListParagraph"/>
        <w:numPr>
          <w:ilvl w:val="0"/>
          <w:numId w:val="23"/>
        </w:numPr>
      </w:pPr>
      <w:r>
        <w:t>H</w:t>
      </w:r>
      <w:r w:rsidRPr="00A26F13">
        <w:t>earsay statement</w:t>
      </w:r>
      <w:r w:rsidR="0063115E">
        <w:t xml:space="preserve"> is</w:t>
      </w:r>
      <w:r w:rsidRPr="00A26F13">
        <w:t xml:space="preserve"> </w:t>
      </w:r>
      <w:r w:rsidR="0063115E" w:rsidRPr="0063115E">
        <w:t>supported by sufficien</w:t>
      </w:r>
      <w:r w:rsidR="0063115E">
        <w:t>t guarantees of trustworthiness</w:t>
      </w:r>
      <w:r w:rsidR="0063115E" w:rsidRPr="0063115E">
        <w:t xml:space="preserve"> </w:t>
      </w:r>
      <w:r>
        <w:t>[</w:t>
      </w:r>
      <w:r>
        <w:rPr>
          <w:b/>
        </w:rPr>
        <w:t>807(a)</w:t>
      </w:r>
      <w:r w:rsidR="0063115E">
        <w:rPr>
          <w:b/>
        </w:rPr>
        <w:t>(1</w:t>
      </w:r>
      <w:r w:rsidR="00BC65A7">
        <w:rPr>
          <w:b/>
        </w:rPr>
        <w:t>)</w:t>
      </w:r>
      <w:r>
        <w:t>]</w:t>
      </w:r>
    </w:p>
    <w:p w14:paraId="7B680B69" w14:textId="77777777" w:rsidR="0063115E" w:rsidRDefault="007E1343" w:rsidP="009A49CC">
      <w:pPr>
        <w:pStyle w:val="ListParagraph"/>
        <w:numPr>
          <w:ilvl w:val="1"/>
          <w:numId w:val="23"/>
        </w:numPr>
        <w:ind w:right="-283"/>
      </w:pPr>
      <w:r>
        <w:t>C</w:t>
      </w:r>
      <w:r w:rsidR="0063115E">
        <w:t xml:space="preserve">onsider </w:t>
      </w:r>
      <w:r w:rsidR="0063115E" w:rsidRPr="0063115E">
        <w:t xml:space="preserve">totality of circumstances </w:t>
      </w:r>
      <w:r>
        <w:t>in</w:t>
      </w:r>
      <w:r w:rsidR="0063115E" w:rsidRPr="0063115E">
        <w:t xml:space="preserve"> which it was made and </w:t>
      </w:r>
      <w:r w:rsidR="0063115E">
        <w:t xml:space="preserve">corroborative </w:t>
      </w:r>
      <w:r w:rsidR="0063115E" w:rsidRPr="0063115E">
        <w:t>evidence</w:t>
      </w:r>
      <w:r w:rsidR="0063115E">
        <w:t xml:space="preserve"> [</w:t>
      </w:r>
      <w:r w:rsidR="0063115E">
        <w:rPr>
          <w:b/>
        </w:rPr>
        <w:t>807(a)(1)</w:t>
      </w:r>
      <w:r w:rsidR="0063115E">
        <w:t>]</w:t>
      </w:r>
    </w:p>
    <w:p w14:paraId="618AC5EA" w14:textId="77777777" w:rsidR="007E1343" w:rsidRDefault="007E1343" w:rsidP="007E1343">
      <w:pPr>
        <w:pStyle w:val="ListParagraph"/>
        <w:ind w:left="1440" w:right="-283"/>
      </w:pPr>
    </w:p>
    <w:p w14:paraId="23D77BD9" w14:textId="77777777" w:rsidR="005D7E41" w:rsidRDefault="007E1343" w:rsidP="009A49CC">
      <w:pPr>
        <w:pStyle w:val="Heading4"/>
        <w:numPr>
          <w:ilvl w:val="1"/>
          <w:numId w:val="65"/>
        </w:numPr>
      </w:pPr>
      <w:r>
        <w:t>Circumstantial</w:t>
      </w:r>
      <w:r w:rsidR="005D7E41">
        <w:t xml:space="preserve"> factors:</w:t>
      </w:r>
    </w:p>
    <w:p w14:paraId="1CB70582" w14:textId="77777777" w:rsidR="005D7E41" w:rsidRPr="005D7E41" w:rsidRDefault="005D7E41" w:rsidP="007E1343">
      <w:pPr>
        <w:pStyle w:val="Heading5"/>
        <w:rPr>
          <w:b/>
        </w:rPr>
      </w:pPr>
      <w:r>
        <w:t xml:space="preserve">Nature of </w:t>
      </w:r>
      <w:r w:rsidRPr="005D7E41">
        <w:t xml:space="preserve">relationship between </w:t>
      </w:r>
      <w:r>
        <w:t>Dec</w:t>
      </w:r>
      <w:r w:rsidRPr="005D7E41">
        <w:t xml:space="preserve"> and person to whom statement was made (</w:t>
      </w:r>
      <w:r>
        <w:t xml:space="preserve">e.g. </w:t>
      </w:r>
      <w:r w:rsidRPr="005D7E41">
        <w:t>confiding in</w:t>
      </w:r>
      <w:r w:rsidR="007E1343">
        <w:t xml:space="preserve"> trusted person such as </w:t>
      </w:r>
      <w:r>
        <w:t xml:space="preserve">parent </w:t>
      </w:r>
      <w:r w:rsidR="00847BFD">
        <w:t>suggests</w:t>
      </w:r>
      <w:r>
        <w:t xml:space="preserve"> reliable</w:t>
      </w:r>
      <w:r w:rsidRPr="005D7E41">
        <w:t>)</w:t>
      </w:r>
    </w:p>
    <w:p w14:paraId="345AFF41" w14:textId="77777777" w:rsidR="005D7E41" w:rsidRPr="005D7E41" w:rsidRDefault="005D7E41" w:rsidP="007E1343">
      <w:pPr>
        <w:pStyle w:val="Heading5"/>
        <w:rPr>
          <w:b/>
        </w:rPr>
      </w:pPr>
      <w:r w:rsidRPr="005D7E41">
        <w:t xml:space="preserve">Capacity of </w:t>
      </w:r>
      <w:r>
        <w:t>Dec</w:t>
      </w:r>
      <w:r w:rsidRPr="005D7E41">
        <w:t xml:space="preserve"> at time of statement</w:t>
      </w:r>
    </w:p>
    <w:p w14:paraId="21FF2ED7" w14:textId="77777777" w:rsidR="005D7E41" w:rsidRPr="005D7E41" w:rsidRDefault="005D7E41" w:rsidP="007E1343">
      <w:pPr>
        <w:pStyle w:val="Heading5"/>
        <w:rPr>
          <w:b/>
        </w:rPr>
      </w:pPr>
      <w:r>
        <w:t>Dec’s</w:t>
      </w:r>
      <w:r w:rsidRPr="005D7E41">
        <w:t xml:space="preserve"> credibility</w:t>
      </w:r>
    </w:p>
    <w:p w14:paraId="55B4B9DB" w14:textId="77777777" w:rsidR="005D7E41" w:rsidRPr="005D7E41" w:rsidRDefault="007E1343" w:rsidP="007E1343">
      <w:pPr>
        <w:pStyle w:val="Heading5"/>
        <w:rPr>
          <w:b/>
        </w:rPr>
      </w:pPr>
      <w:r>
        <w:t>Dec’s motive to lie</w:t>
      </w:r>
    </w:p>
    <w:p w14:paraId="114AF8E7" w14:textId="77777777" w:rsidR="005D7E41" w:rsidRPr="005D7E41" w:rsidRDefault="005D7E41" w:rsidP="007E1343">
      <w:pPr>
        <w:pStyle w:val="Heading5"/>
        <w:rPr>
          <w:b/>
        </w:rPr>
      </w:pPr>
      <w:r>
        <w:t>Dec r</w:t>
      </w:r>
      <w:r w:rsidRPr="005D7E41">
        <w:t>ecanted or repudiated statement after making it</w:t>
      </w:r>
    </w:p>
    <w:p w14:paraId="043B7071" w14:textId="77777777" w:rsidR="005D7E41" w:rsidRPr="005D7E41" w:rsidRDefault="005D7E41" w:rsidP="007E1343">
      <w:pPr>
        <w:pStyle w:val="Heading5"/>
        <w:rPr>
          <w:b/>
        </w:rPr>
      </w:pPr>
      <w:r>
        <w:t>Dec m</w:t>
      </w:r>
      <w:r w:rsidRPr="005D7E41">
        <w:t xml:space="preserve">ade other consistent or inconsistent </w:t>
      </w:r>
      <w:r w:rsidR="007E1343">
        <w:t>statements</w:t>
      </w:r>
    </w:p>
    <w:p w14:paraId="77554D34" w14:textId="77777777" w:rsidR="005D7E41" w:rsidRPr="005D7E41" w:rsidRDefault="00847BFD" w:rsidP="007E1343">
      <w:pPr>
        <w:pStyle w:val="Heading5"/>
        <w:rPr>
          <w:b/>
        </w:rPr>
      </w:pPr>
      <w:r>
        <w:t>Dec had</w:t>
      </w:r>
      <w:r w:rsidR="005D7E41" w:rsidRPr="005D7E41">
        <w:t xml:space="preserve"> personal knowledge of event/condition described</w:t>
      </w:r>
    </w:p>
    <w:p w14:paraId="1E7FBFE6" w14:textId="77777777" w:rsidR="005D7E41" w:rsidRPr="005D7E41" w:rsidRDefault="005D7E41" w:rsidP="007E1343">
      <w:pPr>
        <w:pStyle w:val="Heading5"/>
        <w:rPr>
          <w:b/>
        </w:rPr>
      </w:pPr>
      <w:r w:rsidRPr="005D7E41">
        <w:t>Memory impaired due to time lapse between event and statement</w:t>
      </w:r>
    </w:p>
    <w:p w14:paraId="25F1A5B6" w14:textId="77777777" w:rsidR="005D7E41" w:rsidRPr="005D7E41" w:rsidRDefault="005D7E41" w:rsidP="007E1343">
      <w:pPr>
        <w:pStyle w:val="Heading5"/>
        <w:rPr>
          <w:b/>
        </w:rPr>
      </w:pPr>
      <w:r w:rsidRPr="005D7E41">
        <w:t>Statement is clear or vague</w:t>
      </w:r>
    </w:p>
    <w:p w14:paraId="426EF1B6" w14:textId="77777777" w:rsidR="005D7E41" w:rsidRPr="005D7E41" w:rsidRDefault="005D7E41" w:rsidP="007E1343">
      <w:pPr>
        <w:pStyle w:val="Heading5"/>
        <w:rPr>
          <w:b/>
        </w:rPr>
      </w:pPr>
      <w:r w:rsidRPr="005D7E41">
        <w:t xml:space="preserve">Statement made under formal </w:t>
      </w:r>
      <w:r>
        <w:t>circumstances</w:t>
      </w:r>
    </w:p>
    <w:p w14:paraId="353BAE9B" w14:textId="77777777" w:rsidR="005D7E41" w:rsidRPr="005D7E41" w:rsidRDefault="005D7E41" w:rsidP="007E1343">
      <w:pPr>
        <w:pStyle w:val="Heading5"/>
        <w:rPr>
          <w:b/>
        </w:rPr>
      </w:pPr>
      <w:r w:rsidRPr="005D7E41">
        <w:t>Statement made in anticipation of litigation</w:t>
      </w:r>
    </w:p>
    <w:p w14:paraId="4DA641D4" w14:textId="77777777" w:rsidR="005D7E41" w:rsidRPr="006F01B9" w:rsidRDefault="005D7E41" w:rsidP="007E1343">
      <w:pPr>
        <w:pStyle w:val="Heading5"/>
        <w:rPr>
          <w:b/>
        </w:rPr>
      </w:pPr>
      <w:r w:rsidRPr="005D7E41">
        <w:t xml:space="preserve">Statement given </w:t>
      </w:r>
      <w:r w:rsidRPr="006F01B9">
        <w:t>voluntarily or in exchange for immunity</w:t>
      </w:r>
    </w:p>
    <w:p w14:paraId="7E3853D4" w14:textId="77777777" w:rsidR="005D7E41" w:rsidRPr="006F01B9" w:rsidRDefault="005D7E41" w:rsidP="005D7E41">
      <w:pPr>
        <w:pStyle w:val="Heading5"/>
        <w:numPr>
          <w:ilvl w:val="3"/>
          <w:numId w:val="1"/>
        </w:numPr>
        <w:rPr>
          <w:b/>
        </w:rPr>
      </w:pPr>
      <w:r w:rsidRPr="006F01B9">
        <w:t>Whether statement was disserving or not</w:t>
      </w:r>
    </w:p>
    <w:p w14:paraId="51F4E8D8" w14:textId="77777777" w:rsidR="00BC65A7" w:rsidRPr="006F01B9" w:rsidRDefault="007E1343" w:rsidP="009A49CC">
      <w:pPr>
        <w:pStyle w:val="Heading4"/>
        <w:numPr>
          <w:ilvl w:val="1"/>
          <w:numId w:val="65"/>
        </w:numPr>
      </w:pPr>
      <w:r>
        <w:t>Admitted or admissible c</w:t>
      </w:r>
      <w:r w:rsidR="00004A92">
        <w:t>o</w:t>
      </w:r>
      <w:r w:rsidR="00BC65A7" w:rsidRPr="006F01B9">
        <w:t>rroborative evidence</w:t>
      </w:r>
      <w:r w:rsidR="00847BFD" w:rsidRPr="006F01B9">
        <w:t xml:space="preserve"> </w:t>
      </w:r>
    </w:p>
    <w:p w14:paraId="3B9597FC" w14:textId="77777777" w:rsidR="00A7527B" w:rsidRPr="006F01B9" w:rsidRDefault="00BC65A7" w:rsidP="00BC65A7">
      <w:pPr>
        <w:pStyle w:val="Heading5"/>
        <w:ind w:right="-283"/>
      </w:pPr>
      <w:r w:rsidRPr="006F01B9">
        <w:t>C</w:t>
      </w:r>
      <w:r w:rsidR="00A7527B" w:rsidRPr="006F01B9">
        <w:t xml:space="preserve">orroborative evidence </w:t>
      </w:r>
      <w:r w:rsidRPr="006F01B9">
        <w:t>must</w:t>
      </w:r>
      <w:r w:rsidR="00C9055F" w:rsidRPr="006F01B9">
        <w:t xml:space="preserve"> be admissible </w:t>
      </w:r>
      <w:r w:rsidR="00003341" w:rsidRPr="006F01B9">
        <w:t>–</w:t>
      </w:r>
      <w:r w:rsidR="00C9055F" w:rsidRPr="006F01B9">
        <w:t xml:space="preserve"> </w:t>
      </w:r>
      <w:r w:rsidR="00003341" w:rsidRPr="006F01B9">
        <w:t>but primary evidence and corroborative evidence will often cross-corroborate each other – so this is rarely an issue</w:t>
      </w:r>
    </w:p>
    <w:p w14:paraId="74F47F80" w14:textId="77777777" w:rsidR="00E32745" w:rsidRDefault="00E32745" w:rsidP="00E32745">
      <w:pPr>
        <w:pStyle w:val="Heading5"/>
        <w:numPr>
          <w:ilvl w:val="3"/>
          <w:numId w:val="1"/>
        </w:numPr>
      </w:pPr>
      <w:r w:rsidRPr="006F01B9">
        <w:t xml:space="preserve">EG: a statement that is made by an unavailable Dec, and is then corroborated </w:t>
      </w:r>
      <w:r w:rsidR="0016562E" w:rsidRPr="006F01B9">
        <w:t>by its inclusion in a number</w:t>
      </w:r>
      <w:r w:rsidRPr="006F01B9">
        <w:t xml:space="preserve"> </w:t>
      </w:r>
      <w:r w:rsidR="0016562E" w:rsidRPr="006F01B9">
        <w:t>of</w:t>
      </w:r>
      <w:r w:rsidRPr="006F01B9">
        <w:t xml:space="preserve"> newspaper article</w:t>
      </w:r>
      <w:r w:rsidR="0016562E" w:rsidRPr="006F01B9">
        <w:t>s</w:t>
      </w:r>
      <w:r>
        <w:t>, both will cross-corroborate, so both admissible</w:t>
      </w:r>
    </w:p>
    <w:p w14:paraId="62CC5359" w14:textId="77777777" w:rsidR="007E1343" w:rsidRPr="007E1343" w:rsidRDefault="007E1343" w:rsidP="007E1343">
      <w:pPr>
        <w:pStyle w:val="Heading5"/>
      </w:pPr>
      <w:r w:rsidRPr="007E1343">
        <w:rPr>
          <w:u w:val="single"/>
        </w:rPr>
        <w:t>NOTE</w:t>
      </w:r>
      <w:r>
        <w:t>: i</w:t>
      </w:r>
      <w:r w:rsidRPr="006F01B9">
        <w:t xml:space="preserve">n crim, no corroboration allowed because must be admissible on its own terms </w:t>
      </w:r>
      <w:r>
        <w:t>to satisfy confrontation clause</w:t>
      </w:r>
    </w:p>
    <w:p w14:paraId="53A6754B" w14:textId="77777777" w:rsidR="00004A92" w:rsidRDefault="00004A92" w:rsidP="009A49CC">
      <w:pPr>
        <w:pStyle w:val="Heading4"/>
        <w:numPr>
          <w:ilvl w:val="1"/>
          <w:numId w:val="65"/>
        </w:numPr>
      </w:pPr>
      <w:r>
        <w:t xml:space="preserve">ALSO identify other 803/804 exceptions which are relevant and see if the circumstances prove similar trustworthiness </w:t>
      </w:r>
    </w:p>
    <w:p w14:paraId="33EE90AB" w14:textId="77777777" w:rsidR="007E1343" w:rsidRDefault="007E1343" w:rsidP="00004A92">
      <w:pPr>
        <w:pStyle w:val="Heading5"/>
      </w:pPr>
      <w:r>
        <w:t>Refer to policies of the 803/804 exceptions</w:t>
      </w:r>
    </w:p>
    <w:p w14:paraId="6230C277" w14:textId="77777777" w:rsidR="007E1343" w:rsidRDefault="00004A92" w:rsidP="00004A92">
      <w:pPr>
        <w:pStyle w:val="Heading5"/>
      </w:pPr>
      <w:r>
        <w:t>Near misses – argue that closeness to 803/80</w:t>
      </w:r>
      <w:r w:rsidR="007E1343">
        <w:t xml:space="preserve">4 exceptions makes it reliable </w:t>
      </w:r>
    </w:p>
    <w:p w14:paraId="03A140FA" w14:textId="77777777" w:rsidR="00004A92" w:rsidRDefault="007E1343" w:rsidP="007E1343">
      <w:pPr>
        <w:pStyle w:val="Heading5"/>
        <w:numPr>
          <w:ilvl w:val="3"/>
          <w:numId w:val="1"/>
        </w:numPr>
      </w:pPr>
      <w:r>
        <w:t>S</w:t>
      </w:r>
      <w:r w:rsidR="00004A92">
        <w:t>tronger where ‘near miss’ on multiple exceptions</w:t>
      </w:r>
    </w:p>
    <w:p w14:paraId="5C465FF4" w14:textId="77777777" w:rsidR="00AF561E" w:rsidRPr="00AF561E" w:rsidRDefault="00AF561E" w:rsidP="00AF561E">
      <w:pPr>
        <w:rPr>
          <w:lang w:val="en-US" w:eastAsia="en-US"/>
        </w:rPr>
      </w:pPr>
    </w:p>
    <w:p w14:paraId="12DC0922" w14:textId="77777777" w:rsidR="00A26F13" w:rsidRDefault="00BC65A7" w:rsidP="009A49CC">
      <w:pPr>
        <w:pStyle w:val="Heading3"/>
        <w:numPr>
          <w:ilvl w:val="0"/>
          <w:numId w:val="23"/>
        </w:numPr>
      </w:pPr>
      <w:r>
        <w:t>M</w:t>
      </w:r>
      <w:r w:rsidR="00A26F13" w:rsidRPr="00A26F13">
        <w:t>ore probative on the point for which it is offered than any other evidence that the proponent can obtain through reasonable efforts</w:t>
      </w:r>
      <w:r w:rsidR="00A26F13">
        <w:t xml:space="preserve"> </w:t>
      </w:r>
      <w:r w:rsidR="00847BFD">
        <w:t>[</w:t>
      </w:r>
      <w:r w:rsidR="0063115E">
        <w:rPr>
          <w:b/>
        </w:rPr>
        <w:t>807(a)(2</w:t>
      </w:r>
      <w:r w:rsidR="00847BFD">
        <w:rPr>
          <w:b/>
        </w:rPr>
        <w:t>)</w:t>
      </w:r>
      <w:r w:rsidR="00847BFD">
        <w:t>]</w:t>
      </w:r>
    </w:p>
    <w:p w14:paraId="1E5709A3" w14:textId="77777777" w:rsidR="00791834" w:rsidRDefault="00791834" w:rsidP="00791834">
      <w:pPr>
        <w:pStyle w:val="Heading4"/>
      </w:pPr>
      <w:r>
        <w:t>Generally, if Dec is available then their evidence will be more probative [</w:t>
      </w:r>
      <w:r>
        <w:rPr>
          <w:b/>
          <w:i/>
        </w:rPr>
        <w:t>Larez</w:t>
      </w:r>
      <w:r>
        <w:t>]</w:t>
      </w:r>
    </w:p>
    <w:p w14:paraId="0C19731B" w14:textId="77777777" w:rsidR="00791834" w:rsidRPr="00791834" w:rsidRDefault="00791834" w:rsidP="00791834">
      <w:pPr>
        <w:pStyle w:val="Heading5"/>
      </w:pPr>
      <w:r>
        <w:t>UNLESS reason for them not giving evidence (e.g. child in sexual assault case) or unreasonable to get them (e.g. thousands of consumers defrauded)</w:t>
      </w:r>
    </w:p>
    <w:p w14:paraId="476191D3" w14:textId="77777777" w:rsidR="00791834" w:rsidRPr="00791834" w:rsidRDefault="00791834" w:rsidP="00791834">
      <w:pPr>
        <w:pStyle w:val="Heading4"/>
      </w:pPr>
      <w:r>
        <w:t>Alternative evidence must “more probative” NOT “more credible” [</w:t>
      </w:r>
      <w:r>
        <w:rPr>
          <w:b/>
          <w:i/>
        </w:rPr>
        <w:t>Welsh</w:t>
      </w:r>
      <w:r>
        <w:t>]</w:t>
      </w:r>
    </w:p>
    <w:p w14:paraId="05241C47" w14:textId="77777777" w:rsidR="00791834" w:rsidRDefault="00791834" w:rsidP="00BC65A7">
      <w:pPr>
        <w:pStyle w:val="Heading4"/>
      </w:pPr>
      <w:r>
        <w:t>Consider the importance of the evidence, the resources of the proponent and the amount in controversy [</w:t>
      </w:r>
      <w:r>
        <w:rPr>
          <w:b/>
          <w:i/>
        </w:rPr>
        <w:t>Hal Rooch</w:t>
      </w:r>
      <w:r>
        <w:t>]</w:t>
      </w:r>
    </w:p>
    <w:p w14:paraId="555D945A" w14:textId="77777777" w:rsidR="00AF561E" w:rsidRPr="00AF561E" w:rsidRDefault="00AF561E" w:rsidP="00AF561E">
      <w:pPr>
        <w:rPr>
          <w:lang w:val="en-US" w:eastAsia="en-US"/>
        </w:rPr>
      </w:pPr>
    </w:p>
    <w:p w14:paraId="02112242" w14:textId="77777777" w:rsidR="00A26F13" w:rsidRDefault="00BC65A7" w:rsidP="009A49CC">
      <w:pPr>
        <w:pStyle w:val="Heading3"/>
        <w:numPr>
          <w:ilvl w:val="0"/>
          <w:numId w:val="23"/>
        </w:numPr>
        <w:ind w:right="-425"/>
      </w:pPr>
      <w:r>
        <w:t>A</w:t>
      </w:r>
      <w:r w:rsidR="00A26F13" w:rsidRPr="00A26F13">
        <w:t xml:space="preserve">dmitting </w:t>
      </w:r>
      <w:r>
        <w:t>statement</w:t>
      </w:r>
      <w:r w:rsidR="00A26F13" w:rsidRPr="00A26F13">
        <w:t xml:space="preserve"> will best serve the purposes of these rules a</w:t>
      </w:r>
      <w:r w:rsidR="00A26F13">
        <w:t>nd the interests of justice</w:t>
      </w:r>
      <w:r w:rsidR="00847BFD">
        <w:t xml:space="preserve"> [</w:t>
      </w:r>
      <w:r w:rsidR="00847BFD">
        <w:rPr>
          <w:b/>
        </w:rPr>
        <w:t>807(a)(4)</w:t>
      </w:r>
      <w:r w:rsidR="00847BFD">
        <w:t>]</w:t>
      </w:r>
    </w:p>
    <w:p w14:paraId="665BDE1E" w14:textId="77777777" w:rsidR="00AF561E" w:rsidRPr="00AF561E" w:rsidRDefault="00AF561E" w:rsidP="00AF561E">
      <w:pPr>
        <w:rPr>
          <w:sz w:val="12"/>
          <w:lang w:val="en-US" w:eastAsia="en-US"/>
        </w:rPr>
      </w:pPr>
    </w:p>
    <w:p w14:paraId="6D65222E" w14:textId="77777777" w:rsidR="00BC65A7" w:rsidRDefault="008E2A97" w:rsidP="009A49CC">
      <w:pPr>
        <w:pStyle w:val="Heading3"/>
        <w:numPr>
          <w:ilvl w:val="0"/>
          <w:numId w:val="23"/>
        </w:numPr>
        <w:ind w:right="-425"/>
      </w:pPr>
      <w:r>
        <w:t xml:space="preserve">Notice requirement satisfied </w:t>
      </w:r>
    </w:p>
    <w:p w14:paraId="5BDD242A" w14:textId="77777777" w:rsidR="00AF561E" w:rsidRPr="00AF561E" w:rsidRDefault="00AF561E" w:rsidP="00AF561E">
      <w:pPr>
        <w:rPr>
          <w:sz w:val="20"/>
          <w:lang w:val="en-US" w:eastAsia="en-US"/>
        </w:rPr>
      </w:pPr>
    </w:p>
    <w:p w14:paraId="4DC13700" w14:textId="77777777" w:rsidR="00AF561E" w:rsidRPr="00AF561E" w:rsidRDefault="00BC65A7" w:rsidP="00AF561E">
      <w:pPr>
        <w:pStyle w:val="Heading3"/>
      </w:pPr>
      <w:r w:rsidRPr="00BC65A7">
        <w:rPr>
          <w:u w:val="single"/>
        </w:rPr>
        <w:t>NOTE</w:t>
      </w:r>
      <w:r>
        <w:t>: 807 is a rule of necessity – only use it as a last resort</w:t>
      </w:r>
      <w:r w:rsidR="00004A92">
        <w:t xml:space="preserve"> – but always argue it (esp. in exam)</w:t>
      </w:r>
      <w:r w:rsidR="00AF561E">
        <w:br w:type="page"/>
      </w:r>
    </w:p>
    <w:p w14:paraId="0867C961" w14:textId="77777777" w:rsidR="003856C2" w:rsidRPr="009E57EB" w:rsidRDefault="003856C2" w:rsidP="003856C2">
      <w:pPr>
        <w:pStyle w:val="Heading2"/>
      </w:pPr>
      <w:r>
        <w:lastRenderedPageBreak/>
        <w:t>NOTICE REQUIREMENT</w:t>
      </w:r>
    </w:p>
    <w:p w14:paraId="10A54191" w14:textId="77777777" w:rsidR="00A26F13" w:rsidRDefault="00A26F13" w:rsidP="003856C2">
      <w:pPr>
        <w:pStyle w:val="Heading3"/>
      </w:pPr>
      <w:r>
        <w:t>S</w:t>
      </w:r>
      <w:r w:rsidRPr="00A26F13">
        <w:t xml:space="preserve">tatement </w:t>
      </w:r>
      <w:r>
        <w:t>only</w:t>
      </w:r>
      <w:r w:rsidRPr="00A26F13">
        <w:t xml:space="preserve"> admissible if, before trial </w:t>
      </w:r>
      <w:r>
        <w:t>/</w:t>
      </w:r>
      <w:r w:rsidRPr="00A26F13">
        <w:t xml:space="preserve"> hearing, proponent gives adverse party reasonable notice of the intent to offer the </w:t>
      </w:r>
      <w:r>
        <w:t>statement</w:t>
      </w:r>
      <w:r w:rsidR="00004A92">
        <w:t>, its substance and Dec’s name</w:t>
      </w:r>
      <w:r>
        <w:t xml:space="preserve"> </w:t>
      </w:r>
      <w:r w:rsidR="003856C2">
        <w:t>[</w:t>
      </w:r>
      <w:r w:rsidR="003856C2">
        <w:rPr>
          <w:b/>
        </w:rPr>
        <w:t>807(b)</w:t>
      </w:r>
      <w:r w:rsidR="003856C2">
        <w:t>]</w:t>
      </w:r>
    </w:p>
    <w:p w14:paraId="2ED11B6A" w14:textId="77777777" w:rsidR="00004A92" w:rsidRDefault="00004A92" w:rsidP="00004A92">
      <w:pPr>
        <w:pStyle w:val="Heading4"/>
      </w:pPr>
      <w:r>
        <w:t>M</w:t>
      </w:r>
      <w:r w:rsidRPr="00004A92">
        <w:t xml:space="preserve">ust be provided in writing </w:t>
      </w:r>
      <w:r w:rsidRPr="00004A92">
        <w:rPr>
          <w:u w:val="single"/>
        </w:rPr>
        <w:t>before</w:t>
      </w:r>
      <w:r w:rsidRPr="00004A92">
        <w:t xml:space="preserve"> </w:t>
      </w:r>
      <w:r>
        <w:t>trial /</w:t>
      </w:r>
      <w:r w:rsidRPr="00004A92">
        <w:t xml:space="preserve"> hearing</w:t>
      </w:r>
      <w:r>
        <w:t xml:space="preserve"> OR any</w:t>
      </w:r>
      <w:r w:rsidRPr="00004A92">
        <w:t xml:space="preserve"> form </w:t>
      </w:r>
      <w:r w:rsidRPr="00004A92">
        <w:rPr>
          <w:u w:val="single"/>
        </w:rPr>
        <w:t>during</w:t>
      </w:r>
      <w:r w:rsidRPr="00004A92">
        <w:t xml:space="preserve"> </w:t>
      </w:r>
      <w:r>
        <w:t>trial /</w:t>
      </w:r>
      <w:r w:rsidRPr="00004A92">
        <w:t xml:space="preserve"> hearing</w:t>
      </w:r>
      <w:r>
        <w:t xml:space="preserve"> </w:t>
      </w:r>
      <w:r w:rsidRPr="00004A92">
        <w:t>if the court, for good cause, excuses lack of earlier notice</w:t>
      </w:r>
      <w:r>
        <w:t xml:space="preserve"> [</w:t>
      </w:r>
      <w:r>
        <w:rPr>
          <w:b/>
        </w:rPr>
        <w:t>807(b)</w:t>
      </w:r>
      <w:r>
        <w:t>]</w:t>
      </w:r>
    </w:p>
    <w:p w14:paraId="27156CC7" w14:textId="77777777" w:rsidR="003856C2" w:rsidRDefault="00A22C95" w:rsidP="003856C2">
      <w:pPr>
        <w:pStyle w:val="Heading3"/>
      </w:pPr>
      <w:r w:rsidRPr="00A22C95">
        <w:rPr>
          <w:u w:val="single"/>
        </w:rPr>
        <w:t>NOTE</w:t>
      </w:r>
      <w:r>
        <w:t>: therefore</w:t>
      </w:r>
      <w:r w:rsidR="00BC65A7">
        <w:t>,</w:t>
      </w:r>
      <w:r>
        <w:t xml:space="preserve"> it is hard to</w:t>
      </w:r>
      <w:r w:rsidR="003856C2">
        <w:t xml:space="preserve"> adduce under 807 during a trial</w:t>
      </w:r>
      <w:r w:rsidR="00004A92">
        <w:t xml:space="preserve"> – need court excusal</w:t>
      </w:r>
    </w:p>
    <w:p w14:paraId="7BFADBC4" w14:textId="77777777" w:rsidR="003856C2" w:rsidRDefault="003856C2" w:rsidP="003856C2">
      <w:pPr>
        <w:pStyle w:val="Heading2"/>
      </w:pPr>
    </w:p>
    <w:p w14:paraId="61CDE75C" w14:textId="77777777" w:rsidR="003856C2" w:rsidRPr="009E57EB" w:rsidRDefault="003856C2" w:rsidP="003856C2">
      <w:pPr>
        <w:pStyle w:val="Heading2"/>
      </w:pPr>
      <w:r>
        <w:t>POLICY</w:t>
      </w:r>
    </w:p>
    <w:p w14:paraId="3331A9B0" w14:textId="77777777" w:rsidR="00BC65A7" w:rsidRDefault="00BC65A7" w:rsidP="003856C2">
      <w:pPr>
        <w:pStyle w:val="Heading3"/>
      </w:pPr>
      <w:r>
        <w:t xml:space="preserve">Committee </w:t>
      </w:r>
      <w:r w:rsidRPr="00BC65A7">
        <w:t xml:space="preserve">was worried that reliable/trustworthy statements would not be included b/c the hearsay rule is fairly stringent, so they created this exception, based on </w:t>
      </w:r>
      <w:r w:rsidRPr="00BC65A7">
        <w:rPr>
          <w:i/>
        </w:rPr>
        <w:t>trustworthiness</w:t>
      </w:r>
    </w:p>
    <w:p w14:paraId="134782AE" w14:textId="77777777" w:rsidR="00881900" w:rsidRDefault="00881900" w:rsidP="003856C2">
      <w:pPr>
        <w:pStyle w:val="Heading3"/>
      </w:pPr>
      <w:r>
        <w:t xml:space="preserve">Ensures judges do not try to admit hearsay </w:t>
      </w:r>
      <w:r w:rsidR="002C2E1A">
        <w:t xml:space="preserve">under the other exceptions – as there was experience in blurring the boundaries of other exceptions (e.g. excited utterances) to get </w:t>
      </w:r>
      <w:r w:rsidR="00D30563">
        <w:t xml:space="preserve">reliable / necessary </w:t>
      </w:r>
      <w:r w:rsidR="002C2E1A">
        <w:t>hearsay in</w:t>
      </w:r>
    </w:p>
    <w:p w14:paraId="396D1A76" w14:textId="77777777" w:rsidR="008E52D8" w:rsidRDefault="008E52D8">
      <w:pPr>
        <w:rPr>
          <w:b/>
          <w:sz w:val="30"/>
          <w:szCs w:val="30"/>
          <w:u w:val="single"/>
        </w:rPr>
      </w:pPr>
    </w:p>
    <w:p w14:paraId="299D051F" w14:textId="77777777" w:rsidR="007E121F" w:rsidRDefault="007E121F" w:rsidP="007E121F">
      <w:pPr>
        <w:pStyle w:val="Heading6"/>
      </w:pPr>
      <w:r>
        <w:t>Larez</w:t>
      </w:r>
    </w:p>
    <w:p w14:paraId="07DA5174" w14:textId="77777777" w:rsidR="007E121F" w:rsidRDefault="007E121F" w:rsidP="007E121F">
      <w:pPr>
        <w:pStyle w:val="Heading4"/>
      </w:pPr>
      <w:r>
        <w:t>FACTS</w:t>
      </w:r>
    </w:p>
    <w:p w14:paraId="5D7384CA" w14:textId="77777777" w:rsidR="007E121F" w:rsidRDefault="007E121F" w:rsidP="007E121F">
      <w:pPr>
        <w:pStyle w:val="Heading5"/>
      </w:pPr>
      <w:r>
        <w:t>Trial of police officers and city of LA for breaching civil rights during an unauthorized search of Latino man</w:t>
      </w:r>
    </w:p>
    <w:p w14:paraId="33BA1552" w14:textId="77777777" w:rsidR="007E121F" w:rsidRDefault="007E121F" w:rsidP="007E121F">
      <w:pPr>
        <w:pStyle w:val="Heading5"/>
      </w:pPr>
      <w:r>
        <w:t xml:space="preserve">Gates was interviewed by media </w:t>
      </w:r>
      <w:r w:rsidR="003366C8">
        <w:t>outside court during</w:t>
      </w:r>
      <w:r>
        <w:t xml:space="preserve"> trial and then various, varying newspaper statements were quoted to him in newspaper articles the next day  </w:t>
      </w:r>
    </w:p>
    <w:p w14:paraId="04D0BFC3" w14:textId="77777777" w:rsidR="00D21B98" w:rsidRDefault="007E121F" w:rsidP="007E121F">
      <w:pPr>
        <w:pStyle w:val="Heading5"/>
      </w:pPr>
      <w:r>
        <w:t>Statements were admitted</w:t>
      </w:r>
    </w:p>
    <w:p w14:paraId="57594E91" w14:textId="77777777" w:rsidR="00D21B98" w:rsidRDefault="00D21B98" w:rsidP="00D21B98">
      <w:pPr>
        <w:pStyle w:val="Heading4"/>
      </w:pPr>
      <w:r>
        <w:t>HELD</w:t>
      </w:r>
    </w:p>
    <w:p w14:paraId="1827E965" w14:textId="77777777" w:rsidR="00CA3B6F" w:rsidRDefault="00D21B98" w:rsidP="00D21B98">
      <w:pPr>
        <w:pStyle w:val="Heading5"/>
      </w:pPr>
      <w:r>
        <w:t>Inadmissible – newspaper statements were not the best evidence</w:t>
      </w:r>
      <w:r w:rsidR="003366C8">
        <w:t xml:space="preserve"> that could have been obtained through reasonable efforts to prove what Gates said – could have easily called the relevant reporters </w:t>
      </w:r>
    </w:p>
    <w:p w14:paraId="4E317D90" w14:textId="77777777" w:rsidR="003366C8" w:rsidRDefault="003366C8">
      <w:pPr>
        <w:rPr>
          <w:rFonts w:asciiTheme="minorHAnsi" w:hAnsiTheme="minorHAnsi" w:cstheme="minorBidi"/>
          <w:b/>
          <w:sz w:val="30"/>
          <w:szCs w:val="30"/>
          <w:u w:val="single"/>
          <w:lang w:val="en-US" w:eastAsia="en-US"/>
        </w:rPr>
      </w:pPr>
      <w:r>
        <w:br w:type="page"/>
      </w:r>
    </w:p>
    <w:p w14:paraId="5BAAEE27" w14:textId="77777777" w:rsidR="00BD4A4E" w:rsidRPr="009E57EB" w:rsidRDefault="00C57156" w:rsidP="00BC762F">
      <w:pPr>
        <w:pStyle w:val="Heading1"/>
      </w:pPr>
      <w:bookmarkStart w:id="53" w:name="_Toc30513058"/>
      <w:r>
        <w:lastRenderedPageBreak/>
        <w:t>CONFRONTATION CLAUSE</w:t>
      </w:r>
      <w:bookmarkEnd w:id="53"/>
    </w:p>
    <w:p w14:paraId="477F3D23" w14:textId="77777777" w:rsidR="007A6165" w:rsidRDefault="007A6165" w:rsidP="007A6165">
      <w:pPr>
        <w:pStyle w:val="ListParagraph"/>
      </w:pPr>
    </w:p>
    <w:p w14:paraId="775941ED" w14:textId="77777777" w:rsidR="007A6165" w:rsidRDefault="00DB4138" w:rsidP="00CC3168">
      <w:pPr>
        <w:pStyle w:val="ListParagraph"/>
        <w:numPr>
          <w:ilvl w:val="0"/>
          <w:numId w:val="1"/>
        </w:numPr>
        <w:ind w:right="-283"/>
      </w:pPr>
      <w:r>
        <w:t xml:space="preserve">Criminal </w:t>
      </w:r>
      <w:r w:rsidR="007A6165">
        <w:t>D has right to an adequate opportunity to XX adverse witnesses [</w:t>
      </w:r>
      <w:r w:rsidR="00AE62C3">
        <w:rPr>
          <w:b/>
        </w:rPr>
        <w:t>6</w:t>
      </w:r>
      <w:r w:rsidR="00AE62C3" w:rsidRPr="00AE62C3">
        <w:rPr>
          <w:b/>
          <w:vertAlign w:val="superscript"/>
        </w:rPr>
        <w:t>th</w:t>
      </w:r>
      <w:r w:rsidR="00AE62C3">
        <w:rPr>
          <w:b/>
        </w:rPr>
        <w:t xml:space="preserve"> </w:t>
      </w:r>
      <w:r>
        <w:rPr>
          <w:b/>
        </w:rPr>
        <w:t>A</w:t>
      </w:r>
      <w:r w:rsidR="00AE62C3">
        <w:rPr>
          <w:b/>
        </w:rPr>
        <w:t xml:space="preserve">; </w:t>
      </w:r>
      <w:r w:rsidR="007A6165">
        <w:rPr>
          <w:b/>
          <w:i/>
        </w:rPr>
        <w:t>Douglas v Alabama</w:t>
      </w:r>
      <w:r w:rsidR="007A6165">
        <w:t>]</w:t>
      </w:r>
    </w:p>
    <w:p w14:paraId="3643159D" w14:textId="77777777" w:rsidR="00D35362" w:rsidRDefault="00D35362" w:rsidP="00D35362">
      <w:pPr>
        <w:pStyle w:val="Heading4"/>
      </w:pPr>
      <w:r>
        <w:t xml:space="preserve">XX only needs to be adequate – need not be perfect </w:t>
      </w:r>
      <w:r w:rsidRPr="009E57EB">
        <w:t>[</w:t>
      </w:r>
      <w:r w:rsidRPr="009E57EB">
        <w:rPr>
          <w:b/>
          <w:i/>
        </w:rPr>
        <w:t>Owens</w:t>
      </w:r>
      <w:r w:rsidRPr="009E57EB">
        <w:t>]</w:t>
      </w:r>
    </w:p>
    <w:p w14:paraId="46A0ECE5" w14:textId="77777777" w:rsidR="00D35362" w:rsidRDefault="00D35362" w:rsidP="00D35362"/>
    <w:p w14:paraId="26ACE443" w14:textId="77777777" w:rsidR="007A6165" w:rsidRDefault="007A6165" w:rsidP="007A6165">
      <w:pPr>
        <w:pStyle w:val="Heading2"/>
      </w:pPr>
      <w:r>
        <w:t>REQUIREMENTS</w:t>
      </w:r>
    </w:p>
    <w:p w14:paraId="51BD945D" w14:textId="77777777" w:rsidR="007E1343" w:rsidRDefault="007E1343" w:rsidP="009A49CC">
      <w:pPr>
        <w:pStyle w:val="Heading3"/>
        <w:numPr>
          <w:ilvl w:val="0"/>
          <w:numId w:val="12"/>
        </w:numPr>
      </w:pPr>
      <w:r>
        <w:t xml:space="preserve">Criminal case </w:t>
      </w:r>
    </w:p>
    <w:p w14:paraId="70F18C33" w14:textId="77777777" w:rsidR="007E1343" w:rsidRPr="00DB4138" w:rsidRDefault="007E1343" w:rsidP="007E1343">
      <w:pPr>
        <w:rPr>
          <w:sz w:val="16"/>
          <w:lang w:val="en-US" w:eastAsia="en-US"/>
        </w:rPr>
      </w:pPr>
    </w:p>
    <w:p w14:paraId="7D9C6740" w14:textId="77777777" w:rsidR="00871A1B" w:rsidRDefault="00871A1B" w:rsidP="009A49CC">
      <w:pPr>
        <w:pStyle w:val="Heading3"/>
        <w:numPr>
          <w:ilvl w:val="0"/>
          <w:numId w:val="12"/>
        </w:numPr>
      </w:pPr>
      <w:r>
        <w:t>MUST be hearsay</w:t>
      </w:r>
      <w:r w:rsidR="003D7AE0">
        <w:t xml:space="preserve"> [</w:t>
      </w:r>
      <w:r w:rsidR="003D7AE0">
        <w:rPr>
          <w:b/>
          <w:i/>
        </w:rPr>
        <w:t>Street</w:t>
      </w:r>
      <w:r w:rsidR="003D7AE0">
        <w:t>]</w:t>
      </w:r>
    </w:p>
    <w:p w14:paraId="743203A6" w14:textId="77777777" w:rsidR="00AF561E" w:rsidRPr="00DB4138" w:rsidRDefault="00AF561E" w:rsidP="00AF561E">
      <w:pPr>
        <w:rPr>
          <w:sz w:val="16"/>
          <w:lang w:val="en-US" w:eastAsia="en-US"/>
        </w:rPr>
      </w:pPr>
    </w:p>
    <w:p w14:paraId="3DC2EBD2" w14:textId="77777777" w:rsidR="00B26975" w:rsidRPr="00B26975" w:rsidRDefault="00B26975" w:rsidP="009A49CC">
      <w:pPr>
        <w:pStyle w:val="Heading3"/>
        <w:numPr>
          <w:ilvl w:val="0"/>
          <w:numId w:val="12"/>
        </w:numPr>
      </w:pPr>
      <w:r>
        <w:t xml:space="preserve">Dec MUST </w:t>
      </w:r>
      <w:r w:rsidRPr="00B26975">
        <w:t>NOT be giving evidence at trial</w:t>
      </w:r>
      <w:r w:rsidR="00D340BE">
        <w:t xml:space="preserve"> [</w:t>
      </w:r>
      <w:r w:rsidR="00D340BE">
        <w:rPr>
          <w:b/>
          <w:i/>
        </w:rPr>
        <w:t>Crawford; Bryant</w:t>
      </w:r>
      <w:r w:rsidR="00D340BE">
        <w:t>]</w:t>
      </w:r>
    </w:p>
    <w:p w14:paraId="79DD9C25" w14:textId="77777777" w:rsidR="00B26975" w:rsidRDefault="00B26975" w:rsidP="00B26975">
      <w:pPr>
        <w:pStyle w:val="Heading4"/>
      </w:pPr>
      <w:r w:rsidRPr="00B26975">
        <w:t xml:space="preserve">If Dec is </w:t>
      </w:r>
      <w:r w:rsidR="00D35362">
        <w:t xml:space="preserve">giving evidence and </w:t>
      </w:r>
      <w:r w:rsidRPr="00B26975">
        <w:t>subject to XX, then CC issue does not arise</w:t>
      </w:r>
      <w:r w:rsidR="00D35362">
        <w:t xml:space="preserve"> (XX cures CC issue)</w:t>
      </w:r>
    </w:p>
    <w:p w14:paraId="45BC34DF" w14:textId="77777777" w:rsidR="00AF561E" w:rsidRPr="00DB4138" w:rsidRDefault="00AF561E" w:rsidP="00AF561E">
      <w:pPr>
        <w:rPr>
          <w:sz w:val="18"/>
          <w:lang w:val="en-US" w:eastAsia="en-US"/>
        </w:rPr>
      </w:pPr>
    </w:p>
    <w:p w14:paraId="60452B8C" w14:textId="77777777" w:rsidR="007A6165" w:rsidRPr="00B26975" w:rsidRDefault="007A6165" w:rsidP="009A49CC">
      <w:pPr>
        <w:pStyle w:val="Heading3"/>
        <w:numPr>
          <w:ilvl w:val="0"/>
          <w:numId w:val="12"/>
        </w:numPr>
      </w:pPr>
      <w:r w:rsidRPr="00B26975">
        <w:t>MUST be testimonial</w:t>
      </w:r>
    </w:p>
    <w:p w14:paraId="58A48036" w14:textId="77777777" w:rsidR="007A6165" w:rsidRDefault="007A6165" w:rsidP="007A6165">
      <w:pPr>
        <w:pStyle w:val="Heading4"/>
        <w:ind w:right="-425"/>
      </w:pPr>
      <w:r w:rsidRPr="00B26975">
        <w:t>Testimonial = where</w:t>
      </w:r>
      <w:r>
        <w:t xml:space="preserve"> primary motivation for making statement </w:t>
      </w:r>
      <w:r w:rsidR="00DB4138">
        <w:t>AT THE TIME was</w:t>
      </w:r>
      <w:r>
        <w:t xml:space="preserve"> for use in </w:t>
      </w:r>
      <w:r w:rsidR="00BD1948">
        <w:t xml:space="preserve">a </w:t>
      </w:r>
      <w:r>
        <w:t>crim</w:t>
      </w:r>
      <w:r w:rsidR="00BD1948">
        <w:t>inal</w:t>
      </w:r>
      <w:r>
        <w:t xml:space="preserve"> trial [</w:t>
      </w:r>
      <w:r>
        <w:rPr>
          <w:b/>
          <w:i/>
        </w:rPr>
        <w:t>Crawford</w:t>
      </w:r>
      <w:r w:rsidR="00BD1948">
        <w:rPr>
          <w:b/>
          <w:i/>
        </w:rPr>
        <w:t>; Clark; Melendez-Diaz</w:t>
      </w:r>
      <w:r>
        <w:t>]</w:t>
      </w:r>
    </w:p>
    <w:p w14:paraId="39D7761A" w14:textId="77777777" w:rsidR="007A6165" w:rsidRDefault="007A6165" w:rsidP="007A6165">
      <w:pPr>
        <w:pStyle w:val="Heading5"/>
      </w:pPr>
      <w:r>
        <w:t>Objective tes</w:t>
      </w:r>
      <w:r w:rsidR="003130A8">
        <w:t xml:space="preserve">t – would reasonable person in </w:t>
      </w:r>
      <w:r>
        <w:t xml:space="preserve">Dec’s shoes </w:t>
      </w:r>
      <w:r w:rsidR="00DB4138">
        <w:t xml:space="preserve">had PM? </w:t>
      </w:r>
      <w:r w:rsidR="000B174D">
        <w:t>[</w:t>
      </w:r>
      <w:r w:rsidR="000B174D">
        <w:rPr>
          <w:b/>
          <w:i/>
        </w:rPr>
        <w:t>Bryant</w:t>
      </w:r>
      <w:r w:rsidR="000B174D">
        <w:t>]</w:t>
      </w:r>
    </w:p>
    <w:p w14:paraId="19DA9F29" w14:textId="09511F8E" w:rsidR="007A6165" w:rsidRDefault="00E031B2" w:rsidP="007A6165">
      <w:pPr>
        <w:pStyle w:val="Heading5"/>
      </w:pPr>
      <w:r>
        <w:t>Where there is a convo – must</w:t>
      </w:r>
      <w:r w:rsidR="007A6165">
        <w:t xml:space="preserve"> consider both sides’ </w:t>
      </w:r>
      <w:r w:rsidR="000B174D">
        <w:t xml:space="preserve">statements, actions and </w:t>
      </w:r>
      <w:r w:rsidR="007A6165">
        <w:t>motivations</w:t>
      </w:r>
      <w:r w:rsidR="000B174D">
        <w:t xml:space="preserve"> [</w:t>
      </w:r>
      <w:r w:rsidR="000B174D">
        <w:rPr>
          <w:b/>
          <w:i/>
        </w:rPr>
        <w:t>Bryant</w:t>
      </w:r>
      <w:r w:rsidR="000B174D">
        <w:t>]</w:t>
      </w:r>
    </w:p>
    <w:p w14:paraId="7318A7F5" w14:textId="77777777" w:rsidR="007A6165" w:rsidRPr="008E73F0" w:rsidRDefault="007A6165" w:rsidP="007A6165">
      <w:pPr>
        <w:pStyle w:val="Heading5"/>
        <w:numPr>
          <w:ilvl w:val="3"/>
          <w:numId w:val="1"/>
        </w:numPr>
      </w:pPr>
      <w:r>
        <w:t xml:space="preserve">EG: </w:t>
      </w:r>
      <w:r w:rsidR="00FB1803">
        <w:t xml:space="preserve">in </w:t>
      </w:r>
      <w:r w:rsidR="00FB1803">
        <w:rPr>
          <w:i/>
        </w:rPr>
        <w:t xml:space="preserve">Clark </w:t>
      </w:r>
      <w:r w:rsidR="00FB1803">
        <w:t>considered both the motivations of the teachers in asking questions and the motivations of the children speaking</w:t>
      </w:r>
    </w:p>
    <w:p w14:paraId="13F04776" w14:textId="77777777" w:rsidR="00CB1F6B" w:rsidRPr="00E205C3" w:rsidRDefault="00CB1F6B" w:rsidP="00CB1F6B">
      <w:pPr>
        <w:pStyle w:val="Heading5"/>
      </w:pPr>
      <w:r>
        <w:t xml:space="preserve">NOT testimonial where a person does not </w:t>
      </w:r>
      <w:r w:rsidRPr="00FB1803">
        <w:t>understand or know about the crim justice system (e.g. child under 3</w:t>
      </w:r>
      <w:r w:rsidR="00583085" w:rsidRPr="00FB1803">
        <w:t>yrs</w:t>
      </w:r>
      <w:r w:rsidRPr="00FB1803">
        <w:t xml:space="preserve">) as they cannot have </w:t>
      </w:r>
      <w:r w:rsidR="005B780E" w:rsidRPr="00FB1803">
        <w:t xml:space="preserve">the </w:t>
      </w:r>
      <w:r w:rsidRPr="00FB1803">
        <w:t>primary motivation [</w:t>
      </w:r>
      <w:r w:rsidR="00BD1948" w:rsidRPr="00FB1803">
        <w:rPr>
          <w:b/>
          <w:i/>
        </w:rPr>
        <w:t>Clark</w:t>
      </w:r>
      <w:r w:rsidRPr="00FB1803">
        <w:t>]</w:t>
      </w:r>
    </w:p>
    <w:p w14:paraId="03F22B40" w14:textId="77777777" w:rsidR="00CB1F6B" w:rsidRDefault="00CB1F6B" w:rsidP="007A6165">
      <w:pPr>
        <w:pStyle w:val="Heading5"/>
      </w:pPr>
      <w:r>
        <w:t>Relevant factors</w:t>
      </w:r>
    </w:p>
    <w:p w14:paraId="7C71DE42" w14:textId="2531DAF0" w:rsidR="00CB1F6B" w:rsidRDefault="00501F52" w:rsidP="00E031B2">
      <w:pPr>
        <w:pStyle w:val="Heading5"/>
        <w:numPr>
          <w:ilvl w:val="3"/>
          <w:numId w:val="1"/>
        </w:numPr>
        <w:ind w:right="-567"/>
      </w:pPr>
      <w:r>
        <w:t xml:space="preserve">Whether </w:t>
      </w:r>
      <w:r w:rsidR="00CB1F6B">
        <w:t xml:space="preserve">statement </w:t>
      </w:r>
      <w:r>
        <w:t>was</w:t>
      </w:r>
      <w:r w:rsidR="00CB1F6B">
        <w:t xml:space="preserve"> made to PO </w:t>
      </w:r>
      <w:r w:rsidR="003549BF">
        <w:t>–</w:t>
      </w:r>
      <w:r w:rsidR="00E6227F">
        <w:t xml:space="preserve"> </w:t>
      </w:r>
      <w:r w:rsidR="003549BF">
        <w:t xml:space="preserve">critical </w:t>
      </w:r>
      <w:r w:rsidR="00E031B2">
        <w:t>[</w:t>
      </w:r>
      <w:r w:rsidR="00E031B2" w:rsidRPr="00E031B2">
        <w:rPr>
          <w:b/>
          <w:i/>
        </w:rPr>
        <w:t>Clark</w:t>
      </w:r>
      <w:r w:rsidR="00E031B2">
        <w:t>]</w:t>
      </w:r>
    </w:p>
    <w:p w14:paraId="37688A08" w14:textId="08343287" w:rsidR="00CB1F6B" w:rsidRPr="00CB1F6B" w:rsidRDefault="00CB1F6B" w:rsidP="00E031B2">
      <w:pPr>
        <w:pStyle w:val="Heading5"/>
        <w:numPr>
          <w:ilvl w:val="4"/>
          <w:numId w:val="1"/>
        </w:numPr>
        <w:ind w:right="-425"/>
      </w:pPr>
      <w:r>
        <w:t xml:space="preserve">Where no law enforcement involved </w:t>
      </w:r>
      <w:r w:rsidR="00E031B2">
        <w:t xml:space="preserve">VERY </w:t>
      </w:r>
      <w:r>
        <w:t>UNLIKELY to be for use in trial</w:t>
      </w:r>
    </w:p>
    <w:p w14:paraId="408418B7" w14:textId="77777777" w:rsidR="007A6165" w:rsidRDefault="00B61A50" w:rsidP="00CB1F6B">
      <w:pPr>
        <w:pStyle w:val="Heading5"/>
        <w:numPr>
          <w:ilvl w:val="3"/>
          <w:numId w:val="1"/>
        </w:numPr>
      </w:pPr>
      <w:r>
        <w:t>Ongoing e</w:t>
      </w:r>
      <w:r w:rsidR="007A6165">
        <w:t>mergency</w:t>
      </w:r>
      <w:r w:rsidR="003130A8">
        <w:t xml:space="preserve"> situation</w:t>
      </w:r>
      <w:r w:rsidR="007A6165">
        <w:t xml:space="preserve"> is important, but not determinative</w:t>
      </w:r>
    </w:p>
    <w:p w14:paraId="26B50D15" w14:textId="77777777" w:rsidR="007A6165" w:rsidRDefault="007A6165" w:rsidP="00CB1F6B">
      <w:pPr>
        <w:pStyle w:val="Heading5"/>
        <w:numPr>
          <w:ilvl w:val="4"/>
          <w:numId w:val="1"/>
        </w:numPr>
      </w:pPr>
      <w:r>
        <w:t>Where there is, unlikely to be prepared for trial</w:t>
      </w:r>
    </w:p>
    <w:p w14:paraId="0AC3A7FD" w14:textId="77777777" w:rsidR="007A6165" w:rsidRDefault="007A6165" w:rsidP="00CB1F6B">
      <w:pPr>
        <w:pStyle w:val="Heading5"/>
        <w:numPr>
          <w:ilvl w:val="3"/>
          <w:numId w:val="1"/>
        </w:numPr>
      </w:pPr>
      <w:r>
        <w:t>Formality of the circumstances where the statement is made</w:t>
      </w:r>
      <w:r w:rsidR="003130A8">
        <w:t xml:space="preserve"> </w:t>
      </w:r>
    </w:p>
    <w:p w14:paraId="0F1041B8" w14:textId="77777777" w:rsidR="007A6165" w:rsidRDefault="007A6165" w:rsidP="00CB1F6B">
      <w:pPr>
        <w:pStyle w:val="Heading5"/>
        <w:numPr>
          <w:ilvl w:val="4"/>
          <w:numId w:val="1"/>
        </w:numPr>
      </w:pPr>
      <w:r>
        <w:t>Less formal, less testimonial</w:t>
      </w:r>
    </w:p>
    <w:p w14:paraId="7DB5FB25" w14:textId="77777777" w:rsidR="00CD18DA" w:rsidRDefault="00CD18DA" w:rsidP="00CD18DA">
      <w:pPr>
        <w:pStyle w:val="Heading5"/>
        <w:numPr>
          <w:ilvl w:val="3"/>
          <w:numId w:val="1"/>
        </w:numPr>
      </w:pPr>
      <w:r>
        <w:t>Location in which statement is made</w:t>
      </w:r>
    </w:p>
    <w:p w14:paraId="4970A956" w14:textId="77777777" w:rsidR="00CD18DA" w:rsidRDefault="00CD18DA" w:rsidP="00CD18DA">
      <w:pPr>
        <w:pStyle w:val="Heading5"/>
        <w:numPr>
          <w:ilvl w:val="4"/>
          <w:numId w:val="1"/>
        </w:numPr>
      </w:pPr>
      <w:r>
        <w:t xml:space="preserve">At a crime scene might suggest emergency, while afterwards at police station would suggest for use in trial </w:t>
      </w:r>
    </w:p>
    <w:p w14:paraId="021D1B7E" w14:textId="77777777" w:rsidR="004E6B89" w:rsidRDefault="004E6B89" w:rsidP="004E6B89">
      <w:pPr>
        <w:pStyle w:val="Heading5"/>
        <w:numPr>
          <w:ilvl w:val="3"/>
          <w:numId w:val="1"/>
        </w:numPr>
      </w:pPr>
      <w:r>
        <w:t xml:space="preserve">Medical condition of the Dec </w:t>
      </w:r>
    </w:p>
    <w:p w14:paraId="31B45CAF" w14:textId="77777777" w:rsidR="004E6B89" w:rsidRPr="004E6B89" w:rsidRDefault="004E6B89" w:rsidP="004E6B89">
      <w:pPr>
        <w:pStyle w:val="Heading5"/>
        <w:numPr>
          <w:ilvl w:val="4"/>
          <w:numId w:val="1"/>
        </w:numPr>
      </w:pPr>
      <w:r>
        <w:t>If just wounded or about to die, then statement likely to be for assistance or treatment, not for use in trial</w:t>
      </w:r>
    </w:p>
    <w:p w14:paraId="6F5469FC" w14:textId="77777777" w:rsidR="00501F52" w:rsidRDefault="00501F52" w:rsidP="00501F52">
      <w:pPr>
        <w:pStyle w:val="Heading4"/>
      </w:pPr>
      <w:r>
        <w:t>Affidavits / certificates relating to reports and records are almost always testimonial (because prepared for trial) so raise CC issue [</w:t>
      </w:r>
      <w:r>
        <w:rPr>
          <w:b/>
          <w:i/>
        </w:rPr>
        <w:t>Melendez-Diaz</w:t>
      </w:r>
      <w:r>
        <w:t>]</w:t>
      </w:r>
    </w:p>
    <w:p w14:paraId="1472D32C" w14:textId="77777777" w:rsidR="00501F52" w:rsidRDefault="00501F52" w:rsidP="00501F52">
      <w:pPr>
        <w:pStyle w:val="Heading5"/>
      </w:pPr>
      <w:r>
        <w:t>Requires certifier to appear in court for XX (onerous rule) – used as a tactic by opposing party</w:t>
      </w:r>
    </w:p>
    <w:p w14:paraId="141C04BF" w14:textId="77777777" w:rsidR="00501F52" w:rsidRDefault="00501F52" w:rsidP="00DB4138">
      <w:pPr>
        <w:pStyle w:val="Heading5"/>
        <w:ind w:right="-283"/>
      </w:pPr>
      <w:r w:rsidRPr="00501F52">
        <w:rPr>
          <w:u w:val="single"/>
        </w:rPr>
        <w:t>NOTE</w:t>
      </w:r>
      <w:r>
        <w:t>: where original conductor of a test / drafter of record is unavailable, then can redo tes</w:t>
      </w:r>
      <w:r w:rsidR="0082246A">
        <w:t xml:space="preserve">t and call </w:t>
      </w:r>
      <w:r w:rsidR="007E1343">
        <w:t>conductor</w:t>
      </w:r>
      <w:r w:rsidR="0082246A">
        <w:t xml:space="preserve">, or </w:t>
      </w:r>
      <w:r w:rsidR="00DB4138">
        <w:t xml:space="preserve">get another </w:t>
      </w:r>
      <w:r w:rsidR="0082246A">
        <w:t xml:space="preserve">person to testify to how </w:t>
      </w:r>
      <w:r w:rsidR="00E6227F">
        <w:t xml:space="preserve">usually </w:t>
      </w:r>
      <w:r w:rsidR="0082246A">
        <w:t>conducted</w:t>
      </w:r>
    </w:p>
    <w:p w14:paraId="11EECAFD" w14:textId="77777777" w:rsidR="00A50A73" w:rsidRPr="00E031B2" w:rsidRDefault="00A50A73" w:rsidP="00A50A73">
      <w:pPr>
        <w:pStyle w:val="Heading3"/>
        <w:numPr>
          <w:ilvl w:val="0"/>
          <w:numId w:val="0"/>
        </w:numPr>
        <w:ind w:left="720"/>
        <w:rPr>
          <w:color w:val="FF0000"/>
          <w:sz w:val="8"/>
        </w:rPr>
      </w:pPr>
    </w:p>
    <w:p w14:paraId="10EDF6D9" w14:textId="77777777" w:rsidR="007E1343" w:rsidRDefault="007E1343" w:rsidP="007E1343">
      <w:pPr>
        <w:pStyle w:val="Heading2"/>
      </w:pPr>
      <w:r>
        <w:t>RESULT</w:t>
      </w:r>
    </w:p>
    <w:p w14:paraId="14239962" w14:textId="77777777" w:rsidR="007E1343" w:rsidRDefault="007E1343" w:rsidP="007E1343">
      <w:pPr>
        <w:pStyle w:val="ListParagraph"/>
        <w:numPr>
          <w:ilvl w:val="0"/>
          <w:numId w:val="1"/>
        </w:numPr>
      </w:pPr>
      <w:r>
        <w:t>Either the witness is presented for XX (i.e. gives D right to XX), or the evidence is inadmissible</w:t>
      </w:r>
    </w:p>
    <w:p w14:paraId="34C00112" w14:textId="77777777" w:rsidR="00DB4138" w:rsidRPr="00E031B2" w:rsidRDefault="00DB4138" w:rsidP="00DB4138">
      <w:pPr>
        <w:pStyle w:val="Heading2"/>
        <w:rPr>
          <w:sz w:val="10"/>
        </w:rPr>
      </w:pPr>
    </w:p>
    <w:p w14:paraId="44F5D96B" w14:textId="77777777" w:rsidR="00DB4138" w:rsidRDefault="00DB4138" w:rsidP="00DB4138">
      <w:pPr>
        <w:pStyle w:val="Heading2"/>
      </w:pPr>
      <w:r>
        <w:t>POLICY</w:t>
      </w:r>
    </w:p>
    <w:p w14:paraId="26A2BB75" w14:textId="77777777" w:rsidR="00DB4138" w:rsidRDefault="00DB4138" w:rsidP="00DB4138">
      <w:pPr>
        <w:pStyle w:val="Heading3"/>
      </w:pPr>
      <w:r>
        <w:t>Prevent witnesses from being deposed and then their evidence admitted without XX (i.e. out-of-court substitute for in-court testimony)</w:t>
      </w:r>
    </w:p>
    <w:p w14:paraId="4BFE4C53" w14:textId="77777777" w:rsidR="007E1343" w:rsidRPr="00DB4138" w:rsidRDefault="007E1343" w:rsidP="007E1343">
      <w:pPr>
        <w:pStyle w:val="ListParagraph"/>
        <w:rPr>
          <w:sz w:val="18"/>
        </w:rPr>
      </w:pPr>
    </w:p>
    <w:p w14:paraId="75C2D74D" w14:textId="77777777" w:rsidR="007E1343" w:rsidRDefault="007E1343" w:rsidP="007E1343">
      <w:pPr>
        <w:pStyle w:val="Heading3"/>
      </w:pPr>
      <w:r w:rsidRPr="002B2978">
        <w:rPr>
          <w:u w:val="single"/>
        </w:rPr>
        <w:t>NOTE</w:t>
      </w:r>
      <w:r>
        <w:t xml:space="preserve">: CC problem goes to SCOTUS </w:t>
      </w:r>
      <w:r w:rsidR="00DB4138">
        <w:t xml:space="preserve">often </w:t>
      </w:r>
      <w:r>
        <w:t>where state courts have overly broad interpretations or applications of their state hearsay rules</w:t>
      </w:r>
    </w:p>
    <w:p w14:paraId="4ECAAC4B" w14:textId="77777777" w:rsidR="007E1343" w:rsidRPr="002B2978" w:rsidRDefault="007E1343" w:rsidP="007E1343">
      <w:pPr>
        <w:pStyle w:val="Heading4"/>
      </w:pPr>
      <w:r>
        <w:t xml:space="preserve">EG: where there is ridiculous use of the excited utterance exception, then CC is used to argue for exclusion of evidence, as in </w:t>
      </w:r>
      <w:r>
        <w:rPr>
          <w:b/>
          <w:i/>
        </w:rPr>
        <w:t>Hammond</w:t>
      </w:r>
    </w:p>
    <w:p w14:paraId="504094E2" w14:textId="77777777" w:rsidR="00CC3168" w:rsidRPr="00CC3168" w:rsidRDefault="00DB4138" w:rsidP="00DB4138">
      <w:pPr>
        <w:pStyle w:val="Heading1"/>
      </w:pPr>
      <w:bookmarkStart w:id="54" w:name="_Toc30513059"/>
      <w:r>
        <w:lastRenderedPageBreak/>
        <w:t>RIGHT TO FACE TO FACE XX</w:t>
      </w:r>
      <w:bookmarkEnd w:id="54"/>
    </w:p>
    <w:p w14:paraId="589C818F" w14:textId="77777777" w:rsidR="00DB4138" w:rsidRDefault="00DB4138" w:rsidP="00DB4138">
      <w:pPr>
        <w:pStyle w:val="Heading3"/>
        <w:numPr>
          <w:ilvl w:val="0"/>
          <w:numId w:val="0"/>
        </w:numPr>
        <w:ind w:left="720"/>
      </w:pPr>
    </w:p>
    <w:p w14:paraId="07233487" w14:textId="77777777" w:rsidR="00DB4138" w:rsidRPr="00DB4138" w:rsidRDefault="00DB4138" w:rsidP="00DB4138">
      <w:pPr>
        <w:pStyle w:val="Heading2"/>
      </w:pPr>
      <w:r>
        <w:t>RULES</w:t>
      </w:r>
    </w:p>
    <w:p w14:paraId="6CA2CFE5" w14:textId="77777777" w:rsidR="008F79D9" w:rsidRDefault="0050790B" w:rsidP="00CC3168">
      <w:pPr>
        <w:pStyle w:val="Heading3"/>
      </w:pPr>
      <w:r>
        <w:t>D has a constitutional r</w:t>
      </w:r>
      <w:r w:rsidR="008F79D9">
        <w:t>ight to face to face confrontation [</w:t>
      </w:r>
      <w:r w:rsidR="008F79D9">
        <w:rPr>
          <w:b/>
          <w:i/>
        </w:rPr>
        <w:t>Coy v Iowa</w:t>
      </w:r>
      <w:r w:rsidR="008F79D9">
        <w:t>]</w:t>
      </w:r>
    </w:p>
    <w:p w14:paraId="3D0E6E84" w14:textId="77777777" w:rsidR="00DB4138" w:rsidRPr="00DB4138" w:rsidRDefault="00DB4138" w:rsidP="00DB4138">
      <w:pPr>
        <w:pStyle w:val="Heading4"/>
      </w:pPr>
      <w:r>
        <w:t>NOT a right to virtual face to face</w:t>
      </w:r>
    </w:p>
    <w:p w14:paraId="6DB28E33" w14:textId="77777777" w:rsidR="00CC3168" w:rsidRDefault="008F79D9" w:rsidP="00CC3168">
      <w:pPr>
        <w:pStyle w:val="Heading3"/>
      </w:pPr>
      <w:r>
        <w:t>BUT legitimate</w:t>
      </w:r>
      <w:r w:rsidR="00CC3168">
        <w:t xml:space="preserve"> state interest </w:t>
      </w:r>
      <w:r>
        <w:t xml:space="preserve">may outweigh </w:t>
      </w:r>
      <w:r w:rsidR="00CC3168">
        <w:t>individual right to face to face [</w:t>
      </w:r>
      <w:r w:rsidR="00CC3168">
        <w:rPr>
          <w:b/>
          <w:i/>
        </w:rPr>
        <w:t>Craig</w:t>
      </w:r>
      <w:r w:rsidR="00DE6D1B">
        <w:t>]</w:t>
      </w:r>
    </w:p>
    <w:p w14:paraId="760628F8" w14:textId="77777777" w:rsidR="006C7276" w:rsidRPr="006C7276" w:rsidRDefault="006C7276" w:rsidP="007B4638">
      <w:pPr>
        <w:pStyle w:val="Heading4"/>
        <w:rPr>
          <w:i/>
        </w:rPr>
      </w:pPr>
      <w:r>
        <w:t>NOT just convenience</w:t>
      </w:r>
    </w:p>
    <w:p w14:paraId="655EA867" w14:textId="77777777" w:rsidR="002F55AA" w:rsidRPr="002F55AA" w:rsidRDefault="002F55AA" w:rsidP="007B4638">
      <w:pPr>
        <w:pStyle w:val="Heading4"/>
        <w:rPr>
          <w:i/>
        </w:rPr>
      </w:pPr>
      <w:r>
        <w:t>Often need expert evidence to prove legitimate interest</w:t>
      </w:r>
    </w:p>
    <w:p w14:paraId="7B6F706D" w14:textId="77777777" w:rsidR="007B4638" w:rsidRDefault="007B4638" w:rsidP="007B4638">
      <w:pPr>
        <w:pStyle w:val="Heading4"/>
        <w:rPr>
          <w:i/>
        </w:rPr>
      </w:pPr>
      <w:r>
        <w:t xml:space="preserve">EG: state interest in protecting victims from trauma as in </w:t>
      </w:r>
      <w:r>
        <w:rPr>
          <w:i/>
        </w:rPr>
        <w:t>Craig</w:t>
      </w:r>
    </w:p>
    <w:p w14:paraId="7D38ECD8" w14:textId="77777777" w:rsidR="00DB4138" w:rsidRDefault="00DB4138" w:rsidP="00DB4138">
      <w:pPr>
        <w:rPr>
          <w:lang w:val="en-US" w:eastAsia="en-US"/>
        </w:rPr>
      </w:pPr>
    </w:p>
    <w:p w14:paraId="0BE3265D" w14:textId="77777777" w:rsidR="00DB4138" w:rsidRPr="00DB4138" w:rsidRDefault="00DB4138" w:rsidP="00DB4138">
      <w:pPr>
        <w:pStyle w:val="Heading2"/>
      </w:pPr>
      <w:r>
        <w:t>COMMENTS</w:t>
      </w:r>
    </w:p>
    <w:p w14:paraId="2443760F" w14:textId="77777777" w:rsidR="00DB4138" w:rsidRDefault="00DB4138" w:rsidP="00DB4138">
      <w:pPr>
        <w:pStyle w:val="Heading3"/>
      </w:pPr>
      <w:r>
        <w:t>Be careful with measures used to balance right to F2F with state interest</w:t>
      </w:r>
    </w:p>
    <w:p w14:paraId="4B14E0BC" w14:textId="77777777" w:rsidR="00DB4138" w:rsidRDefault="00DB4138" w:rsidP="00DB4138">
      <w:pPr>
        <w:pStyle w:val="Heading4"/>
      </w:pPr>
      <w:r>
        <w:t xml:space="preserve">Problems may arise from “badge of guilt” such as where cone placed over head because jury may then think D is guilty </w:t>
      </w:r>
    </w:p>
    <w:p w14:paraId="7AFE6A7A" w14:textId="77777777" w:rsidR="00DB4138" w:rsidRPr="00886F90" w:rsidRDefault="00DB4138" w:rsidP="00DB4138">
      <w:pPr>
        <w:pStyle w:val="Heading4"/>
      </w:pPr>
      <w:r>
        <w:t xml:space="preserve">MUST be reasonable given the situation / state interest (balance the state interest and the right to face to face) – e.g. measures used in </w:t>
      </w:r>
      <w:r>
        <w:rPr>
          <w:i/>
        </w:rPr>
        <w:t xml:space="preserve">Craig </w:t>
      </w:r>
      <w:r>
        <w:t>were reasonable</w:t>
      </w:r>
    </w:p>
    <w:p w14:paraId="0D47D6E4" w14:textId="77777777" w:rsidR="0050790B" w:rsidRDefault="00DB4138" w:rsidP="007B4638">
      <w:pPr>
        <w:pStyle w:val="Heading3"/>
      </w:pPr>
      <w:r>
        <w:t>For s</w:t>
      </w:r>
      <w:r w:rsidR="0050790B">
        <w:t xml:space="preserve">elf-represented </w:t>
      </w:r>
      <w:r>
        <w:t>Ds</w:t>
      </w:r>
    </w:p>
    <w:p w14:paraId="180B9304" w14:textId="77777777" w:rsidR="0050790B" w:rsidRDefault="0050790B" w:rsidP="0050790B">
      <w:pPr>
        <w:pStyle w:val="Heading4"/>
      </w:pPr>
      <w:r>
        <w:t>Where there is a legit state interest which prohibits face to face, court appoints counsel for the D, who will XX the W while the D goes into another room and watches via video</w:t>
      </w:r>
    </w:p>
    <w:p w14:paraId="0F13BE0C" w14:textId="77777777" w:rsidR="00DB4138" w:rsidRPr="00DB4138" w:rsidRDefault="00DB4138" w:rsidP="00DB4138">
      <w:pPr>
        <w:pStyle w:val="Heading3"/>
      </w:pPr>
      <w:r>
        <w:t>Very hard to use videoconferencing – right is not virtual – so need to prove state interest</w:t>
      </w:r>
    </w:p>
    <w:p w14:paraId="036E91AE" w14:textId="77777777" w:rsidR="002F55AA" w:rsidRDefault="002F55AA" w:rsidP="002F55AA">
      <w:pPr>
        <w:pStyle w:val="Heading4"/>
      </w:pPr>
      <w:r>
        <w:t>EG: where star witness is pregnant and cannot travel, cannot just use video – because there are other alternatives such as delaying the trial or getting D to go to where the W is so that there is face to face (and jury would see via videoconference)</w:t>
      </w:r>
    </w:p>
    <w:p w14:paraId="43D75FFB" w14:textId="77777777" w:rsidR="002F55AA" w:rsidRPr="002F55AA" w:rsidRDefault="002F55AA" w:rsidP="002F55AA">
      <w:pPr>
        <w:pStyle w:val="Heading5"/>
      </w:pPr>
      <w:r w:rsidRPr="002F55AA">
        <w:rPr>
          <w:u w:val="single"/>
        </w:rPr>
        <w:t>NOTE</w:t>
      </w:r>
      <w:r>
        <w:t>: can make the D move to location of the W to ensure face to face – right is for the D, not the jury</w:t>
      </w:r>
    </w:p>
    <w:p w14:paraId="3889FA9F" w14:textId="77777777" w:rsidR="00033B4A" w:rsidRPr="00033B4A" w:rsidRDefault="00033B4A" w:rsidP="00033B4A">
      <w:pPr>
        <w:rPr>
          <w:lang w:val="en-US" w:eastAsia="en-US"/>
        </w:rPr>
      </w:pPr>
    </w:p>
    <w:p w14:paraId="206088D2" w14:textId="77777777" w:rsidR="00AF561E" w:rsidRDefault="00AF561E">
      <w:pPr>
        <w:rPr>
          <w:rFonts w:asciiTheme="minorHAnsi" w:hAnsiTheme="minorHAnsi" w:cstheme="minorBidi"/>
          <w:b/>
          <w:sz w:val="30"/>
          <w:szCs w:val="30"/>
          <w:u w:val="single"/>
          <w:lang w:val="en-US" w:eastAsia="en-US"/>
        </w:rPr>
      </w:pPr>
      <w:r>
        <w:br w:type="page"/>
      </w:r>
    </w:p>
    <w:p w14:paraId="326D98B6" w14:textId="77777777" w:rsidR="00372943" w:rsidRPr="00BE04F3" w:rsidRDefault="003549BF" w:rsidP="00BC762F">
      <w:pPr>
        <w:pStyle w:val="Heading1"/>
      </w:pPr>
      <w:bookmarkStart w:id="55" w:name="_Toc30513060"/>
      <w:r>
        <w:lastRenderedPageBreak/>
        <w:t>CONFRONTATION ISSUES IN HEARSAY RULES</w:t>
      </w:r>
      <w:bookmarkEnd w:id="55"/>
    </w:p>
    <w:p w14:paraId="31884F57" w14:textId="77777777" w:rsidR="00576099" w:rsidRDefault="00576099" w:rsidP="00576099">
      <w:pPr>
        <w:pStyle w:val="Heading3"/>
        <w:numPr>
          <w:ilvl w:val="0"/>
          <w:numId w:val="0"/>
        </w:numPr>
        <w:ind w:left="720"/>
      </w:pPr>
    </w:p>
    <w:p w14:paraId="5558928C" w14:textId="77777777" w:rsidR="00576099" w:rsidRPr="00576099" w:rsidRDefault="00576099" w:rsidP="00EC75C0">
      <w:pPr>
        <w:pStyle w:val="Heading2"/>
      </w:pPr>
      <w:r>
        <w:t>NOT HEARSAY [801(a-c)]</w:t>
      </w:r>
    </w:p>
    <w:p w14:paraId="41FAEBD0" w14:textId="77777777" w:rsidR="00174B1B" w:rsidRDefault="00C11ACC" w:rsidP="0020468F">
      <w:pPr>
        <w:pStyle w:val="Heading3"/>
        <w:ind w:right="-425"/>
      </w:pPr>
      <w:r>
        <w:t>NO CC ISSUE</w:t>
      </w:r>
      <w:r w:rsidR="00576099">
        <w:t xml:space="preserve"> – </w:t>
      </w:r>
      <w:r w:rsidR="00DB4138">
        <w:t xml:space="preserve">not hearsay – </w:t>
      </w:r>
      <w:r w:rsidR="00576099">
        <w:t>CC d</w:t>
      </w:r>
      <w:r w:rsidR="00174B1B">
        <w:t>oes not bar using statements for purposes other than truth [</w:t>
      </w:r>
      <w:r w:rsidR="0020468F">
        <w:rPr>
          <w:b/>
          <w:i/>
        </w:rPr>
        <w:t>Cr</w:t>
      </w:r>
      <w:r w:rsidR="00174B1B">
        <w:rPr>
          <w:b/>
          <w:i/>
        </w:rPr>
        <w:t>; Street</w:t>
      </w:r>
      <w:r w:rsidR="00174B1B">
        <w:t>]</w:t>
      </w:r>
    </w:p>
    <w:p w14:paraId="52355411" w14:textId="77777777" w:rsidR="00EC75C0" w:rsidRDefault="00EC75C0" w:rsidP="00EC75C0"/>
    <w:p w14:paraId="62E6F148" w14:textId="77777777" w:rsidR="00EC75C0" w:rsidRPr="00EC75C0" w:rsidRDefault="00832D0A" w:rsidP="00EC75C0">
      <w:pPr>
        <w:pStyle w:val="Heading2"/>
      </w:pPr>
      <w:r>
        <w:t xml:space="preserve">PRIOR </w:t>
      </w:r>
      <w:r w:rsidR="00321076">
        <w:t xml:space="preserve">STATEMENTS OF TESTIFYING WITNESSES </w:t>
      </w:r>
      <w:r w:rsidR="00BC59CB">
        <w:t>[</w:t>
      </w:r>
      <w:r w:rsidR="00EC75C0">
        <w:t>801(d)(1)</w:t>
      </w:r>
      <w:r w:rsidR="00BC59CB">
        <w:t>]</w:t>
      </w:r>
    </w:p>
    <w:p w14:paraId="50C34094" w14:textId="77777777" w:rsidR="00AE0BD8" w:rsidRDefault="00C11ACC" w:rsidP="007A6165">
      <w:pPr>
        <w:pStyle w:val="Heading3"/>
      </w:pPr>
      <w:r>
        <w:t>NO CC ISSUE</w:t>
      </w:r>
      <w:r w:rsidR="00321076">
        <w:t xml:space="preserve"> –</w:t>
      </w:r>
      <w:r w:rsidR="00AE0BD8">
        <w:t xml:space="preserve"> evidence admitted under that s</w:t>
      </w:r>
      <w:r w:rsidR="00321076">
        <w:t xml:space="preserve">ection is subject to XX </w:t>
      </w:r>
    </w:p>
    <w:p w14:paraId="6D915D68" w14:textId="77777777" w:rsidR="00BC59CB" w:rsidRDefault="00BC59CB" w:rsidP="00BC59CB"/>
    <w:p w14:paraId="7CB95158" w14:textId="77777777" w:rsidR="006B2DF2" w:rsidRDefault="00761BC7" w:rsidP="00761BC7">
      <w:pPr>
        <w:pStyle w:val="Heading2"/>
      </w:pPr>
      <w:r>
        <w:t>OPPOSING PARTY STATEMENT</w:t>
      </w:r>
      <w:r w:rsidR="006B2DF2">
        <w:t>S</w:t>
      </w:r>
      <w:r w:rsidR="00321076">
        <w:t xml:space="preserve"> [801(d)(2)(A-B)]</w:t>
      </w:r>
    </w:p>
    <w:p w14:paraId="6C7292D4" w14:textId="77777777" w:rsidR="00321076" w:rsidRDefault="00321076" w:rsidP="004E1DDF">
      <w:pPr>
        <w:pStyle w:val="Heading3"/>
      </w:pPr>
      <w:r>
        <w:t>VERY UNLIKELY TESTIMONIAL</w:t>
      </w:r>
      <w:r w:rsidR="004E1DDF">
        <w:t xml:space="preserve"> – made by </w:t>
      </w:r>
      <w:r>
        <w:t>D so no need to confront D</w:t>
      </w:r>
    </w:p>
    <w:p w14:paraId="0277C495" w14:textId="77777777" w:rsidR="00321076" w:rsidRPr="00321076" w:rsidRDefault="00321076" w:rsidP="00321076"/>
    <w:p w14:paraId="47BD3B74" w14:textId="77777777" w:rsidR="004E1DDF" w:rsidRDefault="004E1DDF" w:rsidP="004E1DDF">
      <w:pPr>
        <w:pStyle w:val="Heading2"/>
      </w:pPr>
      <w:r>
        <w:t>OPPOSING PARTY STATEMENTS [801(d)(2)(C-D)]</w:t>
      </w:r>
    </w:p>
    <w:p w14:paraId="419EBB3E" w14:textId="77777777" w:rsidR="004E1DDF" w:rsidRDefault="004E1DDF" w:rsidP="004E1DDF">
      <w:pPr>
        <w:pStyle w:val="Heading3"/>
      </w:pPr>
      <w:r>
        <w:t>UNLIKELY TESTIMONIAL – agents / employees etc. are unlikely to be aware of upcoming litigation but could be</w:t>
      </w:r>
    </w:p>
    <w:p w14:paraId="01820BCD" w14:textId="77777777" w:rsidR="004E1DDF" w:rsidRPr="004E1DDF" w:rsidRDefault="004E1DDF" w:rsidP="004E1DDF">
      <w:pPr>
        <w:pStyle w:val="Heading4"/>
      </w:pPr>
      <w:r>
        <w:t>ALSO might be a situation where employee is making a statement on behalf of their employer (e.g. dobbing in) where primary motivation is for use in criminal trial</w:t>
      </w:r>
    </w:p>
    <w:p w14:paraId="750B5584" w14:textId="77777777" w:rsidR="00321076" w:rsidRDefault="00321076" w:rsidP="00321076">
      <w:pPr>
        <w:pStyle w:val="Heading3"/>
        <w:numPr>
          <w:ilvl w:val="0"/>
          <w:numId w:val="0"/>
        </w:numPr>
        <w:ind w:left="720"/>
      </w:pPr>
    </w:p>
    <w:p w14:paraId="4EDCA2F0" w14:textId="77777777" w:rsidR="004E1DDF" w:rsidRDefault="004E1DDF" w:rsidP="004E1DDF">
      <w:pPr>
        <w:pStyle w:val="Heading2"/>
      </w:pPr>
      <w:r>
        <w:t>OPPOSING PARTY STATEMENTS [801(d)(2)(E)]</w:t>
      </w:r>
    </w:p>
    <w:p w14:paraId="0163AB7B" w14:textId="77777777" w:rsidR="004E1DDF" w:rsidRDefault="004E1DDF" w:rsidP="004E1DDF">
      <w:pPr>
        <w:pStyle w:val="Heading3"/>
      </w:pPr>
      <w:r>
        <w:t xml:space="preserve">VERY UNLIKELY TESTIMONIAL – primary motivation is furtherance of conspiracy not for use in trial </w:t>
      </w:r>
    </w:p>
    <w:p w14:paraId="67B63C70" w14:textId="77777777" w:rsidR="00321076" w:rsidRDefault="00321076" w:rsidP="00321076"/>
    <w:p w14:paraId="55397BB7" w14:textId="77777777" w:rsidR="00DB4138" w:rsidRDefault="00DB4138" w:rsidP="00DB4138">
      <w:pPr>
        <w:pStyle w:val="Heading2"/>
      </w:pPr>
      <w:r>
        <w:t>PRIOR TESTIMONY [804(b)(1)]</w:t>
      </w:r>
    </w:p>
    <w:p w14:paraId="194BF76C" w14:textId="77777777" w:rsidR="00DB4138" w:rsidRDefault="00DB4138" w:rsidP="00DB4138">
      <w:pPr>
        <w:pStyle w:val="Heading3"/>
      </w:pPr>
      <w:r>
        <w:t>NO CC ISSUE – the W was subject to prior XX by D [</w:t>
      </w:r>
      <w:r>
        <w:rPr>
          <w:b/>
          <w:i/>
        </w:rPr>
        <w:t>California v Green</w:t>
      </w:r>
      <w:r>
        <w:t>]</w:t>
      </w:r>
    </w:p>
    <w:p w14:paraId="125F98D8" w14:textId="77777777" w:rsidR="00DB4138" w:rsidRDefault="00DB4138" w:rsidP="00DB4138"/>
    <w:p w14:paraId="78774931" w14:textId="77777777" w:rsidR="00DB4138" w:rsidRPr="005C43AE" w:rsidRDefault="00DB4138" w:rsidP="00DB4138">
      <w:pPr>
        <w:pStyle w:val="Heading2"/>
      </w:pPr>
      <w:r>
        <w:t>DYING DECLARATIONS [804(b)(2)]</w:t>
      </w:r>
    </w:p>
    <w:p w14:paraId="133FDBE2" w14:textId="77777777" w:rsidR="00DB4138" w:rsidRDefault="00DB4138" w:rsidP="00DB4138">
      <w:pPr>
        <w:pStyle w:val="Heading3"/>
      </w:pPr>
      <w:r>
        <w:t xml:space="preserve">UNLIKELY TESTIMONIAL – depend on the circumstances </w:t>
      </w:r>
      <w:r w:rsidR="0020468F">
        <w:t>BUT</w:t>
      </w:r>
      <w:r>
        <w:t xml:space="preserve"> even if they are testimonial they are admissible</w:t>
      </w:r>
    </w:p>
    <w:p w14:paraId="13E322FA" w14:textId="77777777" w:rsidR="00E95341" w:rsidRDefault="00DB4138" w:rsidP="00DB4138">
      <w:pPr>
        <w:pStyle w:val="Heading4"/>
      </w:pPr>
      <w:r>
        <w:t xml:space="preserve">Held to be </w:t>
      </w:r>
      <w:r w:rsidR="003A06F5">
        <w:t>exception to protection of</w:t>
      </w:r>
      <w:r>
        <w:t xml:space="preserve"> CC clause</w:t>
      </w:r>
      <w:r w:rsidR="00E95341">
        <w:t xml:space="preserve"> b/c of common law history in cases such as </w:t>
      </w:r>
      <w:r w:rsidR="00E95341" w:rsidRPr="00E95341">
        <w:t xml:space="preserve">cases such as </w:t>
      </w:r>
      <w:r w:rsidR="00E95341" w:rsidRPr="00E95341">
        <w:rPr>
          <w:b/>
          <w:i/>
        </w:rPr>
        <w:t>Mattox</w:t>
      </w:r>
      <w:r w:rsidR="00E95341" w:rsidRPr="00E95341">
        <w:t xml:space="preserve"> and </w:t>
      </w:r>
      <w:r w:rsidR="00E95341" w:rsidRPr="00E95341">
        <w:rPr>
          <w:b/>
          <w:i/>
        </w:rPr>
        <w:t>Houser</w:t>
      </w:r>
      <w:r w:rsidR="00E95341">
        <w:t xml:space="preserve">, respected by </w:t>
      </w:r>
      <w:r w:rsidR="0020468F">
        <w:t>dicta (footnote 6)</w:t>
      </w:r>
      <w:r w:rsidR="00E95341">
        <w:t xml:space="preserve"> in </w:t>
      </w:r>
      <w:r>
        <w:rPr>
          <w:b/>
          <w:i/>
        </w:rPr>
        <w:t xml:space="preserve">Crawford </w:t>
      </w:r>
      <w:r w:rsidR="0020468F">
        <w:t xml:space="preserve">and later affirmed by SCOTUS in </w:t>
      </w:r>
      <w:r w:rsidR="0020468F">
        <w:rPr>
          <w:b/>
          <w:i/>
        </w:rPr>
        <w:t>Giles v California</w:t>
      </w:r>
    </w:p>
    <w:p w14:paraId="0BC19B4D" w14:textId="77777777" w:rsidR="00DB4138" w:rsidRDefault="00E95341" w:rsidP="00DB4138">
      <w:pPr>
        <w:pStyle w:val="Heading4"/>
      </w:pPr>
      <w:r>
        <w:t>A</w:t>
      </w:r>
      <w:r w:rsidR="00DB4138">
        <w:t xml:space="preserve">fter </w:t>
      </w:r>
      <w:r w:rsidR="00DB4138" w:rsidRPr="00E95341">
        <w:rPr>
          <w:b/>
          <w:i/>
        </w:rPr>
        <w:t>Crawford</w:t>
      </w:r>
      <w:r>
        <w:t>, l</w:t>
      </w:r>
      <w:r w:rsidR="00DB4138" w:rsidRPr="00E95341">
        <w:t>ower</w:t>
      </w:r>
      <w:r>
        <w:t xml:space="preserve"> c</w:t>
      </w:r>
      <w:r w:rsidR="00DB4138">
        <w:t>ourts have just admitted testimonial declarations</w:t>
      </w:r>
      <w:r w:rsidR="0020468F">
        <w:t xml:space="preserve"> as exceptions to CC</w:t>
      </w:r>
    </w:p>
    <w:p w14:paraId="1D6FA195" w14:textId="77777777" w:rsidR="00DB4138" w:rsidRDefault="00DB4138" w:rsidP="00DB4138"/>
    <w:p w14:paraId="5E9684FA" w14:textId="77777777" w:rsidR="00DB4138" w:rsidRPr="005C43AE" w:rsidRDefault="00DB4138" w:rsidP="00DB4138">
      <w:pPr>
        <w:pStyle w:val="Heading2"/>
      </w:pPr>
      <w:r>
        <w:t>DECLARATIONS AGAINST INTEREST [804(b)(3)]</w:t>
      </w:r>
    </w:p>
    <w:p w14:paraId="4F785F55" w14:textId="77777777" w:rsidR="00DB4138" w:rsidRDefault="00DB4138" w:rsidP="00DB4138">
      <w:pPr>
        <w:pStyle w:val="Heading3"/>
      </w:pPr>
      <w:r>
        <w:t>NEVER TESTIMONIAL – primary motivation is the disserving purpose, not for use in a criminal trial (Dec likely would not say it, if Dec knew it was going to be used in a trial)</w:t>
      </w:r>
    </w:p>
    <w:p w14:paraId="57EE2B06" w14:textId="77777777" w:rsidR="00DB4138" w:rsidRDefault="00DB4138" w:rsidP="00DB4138">
      <w:pPr>
        <w:pStyle w:val="Heading3"/>
        <w:numPr>
          <w:ilvl w:val="0"/>
          <w:numId w:val="0"/>
        </w:numPr>
        <w:ind w:left="720"/>
      </w:pPr>
    </w:p>
    <w:p w14:paraId="66F57BA4" w14:textId="77777777" w:rsidR="00DB4138" w:rsidRPr="005C43AE" w:rsidRDefault="00DB4138" w:rsidP="00DB4138">
      <w:pPr>
        <w:pStyle w:val="Heading2"/>
      </w:pPr>
      <w:r>
        <w:t>FORFEITURE [804(b)(6)]</w:t>
      </w:r>
    </w:p>
    <w:p w14:paraId="72952315" w14:textId="77777777" w:rsidR="00DB4138" w:rsidRDefault="00DB4138" w:rsidP="00DB4138">
      <w:pPr>
        <w:pStyle w:val="Heading3"/>
      </w:pPr>
      <w:r>
        <w:t>NO CC ISSUE – if it is proven D intended on BoP to keep W from giving evidence (same as for (b)(6) intent requirement) then also forfeit right under CC [</w:t>
      </w:r>
      <w:r>
        <w:rPr>
          <w:b/>
          <w:i/>
        </w:rPr>
        <w:t>Giles</w:t>
      </w:r>
      <w:r>
        <w:t>]</w:t>
      </w:r>
    </w:p>
    <w:p w14:paraId="5E6FDB08" w14:textId="77777777" w:rsidR="00DB4138" w:rsidRDefault="00DB4138" w:rsidP="00DB4138"/>
    <w:p w14:paraId="0432AC3C" w14:textId="77777777" w:rsidR="00521071" w:rsidRDefault="00C11ACC" w:rsidP="00521071">
      <w:pPr>
        <w:pStyle w:val="Heading2"/>
      </w:pPr>
      <w:r>
        <w:t>PRESENT SENSE OF IMPRESSION</w:t>
      </w:r>
      <w:r w:rsidR="00521071">
        <w:t xml:space="preserve"> [</w:t>
      </w:r>
      <w:r>
        <w:t>803</w:t>
      </w:r>
      <w:r w:rsidR="00521071">
        <w:t>(</w:t>
      </w:r>
      <w:r>
        <w:t>1</w:t>
      </w:r>
      <w:r w:rsidR="00521071">
        <w:t>)]</w:t>
      </w:r>
    </w:p>
    <w:p w14:paraId="2706239C" w14:textId="77777777" w:rsidR="004778EA" w:rsidRDefault="00C11ACC" w:rsidP="004778EA">
      <w:pPr>
        <w:pStyle w:val="Heading3"/>
      </w:pPr>
      <w:r>
        <w:t>UNLIKELY TESTIMONIAL – no time to consider or be motivated by use in criminal trial – even where statement is directly made to PO (although it could be)</w:t>
      </w:r>
    </w:p>
    <w:p w14:paraId="3190D8C9" w14:textId="77777777" w:rsidR="004778EA" w:rsidRDefault="004778EA" w:rsidP="004778EA">
      <w:pPr>
        <w:pStyle w:val="Heading4"/>
      </w:pPr>
      <w:r>
        <w:t>EG: the gun used is over there, primary motivation is to have gun picked up removed</w:t>
      </w:r>
    </w:p>
    <w:p w14:paraId="1CD96AF1" w14:textId="77777777" w:rsidR="004778EA" w:rsidRDefault="004778EA" w:rsidP="004778EA">
      <w:pPr>
        <w:pStyle w:val="Heading4"/>
      </w:pPr>
      <w:r>
        <w:t>EG: describing a crime as it occurs or just occurred, primary motivation is to stop the crime</w:t>
      </w:r>
    </w:p>
    <w:p w14:paraId="5BE863CF" w14:textId="77777777" w:rsidR="004778EA" w:rsidRDefault="004778EA" w:rsidP="004778EA">
      <w:pPr>
        <w:pStyle w:val="Heading4"/>
      </w:pPr>
      <w:r>
        <w:t>EG: POs making statements to each other on walkie talkies about running through a crime scene, primary motivation is to co-ordinate an effort to investigate a crime (not to generate evidence for a criminal trial)</w:t>
      </w:r>
    </w:p>
    <w:p w14:paraId="7D49E83E" w14:textId="77777777" w:rsidR="00C11ACC" w:rsidRDefault="00C11ACC" w:rsidP="00C11ACC"/>
    <w:p w14:paraId="175F8FE2" w14:textId="77777777" w:rsidR="00C11ACC" w:rsidRDefault="00C11ACC" w:rsidP="00C11ACC">
      <w:pPr>
        <w:pStyle w:val="Heading2"/>
      </w:pPr>
      <w:r>
        <w:t>EXCITED UTTERANCES [803(2)]</w:t>
      </w:r>
    </w:p>
    <w:p w14:paraId="481F803B" w14:textId="77777777" w:rsidR="005C43AE" w:rsidRDefault="00C11ACC" w:rsidP="00C11ACC">
      <w:pPr>
        <w:pStyle w:val="Heading3"/>
      </w:pPr>
      <w:r>
        <w:t>NEVER TESTIMONIAL – m</w:t>
      </w:r>
      <w:r w:rsidRPr="00C11ACC">
        <w:t xml:space="preserve">otivation is for the emergency, not for </w:t>
      </w:r>
      <w:r w:rsidR="005C43AE">
        <w:t>use in trial</w:t>
      </w:r>
    </w:p>
    <w:p w14:paraId="7B873AEF" w14:textId="77777777" w:rsidR="00C11ACC" w:rsidRDefault="005C43AE" w:rsidP="005C43AE">
      <w:pPr>
        <w:pStyle w:val="Heading4"/>
      </w:pPr>
      <w:r>
        <w:t>T</w:t>
      </w:r>
      <w:r w:rsidR="00C11ACC" w:rsidRPr="00C11ACC">
        <w:t>hing that makes it admissible makes it non-testimonial</w:t>
      </w:r>
    </w:p>
    <w:p w14:paraId="0DECEB6C" w14:textId="77777777" w:rsidR="00C11ACC" w:rsidRDefault="00C11ACC" w:rsidP="00C11ACC">
      <w:pPr>
        <w:pStyle w:val="Heading2"/>
      </w:pPr>
      <w:r>
        <w:lastRenderedPageBreak/>
        <w:t>STATE OF MIND [803(3)]</w:t>
      </w:r>
    </w:p>
    <w:p w14:paraId="551046CE" w14:textId="77777777" w:rsidR="00B86984" w:rsidRDefault="00DD253D" w:rsidP="00DB4138">
      <w:pPr>
        <w:pStyle w:val="Heading3"/>
        <w:ind w:right="-142"/>
      </w:pPr>
      <w:r>
        <w:t xml:space="preserve">UNLIKELY </w:t>
      </w:r>
      <w:r w:rsidR="00C11ACC">
        <w:t>TESTIMONIAL –</w:t>
      </w:r>
      <w:r>
        <w:t xml:space="preserve"> people do not express state of mind for purposes of a criminal trial, generally informal situations (e.g. unlikely to express to a PO, which is where </w:t>
      </w:r>
      <w:r w:rsidR="00DB4138">
        <w:t>CC</w:t>
      </w:r>
      <w:r>
        <w:t xml:space="preserve"> is </w:t>
      </w:r>
      <w:r w:rsidR="005C43AE">
        <w:t xml:space="preserve">generally </w:t>
      </w:r>
      <w:r>
        <w:t>engaged)</w:t>
      </w:r>
    </w:p>
    <w:p w14:paraId="6C792BFE" w14:textId="77777777" w:rsidR="005C43AE" w:rsidRPr="005C43AE" w:rsidRDefault="005C43AE" w:rsidP="005C43AE">
      <w:pPr>
        <w:pStyle w:val="Heading4"/>
      </w:pPr>
      <w:r>
        <w:t xml:space="preserve">BUT consider </w:t>
      </w:r>
      <w:r w:rsidRPr="005C43AE">
        <w:t xml:space="preserve">why the statement was made and how formally it was made/recorded – “if I die, prosecute my wife” – likely testimonial, </w:t>
      </w:r>
      <w:r>
        <w:t>especially</w:t>
      </w:r>
      <w:r w:rsidRPr="005C43AE">
        <w:t xml:space="preserve"> if recorded by lawyer </w:t>
      </w:r>
    </w:p>
    <w:p w14:paraId="7F99A355" w14:textId="77777777" w:rsidR="00DD253D" w:rsidRDefault="00DD253D" w:rsidP="005C43AE">
      <w:pPr>
        <w:pStyle w:val="Heading5"/>
      </w:pPr>
      <w:r>
        <w:t xml:space="preserve">EG: </w:t>
      </w:r>
      <w:r w:rsidRPr="00DD253D">
        <w:rPr>
          <w:b/>
          <w:i/>
        </w:rPr>
        <w:t>Kimes</w:t>
      </w:r>
      <w:r>
        <w:t xml:space="preserve">. A </w:t>
      </w:r>
      <w:r w:rsidRPr="00DD253D">
        <w:t>lady</w:t>
      </w:r>
      <w:r>
        <w:t xml:space="preserve"> owned a building, and met a man who lived with her. Deed was signed over to man. Lady went missing. Investigation revealed before disappearance she said to her friend that “I do not like that guy, he is creepy and I want him out of my house” and “I never want to leave this house”. Man argued that it was testimonial. Held it was not – no thought about criminal trial.</w:t>
      </w:r>
    </w:p>
    <w:p w14:paraId="441C0205" w14:textId="77777777" w:rsidR="00DD253D" w:rsidRPr="00DD253D" w:rsidRDefault="00DD253D" w:rsidP="005C43AE">
      <w:pPr>
        <w:pStyle w:val="Heading5"/>
      </w:pPr>
      <w:r>
        <w:t xml:space="preserve">EG: </w:t>
      </w:r>
      <w:r w:rsidR="00FB12D7">
        <w:rPr>
          <w:b/>
          <w:i/>
        </w:rPr>
        <w:t xml:space="preserve">Stager hypothetical. </w:t>
      </w:r>
      <w:r>
        <w:t xml:space="preserve">Cassette says “This is to police for use in a criminal trial. I fear my wife is going to kill me”. </w:t>
      </w:r>
      <w:r w:rsidR="006F3003">
        <w:t>This is tricky. Could be not testimonial because it was not given directly to law enforcement</w:t>
      </w:r>
      <w:r w:rsidR="00AF6667">
        <w:t xml:space="preserve"> (stronger argument)</w:t>
      </w:r>
      <w:r w:rsidR="006F3003">
        <w:t xml:space="preserve">. But also, </w:t>
      </w:r>
      <w:r w:rsidR="00C0609D">
        <w:t>could be argued to be</w:t>
      </w:r>
      <w:r w:rsidR="006F3003">
        <w:t xml:space="preserve"> </w:t>
      </w:r>
      <w:r>
        <w:t xml:space="preserve">testimonial </w:t>
      </w:r>
      <w:r w:rsidR="006F3003">
        <w:t>because of the way it has been phrased</w:t>
      </w:r>
      <w:r w:rsidR="00AF6667">
        <w:t xml:space="preserve"> (weaker argument)</w:t>
      </w:r>
      <w:r>
        <w:t>.</w:t>
      </w:r>
    </w:p>
    <w:p w14:paraId="01864353" w14:textId="77777777" w:rsidR="0068490B" w:rsidRDefault="0068490B" w:rsidP="0068490B">
      <w:pPr>
        <w:pStyle w:val="Heading3"/>
        <w:numPr>
          <w:ilvl w:val="0"/>
          <w:numId w:val="0"/>
        </w:numPr>
        <w:ind w:left="720"/>
      </w:pPr>
    </w:p>
    <w:p w14:paraId="16D181E6" w14:textId="77777777" w:rsidR="007E1E2C" w:rsidRDefault="007E1E2C" w:rsidP="0068490B">
      <w:pPr>
        <w:pStyle w:val="Heading2"/>
      </w:pPr>
    </w:p>
    <w:p w14:paraId="7E71179D" w14:textId="77777777" w:rsidR="0068490B" w:rsidRDefault="0068490B" w:rsidP="0068490B">
      <w:pPr>
        <w:pStyle w:val="Heading2"/>
      </w:pPr>
      <w:r>
        <w:t>MEDICAL TREATMENT OR DIAGNOSIS [803(4)]</w:t>
      </w:r>
    </w:p>
    <w:p w14:paraId="53A3DD2E" w14:textId="77777777" w:rsidR="00DD253D" w:rsidRDefault="0068490B" w:rsidP="00DD253D">
      <w:pPr>
        <w:pStyle w:val="Heading3"/>
      </w:pPr>
      <w:r>
        <w:t>NEVER TESTIMONIAL – m</w:t>
      </w:r>
      <w:r w:rsidRPr="00C11ACC">
        <w:t xml:space="preserve">otivation </w:t>
      </w:r>
      <w:r>
        <w:t xml:space="preserve">is </w:t>
      </w:r>
      <w:r w:rsidR="00397D5C">
        <w:t>for medical treatment or diagnosis</w:t>
      </w:r>
    </w:p>
    <w:p w14:paraId="50690899" w14:textId="77777777" w:rsidR="00397D5C" w:rsidRDefault="00397D5C" w:rsidP="00397D5C">
      <w:pPr>
        <w:pStyle w:val="Heading4"/>
      </w:pPr>
      <w:r>
        <w:t>Again, the thing that makes it admissible makes it non-testimonial</w:t>
      </w:r>
    </w:p>
    <w:p w14:paraId="687BBC15" w14:textId="77777777" w:rsidR="0068490B" w:rsidRDefault="0068490B" w:rsidP="0068490B"/>
    <w:p w14:paraId="6DEB5E0C" w14:textId="77777777" w:rsidR="0068490B" w:rsidRDefault="0068490B" w:rsidP="0068490B">
      <w:pPr>
        <w:pStyle w:val="Heading2"/>
      </w:pPr>
      <w:r>
        <w:t>PAST RECOLLECTION [803(5)]</w:t>
      </w:r>
    </w:p>
    <w:p w14:paraId="7983EC31" w14:textId="77777777" w:rsidR="0068490B" w:rsidRDefault="0068490B" w:rsidP="0068490B">
      <w:pPr>
        <w:pStyle w:val="Heading3"/>
      </w:pPr>
      <w:r>
        <w:t>NO CC ISSUE – person must take the stand and is subject to XX</w:t>
      </w:r>
    </w:p>
    <w:p w14:paraId="5508FB20" w14:textId="77777777" w:rsidR="00DB5AF6" w:rsidRDefault="00DB5AF6" w:rsidP="00DB5AF6">
      <w:pPr>
        <w:pStyle w:val="Heading4"/>
      </w:pPr>
      <w:r>
        <w:t xml:space="preserve">EG: D makes a confession and PO records it. It is offered as past recollection, then D is called and XX. </w:t>
      </w:r>
      <w:r w:rsidR="00703A34">
        <w:t>So,</w:t>
      </w:r>
      <w:r w:rsidR="0068490B">
        <w:t xml:space="preserve"> no CC issue</w:t>
      </w:r>
    </w:p>
    <w:p w14:paraId="5496E70C" w14:textId="77777777" w:rsidR="0068490B" w:rsidRDefault="0068490B" w:rsidP="0068490B"/>
    <w:p w14:paraId="3C2A8AD4" w14:textId="0E7678C4" w:rsidR="0068490B" w:rsidRDefault="0068490B" w:rsidP="0068490B">
      <w:pPr>
        <w:pStyle w:val="Heading2"/>
      </w:pPr>
      <w:r>
        <w:t>REGULARLY RECORDED ACTIVITY [803(6)]</w:t>
      </w:r>
      <w:r w:rsidR="00155F39">
        <w:t xml:space="preserve"> </w:t>
      </w:r>
      <w:r w:rsidR="005A06F2">
        <w:t>(</w:t>
      </w:r>
      <w:r w:rsidR="00155F39">
        <w:t>CONSIDER RECORD + CERT. SEPARATELY</w:t>
      </w:r>
      <w:r w:rsidR="005A06F2">
        <w:t>)</w:t>
      </w:r>
    </w:p>
    <w:p w14:paraId="471CCE31" w14:textId="77777777" w:rsidR="0068490B" w:rsidRDefault="0068490B" w:rsidP="0068490B">
      <w:pPr>
        <w:pStyle w:val="Heading3"/>
      </w:pPr>
      <w:r>
        <w:t xml:space="preserve">NEVER TESTIMONIAL – </w:t>
      </w:r>
      <w:r w:rsidR="005C43AE">
        <w:t xml:space="preserve">prepared as records, not for use in criminal trial [mentioned in </w:t>
      </w:r>
      <w:r w:rsidR="005C43AE">
        <w:rPr>
          <w:b/>
          <w:i/>
        </w:rPr>
        <w:t>Crawford</w:t>
      </w:r>
      <w:r w:rsidR="005C43AE">
        <w:t>]</w:t>
      </w:r>
    </w:p>
    <w:p w14:paraId="371F0C36" w14:textId="77777777" w:rsidR="00323DC4" w:rsidRDefault="00323DC4" w:rsidP="00323DC4">
      <w:pPr>
        <w:pStyle w:val="Heading4"/>
      </w:pPr>
      <w:r>
        <w:t xml:space="preserve">EG: P wants to admit manifest of a United flight to a country without extradition treaty with USA, on which D was travelling. P wanted to show attempted flight and consciousness of guilt. Offered as business record and admissible. D argued testimonial, but court held that was not </w:t>
      </w:r>
      <w:r w:rsidR="00212C33">
        <w:t xml:space="preserve">testimonial and was for purpose of keeping records. D also argued that </w:t>
      </w:r>
      <w:r w:rsidR="000F2A45">
        <w:t>time for assessment of primary motivation was time of transmission, but court held relevant time was the making of the record.</w:t>
      </w:r>
    </w:p>
    <w:p w14:paraId="3D24485D" w14:textId="77777777" w:rsidR="009328D3" w:rsidRDefault="009328D3" w:rsidP="009328D3">
      <w:pPr>
        <w:pStyle w:val="Heading4"/>
      </w:pPr>
      <w:r>
        <w:t>EG: patient taken to hospital after car crash and they do a toxicology report. Admissible as a business record, but not testimonial as the purpose was to assess and treat the patient.</w:t>
      </w:r>
    </w:p>
    <w:p w14:paraId="33F8DBF9" w14:textId="77777777" w:rsidR="00084F91" w:rsidRDefault="005C43AE" w:rsidP="00084F91">
      <w:pPr>
        <w:pStyle w:val="Heading3"/>
      </w:pPr>
      <w:r>
        <w:t xml:space="preserve">BUT the certification of record may raise issues </w:t>
      </w:r>
    </w:p>
    <w:p w14:paraId="6D1B9E2B" w14:textId="77777777" w:rsidR="008C211D" w:rsidRDefault="00084F91" w:rsidP="00084F91">
      <w:pPr>
        <w:pStyle w:val="Heading4"/>
      </w:pPr>
      <w:r>
        <w:t xml:space="preserve">Where it is just a </w:t>
      </w:r>
      <w:r w:rsidR="005C43AE">
        <w:t xml:space="preserve">plain </w:t>
      </w:r>
      <w:r>
        <w:t xml:space="preserve">certification </w:t>
      </w:r>
      <w:r w:rsidR="008C211D">
        <w:t xml:space="preserve">then </w:t>
      </w:r>
      <w:r w:rsidR="003E7BA7">
        <w:t>no CC problem</w:t>
      </w:r>
      <w:r w:rsidR="008C211D">
        <w:t xml:space="preserve"> because they just authenticate an underlying document</w:t>
      </w:r>
    </w:p>
    <w:p w14:paraId="578FD919" w14:textId="77777777" w:rsidR="00084F91" w:rsidRDefault="008C211D" w:rsidP="00084F91">
      <w:pPr>
        <w:pStyle w:val="Heading4"/>
      </w:pPr>
      <w:r>
        <w:t xml:space="preserve">BUT where a certification is used to prove a fact (e.g. </w:t>
      </w:r>
      <w:r w:rsidR="0075610E">
        <w:t>summarize parts of a report and then used a fact of that) then it is testimonial and CC problem arises</w:t>
      </w:r>
    </w:p>
    <w:p w14:paraId="44886920" w14:textId="77777777" w:rsidR="005C43AE" w:rsidRDefault="005C43AE" w:rsidP="005C43AE"/>
    <w:p w14:paraId="4035D0AF" w14:textId="77777777" w:rsidR="005C43AE" w:rsidRPr="005C43AE" w:rsidRDefault="005C43AE" w:rsidP="005C43AE">
      <w:pPr>
        <w:pStyle w:val="Heading2"/>
      </w:pPr>
      <w:r>
        <w:t>PUBLIC RECORDS [803(8)]</w:t>
      </w:r>
    </w:p>
    <w:p w14:paraId="6B939E2A" w14:textId="77777777" w:rsidR="00DD253D" w:rsidRDefault="005C43AE" w:rsidP="00DD253D">
      <w:pPr>
        <w:pStyle w:val="Heading3"/>
      </w:pPr>
      <w:r>
        <w:t>UNLIKELY TESTIMONIAL</w:t>
      </w:r>
    </w:p>
    <w:p w14:paraId="1927B43C" w14:textId="77777777" w:rsidR="004A0BA7" w:rsidRDefault="00B450EF" w:rsidP="00237B51">
      <w:pPr>
        <w:pStyle w:val="Heading4"/>
      </w:pPr>
      <w:r>
        <w:t xml:space="preserve">Big issue is PO reports – </w:t>
      </w:r>
      <w:r w:rsidR="004A0BA7">
        <w:t xml:space="preserve">use </w:t>
      </w:r>
      <w:r>
        <w:t xml:space="preserve">the line between Grady and Oates </w:t>
      </w:r>
      <w:r w:rsidR="004A0BA7">
        <w:t>– it also</w:t>
      </w:r>
      <w:r>
        <w:t xml:space="preserve"> determines whether testimonial or not (</w:t>
      </w:r>
      <w:r w:rsidR="00020A9A">
        <w:t>b/c it looks</w:t>
      </w:r>
      <w:r>
        <w:t xml:space="preserve"> at the PO’s motivation for preparing)</w:t>
      </w:r>
    </w:p>
    <w:p w14:paraId="233A28C2" w14:textId="77777777" w:rsidR="00090DF7" w:rsidRDefault="00090DF7" w:rsidP="00237B51">
      <w:pPr>
        <w:pStyle w:val="Heading4"/>
      </w:pPr>
      <w:r>
        <w:t xml:space="preserve">Issue is autopsy </w:t>
      </w:r>
      <w:r w:rsidR="005C43AE">
        <w:t xml:space="preserve">/ forensic </w:t>
      </w:r>
      <w:r>
        <w:t xml:space="preserve">reports – hard to determine, </w:t>
      </w:r>
      <w:r w:rsidR="00DB4138">
        <w:t>must scrutinize</w:t>
      </w:r>
      <w:r>
        <w:t xml:space="preserve"> facts</w:t>
      </w:r>
    </w:p>
    <w:p w14:paraId="093A4E7B" w14:textId="77777777" w:rsidR="00090DF7" w:rsidRDefault="00090DF7" w:rsidP="00B50DA6">
      <w:pPr>
        <w:pStyle w:val="Heading5"/>
      </w:pPr>
      <w:r>
        <w:t xml:space="preserve">If prepared by an outside agency, not PO, then unlikely to be primarily </w:t>
      </w:r>
      <w:r w:rsidR="00B50DA6">
        <w:t xml:space="preserve">motivated </w:t>
      </w:r>
      <w:r>
        <w:t xml:space="preserve">for </w:t>
      </w:r>
      <w:r w:rsidR="00B50DA6">
        <w:t xml:space="preserve">use in </w:t>
      </w:r>
      <w:r>
        <w:t>crim trial – and vice versa</w:t>
      </w:r>
    </w:p>
    <w:p w14:paraId="1CE17A69" w14:textId="77777777" w:rsidR="0075610E" w:rsidRDefault="00090DF7" w:rsidP="00B50DA6">
      <w:pPr>
        <w:pStyle w:val="Heading5"/>
      </w:pPr>
      <w:r>
        <w:t xml:space="preserve">If </w:t>
      </w:r>
      <w:r w:rsidR="00B50DA6">
        <w:t xml:space="preserve">just used to determine cause of death and not to investigate crime, then unlikely to be primarily motivated </w:t>
      </w:r>
    </w:p>
    <w:p w14:paraId="1121CAB1" w14:textId="77777777" w:rsidR="005C43AE" w:rsidRDefault="005C43AE" w:rsidP="005C43AE"/>
    <w:p w14:paraId="586992C9" w14:textId="77777777" w:rsidR="005C43AE" w:rsidRPr="005C43AE" w:rsidRDefault="005C43AE" w:rsidP="005C43AE">
      <w:pPr>
        <w:pStyle w:val="Heading2"/>
      </w:pPr>
      <w:r>
        <w:lastRenderedPageBreak/>
        <w:t>ABSENCE OF PUBLIC RECORD [803(10)]</w:t>
      </w:r>
    </w:p>
    <w:p w14:paraId="6531027B" w14:textId="77777777" w:rsidR="00DD253D" w:rsidRDefault="005C43AE" w:rsidP="00DD253D">
      <w:pPr>
        <w:pStyle w:val="Heading3"/>
      </w:pPr>
      <w:r>
        <w:t>UNLIKELY TESTIMONIAL</w:t>
      </w:r>
    </w:p>
    <w:p w14:paraId="2439243E" w14:textId="77777777" w:rsidR="004E3CA9" w:rsidRDefault="004E3CA9" w:rsidP="004E3CA9">
      <w:pPr>
        <w:pStyle w:val="Heading4"/>
      </w:pPr>
      <w:r>
        <w:t xml:space="preserve">Issues arise </w:t>
      </w:r>
      <w:r w:rsidR="005C43AE">
        <w:t>from</w:t>
      </w:r>
      <w:r>
        <w:t xml:space="preserve"> how absence of public record is proven</w:t>
      </w:r>
    </w:p>
    <w:p w14:paraId="3F302628" w14:textId="77777777" w:rsidR="004E3CA9" w:rsidRDefault="005C43AE" w:rsidP="004E3CA9">
      <w:pPr>
        <w:pStyle w:val="Heading5"/>
      </w:pPr>
      <w:r>
        <w:t>If just adduce the records = unlikely</w:t>
      </w:r>
      <w:r w:rsidR="004E3CA9">
        <w:t xml:space="preserve"> testimonial</w:t>
      </w:r>
    </w:p>
    <w:p w14:paraId="353498E2" w14:textId="77777777" w:rsidR="004E3CA9" w:rsidRDefault="004E3CA9" w:rsidP="004E3CA9">
      <w:pPr>
        <w:pStyle w:val="Heading5"/>
      </w:pPr>
      <w:r>
        <w:t xml:space="preserve">If record </w:t>
      </w:r>
      <w:r w:rsidR="007A6C77">
        <w:t>checker</w:t>
      </w:r>
      <w:r>
        <w:t xml:space="preserve"> checks the records and give</w:t>
      </w:r>
      <w:r w:rsidR="005C43AE">
        <w:t>s</w:t>
      </w:r>
      <w:r>
        <w:t xml:space="preserve"> evidence about absence</w:t>
      </w:r>
      <w:r w:rsidR="005C43AE">
        <w:t xml:space="preserve"> =</w:t>
      </w:r>
      <w:r>
        <w:t xml:space="preserve"> testimonial but doesn’t violate CC as person available for XX</w:t>
      </w:r>
    </w:p>
    <w:p w14:paraId="3DD9F376" w14:textId="77777777" w:rsidR="004E3CA9" w:rsidRPr="004E3CA9" w:rsidRDefault="004E3CA9" w:rsidP="005C43AE">
      <w:pPr>
        <w:pStyle w:val="Heading5"/>
        <w:ind w:right="-142"/>
      </w:pPr>
      <w:r>
        <w:t xml:space="preserve">If record checker files affidavit </w:t>
      </w:r>
      <w:r w:rsidR="005C43AE">
        <w:t xml:space="preserve">/ certificate </w:t>
      </w:r>
      <w:r>
        <w:t>saying they looked for the record but it was absent</w:t>
      </w:r>
      <w:r w:rsidR="005C43AE">
        <w:t xml:space="preserve"> =</w:t>
      </w:r>
      <w:r>
        <w:t xml:space="preserve"> testimonial </w:t>
      </w:r>
      <w:r w:rsidR="0038381D">
        <w:t xml:space="preserve">b/c prepared for trial </w:t>
      </w:r>
      <w:r>
        <w:t>AND violates CC as not available for XX</w:t>
      </w:r>
    </w:p>
    <w:p w14:paraId="6D5DDC24" w14:textId="77777777" w:rsidR="004E3CA9" w:rsidRPr="004E3CA9" w:rsidRDefault="007A6C77" w:rsidP="004E3CA9">
      <w:pPr>
        <w:pStyle w:val="Heading5"/>
        <w:numPr>
          <w:ilvl w:val="3"/>
          <w:numId w:val="1"/>
        </w:numPr>
      </w:pPr>
      <w:r>
        <w:t>Checker needs to be called</w:t>
      </w:r>
      <w:r w:rsidR="004E3CA9">
        <w:t xml:space="preserve"> </w:t>
      </w:r>
      <w:r w:rsidR="00D73AF5">
        <w:t xml:space="preserve">pursuant to the process in </w:t>
      </w:r>
      <w:r w:rsidR="00DB4138">
        <w:rPr>
          <w:b/>
        </w:rPr>
        <w:t>801(10)</w:t>
      </w:r>
      <w:r w:rsidR="00D73AF5">
        <w:rPr>
          <w:b/>
        </w:rPr>
        <w:t xml:space="preserve"> </w:t>
      </w:r>
      <w:r w:rsidR="00D73AF5">
        <w:t xml:space="preserve">– </w:t>
      </w:r>
      <w:r w:rsidR="00DB4138">
        <w:t>if D does not object within 7 days after notice, then waive CC right</w:t>
      </w:r>
    </w:p>
    <w:p w14:paraId="44D34EF5" w14:textId="77777777" w:rsidR="005C43AE" w:rsidRDefault="005C43AE" w:rsidP="005C43AE">
      <w:pPr>
        <w:pStyle w:val="Heading3"/>
        <w:numPr>
          <w:ilvl w:val="0"/>
          <w:numId w:val="0"/>
        </w:numPr>
      </w:pPr>
    </w:p>
    <w:p w14:paraId="7988ECD6" w14:textId="77777777" w:rsidR="005C43AE" w:rsidRPr="005C43AE" w:rsidRDefault="005C43AE" w:rsidP="005C43AE">
      <w:pPr>
        <w:pStyle w:val="Heading2"/>
      </w:pPr>
      <w:r>
        <w:t>ANCIENT DOCUMENTS [803(16)]</w:t>
      </w:r>
    </w:p>
    <w:p w14:paraId="14F2B3CC" w14:textId="77777777" w:rsidR="00DD253D" w:rsidRDefault="00D73AF5" w:rsidP="00DD253D">
      <w:pPr>
        <w:pStyle w:val="Heading3"/>
      </w:pPr>
      <w:r>
        <w:t xml:space="preserve">UNLIKELY </w:t>
      </w:r>
      <w:r w:rsidR="005C43AE">
        <w:t>TESTIMONIAL – elapse of time makes it hard to prove primary motivation</w:t>
      </w:r>
    </w:p>
    <w:p w14:paraId="3DE85BDF" w14:textId="77777777" w:rsidR="005C43AE" w:rsidRDefault="005C43AE" w:rsidP="005C43AE">
      <w:pPr>
        <w:pStyle w:val="Heading3"/>
        <w:numPr>
          <w:ilvl w:val="0"/>
          <w:numId w:val="0"/>
        </w:numPr>
        <w:ind w:left="720"/>
      </w:pPr>
    </w:p>
    <w:p w14:paraId="16194DC9" w14:textId="77777777" w:rsidR="005C43AE" w:rsidRPr="005C43AE" w:rsidRDefault="005C43AE" w:rsidP="005C43AE">
      <w:pPr>
        <w:pStyle w:val="Heading2"/>
      </w:pPr>
      <w:r>
        <w:t>LEARNED PUBLICATIONS [803(18)]</w:t>
      </w:r>
    </w:p>
    <w:p w14:paraId="63C9CE57" w14:textId="77777777" w:rsidR="000225F0" w:rsidRDefault="000225F0" w:rsidP="000225F0">
      <w:pPr>
        <w:pStyle w:val="Heading3"/>
      </w:pPr>
      <w:r>
        <w:t xml:space="preserve">NEVER </w:t>
      </w:r>
      <w:r w:rsidR="005C43AE">
        <w:t xml:space="preserve">TESTIMONIAL </w:t>
      </w:r>
      <w:r>
        <w:t>– prepared for education not trial</w:t>
      </w:r>
    </w:p>
    <w:p w14:paraId="4FFDD3E5" w14:textId="77777777" w:rsidR="00DB4138" w:rsidRDefault="00DB4138" w:rsidP="007E1E2C">
      <w:pPr>
        <w:pStyle w:val="Heading2"/>
      </w:pPr>
    </w:p>
    <w:p w14:paraId="57B6CE6F" w14:textId="77777777" w:rsidR="007E1E2C" w:rsidRPr="005C43AE" w:rsidRDefault="007E1E2C" w:rsidP="007E1E2C">
      <w:pPr>
        <w:pStyle w:val="Heading2"/>
      </w:pPr>
      <w:r>
        <w:t>RESIDUAL [807]</w:t>
      </w:r>
    </w:p>
    <w:p w14:paraId="1B1A54CA" w14:textId="77777777" w:rsidR="007A0C4A" w:rsidRDefault="000F3227" w:rsidP="007E1E2C">
      <w:pPr>
        <w:pStyle w:val="Heading3"/>
      </w:pPr>
      <w:r>
        <w:t>Dramatically altered by Crawford – changed application of exception</w:t>
      </w:r>
      <w:r w:rsidR="007E1E2C">
        <w:t xml:space="preserve"> in two categories of cases:</w:t>
      </w:r>
    </w:p>
    <w:p w14:paraId="5C338267" w14:textId="77777777" w:rsidR="007A0C4A" w:rsidRDefault="007A0C4A" w:rsidP="007E1E2C">
      <w:pPr>
        <w:pStyle w:val="Heading4"/>
      </w:pPr>
      <w:r w:rsidRPr="007E1E2C">
        <w:rPr>
          <w:u w:val="single"/>
        </w:rPr>
        <w:t>Grand jury testimony</w:t>
      </w:r>
      <w:r w:rsidR="007E1E2C">
        <w:t>: it is</w:t>
      </w:r>
      <w:r>
        <w:t xml:space="preserve"> </w:t>
      </w:r>
      <w:r w:rsidR="007E1E2C">
        <w:t xml:space="preserve">testimonial and therefore </w:t>
      </w:r>
      <w:r>
        <w:t xml:space="preserve">no longer admissible </w:t>
      </w:r>
    </w:p>
    <w:p w14:paraId="3F1E8C06" w14:textId="77777777" w:rsidR="007A0C4A" w:rsidRDefault="007A0C4A" w:rsidP="007E1E2C">
      <w:pPr>
        <w:pStyle w:val="Heading4"/>
      </w:pPr>
      <w:r w:rsidRPr="007E1E2C">
        <w:rPr>
          <w:u w:val="single"/>
        </w:rPr>
        <w:t>Confession</w:t>
      </w:r>
      <w:r w:rsidR="007E1E2C" w:rsidRPr="007E1E2C">
        <w:rPr>
          <w:u w:val="single"/>
        </w:rPr>
        <w:t>s in multiple defendant trials</w:t>
      </w:r>
      <w:r w:rsidR="007E1E2C">
        <w:t>: confession</w:t>
      </w:r>
      <w:r>
        <w:t xml:space="preserve"> of one co-accused cannot be used against the other where they are being jointly tried</w:t>
      </w:r>
      <w:r w:rsidR="00622D20">
        <w:t xml:space="preserve"> and confessor is not subject to XX (often do not give evidence in trial)</w:t>
      </w:r>
      <w:r w:rsidR="007E1E2C">
        <w:t xml:space="preserve"> [</w:t>
      </w:r>
      <w:r w:rsidR="007E1E2C">
        <w:rPr>
          <w:b/>
          <w:i/>
        </w:rPr>
        <w:t xml:space="preserve">Bruton </w:t>
      </w:r>
      <w:r w:rsidR="007E1E2C">
        <w:t>doctrine]</w:t>
      </w:r>
    </w:p>
    <w:p w14:paraId="11EE9D85" w14:textId="77777777" w:rsidR="007A0C4A" w:rsidRDefault="0061619E" w:rsidP="007E1E2C">
      <w:pPr>
        <w:pStyle w:val="Heading5"/>
      </w:pPr>
      <w:r>
        <w:t>POLICY</w:t>
      </w:r>
      <w:r w:rsidR="007E1E2C">
        <w:t xml:space="preserve"> = l</w:t>
      </w:r>
      <w:r w:rsidR="007A0C4A">
        <w:t xml:space="preserve">imiting instruction insufficient to protect CC right of co-accused who did not confess (but can be used against confessing co-accused because </w:t>
      </w:r>
      <w:r w:rsidR="007E1E2C">
        <w:t>no right to</w:t>
      </w:r>
      <w:r w:rsidR="007A0C4A">
        <w:t xml:space="preserve"> confront themselves)</w:t>
      </w:r>
    </w:p>
    <w:p w14:paraId="0A1DBAE8" w14:textId="77777777" w:rsidR="00E6227F" w:rsidRPr="00E6227F" w:rsidRDefault="00E6227F" w:rsidP="00E6227F"/>
    <w:p w14:paraId="3198039D" w14:textId="77777777" w:rsidR="007E1E2C" w:rsidRDefault="007E1E2C" w:rsidP="007E1E2C">
      <w:pPr>
        <w:pStyle w:val="Heading3"/>
      </w:pPr>
      <w:r>
        <w:t>Solutions to Bruton problem</w:t>
      </w:r>
    </w:p>
    <w:p w14:paraId="2FCF73C1" w14:textId="77777777" w:rsidR="007E1E2C" w:rsidRDefault="0020468F" w:rsidP="009A49CC">
      <w:pPr>
        <w:pStyle w:val="Heading4"/>
        <w:numPr>
          <w:ilvl w:val="1"/>
          <w:numId w:val="24"/>
        </w:numPr>
      </w:pPr>
      <w:r>
        <w:t>Separate trials for each co-D</w:t>
      </w:r>
    </w:p>
    <w:p w14:paraId="44988529" w14:textId="77777777" w:rsidR="007E1E2C" w:rsidRPr="007E1E2C" w:rsidRDefault="007E1E2C" w:rsidP="007E1E2C">
      <w:pPr>
        <w:pStyle w:val="Heading5"/>
      </w:pPr>
      <w:r>
        <w:t>Rarely used because it is resource intensive for P and gives unfair advantage to second tried because they see the case against first tried</w:t>
      </w:r>
    </w:p>
    <w:p w14:paraId="2A394BC4" w14:textId="77777777" w:rsidR="00AF6E07" w:rsidRDefault="0020468F" w:rsidP="009A49CC">
      <w:pPr>
        <w:pStyle w:val="Heading4"/>
        <w:numPr>
          <w:ilvl w:val="1"/>
          <w:numId w:val="24"/>
        </w:numPr>
      </w:pPr>
      <w:r>
        <w:t>S</w:t>
      </w:r>
      <w:r w:rsidR="00AF6E07">
        <w:t>eparate juries</w:t>
      </w:r>
      <w:r>
        <w:t xml:space="preserve"> for each co-D</w:t>
      </w:r>
      <w:r w:rsidR="00AF6E07">
        <w:t xml:space="preserve"> (same evidence but one jury for each D) </w:t>
      </w:r>
    </w:p>
    <w:p w14:paraId="731C57D2" w14:textId="77777777" w:rsidR="00AF6E07" w:rsidRPr="00AF6E07" w:rsidRDefault="007E1E2C" w:rsidP="007E1E2C">
      <w:pPr>
        <w:pStyle w:val="Heading5"/>
      </w:pPr>
      <w:r>
        <w:t>Rarely</w:t>
      </w:r>
      <w:r w:rsidR="00AF6E07">
        <w:t xml:space="preserve"> used because it is extremely difficult to manage evidence and ensure that </w:t>
      </w:r>
    </w:p>
    <w:p w14:paraId="21620748" w14:textId="77777777" w:rsidR="00531BB5" w:rsidRDefault="007E1E2C" w:rsidP="009A49CC">
      <w:pPr>
        <w:pStyle w:val="Heading4"/>
        <w:numPr>
          <w:ilvl w:val="1"/>
          <w:numId w:val="24"/>
        </w:numPr>
      </w:pPr>
      <w:r>
        <w:t>R</w:t>
      </w:r>
      <w:r w:rsidR="00622D20">
        <w:t xml:space="preserve">edaction </w:t>
      </w:r>
      <w:r w:rsidR="0020468F">
        <w:t xml:space="preserve">of confession </w:t>
      </w:r>
      <w:r w:rsidR="00622D20">
        <w:t>can be sufficient where</w:t>
      </w:r>
      <w:r w:rsidR="00531BB5">
        <w:t>:</w:t>
      </w:r>
      <w:r w:rsidR="00622D20">
        <w:t xml:space="preserve"> </w:t>
      </w:r>
    </w:p>
    <w:p w14:paraId="48BE0F86" w14:textId="77777777" w:rsidR="00531BB5" w:rsidRDefault="00531BB5" w:rsidP="007E1E2C">
      <w:pPr>
        <w:pStyle w:val="Heading5"/>
      </w:pPr>
      <w:r>
        <w:t>There is a change of the D’s name to a neutral pronoun (e.g. A and “another man” were in the car, as opposed to A and B)</w:t>
      </w:r>
    </w:p>
    <w:p w14:paraId="3E6674A0" w14:textId="77777777" w:rsidR="0020468F" w:rsidRPr="0046764D" w:rsidRDefault="0020468F" w:rsidP="0020468F">
      <w:pPr>
        <w:pStyle w:val="Heading5"/>
        <w:numPr>
          <w:ilvl w:val="3"/>
          <w:numId w:val="1"/>
        </w:numPr>
      </w:pPr>
      <w:r>
        <w:t>This works EVEN IF D puts themselves in a situation with the confessing co-accused so it makes the redaction ineffective (e.g. confession about drive by shooting, and D gives evidence they were in the car, no Bruton problem b/c positive act of D)</w:t>
      </w:r>
    </w:p>
    <w:p w14:paraId="7B94FC02" w14:textId="77777777" w:rsidR="00622D20" w:rsidRDefault="00531BB5" w:rsidP="007E1E2C">
      <w:pPr>
        <w:pStyle w:val="Heading5"/>
      </w:pPr>
      <w:r>
        <w:t>T</w:t>
      </w:r>
      <w:r w:rsidR="00622D20">
        <w:t xml:space="preserve">here is more than </w:t>
      </w:r>
      <w:r w:rsidR="0020468F">
        <w:t>two</w:t>
      </w:r>
      <w:r w:rsidR="00622D20">
        <w:t xml:space="preserve"> co-accused and the name of the relevant D is excluded from the confession [</w:t>
      </w:r>
      <w:r w:rsidR="00622D20">
        <w:rPr>
          <w:b/>
          <w:i/>
        </w:rPr>
        <w:t>Marsh</w:t>
      </w:r>
      <w:r w:rsidR="00622D20">
        <w:t>]</w:t>
      </w:r>
    </w:p>
    <w:p w14:paraId="1D94C96C" w14:textId="77777777" w:rsidR="0046764D" w:rsidRPr="0046764D" w:rsidRDefault="007E1E2C" w:rsidP="007E1E2C">
      <w:pPr>
        <w:pStyle w:val="Heading5"/>
        <w:numPr>
          <w:ilvl w:val="3"/>
          <w:numId w:val="1"/>
        </w:numPr>
      </w:pPr>
      <w:r>
        <w:t xml:space="preserve">This works </w:t>
      </w:r>
      <w:r w:rsidR="00531BB5">
        <w:t>EVEN IF</w:t>
      </w:r>
      <w:r w:rsidR="0046764D">
        <w:t xml:space="preserve"> D puts themselves in a situation </w:t>
      </w:r>
      <w:r w:rsidR="0020468F">
        <w:t>(as above)</w:t>
      </w:r>
    </w:p>
    <w:p w14:paraId="6FFFEEE7" w14:textId="77777777" w:rsidR="007E1E2C" w:rsidRDefault="007E1E2C" w:rsidP="007E1E2C">
      <w:pPr>
        <w:pStyle w:val="Heading5"/>
      </w:pPr>
      <w:r>
        <w:t>CANNOT just redact the name of one co-accused in the confession and fill it with a blank [</w:t>
      </w:r>
      <w:r>
        <w:rPr>
          <w:b/>
          <w:i/>
        </w:rPr>
        <w:t>Gray</w:t>
      </w:r>
      <w:r>
        <w:t>] – because jury will easily infer</w:t>
      </w:r>
    </w:p>
    <w:p w14:paraId="487CF660" w14:textId="77777777" w:rsidR="00501F52" w:rsidRDefault="00501F52" w:rsidP="009A49CC">
      <w:pPr>
        <w:pStyle w:val="Heading4"/>
        <w:numPr>
          <w:ilvl w:val="1"/>
          <w:numId w:val="24"/>
        </w:numPr>
      </w:pPr>
      <w:r>
        <w:t>Bench trial</w:t>
      </w:r>
    </w:p>
    <w:p w14:paraId="7D048E6C" w14:textId="77777777" w:rsidR="00501F52" w:rsidRPr="00501F52" w:rsidRDefault="00501F52" w:rsidP="00501F52">
      <w:pPr>
        <w:pStyle w:val="Heading5"/>
      </w:pPr>
      <w:r>
        <w:t>Judges trusted to follow limiting instruction</w:t>
      </w:r>
    </w:p>
    <w:p w14:paraId="32D8C55D" w14:textId="77777777" w:rsidR="007A0C4A" w:rsidRDefault="007A0C4A" w:rsidP="007A6165">
      <w:pPr>
        <w:pStyle w:val="Heading2"/>
      </w:pPr>
    </w:p>
    <w:p w14:paraId="41184BA4" w14:textId="77777777" w:rsidR="00AF561E" w:rsidRDefault="00AF561E">
      <w:pPr>
        <w:rPr>
          <w:rFonts w:asciiTheme="minorHAnsi" w:hAnsiTheme="minorHAnsi" w:cstheme="minorBidi"/>
          <w:b/>
          <w:i/>
          <w:lang w:val="en-US" w:eastAsia="en-US"/>
        </w:rPr>
      </w:pPr>
      <w:r>
        <w:br w:type="page"/>
      </w:r>
    </w:p>
    <w:p w14:paraId="5C1A97A9" w14:textId="77777777" w:rsidR="005A286B" w:rsidRDefault="005A286B" w:rsidP="005A286B">
      <w:pPr>
        <w:pStyle w:val="Heading6"/>
      </w:pPr>
      <w:r>
        <w:lastRenderedPageBreak/>
        <w:t>Crawford</w:t>
      </w:r>
    </w:p>
    <w:p w14:paraId="03391A5F" w14:textId="77777777" w:rsidR="005A286B" w:rsidRDefault="005A286B" w:rsidP="005A286B">
      <w:pPr>
        <w:pStyle w:val="Heading4"/>
      </w:pPr>
      <w:r>
        <w:t>FACTS</w:t>
      </w:r>
    </w:p>
    <w:p w14:paraId="40B5582C" w14:textId="77777777" w:rsidR="005A286B" w:rsidRDefault="005A286B" w:rsidP="005A286B">
      <w:pPr>
        <w:pStyle w:val="Heading5"/>
      </w:pPr>
      <w:r>
        <w:t xml:space="preserve">D accused of stabbing </w:t>
      </w:r>
      <w:r w:rsidR="0020468F">
        <w:t>man who he thought tried to rape his wife</w:t>
      </w:r>
    </w:p>
    <w:p w14:paraId="08046988" w14:textId="77777777" w:rsidR="005A286B" w:rsidRDefault="0020468F" w:rsidP="005A286B">
      <w:pPr>
        <w:pStyle w:val="Heading5"/>
      </w:pPr>
      <w:r>
        <w:t>Wife</w:t>
      </w:r>
      <w:r w:rsidR="005A286B">
        <w:t xml:space="preserve"> made a statement to PO which was recorded and played to the jury</w:t>
      </w:r>
    </w:p>
    <w:p w14:paraId="2C512CD9" w14:textId="77777777" w:rsidR="005A286B" w:rsidRDefault="0020468F" w:rsidP="005A286B">
      <w:pPr>
        <w:pStyle w:val="Heading5"/>
      </w:pPr>
      <w:r>
        <w:t>Wife</w:t>
      </w:r>
      <w:r w:rsidR="005A286B">
        <w:t xml:space="preserve"> was never called to give evidence</w:t>
      </w:r>
    </w:p>
    <w:p w14:paraId="41323B47" w14:textId="77777777" w:rsidR="005A286B" w:rsidRPr="005A286B" w:rsidRDefault="005A286B" w:rsidP="005A286B">
      <w:pPr>
        <w:pStyle w:val="Heading5"/>
      </w:pPr>
      <w:r>
        <w:t>D asserted that that violated his right to confrontation</w:t>
      </w:r>
    </w:p>
    <w:p w14:paraId="3F18E058" w14:textId="77777777" w:rsidR="00871A1B" w:rsidRDefault="005A286B" w:rsidP="00871A1B">
      <w:pPr>
        <w:pStyle w:val="Heading4"/>
      </w:pPr>
      <w:r>
        <w:t>HELD</w:t>
      </w:r>
    </w:p>
    <w:p w14:paraId="386369BC" w14:textId="77777777" w:rsidR="005A286B" w:rsidRDefault="005A286B" w:rsidP="005A286B">
      <w:pPr>
        <w:pStyle w:val="Heading5"/>
      </w:pPr>
      <w:r>
        <w:t>Vi</w:t>
      </w:r>
      <w:r w:rsidR="005B364A">
        <w:t>olated right to confrontation</w:t>
      </w:r>
    </w:p>
    <w:p w14:paraId="58DC1C00" w14:textId="77777777" w:rsidR="005A286B" w:rsidRPr="005A286B" w:rsidRDefault="005A286B" w:rsidP="005A286B">
      <w:pPr>
        <w:rPr>
          <w:lang w:val="en-US" w:eastAsia="en-US"/>
        </w:rPr>
      </w:pPr>
    </w:p>
    <w:p w14:paraId="0F2B0984" w14:textId="77777777" w:rsidR="00871A1B" w:rsidRDefault="00871A1B" w:rsidP="00871A1B">
      <w:pPr>
        <w:pStyle w:val="Heading6"/>
      </w:pPr>
      <w:r>
        <w:t>Street</w:t>
      </w:r>
    </w:p>
    <w:p w14:paraId="0118B472" w14:textId="77777777" w:rsidR="00871A1B" w:rsidRDefault="00871A1B" w:rsidP="00871A1B">
      <w:pPr>
        <w:pStyle w:val="Heading4"/>
      </w:pPr>
      <w:r>
        <w:t>FACTS</w:t>
      </w:r>
    </w:p>
    <w:p w14:paraId="2BCF2254" w14:textId="77777777" w:rsidR="00871A1B" w:rsidRDefault="0020468F" w:rsidP="00871A1B">
      <w:pPr>
        <w:pStyle w:val="Heading5"/>
      </w:pPr>
      <w:r>
        <w:t xml:space="preserve">Strett and Peele both </w:t>
      </w:r>
      <w:r w:rsidR="00871A1B">
        <w:t>charged with committing murder</w:t>
      </w:r>
    </w:p>
    <w:p w14:paraId="4464AABC" w14:textId="77777777" w:rsidR="0020468F" w:rsidRDefault="0020468F" w:rsidP="00871A1B">
      <w:pPr>
        <w:pStyle w:val="Heading5"/>
      </w:pPr>
      <w:r>
        <w:t>Both confessed</w:t>
      </w:r>
      <w:r w:rsidR="00871A1B">
        <w:t xml:space="preserve"> – </w:t>
      </w:r>
      <w:r>
        <w:t>Peele implicated</w:t>
      </w:r>
      <w:r w:rsidR="00871A1B">
        <w:t xml:space="preserve"> Street in the confession </w:t>
      </w:r>
    </w:p>
    <w:p w14:paraId="64F6D8CE" w14:textId="77777777" w:rsidR="00871A1B" w:rsidRDefault="0020468F" w:rsidP="00871A1B">
      <w:pPr>
        <w:pStyle w:val="Heading5"/>
      </w:pPr>
      <w:r>
        <w:t>They were</w:t>
      </w:r>
      <w:r w:rsidR="00871A1B">
        <w:t xml:space="preserve"> being tried separately</w:t>
      </w:r>
    </w:p>
    <w:p w14:paraId="6CE84B92" w14:textId="77777777" w:rsidR="00871A1B" w:rsidRPr="00871A1B" w:rsidRDefault="00871A1B" w:rsidP="00871A1B">
      <w:pPr>
        <w:pStyle w:val="Heading5"/>
      </w:pPr>
      <w:r>
        <w:t>Street challenges his confession – alleged he was pressured to confess by PO</w:t>
      </w:r>
    </w:p>
    <w:p w14:paraId="26A82018" w14:textId="77777777" w:rsidR="00871A1B" w:rsidRPr="003D7AE0" w:rsidRDefault="00871A1B" w:rsidP="00871A1B">
      <w:pPr>
        <w:pStyle w:val="Heading5"/>
      </w:pPr>
      <w:r>
        <w:t xml:space="preserve">Street alleges </w:t>
      </w:r>
      <w:r w:rsidRPr="003D7AE0">
        <w:t>confession was copied from Peele’s</w:t>
      </w:r>
    </w:p>
    <w:p w14:paraId="1AE3FC88" w14:textId="77777777" w:rsidR="00372943" w:rsidRPr="003D7AE0" w:rsidRDefault="0020468F" w:rsidP="00372943">
      <w:pPr>
        <w:pStyle w:val="Heading5"/>
      </w:pPr>
      <w:r>
        <w:t xml:space="preserve">Peele’s confession was </w:t>
      </w:r>
      <w:r w:rsidR="003D7AE0">
        <w:t>offered not for truth of content of the confession,</w:t>
      </w:r>
      <w:r w:rsidR="003D7AE0" w:rsidRPr="003D7AE0">
        <w:t xml:space="preserve"> but just to show that confessions were different</w:t>
      </w:r>
      <w:r>
        <w:t xml:space="preserve"> and not copied</w:t>
      </w:r>
    </w:p>
    <w:p w14:paraId="375BAFA5" w14:textId="77777777" w:rsidR="00871A1B" w:rsidRPr="003D7AE0" w:rsidRDefault="00871A1B" w:rsidP="00871A1B">
      <w:pPr>
        <w:pStyle w:val="Heading4"/>
      </w:pPr>
      <w:r w:rsidRPr="003D7AE0">
        <w:t>HELD</w:t>
      </w:r>
    </w:p>
    <w:p w14:paraId="536E164C" w14:textId="77777777" w:rsidR="00BD4A4E" w:rsidRDefault="00871A1B" w:rsidP="007E1E2C">
      <w:pPr>
        <w:pStyle w:val="Heading5"/>
      </w:pPr>
      <w:r w:rsidRPr="003D7AE0">
        <w:t>Admissible – not</w:t>
      </w:r>
      <w:r>
        <w:t xml:space="preserve"> offered for the truth of confession, was offered to prove that it was not copied</w:t>
      </w:r>
      <w:r w:rsidR="0020468F">
        <w:t xml:space="preserve"> so no CC issue (no need to XX)</w:t>
      </w:r>
    </w:p>
    <w:p w14:paraId="415A34C8" w14:textId="77777777" w:rsidR="007E1E2C" w:rsidRDefault="007E1E2C" w:rsidP="007E1E2C"/>
    <w:p w14:paraId="3CA7A7F6" w14:textId="77777777" w:rsidR="000B174D" w:rsidRDefault="000B174D" w:rsidP="000B174D">
      <w:pPr>
        <w:pStyle w:val="Heading6"/>
      </w:pPr>
      <w:r>
        <w:t>Bryant</w:t>
      </w:r>
    </w:p>
    <w:p w14:paraId="06E350E7" w14:textId="77777777" w:rsidR="000B174D" w:rsidRDefault="000B174D" w:rsidP="000B174D">
      <w:pPr>
        <w:pStyle w:val="Heading4"/>
      </w:pPr>
      <w:r>
        <w:t>FACTS</w:t>
      </w:r>
    </w:p>
    <w:p w14:paraId="59A35ACC" w14:textId="77777777" w:rsidR="000B174D" w:rsidRDefault="000B174D" w:rsidP="000B174D">
      <w:pPr>
        <w:pStyle w:val="Heading5"/>
      </w:pPr>
      <w:r>
        <w:t xml:space="preserve">Court admitted statements that the victim made to PO’s who discovered him mortally wounded in a parking lot </w:t>
      </w:r>
    </w:p>
    <w:p w14:paraId="6ADF3CBE" w14:textId="77777777" w:rsidR="000B174D" w:rsidRDefault="000B174D" w:rsidP="000B174D">
      <w:pPr>
        <w:pStyle w:val="Heading5"/>
      </w:pPr>
      <w:r>
        <w:t>Lower courts held this to be testimonial because made to POs and violated CC</w:t>
      </w:r>
    </w:p>
    <w:p w14:paraId="112A2FCD" w14:textId="77777777" w:rsidR="000B174D" w:rsidRPr="003D7AE0" w:rsidRDefault="000B174D" w:rsidP="000B174D">
      <w:pPr>
        <w:pStyle w:val="Heading4"/>
      </w:pPr>
      <w:r w:rsidRPr="003D7AE0">
        <w:t>HELD</w:t>
      </w:r>
    </w:p>
    <w:p w14:paraId="1A7878CF" w14:textId="77777777" w:rsidR="000B174D" w:rsidRDefault="000B174D" w:rsidP="000B174D">
      <w:pPr>
        <w:pStyle w:val="Heading5"/>
      </w:pPr>
      <w:r w:rsidRPr="003D7AE0">
        <w:t xml:space="preserve">Admissible – </w:t>
      </w:r>
      <w:r>
        <w:t xml:space="preserve">primary purpose of the discussion and the statement was to enable police assistance to meet an ongoing emergency </w:t>
      </w:r>
    </w:p>
    <w:p w14:paraId="1ABF4C8E" w14:textId="77777777" w:rsidR="000B174D" w:rsidRDefault="000B174D" w:rsidP="000B174D">
      <w:pPr>
        <w:pStyle w:val="Heading5"/>
        <w:numPr>
          <w:ilvl w:val="3"/>
          <w:numId w:val="1"/>
        </w:numPr>
      </w:pPr>
      <w:r>
        <w:t>Victim identified and described the shooter and shooter’s location to enable police investigation, not for trial</w:t>
      </w:r>
    </w:p>
    <w:p w14:paraId="37E8B5A2" w14:textId="77777777" w:rsidR="000B174D" w:rsidRPr="007E1E2C" w:rsidRDefault="000B174D" w:rsidP="007E1E2C"/>
    <w:p w14:paraId="758CDDB7" w14:textId="77777777" w:rsidR="00143754" w:rsidRDefault="00BD1948" w:rsidP="00143754">
      <w:pPr>
        <w:pStyle w:val="Heading6"/>
      </w:pPr>
      <w:r>
        <w:t>Clark</w:t>
      </w:r>
    </w:p>
    <w:p w14:paraId="3822BBD4" w14:textId="77777777" w:rsidR="00143754" w:rsidRDefault="00143754" w:rsidP="00143754">
      <w:pPr>
        <w:pStyle w:val="Heading4"/>
      </w:pPr>
      <w:r>
        <w:t>FACTS</w:t>
      </w:r>
    </w:p>
    <w:p w14:paraId="278C81B8" w14:textId="77777777" w:rsidR="00FB1803" w:rsidRDefault="00FB1803" w:rsidP="00BD1948">
      <w:pPr>
        <w:pStyle w:val="Heading5"/>
      </w:pPr>
      <w:r>
        <w:t>D was the pimp of a woman, who had two children</w:t>
      </w:r>
    </w:p>
    <w:p w14:paraId="5459312E" w14:textId="77777777" w:rsidR="00FB1803" w:rsidRDefault="00FB1803" w:rsidP="00FB1803">
      <w:pPr>
        <w:pStyle w:val="Heading5"/>
      </w:pPr>
      <w:r>
        <w:t xml:space="preserve">D sent her to DC, and the children stayed with D in Ohio </w:t>
      </w:r>
    </w:p>
    <w:p w14:paraId="7CC09A88" w14:textId="77777777" w:rsidR="00FB1803" w:rsidRPr="00FB1803" w:rsidRDefault="00FB1803" w:rsidP="00FB1803">
      <w:pPr>
        <w:pStyle w:val="Heading5"/>
      </w:pPr>
      <w:r>
        <w:t>D abused the children while she was gone</w:t>
      </w:r>
    </w:p>
    <w:p w14:paraId="03F55809" w14:textId="77777777" w:rsidR="003442C4" w:rsidRDefault="00BD1948" w:rsidP="00BD1948">
      <w:pPr>
        <w:pStyle w:val="Heading5"/>
      </w:pPr>
      <w:r>
        <w:t>Children made statements</w:t>
      </w:r>
      <w:r w:rsidR="00FB1803">
        <w:t xml:space="preserve"> about the abuse and that it was performed by D</w:t>
      </w:r>
      <w:r>
        <w:t xml:space="preserve"> to preschool teachers </w:t>
      </w:r>
    </w:p>
    <w:p w14:paraId="763EF1DC" w14:textId="77777777" w:rsidR="00FB1803" w:rsidRPr="00FB1803" w:rsidRDefault="00FB1803" w:rsidP="00FB1803">
      <w:pPr>
        <w:pStyle w:val="Heading5"/>
      </w:pPr>
      <w:r>
        <w:t>D said the introduction of this evidence by P violated his CC right as the statements made to the teachers were testimonial</w:t>
      </w:r>
    </w:p>
    <w:p w14:paraId="67D185A6" w14:textId="77777777" w:rsidR="003442C4" w:rsidRDefault="003442C4" w:rsidP="003442C4">
      <w:pPr>
        <w:pStyle w:val="Heading4"/>
      </w:pPr>
      <w:r>
        <w:t>HELD</w:t>
      </w:r>
    </w:p>
    <w:p w14:paraId="6C010D8A" w14:textId="77777777" w:rsidR="003442C4" w:rsidRPr="003442C4" w:rsidRDefault="00FB1803" w:rsidP="003442C4">
      <w:pPr>
        <w:pStyle w:val="Heading5"/>
      </w:pPr>
      <w:r>
        <w:t xml:space="preserve">Not testimonial – objective test – on one hand the teachers wanted to protect the children and ensure they were safe, and on the other, the children were too young to have primary motivation for use in criminal trial – convo was also spontaneous and informal as it occurred in the lunchroom </w:t>
      </w:r>
    </w:p>
    <w:p w14:paraId="7F7157F9" w14:textId="77777777" w:rsidR="003442C4" w:rsidRDefault="003442C4" w:rsidP="003442C4"/>
    <w:p w14:paraId="3A48DA94" w14:textId="77777777" w:rsidR="00827793" w:rsidRDefault="00827793">
      <w:pPr>
        <w:rPr>
          <w:rFonts w:asciiTheme="minorHAnsi" w:hAnsiTheme="minorHAnsi" w:cstheme="minorBidi"/>
          <w:b/>
          <w:i/>
          <w:lang w:val="en-US" w:eastAsia="en-US"/>
        </w:rPr>
      </w:pPr>
      <w:r>
        <w:br w:type="page"/>
      </w:r>
    </w:p>
    <w:p w14:paraId="17F621A1" w14:textId="77777777" w:rsidR="00B80437" w:rsidRDefault="007E1E2C" w:rsidP="00B80437">
      <w:pPr>
        <w:pStyle w:val="Heading6"/>
      </w:pPr>
      <w:r>
        <w:lastRenderedPageBreak/>
        <w:t>Melendez</w:t>
      </w:r>
      <w:r w:rsidR="008E53AD">
        <w:t>-Diaz</w:t>
      </w:r>
    </w:p>
    <w:p w14:paraId="5874EA5D" w14:textId="77777777" w:rsidR="00B80437" w:rsidRDefault="00B80437" w:rsidP="00B80437">
      <w:pPr>
        <w:pStyle w:val="Heading4"/>
      </w:pPr>
      <w:r>
        <w:t>FACTS</w:t>
      </w:r>
    </w:p>
    <w:p w14:paraId="184FD990" w14:textId="77777777" w:rsidR="008E53AD" w:rsidRDefault="008E53AD" w:rsidP="008E53AD">
      <w:pPr>
        <w:pStyle w:val="Heading5"/>
        <w:rPr>
          <w:lang w:val="en-GB"/>
        </w:rPr>
      </w:pPr>
      <w:r>
        <w:t>MD</w:t>
      </w:r>
      <w:r w:rsidRPr="008E53AD">
        <w:rPr>
          <w:lang w:val="en-GB"/>
        </w:rPr>
        <w:t xml:space="preserve"> was arrested while making a cocaine sale in </w:t>
      </w:r>
      <w:r>
        <w:rPr>
          <w:lang w:val="en-GB"/>
        </w:rPr>
        <w:t>a parking lot in Massachusetts</w:t>
      </w:r>
    </w:p>
    <w:p w14:paraId="4A5A32BE" w14:textId="77777777" w:rsidR="008E53AD" w:rsidRDefault="008E53AD" w:rsidP="008E53AD">
      <w:pPr>
        <w:pStyle w:val="Heading5"/>
        <w:rPr>
          <w:lang w:val="en-GB"/>
        </w:rPr>
      </w:pPr>
      <w:r w:rsidRPr="008E53AD">
        <w:rPr>
          <w:lang w:val="en-GB"/>
        </w:rPr>
        <w:t xml:space="preserve">At trial, </w:t>
      </w:r>
      <w:r>
        <w:rPr>
          <w:lang w:val="en-GB"/>
        </w:rPr>
        <w:t>P introduced affidavits of lab technician who tested the b</w:t>
      </w:r>
      <w:r w:rsidRPr="008E53AD">
        <w:rPr>
          <w:lang w:val="en-GB"/>
        </w:rPr>
        <w:t xml:space="preserve">ags alleged to have been distributed by </w:t>
      </w:r>
      <w:r>
        <w:rPr>
          <w:lang w:val="en-GB"/>
        </w:rPr>
        <w:t>MD</w:t>
      </w:r>
      <w:r w:rsidRPr="008E53AD">
        <w:rPr>
          <w:lang w:val="en-GB"/>
        </w:rPr>
        <w:t xml:space="preserve"> and identified them as cocaine</w:t>
      </w:r>
    </w:p>
    <w:p w14:paraId="01597D2B" w14:textId="77777777" w:rsidR="008E53AD" w:rsidRPr="008E53AD" w:rsidRDefault="008E53AD" w:rsidP="008E53AD">
      <w:pPr>
        <w:pStyle w:val="Heading5"/>
        <w:rPr>
          <w:lang w:val="en-GB"/>
        </w:rPr>
      </w:pPr>
      <w:r>
        <w:rPr>
          <w:lang w:val="en-GB"/>
        </w:rPr>
        <w:t xml:space="preserve">MD argued introduction of </w:t>
      </w:r>
      <w:r w:rsidRPr="008E53AD">
        <w:rPr>
          <w:lang w:val="en-GB"/>
        </w:rPr>
        <w:t xml:space="preserve">certificates violated </w:t>
      </w:r>
      <w:r>
        <w:rPr>
          <w:lang w:val="en-GB"/>
        </w:rPr>
        <w:t>CC</w:t>
      </w:r>
    </w:p>
    <w:p w14:paraId="61237B70" w14:textId="77777777" w:rsidR="00B80437" w:rsidRDefault="008E53AD" w:rsidP="008E53AD">
      <w:pPr>
        <w:pStyle w:val="Heading4"/>
      </w:pPr>
      <w:r>
        <w:t>HELD</w:t>
      </w:r>
    </w:p>
    <w:p w14:paraId="294366F5" w14:textId="77777777" w:rsidR="008E53AD" w:rsidRDefault="008E53AD" w:rsidP="008E53AD">
      <w:pPr>
        <w:pStyle w:val="Heading5"/>
      </w:pPr>
      <w:r>
        <w:t xml:space="preserve">Testimonial and violated CC – plainly prepared for purposes of trial – needed to call lab technician who certified </w:t>
      </w:r>
    </w:p>
    <w:p w14:paraId="19D1A032" w14:textId="77777777" w:rsidR="008E53AD" w:rsidRPr="008E53AD" w:rsidRDefault="008E53AD" w:rsidP="008E53AD">
      <w:pPr>
        <w:pStyle w:val="Heading5"/>
        <w:numPr>
          <w:ilvl w:val="3"/>
          <w:numId w:val="1"/>
        </w:numPr>
      </w:pPr>
      <w:r>
        <w:t>Affidavits fell</w:t>
      </w:r>
      <w:r w:rsidRPr="008E53AD">
        <w:t xml:space="preserve"> within "core class of testimonial statements" covered by</w:t>
      </w:r>
      <w:r>
        <w:t xml:space="preserve"> CC</w:t>
      </w:r>
    </w:p>
    <w:p w14:paraId="19FB53D1" w14:textId="77777777" w:rsidR="008E53AD" w:rsidRPr="008E53AD" w:rsidRDefault="008E53AD" w:rsidP="008E53AD">
      <w:pPr>
        <w:rPr>
          <w:lang w:val="en-US" w:eastAsia="en-US"/>
        </w:rPr>
      </w:pPr>
    </w:p>
    <w:p w14:paraId="59CB2E80" w14:textId="77777777" w:rsidR="00B80437" w:rsidRDefault="00B80437" w:rsidP="00B80437">
      <w:pPr>
        <w:pStyle w:val="Heading6"/>
      </w:pPr>
      <w:r>
        <w:t>Williams</w:t>
      </w:r>
    </w:p>
    <w:p w14:paraId="62C3B978" w14:textId="77777777" w:rsidR="00B80437" w:rsidRDefault="00B80437" w:rsidP="00B80437">
      <w:pPr>
        <w:pStyle w:val="Heading4"/>
      </w:pPr>
      <w:r>
        <w:t>FACTS</w:t>
      </w:r>
    </w:p>
    <w:p w14:paraId="09AF09B0" w14:textId="77777777" w:rsidR="0000013D" w:rsidRDefault="0000013D" w:rsidP="00B80437">
      <w:pPr>
        <w:pStyle w:val="Heading5"/>
      </w:pPr>
      <w:r>
        <w:t>Forensic analyst gave expert evidence based on a DNA report that another forensic analyst wrote</w:t>
      </w:r>
    </w:p>
    <w:p w14:paraId="1B13574B" w14:textId="77777777" w:rsidR="00B80437" w:rsidRDefault="00B80437" w:rsidP="00237B51">
      <w:pPr>
        <w:pStyle w:val="Heading5"/>
      </w:pPr>
      <w:r>
        <w:t>P argued that assuming</w:t>
      </w:r>
      <w:r w:rsidR="00F75472">
        <w:t xml:space="preserve"> report was</w:t>
      </w:r>
      <w:r>
        <w:t xml:space="preserve"> testimonial</w:t>
      </w:r>
      <w:r w:rsidR="00F75472">
        <w:t>,</w:t>
      </w:r>
      <w:r>
        <w:t xml:space="preserve"> </w:t>
      </w:r>
      <w:r w:rsidR="00F75472">
        <w:t xml:space="preserve">then solved CC problem by calling an expert to evaluate the report written by the analyst to verify reliability of </w:t>
      </w:r>
    </w:p>
    <w:p w14:paraId="50088E1E" w14:textId="77777777" w:rsidR="0066160A" w:rsidRDefault="0066160A" w:rsidP="00237B51">
      <w:pPr>
        <w:pStyle w:val="Heading4"/>
      </w:pPr>
      <w:r>
        <w:t>HELD</w:t>
      </w:r>
    </w:p>
    <w:p w14:paraId="734105BD" w14:textId="77777777" w:rsidR="0066160A" w:rsidRDefault="0066160A" w:rsidP="00237B51">
      <w:pPr>
        <w:pStyle w:val="Heading5"/>
      </w:pPr>
      <w:r>
        <w:t>NO rule of law arising because 4-1-4</w:t>
      </w:r>
    </w:p>
    <w:p w14:paraId="208612A2" w14:textId="77777777" w:rsidR="00963F93" w:rsidRDefault="0066160A" w:rsidP="00913223">
      <w:pPr>
        <w:pStyle w:val="Heading5"/>
        <w:numPr>
          <w:ilvl w:val="3"/>
          <w:numId w:val="1"/>
        </w:numPr>
      </w:pPr>
      <w:r>
        <w:t xml:space="preserve">Most limited agreement as per </w:t>
      </w:r>
      <w:r>
        <w:rPr>
          <w:b/>
          <w:i/>
        </w:rPr>
        <w:t>Marks</w:t>
      </w:r>
      <w:r>
        <w:rPr>
          <w:b/>
        </w:rPr>
        <w:t xml:space="preserve"> </w:t>
      </w:r>
      <w:r w:rsidR="0000013D" w:rsidRPr="0000013D">
        <w:t>to</w:t>
      </w:r>
      <w:r w:rsidR="0000013D">
        <w:rPr>
          <w:b/>
        </w:rPr>
        <w:t xml:space="preserve"> </w:t>
      </w:r>
      <w:r>
        <w:t>establish the principle</w:t>
      </w:r>
      <w:r w:rsidR="0000013D">
        <w:t xml:space="preserve"> BUT</w:t>
      </w:r>
      <w:r>
        <w:t xml:space="preserve"> there was only agreement</w:t>
      </w:r>
      <w:r w:rsidRPr="0066160A">
        <w:t xml:space="preserve"> </w:t>
      </w:r>
      <w:r>
        <w:t>on result so no rule of law arising</w:t>
      </w:r>
    </w:p>
    <w:p w14:paraId="528584C7" w14:textId="77777777" w:rsidR="0000013D" w:rsidRPr="0000013D" w:rsidRDefault="00963F93" w:rsidP="00237B51">
      <w:pPr>
        <w:pStyle w:val="Heading5"/>
      </w:pPr>
      <w:r w:rsidRPr="0000013D">
        <w:rPr>
          <w:u w:val="single"/>
        </w:rPr>
        <w:t>Thomas</w:t>
      </w:r>
      <w:r w:rsidR="0000013D">
        <w:rPr>
          <w:u w:val="single"/>
        </w:rPr>
        <w:t xml:space="preserve"> concurrence (1)</w:t>
      </w:r>
    </w:p>
    <w:p w14:paraId="67439B69" w14:textId="77777777" w:rsidR="00963F93" w:rsidRDefault="0000013D" w:rsidP="0000013D">
      <w:pPr>
        <w:pStyle w:val="Heading5"/>
        <w:numPr>
          <w:ilvl w:val="3"/>
          <w:numId w:val="1"/>
        </w:numPr>
      </w:pPr>
      <w:r>
        <w:t>T</w:t>
      </w:r>
      <w:r w:rsidR="00963F93">
        <w:t>he report needed greater formality to be admissible – it was not certified and therefore it was not testimonial</w:t>
      </w:r>
    </w:p>
    <w:p w14:paraId="27ADF22C" w14:textId="77777777" w:rsidR="0000013D" w:rsidRPr="0000013D" w:rsidRDefault="00963F93" w:rsidP="00237B51">
      <w:pPr>
        <w:pStyle w:val="Heading5"/>
        <w:rPr>
          <w:u w:val="single"/>
        </w:rPr>
      </w:pPr>
      <w:r w:rsidRPr="0000013D">
        <w:rPr>
          <w:u w:val="single"/>
        </w:rPr>
        <w:t xml:space="preserve">Alito </w:t>
      </w:r>
      <w:r w:rsidR="0000013D" w:rsidRPr="0000013D">
        <w:rPr>
          <w:u w:val="single"/>
        </w:rPr>
        <w:t>plurality (4)</w:t>
      </w:r>
    </w:p>
    <w:p w14:paraId="57305275" w14:textId="77777777" w:rsidR="0000013D" w:rsidRDefault="0000013D" w:rsidP="0000013D">
      <w:pPr>
        <w:pStyle w:val="Heading5"/>
        <w:numPr>
          <w:ilvl w:val="3"/>
          <w:numId w:val="1"/>
        </w:numPr>
      </w:pPr>
      <w:r>
        <w:t>R</w:t>
      </w:r>
      <w:r w:rsidR="00963F93">
        <w:t xml:space="preserve">eport was not testimonial because it was not primarily motivated for use in crim trial </w:t>
      </w:r>
      <w:r w:rsidR="00963F93" w:rsidRPr="00963F93">
        <w:rPr>
          <w:i/>
        </w:rPr>
        <w:t>of the D</w:t>
      </w:r>
      <w:r w:rsidR="00963F93">
        <w:t xml:space="preserve">, because </w:t>
      </w:r>
      <w:r w:rsidR="001302E0">
        <w:t>they did not know about the results that would come at time of testing</w:t>
      </w:r>
    </w:p>
    <w:p w14:paraId="73D82F7D" w14:textId="77777777" w:rsidR="0066160A" w:rsidRDefault="00FE7767" w:rsidP="0000013D">
      <w:pPr>
        <w:pStyle w:val="Heading5"/>
        <w:numPr>
          <w:ilvl w:val="3"/>
          <w:numId w:val="1"/>
        </w:numPr>
      </w:pPr>
      <w:r>
        <w:t xml:space="preserve">Establishes the targeted individual test – testimony must be primarily motivated by use in the </w:t>
      </w:r>
      <w:r w:rsidRPr="0000013D">
        <w:rPr>
          <w:i/>
        </w:rPr>
        <w:t>specific D’s trial</w:t>
      </w:r>
    </w:p>
    <w:p w14:paraId="47A2B835" w14:textId="77777777" w:rsidR="0000013D" w:rsidRPr="0000013D" w:rsidRDefault="0000013D" w:rsidP="00237B51">
      <w:pPr>
        <w:pStyle w:val="Heading5"/>
        <w:rPr>
          <w:u w:val="single"/>
        </w:rPr>
      </w:pPr>
      <w:r w:rsidRPr="0000013D">
        <w:rPr>
          <w:u w:val="single"/>
        </w:rPr>
        <w:t>Kagan dissent</w:t>
      </w:r>
      <w:r>
        <w:rPr>
          <w:u w:val="single"/>
        </w:rPr>
        <w:t xml:space="preserve"> (4)</w:t>
      </w:r>
    </w:p>
    <w:p w14:paraId="4881B560" w14:textId="77777777" w:rsidR="001302E0" w:rsidRDefault="0000013D" w:rsidP="0000013D">
      <w:pPr>
        <w:pStyle w:val="Heading5"/>
        <w:numPr>
          <w:ilvl w:val="3"/>
          <w:numId w:val="1"/>
        </w:numPr>
      </w:pPr>
      <w:r>
        <w:t xml:space="preserve">Holds that it was not testimonial </w:t>
      </w:r>
    </w:p>
    <w:p w14:paraId="331801D6" w14:textId="77777777" w:rsidR="00827793" w:rsidRPr="00827793" w:rsidRDefault="00827793" w:rsidP="00827793">
      <w:pPr>
        <w:rPr>
          <w:lang w:val="en-US" w:eastAsia="en-US"/>
        </w:rPr>
      </w:pPr>
    </w:p>
    <w:p w14:paraId="3B0B400A" w14:textId="77777777" w:rsidR="0000013D" w:rsidRPr="0000013D" w:rsidRDefault="0000013D" w:rsidP="0000013D">
      <w:pPr>
        <w:pStyle w:val="Heading4"/>
        <w:rPr>
          <w:b/>
        </w:rPr>
      </w:pPr>
      <w:r w:rsidRPr="0000013D">
        <w:rPr>
          <w:u w:val="single"/>
        </w:rPr>
        <w:t>NOTE</w:t>
      </w:r>
      <w:r>
        <w:t>: REMAINING DISPUTE</w:t>
      </w:r>
    </w:p>
    <w:p w14:paraId="39A49C8B" w14:textId="77777777" w:rsidR="0000013D" w:rsidRPr="0000013D" w:rsidRDefault="0000013D" w:rsidP="0000013D">
      <w:pPr>
        <w:pStyle w:val="Heading5"/>
        <w:rPr>
          <w:b/>
        </w:rPr>
      </w:pPr>
      <w:r>
        <w:t>W</w:t>
      </w:r>
      <w:r w:rsidR="00F91B5C">
        <w:t>hether the testimony needs to be targeted to the crimi</w:t>
      </w:r>
      <w:r>
        <w:t xml:space="preserve">nal trial of the particular D </w:t>
      </w:r>
    </w:p>
    <w:p w14:paraId="7B166353" w14:textId="77777777" w:rsidR="0000013D" w:rsidRPr="0000013D" w:rsidRDefault="00F91B5C" w:rsidP="0000013D">
      <w:pPr>
        <w:pStyle w:val="Heading5"/>
        <w:rPr>
          <w:b/>
        </w:rPr>
      </w:pPr>
      <w:r>
        <w:t>Kagan and Thomas say it doesn’t need t</w:t>
      </w:r>
      <w:r w:rsidR="0000013D">
        <w:t xml:space="preserve">o be, but Alito says it does </w:t>
      </w:r>
    </w:p>
    <w:p w14:paraId="24ED5766" w14:textId="77777777" w:rsidR="00F91B5C" w:rsidRDefault="0000013D" w:rsidP="0000013D">
      <w:pPr>
        <w:pStyle w:val="Heading5"/>
      </w:pPr>
      <w:r>
        <w:t>U</w:t>
      </w:r>
      <w:r w:rsidR="00F91B5C">
        <w:t>nresolved, Circuits applying different interpretations</w:t>
      </w:r>
    </w:p>
    <w:p w14:paraId="403E9B6D" w14:textId="77777777" w:rsidR="00827793" w:rsidRDefault="00827793" w:rsidP="00827793">
      <w:pPr>
        <w:pStyle w:val="Heading5"/>
      </w:pPr>
      <w:r>
        <w:t>GENERALLY:</w:t>
      </w:r>
    </w:p>
    <w:p w14:paraId="3CDD875B" w14:textId="77777777" w:rsidR="00827793" w:rsidRDefault="00827793" w:rsidP="00827793">
      <w:pPr>
        <w:pStyle w:val="Heading5"/>
        <w:numPr>
          <w:ilvl w:val="3"/>
          <w:numId w:val="1"/>
        </w:numPr>
      </w:pPr>
      <w:r>
        <w:t>Formal forensic reports are testimonial (even Thomas agrees with this)</w:t>
      </w:r>
    </w:p>
    <w:p w14:paraId="199E70F9" w14:textId="77777777" w:rsidR="00827793" w:rsidRPr="00827793" w:rsidRDefault="00827793" w:rsidP="00827793">
      <w:pPr>
        <w:pStyle w:val="Heading5"/>
        <w:numPr>
          <w:ilvl w:val="3"/>
          <w:numId w:val="1"/>
        </w:numPr>
      </w:pPr>
      <w:r>
        <w:t>Informal are not – need to call the author (although debate – only Thomas is worried about formality)</w:t>
      </w:r>
    </w:p>
    <w:p w14:paraId="6E60BBCC" w14:textId="77777777" w:rsidR="00F75472" w:rsidRPr="00B80437" w:rsidRDefault="00F75472" w:rsidP="00B80437"/>
    <w:p w14:paraId="10117BEC" w14:textId="77777777" w:rsidR="007A0C4A" w:rsidRDefault="00622D20" w:rsidP="007A0C4A">
      <w:pPr>
        <w:pStyle w:val="Heading6"/>
      </w:pPr>
      <w:r>
        <w:t>Example 807/CC case</w:t>
      </w:r>
    </w:p>
    <w:p w14:paraId="09CBB520" w14:textId="77777777" w:rsidR="007A0C4A" w:rsidRDefault="007A0C4A" w:rsidP="007A0C4A">
      <w:pPr>
        <w:pStyle w:val="Heading4"/>
      </w:pPr>
      <w:r>
        <w:t>FACTS</w:t>
      </w:r>
    </w:p>
    <w:p w14:paraId="66F03C6D" w14:textId="77777777" w:rsidR="007A0C4A" w:rsidRDefault="007A0C4A" w:rsidP="007A0C4A">
      <w:pPr>
        <w:pStyle w:val="Heading5"/>
      </w:pPr>
      <w:r>
        <w:t xml:space="preserve">D target of grand jury </w:t>
      </w:r>
    </w:p>
    <w:p w14:paraId="294B1D75" w14:textId="77777777" w:rsidR="007A0C4A" w:rsidRDefault="007A0C4A" w:rsidP="007A0C4A">
      <w:pPr>
        <w:pStyle w:val="Heading5"/>
      </w:pPr>
      <w:r>
        <w:t>W testified to bad things not produced at trial but unavailable to give evidence</w:t>
      </w:r>
    </w:p>
    <w:p w14:paraId="41B5CEA5" w14:textId="77777777" w:rsidR="007A0C4A" w:rsidRDefault="007A0C4A" w:rsidP="007A0C4A">
      <w:pPr>
        <w:pStyle w:val="Heading5"/>
      </w:pPr>
      <w:r>
        <w:t>Grand jury testimony cannot be admitted under hearsay exception but viewed as reliable because given under oath so admitted under 807</w:t>
      </w:r>
    </w:p>
    <w:p w14:paraId="76C5722B" w14:textId="77777777" w:rsidR="007A0C4A" w:rsidRDefault="007A0C4A" w:rsidP="007A0C4A">
      <w:pPr>
        <w:pStyle w:val="Heading4"/>
      </w:pPr>
      <w:r>
        <w:t>HELD</w:t>
      </w:r>
    </w:p>
    <w:p w14:paraId="0FB9E0D9" w14:textId="77777777" w:rsidR="007A0C4A" w:rsidRDefault="007A0C4A" w:rsidP="007A0C4A">
      <w:pPr>
        <w:pStyle w:val="Heading5"/>
      </w:pPr>
      <w:r>
        <w:t>Inadmissible – Crawford changes the situation and excludes evidence because it is testimonial</w:t>
      </w:r>
    </w:p>
    <w:p w14:paraId="68F396CF" w14:textId="77777777" w:rsidR="007A0C4A" w:rsidRDefault="007A0C4A" w:rsidP="007A0C4A">
      <w:pPr>
        <w:pStyle w:val="p2"/>
      </w:pPr>
    </w:p>
    <w:p w14:paraId="63ED62F5" w14:textId="77777777" w:rsidR="00622D20" w:rsidRDefault="00622D20" w:rsidP="00622D20">
      <w:pPr>
        <w:pStyle w:val="Heading6"/>
      </w:pPr>
      <w:r>
        <w:lastRenderedPageBreak/>
        <w:t>Example 807/CC cases</w:t>
      </w:r>
    </w:p>
    <w:p w14:paraId="24FA3017" w14:textId="77777777" w:rsidR="00622D20" w:rsidRDefault="00622D20" w:rsidP="00622D20">
      <w:pPr>
        <w:pStyle w:val="Heading4"/>
      </w:pPr>
      <w:r>
        <w:t>FACTS</w:t>
      </w:r>
    </w:p>
    <w:p w14:paraId="2D13A917" w14:textId="77777777" w:rsidR="007A0C4A" w:rsidRDefault="007A0C4A" w:rsidP="00622D20">
      <w:pPr>
        <w:pStyle w:val="Heading5"/>
      </w:pPr>
      <w:r>
        <w:t>Hells angels holding pledge drive</w:t>
      </w:r>
      <w:r w:rsidR="00622D20">
        <w:t>, and as part of this hold ceremony where they shoot into a well at a person</w:t>
      </w:r>
    </w:p>
    <w:p w14:paraId="664A9CD0" w14:textId="77777777" w:rsidR="007A0C4A" w:rsidRDefault="007A0C4A" w:rsidP="00622D20">
      <w:pPr>
        <w:pStyle w:val="Heading5"/>
      </w:pPr>
      <w:r>
        <w:t>Hit person and dies</w:t>
      </w:r>
    </w:p>
    <w:p w14:paraId="576EC003" w14:textId="77777777" w:rsidR="007A0C4A" w:rsidRDefault="007A0C4A" w:rsidP="00622D20">
      <w:pPr>
        <w:pStyle w:val="Heading5"/>
      </w:pPr>
      <w:r>
        <w:t>Two men tried for murder</w:t>
      </w:r>
    </w:p>
    <w:p w14:paraId="4EC914DF" w14:textId="77777777" w:rsidR="007A0C4A" w:rsidRDefault="00622D20" w:rsidP="00622D20">
      <w:pPr>
        <w:pStyle w:val="Heading5"/>
      </w:pPr>
      <w:r>
        <w:t>W</w:t>
      </w:r>
      <w:r w:rsidR="007A0C4A">
        <w:t xml:space="preserve"> gives evidence in trial against one, but </w:t>
      </w:r>
      <w:r>
        <w:t>unavailable</w:t>
      </w:r>
      <w:r w:rsidR="007A0C4A">
        <w:t xml:space="preserve"> for trial of the </w:t>
      </w:r>
      <w:r>
        <w:t>other co-accused</w:t>
      </w:r>
    </w:p>
    <w:p w14:paraId="13328A6D" w14:textId="77777777" w:rsidR="007A0C4A" w:rsidRDefault="007A0C4A" w:rsidP="00622D20">
      <w:pPr>
        <w:pStyle w:val="Heading5"/>
      </w:pPr>
      <w:r>
        <w:t>Testimony admitted under 807</w:t>
      </w:r>
    </w:p>
    <w:p w14:paraId="14F54227" w14:textId="77777777" w:rsidR="00622D20" w:rsidRDefault="00622D20" w:rsidP="00622D20">
      <w:pPr>
        <w:pStyle w:val="Heading4"/>
      </w:pPr>
      <w:r>
        <w:t>HELD</w:t>
      </w:r>
    </w:p>
    <w:p w14:paraId="1FF7A1BE" w14:textId="77777777" w:rsidR="007A0C4A" w:rsidRDefault="00622D20" w:rsidP="00622D20">
      <w:pPr>
        <w:pStyle w:val="Heading5"/>
      </w:pPr>
      <w:r>
        <w:t xml:space="preserve">Inadmissible – after Crawford, the </w:t>
      </w:r>
      <w:r w:rsidR="007A0C4A">
        <w:t>evidence is testimonial</w:t>
      </w:r>
      <w:r>
        <w:t xml:space="preserve"> and need to confront W</w:t>
      </w:r>
    </w:p>
    <w:p w14:paraId="7A04CC1D" w14:textId="77777777" w:rsidR="007A0C4A" w:rsidRDefault="0020468F" w:rsidP="00622D20">
      <w:pPr>
        <w:pStyle w:val="Heading6"/>
      </w:pPr>
      <w:r>
        <w:t>Bruton</w:t>
      </w:r>
      <w:r w:rsidR="007A0C4A">
        <w:t xml:space="preserve"> </w:t>
      </w:r>
    </w:p>
    <w:p w14:paraId="2517696D" w14:textId="77777777" w:rsidR="007A0C4A" w:rsidRDefault="00622D20" w:rsidP="00622D20">
      <w:pPr>
        <w:pStyle w:val="Heading4"/>
      </w:pPr>
      <w:r>
        <w:t>FACTS</w:t>
      </w:r>
    </w:p>
    <w:p w14:paraId="0E343BDD" w14:textId="77777777" w:rsidR="007A0C4A" w:rsidRDefault="0020468F" w:rsidP="00622D20">
      <w:pPr>
        <w:pStyle w:val="Heading5"/>
      </w:pPr>
      <w:r>
        <w:t>Bruton</w:t>
      </w:r>
      <w:r w:rsidR="007A0C4A">
        <w:t xml:space="preserve"> and Evans charged with crime and tried together</w:t>
      </w:r>
    </w:p>
    <w:p w14:paraId="04E948C8" w14:textId="77777777" w:rsidR="007A0C4A" w:rsidRDefault="007A0C4A" w:rsidP="00622D20">
      <w:pPr>
        <w:pStyle w:val="Heading5"/>
      </w:pPr>
      <w:r>
        <w:t xml:space="preserve">Evans </w:t>
      </w:r>
      <w:r w:rsidR="00622D20">
        <w:t>makes a confession</w:t>
      </w:r>
      <w:r>
        <w:t xml:space="preserve"> to police</w:t>
      </w:r>
      <w:r w:rsidR="00622D20">
        <w:t xml:space="preserve"> which is offered in the trial</w:t>
      </w:r>
    </w:p>
    <w:p w14:paraId="0499DCAE" w14:textId="77777777" w:rsidR="007A0C4A" w:rsidRDefault="007A0C4A" w:rsidP="00622D20">
      <w:pPr>
        <w:pStyle w:val="Heading5"/>
      </w:pPr>
      <w:r>
        <w:t xml:space="preserve">Offered for its truth </w:t>
      </w:r>
      <w:r w:rsidR="00622D20">
        <w:t xml:space="preserve">ONLY </w:t>
      </w:r>
      <w:r>
        <w:t>against Evans</w:t>
      </w:r>
      <w:r w:rsidR="00622D20">
        <w:t xml:space="preserve"> (not against </w:t>
      </w:r>
      <w:r w:rsidR="0020468F">
        <w:t>B</w:t>
      </w:r>
      <w:r w:rsidR="00622D20">
        <w:t xml:space="preserve"> to avoid CC problem)</w:t>
      </w:r>
    </w:p>
    <w:p w14:paraId="1DB39F48" w14:textId="77777777" w:rsidR="007A0C4A" w:rsidRDefault="007A0C4A" w:rsidP="00622D20">
      <w:pPr>
        <w:pStyle w:val="Heading5"/>
      </w:pPr>
      <w:r>
        <w:t>Evans does not testify so no XX</w:t>
      </w:r>
    </w:p>
    <w:p w14:paraId="0EF25D1C" w14:textId="77777777" w:rsidR="007A0C4A" w:rsidRDefault="007A0C4A" w:rsidP="00622D20">
      <w:pPr>
        <w:pStyle w:val="Heading5"/>
      </w:pPr>
      <w:r>
        <w:t xml:space="preserve">P says </w:t>
      </w:r>
      <w:r w:rsidR="00622D20">
        <w:t>just</w:t>
      </w:r>
      <w:r>
        <w:t xml:space="preserve"> give limiting instruction </w:t>
      </w:r>
      <w:r w:rsidR="00622D20">
        <w:t>so</w:t>
      </w:r>
      <w:r>
        <w:t xml:space="preserve"> it can only be used against Evans not </w:t>
      </w:r>
      <w:r w:rsidR="0020468F">
        <w:t>B</w:t>
      </w:r>
    </w:p>
    <w:p w14:paraId="02EAA762" w14:textId="77777777" w:rsidR="007A0C4A" w:rsidRDefault="007A0C4A" w:rsidP="00622D20">
      <w:pPr>
        <w:pStyle w:val="Heading4"/>
      </w:pPr>
      <w:r>
        <w:t>HELD</w:t>
      </w:r>
    </w:p>
    <w:p w14:paraId="7F241485" w14:textId="77777777" w:rsidR="007A0C4A" w:rsidRDefault="00622D20" w:rsidP="00622D20">
      <w:pPr>
        <w:pStyle w:val="Heading5"/>
      </w:pPr>
      <w:r>
        <w:t>Inadmissible – l</w:t>
      </w:r>
      <w:r w:rsidR="007A0C4A">
        <w:t xml:space="preserve">imiting instruction did not succinctly protect </w:t>
      </w:r>
      <w:r w:rsidR="0020468F">
        <w:t>B’s</w:t>
      </w:r>
      <w:r w:rsidR="007A0C4A">
        <w:t xml:space="preserve"> CC right</w:t>
      </w:r>
    </w:p>
    <w:p w14:paraId="26341BD2" w14:textId="77777777" w:rsidR="007A0C4A" w:rsidRDefault="00622D20" w:rsidP="00622D20">
      <w:pPr>
        <w:pStyle w:val="Heading6"/>
      </w:pPr>
      <w:r>
        <w:t>Marsh</w:t>
      </w:r>
    </w:p>
    <w:p w14:paraId="381C0841" w14:textId="77777777" w:rsidR="00622D20" w:rsidRDefault="00622D20" w:rsidP="00622D20">
      <w:pPr>
        <w:pStyle w:val="Heading4"/>
      </w:pPr>
      <w:r>
        <w:t>FACTS</w:t>
      </w:r>
    </w:p>
    <w:p w14:paraId="26756B99" w14:textId="77777777" w:rsidR="007A0C4A" w:rsidRDefault="007A0C4A" w:rsidP="00944721">
      <w:pPr>
        <w:pStyle w:val="Heading5"/>
      </w:pPr>
      <w:r>
        <w:t xml:space="preserve">Three </w:t>
      </w:r>
      <w:r w:rsidR="00622D20">
        <w:t>people</w:t>
      </w:r>
      <w:r>
        <w:t xml:space="preserve"> involved in crime but only A and C tried together</w:t>
      </w:r>
    </w:p>
    <w:p w14:paraId="01AD9917" w14:textId="77777777" w:rsidR="007A0C4A" w:rsidRDefault="007A0C4A" w:rsidP="00944721">
      <w:pPr>
        <w:pStyle w:val="Heading5"/>
      </w:pPr>
      <w:r>
        <w:t xml:space="preserve">A made a confession referring only to him and B </w:t>
      </w:r>
      <w:r w:rsidR="00944721">
        <w:t>(</w:t>
      </w:r>
      <w:r>
        <w:t>who was not being tried</w:t>
      </w:r>
      <w:r w:rsidR="00944721">
        <w:t>)</w:t>
      </w:r>
    </w:p>
    <w:p w14:paraId="7BD6A5EC" w14:textId="77777777" w:rsidR="007A0C4A" w:rsidRDefault="00944721" w:rsidP="00944721">
      <w:pPr>
        <w:pStyle w:val="Heading5"/>
        <w:ind w:right="-283"/>
      </w:pPr>
      <w:r>
        <w:t>Confession a</w:t>
      </w:r>
      <w:r w:rsidR="007A0C4A">
        <w:t>dduced at trial</w:t>
      </w:r>
      <w:r>
        <w:t xml:space="preserve"> under 807 but was r</w:t>
      </w:r>
      <w:r w:rsidR="007A0C4A">
        <w:t>edacted to remove all references to C</w:t>
      </w:r>
    </w:p>
    <w:p w14:paraId="74A85322" w14:textId="77777777" w:rsidR="00944721" w:rsidRDefault="007A0C4A" w:rsidP="00622D20">
      <w:pPr>
        <w:pStyle w:val="Heading4"/>
      </w:pPr>
      <w:r>
        <w:t>H</w:t>
      </w:r>
      <w:r w:rsidR="00944721">
        <w:t>ELD</w:t>
      </w:r>
    </w:p>
    <w:p w14:paraId="788A2E9E" w14:textId="77777777" w:rsidR="007A0C4A" w:rsidRDefault="00944721" w:rsidP="00944721">
      <w:pPr>
        <w:pStyle w:val="Heading5"/>
        <w:rPr>
          <w:rStyle w:val="apple-converted-space"/>
        </w:rPr>
      </w:pPr>
      <w:r>
        <w:t>Admissible – r</w:t>
      </w:r>
      <w:r w:rsidR="007A0C4A">
        <w:t>edaction was sufficient and only need</w:t>
      </w:r>
      <w:r>
        <w:t>ed</w:t>
      </w:r>
      <w:r w:rsidR="007A0C4A">
        <w:t xml:space="preserve"> limiting instruction </w:t>
      </w:r>
      <w:r>
        <w:rPr>
          <w:rStyle w:val="apple-converted-space"/>
        </w:rPr>
        <w:t xml:space="preserve">as jury would speculate </w:t>
      </w:r>
      <w:r w:rsidR="00EB7334">
        <w:rPr>
          <w:rStyle w:val="apple-converted-space"/>
        </w:rPr>
        <w:t>whether</w:t>
      </w:r>
      <w:r>
        <w:rPr>
          <w:rStyle w:val="apple-converted-space"/>
        </w:rPr>
        <w:t xml:space="preserve"> C was present</w:t>
      </w:r>
      <w:r w:rsidR="00EB7334">
        <w:rPr>
          <w:rStyle w:val="apple-converted-space"/>
        </w:rPr>
        <w:t xml:space="preserve"> (unlike if it were two Ds, where it is obvious who the redacted person is) </w:t>
      </w:r>
    </w:p>
    <w:p w14:paraId="682B598F" w14:textId="77777777" w:rsidR="004D10B1" w:rsidRPr="004D10B1" w:rsidRDefault="004D10B1" w:rsidP="0046764D">
      <w:pPr>
        <w:pStyle w:val="Heading5"/>
      </w:pPr>
      <w:r>
        <w:t xml:space="preserve">ANOTHER issue arose as Marsh gave evidence </w:t>
      </w:r>
      <w:r w:rsidR="0046764D">
        <w:t>which</w:t>
      </w:r>
      <w:r>
        <w:t xml:space="preserve"> put herself in situation with A. Court held this did not rule out the evidence as it was a positive act of the A</w:t>
      </w:r>
    </w:p>
    <w:p w14:paraId="6217AE05" w14:textId="77777777" w:rsidR="009A34E2" w:rsidRDefault="009A34E2" w:rsidP="009A34E2">
      <w:pPr>
        <w:pStyle w:val="Heading6"/>
      </w:pPr>
      <w:r>
        <w:t>Coy v Iowa</w:t>
      </w:r>
    </w:p>
    <w:p w14:paraId="417BE54F" w14:textId="77777777" w:rsidR="009A34E2" w:rsidRDefault="009A34E2" w:rsidP="009A34E2">
      <w:pPr>
        <w:pStyle w:val="Heading4"/>
      </w:pPr>
      <w:r>
        <w:t>FACTS</w:t>
      </w:r>
    </w:p>
    <w:p w14:paraId="4918EC54" w14:textId="77777777" w:rsidR="009A34E2" w:rsidRDefault="009A34E2" w:rsidP="009A34E2">
      <w:pPr>
        <w:pStyle w:val="Heading5"/>
        <w:ind w:right="-283"/>
      </w:pPr>
      <w:r>
        <w:t>Involved sexual assault of a minor</w:t>
      </w:r>
    </w:p>
    <w:p w14:paraId="5C2F2A2E" w14:textId="77777777" w:rsidR="00CC3168" w:rsidRDefault="00CC3168" w:rsidP="00CC3168">
      <w:pPr>
        <w:pStyle w:val="Heading5"/>
      </w:pPr>
      <w:r>
        <w:t xml:space="preserve">Minor gave evidence, with a black screen placed over </w:t>
      </w:r>
      <w:r w:rsidR="00DE6D1B">
        <w:t>the accused head so minor did not have to see him</w:t>
      </w:r>
    </w:p>
    <w:p w14:paraId="1872147C" w14:textId="77777777" w:rsidR="009A34E2" w:rsidRDefault="009A34E2" w:rsidP="009A34E2">
      <w:pPr>
        <w:pStyle w:val="Heading4"/>
      </w:pPr>
      <w:r>
        <w:t>HELD</w:t>
      </w:r>
    </w:p>
    <w:p w14:paraId="6B88907E" w14:textId="77777777" w:rsidR="00CC3168" w:rsidRPr="00CC3168" w:rsidRDefault="00CC3168" w:rsidP="00CC3168">
      <w:pPr>
        <w:pStyle w:val="Heading5"/>
      </w:pPr>
      <w:r>
        <w:t>Inadmiss</w:t>
      </w:r>
      <w:r w:rsidRPr="00CC3168">
        <w:t>i</w:t>
      </w:r>
      <w:r>
        <w:t xml:space="preserve">ble – this evidence violated the CC as it required face to face visibility OVERTURNED in </w:t>
      </w:r>
      <w:r>
        <w:rPr>
          <w:b/>
          <w:i/>
        </w:rPr>
        <w:t xml:space="preserve">Craig </w:t>
      </w:r>
      <w:r>
        <w:t>which held tha</w:t>
      </w:r>
      <w:r w:rsidRPr="00CC3168">
        <w:t>t so long as state interest &gt; indiv right to face-to-face</w:t>
      </w:r>
      <w:r>
        <w:t>, no CC issue arises</w:t>
      </w:r>
    </w:p>
    <w:p w14:paraId="711C1B7F" w14:textId="77777777" w:rsidR="009A34E2" w:rsidRDefault="00CC3168" w:rsidP="00CC3168">
      <w:pPr>
        <w:pStyle w:val="Heading5"/>
        <w:numPr>
          <w:ilvl w:val="3"/>
          <w:numId w:val="1"/>
        </w:numPr>
      </w:pPr>
      <w:r>
        <w:t>This is a qualified right that has been expanded to apply to terrorism prosecutions too</w:t>
      </w:r>
    </w:p>
    <w:p w14:paraId="5E57BC5D" w14:textId="77777777" w:rsidR="00DE6D1B" w:rsidRDefault="00DE6D1B" w:rsidP="00DE6D1B">
      <w:pPr>
        <w:pStyle w:val="Heading6"/>
      </w:pPr>
      <w:r>
        <w:t>Craig</w:t>
      </w:r>
    </w:p>
    <w:p w14:paraId="66E224E8" w14:textId="77777777" w:rsidR="00DE6D1B" w:rsidRDefault="00DE6D1B" w:rsidP="00DE6D1B">
      <w:pPr>
        <w:pStyle w:val="Heading4"/>
      </w:pPr>
      <w:r>
        <w:t>FACTS</w:t>
      </w:r>
    </w:p>
    <w:p w14:paraId="0CAED26B" w14:textId="77777777" w:rsidR="00DE6D1B" w:rsidRDefault="00DE6D1B" w:rsidP="00DE6D1B">
      <w:pPr>
        <w:pStyle w:val="Heading5"/>
      </w:pPr>
      <w:r>
        <w:t>Sexual assault case</w:t>
      </w:r>
    </w:p>
    <w:p w14:paraId="29CB0932" w14:textId="77777777" w:rsidR="00DE6D1B" w:rsidRDefault="00DE6D1B" w:rsidP="00DE6D1B">
      <w:pPr>
        <w:pStyle w:val="Heading5"/>
      </w:pPr>
      <w:r>
        <w:t xml:space="preserve">Minor testifying that assaulted by D – P presented expert testimony that if girl would testify in D’s presence then she would be traumatized </w:t>
      </w:r>
    </w:p>
    <w:p w14:paraId="6D2C9116" w14:textId="77777777" w:rsidR="00DE6D1B" w:rsidRPr="00DE6D1B" w:rsidRDefault="00DE6D1B" w:rsidP="00DE6D1B">
      <w:pPr>
        <w:pStyle w:val="Heading5"/>
      </w:pPr>
      <w:r>
        <w:t xml:space="preserve">MA state procedure required </w:t>
      </w:r>
      <w:r w:rsidR="008F79D9">
        <w:t>D</w:t>
      </w:r>
      <w:r w:rsidR="00F24BC6">
        <w:t xml:space="preserve"> to be escorted to another room where he could confer with defense counsel – he would see her but she would not see him</w:t>
      </w:r>
    </w:p>
    <w:p w14:paraId="61C6F599" w14:textId="77777777" w:rsidR="00DE6D1B" w:rsidRDefault="00DE6D1B" w:rsidP="00DE6D1B">
      <w:pPr>
        <w:pStyle w:val="Heading4"/>
      </w:pPr>
      <w:r>
        <w:t>HELD</w:t>
      </w:r>
    </w:p>
    <w:p w14:paraId="28C8CB1F" w14:textId="77777777" w:rsidR="00DE6D1B" w:rsidRPr="00827793" w:rsidRDefault="00DE6D1B" w:rsidP="00827793">
      <w:pPr>
        <w:pStyle w:val="Heading5"/>
      </w:pPr>
      <w:r>
        <w:t xml:space="preserve">OVERTURNED </w:t>
      </w:r>
      <w:r>
        <w:rPr>
          <w:b/>
          <w:i/>
        </w:rPr>
        <w:t xml:space="preserve">Coy </w:t>
      </w:r>
      <w:r w:rsidR="00F24BC6">
        <w:t>– constitutional right is balanced against legitimate interest of the state</w:t>
      </w:r>
      <w:r w:rsidR="008F79D9">
        <w:t xml:space="preserve"> in protecting the W from traum</w:t>
      </w:r>
      <w:r w:rsidR="00827793">
        <w:t>a</w:t>
      </w:r>
      <w:r>
        <w:br w:type="page"/>
      </w:r>
    </w:p>
    <w:p w14:paraId="3A252440" w14:textId="77777777" w:rsidR="00CC3168" w:rsidRDefault="00CC3168" w:rsidP="00162808">
      <w:pPr>
        <w:pStyle w:val="NoSpacing"/>
      </w:pPr>
      <w:bookmarkStart w:id="56" w:name="_Toc30513061"/>
      <w:r>
        <w:lastRenderedPageBreak/>
        <w:t>Competency Rules</w:t>
      </w:r>
      <w:bookmarkEnd w:id="56"/>
    </w:p>
    <w:p w14:paraId="3DEC89BC" w14:textId="77777777" w:rsidR="00CC3168" w:rsidRPr="00CC3168" w:rsidRDefault="00CC3168" w:rsidP="00CC3168"/>
    <w:p w14:paraId="366CCD03" w14:textId="77777777" w:rsidR="00CC3168" w:rsidRDefault="00CC3168" w:rsidP="00BC762F">
      <w:pPr>
        <w:pStyle w:val="Heading1"/>
      </w:pPr>
      <w:bookmarkStart w:id="57" w:name="_Toc30513062"/>
      <w:r>
        <w:t>WITNESS COMPETENCY [601]</w:t>
      </w:r>
      <w:bookmarkEnd w:id="57"/>
    </w:p>
    <w:p w14:paraId="0701AC28" w14:textId="77777777" w:rsidR="00CC3168" w:rsidRDefault="00CC3168" w:rsidP="00CC3168">
      <w:pPr>
        <w:pStyle w:val="Heading3"/>
        <w:numPr>
          <w:ilvl w:val="0"/>
          <w:numId w:val="0"/>
        </w:numPr>
        <w:ind w:left="720"/>
      </w:pPr>
    </w:p>
    <w:p w14:paraId="6636399E" w14:textId="77777777" w:rsidR="00CC3168" w:rsidRDefault="00CC3168" w:rsidP="00CC3168">
      <w:pPr>
        <w:pStyle w:val="Heading3"/>
      </w:pPr>
      <w:r>
        <w:t xml:space="preserve">Every person is competent to be a W unless </w:t>
      </w:r>
      <w:r w:rsidR="00FC2162">
        <w:t>Federal Rules</w:t>
      </w:r>
      <w:r>
        <w:t xml:space="preserve"> provide otherwise [</w:t>
      </w:r>
      <w:r>
        <w:rPr>
          <w:b/>
        </w:rPr>
        <w:t>601</w:t>
      </w:r>
      <w:r>
        <w:t>]</w:t>
      </w:r>
    </w:p>
    <w:p w14:paraId="494D605A" w14:textId="77777777" w:rsidR="00CC3168" w:rsidRPr="00CC3168" w:rsidRDefault="00CC3168" w:rsidP="00CC3168">
      <w:pPr>
        <w:pStyle w:val="Heading4"/>
      </w:pPr>
      <w:r>
        <w:t>Presumption of competence – exclusion is very rare</w:t>
      </w:r>
      <w:r w:rsidR="00376F17">
        <w:t xml:space="preserve"> (leave it to jury to determine credibility)</w:t>
      </w:r>
    </w:p>
    <w:p w14:paraId="3876437F" w14:textId="77777777" w:rsidR="00CC3168" w:rsidRDefault="00CC3168" w:rsidP="00CC3168">
      <w:pPr>
        <w:pStyle w:val="Heading3"/>
      </w:pPr>
      <w:r>
        <w:t>IN CIVIL cases, state law governs W competency regarding a claim or defense for which state law supplies the rule of decision [</w:t>
      </w:r>
      <w:r>
        <w:rPr>
          <w:b/>
        </w:rPr>
        <w:t>601</w:t>
      </w:r>
      <w:r>
        <w:t>]</w:t>
      </w:r>
    </w:p>
    <w:p w14:paraId="2C084112" w14:textId="77777777" w:rsidR="00CC3168" w:rsidRDefault="00CC3168" w:rsidP="00CC3168"/>
    <w:p w14:paraId="53B51286" w14:textId="77777777" w:rsidR="00761D86" w:rsidRDefault="00761D86" w:rsidP="00BC762F">
      <w:pPr>
        <w:pStyle w:val="Heading1"/>
      </w:pPr>
      <w:bookmarkStart w:id="58" w:name="_Toc30513063"/>
      <w:r>
        <w:t>WITNESS OATH OR AFFIRMATION [603]</w:t>
      </w:r>
      <w:bookmarkEnd w:id="58"/>
    </w:p>
    <w:p w14:paraId="6494875A" w14:textId="77777777" w:rsidR="00761D86" w:rsidRDefault="00761D86" w:rsidP="00761D86">
      <w:pPr>
        <w:pStyle w:val="Heading3"/>
        <w:numPr>
          <w:ilvl w:val="0"/>
          <w:numId w:val="0"/>
        </w:numPr>
        <w:ind w:left="720"/>
      </w:pPr>
    </w:p>
    <w:p w14:paraId="31197E62" w14:textId="77777777" w:rsidR="00761D86" w:rsidRDefault="00761D86" w:rsidP="00761D86">
      <w:pPr>
        <w:pStyle w:val="Heading3"/>
      </w:pPr>
      <w:r>
        <w:t>Before testifying, W must give an oath or affirmation to testify truthfully in a form designed to impress that duty on W’s conscience [</w:t>
      </w:r>
      <w:r>
        <w:rPr>
          <w:b/>
        </w:rPr>
        <w:t>603</w:t>
      </w:r>
      <w:r>
        <w:t>]</w:t>
      </w:r>
    </w:p>
    <w:p w14:paraId="3A1244A7" w14:textId="77777777" w:rsidR="00761D86" w:rsidRDefault="00761D86" w:rsidP="00761D86">
      <w:pPr>
        <w:pStyle w:val="Heading4"/>
      </w:pPr>
      <w:r>
        <w:t>IE: W must meaningfully affirm they understand</w:t>
      </w:r>
      <w:r w:rsidRPr="00761D86">
        <w:t xml:space="preserve"> the weight of </w:t>
      </w:r>
      <w:r>
        <w:t>their</w:t>
      </w:r>
      <w:r w:rsidRPr="00761D86">
        <w:t xml:space="preserve"> testimony and assure </w:t>
      </w:r>
      <w:r>
        <w:t>Court they will tell the truth</w:t>
      </w:r>
      <w:r w:rsidRPr="00761D86">
        <w:t xml:space="preserve"> </w:t>
      </w:r>
    </w:p>
    <w:p w14:paraId="69E08658" w14:textId="77777777" w:rsidR="00761D86" w:rsidRDefault="00D83509" w:rsidP="00761D86">
      <w:pPr>
        <w:pStyle w:val="Heading3"/>
      </w:pPr>
      <w:r>
        <w:t xml:space="preserve">MUST </w:t>
      </w:r>
      <w:r w:rsidR="00761D86">
        <w:t>inform W of consequences of perjury</w:t>
      </w:r>
      <w:r>
        <w:t xml:space="preserve"> BUT no prescribed form of the oath / affirmation</w:t>
      </w:r>
    </w:p>
    <w:p w14:paraId="658EC957" w14:textId="77777777" w:rsidR="00761D86" w:rsidRDefault="00761D86" w:rsidP="00761D86">
      <w:pPr>
        <w:pStyle w:val="Heading4"/>
      </w:pPr>
      <w:r>
        <w:t>If they do not understand consequences of perjury, they are not permitted to testify</w:t>
      </w:r>
    </w:p>
    <w:p w14:paraId="31CEF39C" w14:textId="77777777" w:rsidR="00643B8F" w:rsidRDefault="00643B8F" w:rsidP="00643B8F">
      <w:pPr>
        <w:pStyle w:val="Heading5"/>
      </w:pPr>
      <w:r>
        <w:t xml:space="preserve">EG: </w:t>
      </w:r>
      <w:r w:rsidRPr="00643B8F">
        <w:rPr>
          <w:lang w:val="en-GB"/>
        </w:rPr>
        <w:t xml:space="preserve">cleverly worded oath like “I won’t lie to stay of jail” will not be enough, as opens possibility </w:t>
      </w:r>
      <w:r>
        <w:rPr>
          <w:lang w:val="en-GB"/>
        </w:rPr>
        <w:t>W</w:t>
      </w:r>
      <w:r w:rsidRPr="00643B8F">
        <w:rPr>
          <w:lang w:val="en-GB"/>
        </w:rPr>
        <w:t xml:space="preserve"> could lie for other reasons</w:t>
      </w:r>
      <w:r>
        <w:rPr>
          <w:lang w:val="en-GB"/>
        </w:rPr>
        <w:t xml:space="preserve"> – must alert to perjury</w:t>
      </w:r>
    </w:p>
    <w:p w14:paraId="6B647BD0" w14:textId="77777777" w:rsidR="00761D86" w:rsidRPr="00ED6A3B" w:rsidRDefault="00761D86" w:rsidP="00761D86">
      <w:pPr>
        <w:pStyle w:val="Heading4"/>
      </w:pPr>
      <w:r>
        <w:t xml:space="preserve">BUT if </w:t>
      </w:r>
      <w:r w:rsidRPr="00761D86">
        <w:t xml:space="preserve">someone has a religious </w:t>
      </w:r>
      <w:r>
        <w:t xml:space="preserve">or other legitimate </w:t>
      </w:r>
      <w:r w:rsidRPr="00761D86">
        <w:t>objection to swearing</w:t>
      </w:r>
      <w:r w:rsidR="00753DE3">
        <w:t xml:space="preserve"> or affirming</w:t>
      </w:r>
      <w:r w:rsidRPr="00761D86">
        <w:t>, judge needs to permit them to do it in their own way</w:t>
      </w:r>
    </w:p>
    <w:p w14:paraId="08EEDA18" w14:textId="77777777" w:rsidR="00761D86" w:rsidRDefault="00761D86" w:rsidP="00CC3168"/>
    <w:p w14:paraId="4E318430" w14:textId="77777777" w:rsidR="00247982" w:rsidRDefault="00247982" w:rsidP="00BC762F">
      <w:pPr>
        <w:pStyle w:val="Heading1"/>
      </w:pPr>
      <w:bookmarkStart w:id="59" w:name="_Toc30513064"/>
      <w:r>
        <w:t>JUROR COMPETENCY</w:t>
      </w:r>
      <w:r w:rsidR="00D56150">
        <w:t xml:space="preserve"> AS A WITNESS</w:t>
      </w:r>
      <w:r>
        <w:t xml:space="preserve"> [606(b)]</w:t>
      </w:r>
      <w:bookmarkEnd w:id="59"/>
    </w:p>
    <w:p w14:paraId="5CA90B7D" w14:textId="77777777" w:rsidR="00247982" w:rsidRPr="00EE5304" w:rsidRDefault="00247982" w:rsidP="00247982">
      <w:pPr>
        <w:pStyle w:val="Heading3"/>
        <w:numPr>
          <w:ilvl w:val="0"/>
          <w:numId w:val="0"/>
        </w:numPr>
        <w:ind w:left="720"/>
        <w:rPr>
          <w:sz w:val="18"/>
        </w:rPr>
      </w:pPr>
    </w:p>
    <w:p w14:paraId="5C2AA362" w14:textId="77777777" w:rsidR="00672FC5" w:rsidRDefault="00672FC5" w:rsidP="00672FC5">
      <w:pPr>
        <w:pStyle w:val="Heading2"/>
      </w:pPr>
      <w:r>
        <w:t>RULE</w:t>
      </w:r>
    </w:p>
    <w:p w14:paraId="6ACAD2CC" w14:textId="77777777" w:rsidR="00247982" w:rsidRDefault="00F50BB7" w:rsidP="00247982">
      <w:pPr>
        <w:pStyle w:val="Heading3"/>
      </w:pPr>
      <w:r>
        <w:t>Juror CANNOT, i</w:t>
      </w:r>
      <w:r w:rsidR="00672FC5">
        <w:t xml:space="preserve">n an inquiry into </w:t>
      </w:r>
      <w:r w:rsidR="00672FC5" w:rsidRPr="00672FC5">
        <w:t>validity of a verdict or indictment</w:t>
      </w:r>
      <w:r w:rsidR="00672FC5">
        <w:t>, testify about [</w:t>
      </w:r>
      <w:r w:rsidR="00672FC5" w:rsidRPr="00672FC5">
        <w:rPr>
          <w:b/>
        </w:rPr>
        <w:t>606(b)(1)</w:t>
      </w:r>
      <w:r w:rsidR="00672FC5">
        <w:t>]:</w:t>
      </w:r>
    </w:p>
    <w:p w14:paraId="0205C10B" w14:textId="77777777" w:rsidR="00672FC5" w:rsidRDefault="00672FC5" w:rsidP="00672FC5">
      <w:pPr>
        <w:pStyle w:val="Heading4"/>
      </w:pPr>
      <w:r>
        <w:t>A</w:t>
      </w:r>
      <w:r w:rsidRPr="00672FC5">
        <w:t xml:space="preserve">ny statement made or incident that occurred during </w:t>
      </w:r>
      <w:r>
        <w:t>jury’s deliberations</w:t>
      </w:r>
    </w:p>
    <w:p w14:paraId="31CB69E3" w14:textId="77777777" w:rsidR="00E838EC" w:rsidRDefault="00E838EC" w:rsidP="00E838EC">
      <w:pPr>
        <w:pStyle w:val="Heading5"/>
      </w:pPr>
      <w:r>
        <w:t>Includes their internal emotions or mindset [</w:t>
      </w:r>
      <w:r>
        <w:rPr>
          <w:b/>
          <w:i/>
        </w:rPr>
        <w:t>Ruggiero</w:t>
      </w:r>
      <w:r>
        <w:t>]</w:t>
      </w:r>
      <w:r w:rsidR="00CD0472">
        <w:t xml:space="preserve"> and juror explaining their personal life experiences to other jurors (e.g. how to use computers or understanding of law enforcement) [</w:t>
      </w:r>
      <w:r w:rsidR="00CD0472">
        <w:rPr>
          <w:b/>
          <w:i/>
        </w:rPr>
        <w:t>Warger; Budziak</w:t>
      </w:r>
      <w:r w:rsidR="00CD0472">
        <w:t>]</w:t>
      </w:r>
    </w:p>
    <w:p w14:paraId="63A9E75B" w14:textId="77777777" w:rsidR="00672FC5" w:rsidRDefault="00672FC5" w:rsidP="00672FC5">
      <w:pPr>
        <w:pStyle w:val="Heading4"/>
      </w:pPr>
      <w:r>
        <w:t>E</w:t>
      </w:r>
      <w:r w:rsidRPr="00672FC5">
        <w:t>ffect of anything on that j</w:t>
      </w:r>
      <w:r>
        <w:t>uror’s or another juror’s vote</w:t>
      </w:r>
    </w:p>
    <w:p w14:paraId="081D8041" w14:textId="77777777" w:rsidR="00672FC5" w:rsidRDefault="00672FC5" w:rsidP="00672FC5">
      <w:pPr>
        <w:pStyle w:val="Heading4"/>
      </w:pPr>
      <w:r>
        <w:t>A</w:t>
      </w:r>
      <w:r w:rsidRPr="00672FC5">
        <w:t>ny juror’s mental processes concerning the verdict or indictment</w:t>
      </w:r>
    </w:p>
    <w:p w14:paraId="6ECDEA31" w14:textId="77777777" w:rsidR="00672FC5" w:rsidRDefault="00672FC5" w:rsidP="00672FC5">
      <w:pPr>
        <w:pStyle w:val="Heading3"/>
        <w:ind w:right="-142"/>
      </w:pPr>
      <w:r>
        <w:t xml:space="preserve">NOR can court receive affidavit or other evidence </w:t>
      </w:r>
      <w:r w:rsidRPr="00672FC5">
        <w:t>of a juror’s statement on these matters</w:t>
      </w:r>
      <w:r>
        <w:t xml:space="preserve"> [</w:t>
      </w:r>
      <w:r w:rsidRPr="00672FC5">
        <w:rPr>
          <w:b/>
        </w:rPr>
        <w:t>606(b)(1)</w:t>
      </w:r>
      <w:r>
        <w:t>]</w:t>
      </w:r>
    </w:p>
    <w:p w14:paraId="6C9E5CEC" w14:textId="77777777" w:rsidR="00672FC5" w:rsidRDefault="003B0507" w:rsidP="003B0507">
      <w:pPr>
        <w:pStyle w:val="Heading3"/>
      </w:pPr>
      <w:r w:rsidRPr="003B0507">
        <w:rPr>
          <w:u w:val="single"/>
        </w:rPr>
        <w:t>NOTE</w:t>
      </w:r>
      <w:r>
        <w:t xml:space="preserve">: </w:t>
      </w:r>
      <w:r w:rsidR="007953DA">
        <w:t>prohibition on testimony above also applies to any</w:t>
      </w:r>
      <w:r>
        <w:t xml:space="preserve"> inquiry into</w:t>
      </w:r>
      <w:r w:rsidR="007953DA">
        <w:t xml:space="preserve"> the</w:t>
      </w:r>
      <w:r>
        <w:t xml:space="preserve"> voir dire for selecting jurors (e.g. to prove they lied on voir dire) [</w:t>
      </w:r>
      <w:r>
        <w:rPr>
          <w:b/>
          <w:i/>
        </w:rPr>
        <w:t>Warger</w:t>
      </w:r>
      <w:r>
        <w:t>]</w:t>
      </w:r>
    </w:p>
    <w:p w14:paraId="125FC525" w14:textId="77777777" w:rsidR="003B0507" w:rsidRPr="003B0507" w:rsidRDefault="003B0507" w:rsidP="003B0507">
      <w:pPr>
        <w:rPr>
          <w:lang w:val="en-US" w:eastAsia="en-US"/>
        </w:rPr>
      </w:pPr>
    </w:p>
    <w:p w14:paraId="7F1AD635" w14:textId="77777777" w:rsidR="00672FC5" w:rsidRDefault="00672FC5" w:rsidP="00672FC5">
      <w:pPr>
        <w:pStyle w:val="Heading2"/>
      </w:pPr>
      <w:r>
        <w:t>EXCEPTIONS</w:t>
      </w:r>
    </w:p>
    <w:p w14:paraId="4398B12E" w14:textId="77777777" w:rsidR="00672FC5" w:rsidRDefault="00672FC5" w:rsidP="00672FC5">
      <w:pPr>
        <w:pStyle w:val="Heading3"/>
      </w:pPr>
      <w:r>
        <w:t xml:space="preserve">Juror </w:t>
      </w:r>
      <w:r w:rsidR="00734CA9">
        <w:t>CAN</w:t>
      </w:r>
      <w:r>
        <w:t xml:space="preserve"> testify about whether [</w:t>
      </w:r>
      <w:r>
        <w:rPr>
          <w:b/>
        </w:rPr>
        <w:t>606(b)(2</w:t>
      </w:r>
      <w:r w:rsidRPr="00672FC5">
        <w:rPr>
          <w:b/>
        </w:rPr>
        <w:t>)</w:t>
      </w:r>
      <w:r>
        <w:t>]:</w:t>
      </w:r>
    </w:p>
    <w:p w14:paraId="53D20A5A" w14:textId="77777777" w:rsidR="00761D86" w:rsidRDefault="00F50BB7" w:rsidP="00672FC5">
      <w:pPr>
        <w:pStyle w:val="Heading4"/>
      </w:pPr>
      <w:r>
        <w:t>E</w:t>
      </w:r>
      <w:r w:rsidR="00761D86" w:rsidRPr="00761D86">
        <w:t xml:space="preserve">xtraneous prejudicial info was improperly </w:t>
      </w:r>
      <w:r w:rsidR="00672FC5">
        <w:t>brought to the jury’s attention [</w:t>
      </w:r>
      <w:r w:rsidR="00672FC5">
        <w:rPr>
          <w:b/>
        </w:rPr>
        <w:t>606(b)(2)(a</w:t>
      </w:r>
      <w:r w:rsidR="00672FC5" w:rsidRPr="00672FC5">
        <w:rPr>
          <w:b/>
        </w:rPr>
        <w:t>)</w:t>
      </w:r>
      <w:r w:rsidR="00672FC5">
        <w:t>]</w:t>
      </w:r>
    </w:p>
    <w:p w14:paraId="3BE3F3F7" w14:textId="77777777" w:rsidR="00672FC5" w:rsidRPr="00672FC5" w:rsidRDefault="00672FC5" w:rsidP="00672FC5">
      <w:pPr>
        <w:pStyle w:val="Heading5"/>
      </w:pPr>
      <w:r w:rsidRPr="00672FC5">
        <w:t>Fact of influence is admissible, but NOT the impact of that influence on juror</w:t>
      </w:r>
    </w:p>
    <w:p w14:paraId="33131955" w14:textId="77777777" w:rsidR="00672FC5" w:rsidRPr="00761D86" w:rsidRDefault="00672FC5" w:rsidP="00672FC5">
      <w:pPr>
        <w:pStyle w:val="Heading5"/>
      </w:pPr>
      <w:r>
        <w:t xml:space="preserve">Can be proven via </w:t>
      </w:r>
      <w:r w:rsidRPr="00761D86">
        <w:t>affidavit</w:t>
      </w:r>
    </w:p>
    <w:p w14:paraId="7EBF9A1B" w14:textId="77777777" w:rsidR="00672FC5" w:rsidRPr="00761D86" w:rsidRDefault="00672FC5" w:rsidP="00672FC5">
      <w:pPr>
        <w:pStyle w:val="Heading5"/>
      </w:pPr>
      <w:r>
        <w:t xml:space="preserve">EG: </w:t>
      </w:r>
      <w:r w:rsidR="00435BFE">
        <w:t>reading newspaper account of trial</w:t>
      </w:r>
      <w:r w:rsidR="00F50BB7">
        <w:t>, searching on internet</w:t>
      </w:r>
    </w:p>
    <w:p w14:paraId="178801E9" w14:textId="77777777" w:rsidR="00761D86" w:rsidRPr="00761D86" w:rsidRDefault="00F50BB7" w:rsidP="00672FC5">
      <w:pPr>
        <w:pStyle w:val="Heading4"/>
      </w:pPr>
      <w:r>
        <w:t>A</w:t>
      </w:r>
      <w:r w:rsidR="00761D86" w:rsidRPr="00761D86">
        <w:t>n outside influence was improperly brought to bear on any juror</w:t>
      </w:r>
      <w:r w:rsidR="00672FC5">
        <w:t xml:space="preserve"> [</w:t>
      </w:r>
      <w:r w:rsidR="00672FC5">
        <w:rPr>
          <w:b/>
        </w:rPr>
        <w:t>606(b)(2)(b</w:t>
      </w:r>
      <w:r w:rsidR="00672FC5" w:rsidRPr="00672FC5">
        <w:rPr>
          <w:b/>
        </w:rPr>
        <w:t>)</w:t>
      </w:r>
      <w:r w:rsidR="00672FC5">
        <w:t>]</w:t>
      </w:r>
    </w:p>
    <w:p w14:paraId="57BE041C" w14:textId="77777777" w:rsidR="00435BFE" w:rsidRPr="00761D86" w:rsidRDefault="00435BFE" w:rsidP="00435BFE">
      <w:pPr>
        <w:pStyle w:val="Heading5"/>
      </w:pPr>
      <w:r>
        <w:t>EG: if</w:t>
      </w:r>
      <w:r w:rsidRPr="00761D86">
        <w:t xml:space="preserve"> juror was bribed, threatened, or read material </w:t>
      </w:r>
      <w:r>
        <w:t>they were not</w:t>
      </w:r>
      <w:r w:rsidRPr="00761D86">
        <w:t xml:space="preserve"> supposed to read</w:t>
      </w:r>
    </w:p>
    <w:p w14:paraId="2FB0966A" w14:textId="77777777" w:rsidR="00761D86" w:rsidRDefault="00F50BB7" w:rsidP="00672FC5">
      <w:pPr>
        <w:pStyle w:val="Heading4"/>
      </w:pPr>
      <w:r>
        <w:t>A</w:t>
      </w:r>
      <w:r w:rsidR="00761D86" w:rsidRPr="00761D86">
        <w:t xml:space="preserve"> mistake was made in entering the verdict on the verdict form</w:t>
      </w:r>
      <w:r w:rsidR="00672FC5">
        <w:t xml:space="preserve"> [</w:t>
      </w:r>
      <w:r w:rsidR="00672FC5">
        <w:rPr>
          <w:b/>
        </w:rPr>
        <w:t>606(b)(2)(c</w:t>
      </w:r>
      <w:r w:rsidR="00672FC5" w:rsidRPr="00672FC5">
        <w:rPr>
          <w:b/>
        </w:rPr>
        <w:t>)</w:t>
      </w:r>
      <w:r w:rsidR="00672FC5">
        <w:t>]</w:t>
      </w:r>
    </w:p>
    <w:p w14:paraId="24873E18" w14:textId="77777777" w:rsidR="00672FC5" w:rsidRDefault="00672FC5" w:rsidP="00672FC5">
      <w:pPr>
        <w:pStyle w:val="Heading5"/>
      </w:pPr>
      <w:r>
        <w:t xml:space="preserve">Clerical error in </w:t>
      </w:r>
      <w:r w:rsidR="00376F17">
        <w:t>entering verdict on form</w:t>
      </w:r>
      <w:r>
        <w:t>, jurors can be asked on what they meant</w:t>
      </w:r>
    </w:p>
    <w:p w14:paraId="7365F389" w14:textId="77777777" w:rsidR="00672FC5" w:rsidRPr="00672FC5" w:rsidRDefault="00672FC5" w:rsidP="00672FC5">
      <w:pPr>
        <w:pStyle w:val="Heading5"/>
        <w:numPr>
          <w:ilvl w:val="3"/>
          <w:numId w:val="1"/>
        </w:numPr>
      </w:pPr>
      <w:r>
        <w:t>EG: comma instead of decimal in damages award</w:t>
      </w:r>
    </w:p>
    <w:p w14:paraId="293CC04A" w14:textId="77777777" w:rsidR="00672FC5" w:rsidRDefault="00672FC5" w:rsidP="00672FC5">
      <w:pPr>
        <w:pStyle w:val="Heading5"/>
      </w:pPr>
      <w:r>
        <w:t xml:space="preserve">DOES NOT cover jurors failing to listen or misunderstanding instructions </w:t>
      </w:r>
    </w:p>
    <w:p w14:paraId="1AA9918E" w14:textId="77777777" w:rsidR="007953DA" w:rsidRPr="007953DA" w:rsidRDefault="007953DA" w:rsidP="007953DA">
      <w:pPr>
        <w:pStyle w:val="Heading3"/>
        <w:numPr>
          <w:ilvl w:val="0"/>
          <w:numId w:val="0"/>
        </w:numPr>
        <w:ind w:left="720"/>
        <w:rPr>
          <w:sz w:val="18"/>
        </w:rPr>
      </w:pPr>
    </w:p>
    <w:p w14:paraId="7641B0AD" w14:textId="77777777" w:rsidR="007953DA" w:rsidRPr="007953DA" w:rsidRDefault="007953DA" w:rsidP="007953DA">
      <w:pPr>
        <w:pStyle w:val="Heading3"/>
      </w:pPr>
      <w:r w:rsidRPr="007953DA">
        <w:rPr>
          <w:u w:val="single"/>
        </w:rPr>
        <w:t>NOTE</w:t>
      </w:r>
      <w:r>
        <w:t>: can only testify about the FACT of external matter, NOT its IMPACT on a juror [</w:t>
      </w:r>
      <w:r>
        <w:rPr>
          <w:b/>
        </w:rPr>
        <w:t>606(b)(1)</w:t>
      </w:r>
      <w:r>
        <w:t>]</w:t>
      </w:r>
    </w:p>
    <w:p w14:paraId="5123D09C" w14:textId="77777777" w:rsidR="007953DA" w:rsidRDefault="007953DA" w:rsidP="007953DA">
      <w:pPr>
        <w:pStyle w:val="Heading3"/>
        <w:numPr>
          <w:ilvl w:val="0"/>
          <w:numId w:val="0"/>
        </w:numPr>
        <w:ind w:left="720"/>
      </w:pPr>
    </w:p>
    <w:p w14:paraId="6606E2EF" w14:textId="77777777" w:rsidR="00DE6FAA" w:rsidRDefault="00DE6FAA" w:rsidP="00DE6FAA">
      <w:pPr>
        <w:pStyle w:val="Heading3"/>
      </w:pPr>
      <w:r>
        <w:lastRenderedPageBreak/>
        <w:t>Racism</w:t>
      </w:r>
      <w:r w:rsidR="00BE00C1">
        <w:t xml:space="preserve"> exception</w:t>
      </w:r>
    </w:p>
    <w:p w14:paraId="313CEB1A" w14:textId="77777777" w:rsidR="00DE6FAA" w:rsidRPr="00DE6FAA" w:rsidRDefault="00DE6FAA" w:rsidP="00DE6FAA">
      <w:pPr>
        <w:pStyle w:val="Heading4"/>
        <w:rPr>
          <w:lang w:val="en-GB"/>
        </w:rPr>
      </w:pPr>
      <w:r>
        <w:t xml:space="preserve">Juror can </w:t>
      </w:r>
      <w:r>
        <w:rPr>
          <w:lang w:val="en-GB"/>
        </w:rPr>
        <w:t xml:space="preserve">testify </w:t>
      </w:r>
      <w:r w:rsidR="00BE00C1">
        <w:rPr>
          <w:lang w:val="en-GB"/>
        </w:rPr>
        <w:t>about a juror making</w:t>
      </w:r>
      <w:r w:rsidRPr="00DE6FAA">
        <w:rPr>
          <w:lang w:val="en-GB"/>
        </w:rPr>
        <w:t xml:space="preserve"> a clear statement indicating that juror relied on racial stereotypes or animus to convict a </w:t>
      </w:r>
      <w:r>
        <w:rPr>
          <w:lang w:val="en-GB"/>
        </w:rPr>
        <w:t>D in a criminal case [</w:t>
      </w:r>
      <w:r>
        <w:rPr>
          <w:b/>
          <w:i/>
          <w:lang w:val="en-GB"/>
        </w:rPr>
        <w:t>Pena-Rodriguez</w:t>
      </w:r>
      <w:r>
        <w:rPr>
          <w:lang w:val="en-GB"/>
        </w:rPr>
        <w:t>]</w:t>
      </w:r>
    </w:p>
    <w:p w14:paraId="09141D17" w14:textId="77777777" w:rsidR="00EE5304" w:rsidRDefault="00EE5304" w:rsidP="00DE6FAA">
      <w:pPr>
        <w:pStyle w:val="Heading5"/>
      </w:pPr>
      <w:r>
        <w:t xml:space="preserve">Statement must be about the D (e.g. racist statement made by one juror to another, even if they are of same race as the D, is not subject to </w:t>
      </w:r>
      <w:r>
        <w:rPr>
          <w:i/>
        </w:rPr>
        <w:t xml:space="preserve">Pena </w:t>
      </w:r>
      <w:r>
        <w:t>exception)</w:t>
      </w:r>
    </w:p>
    <w:p w14:paraId="63ACAA42" w14:textId="77777777" w:rsidR="00DE6FAA" w:rsidRDefault="00DE6FAA" w:rsidP="00DE6FAA">
      <w:pPr>
        <w:pStyle w:val="Heading5"/>
      </w:pPr>
      <w:r>
        <w:t>Consistent with 6</w:t>
      </w:r>
      <w:r w:rsidRPr="00DE6FAA">
        <w:rPr>
          <w:vertAlign w:val="superscript"/>
        </w:rPr>
        <w:t>th</w:t>
      </w:r>
      <w:r>
        <w:t xml:space="preserve"> Amendment right to fair trial in criminal cases</w:t>
      </w:r>
    </w:p>
    <w:p w14:paraId="720C9AF0" w14:textId="77777777" w:rsidR="00277B4F" w:rsidRDefault="00277B4F" w:rsidP="00277B4F">
      <w:pPr>
        <w:pStyle w:val="Heading4"/>
      </w:pPr>
      <w:r w:rsidRPr="00334BC3">
        <w:rPr>
          <w:u w:val="single"/>
        </w:rPr>
        <w:t>NOTE</w:t>
      </w:r>
      <w:r>
        <w:t xml:space="preserve">: lower courts </w:t>
      </w:r>
      <w:r w:rsidR="00334BC3">
        <w:t xml:space="preserve">held since </w:t>
      </w:r>
      <w:r w:rsidR="00334BC3">
        <w:rPr>
          <w:i/>
        </w:rPr>
        <w:t>Pena</w:t>
      </w:r>
      <w:r w:rsidR="00334BC3">
        <w:t xml:space="preserve"> that only clearly racist comments are covered by </w:t>
      </w:r>
      <w:r w:rsidR="00334BC3" w:rsidRPr="00334BC3">
        <w:rPr>
          <w:i/>
        </w:rPr>
        <w:t>Pena</w:t>
      </w:r>
      <w:r w:rsidR="00334BC3">
        <w:t xml:space="preserve"> and it does not extend to </w:t>
      </w:r>
      <w:r w:rsidR="00EE5304">
        <w:t xml:space="preserve">anything else (e.g. sexism or disability or age) </w:t>
      </w:r>
    </w:p>
    <w:p w14:paraId="68A0D7C8" w14:textId="77777777" w:rsidR="003B0507" w:rsidRPr="003B0507" w:rsidRDefault="003B0507" w:rsidP="003B0507">
      <w:pPr>
        <w:rPr>
          <w:lang w:val="en-US" w:eastAsia="en-US"/>
        </w:rPr>
      </w:pPr>
    </w:p>
    <w:p w14:paraId="7D82F163" w14:textId="77777777" w:rsidR="00734CA9" w:rsidRDefault="00734CA9" w:rsidP="00734CA9">
      <w:pPr>
        <w:pStyle w:val="Heading2"/>
      </w:pPr>
      <w:r>
        <w:t>COMMENTS</w:t>
      </w:r>
    </w:p>
    <w:p w14:paraId="23736C16" w14:textId="77777777" w:rsidR="001631FA" w:rsidRDefault="001631FA" w:rsidP="00734CA9">
      <w:pPr>
        <w:pStyle w:val="Heading3"/>
      </w:pPr>
      <w:r>
        <w:t>Applies in both civil and criminal cases</w:t>
      </w:r>
    </w:p>
    <w:p w14:paraId="1E064B0E" w14:textId="77777777" w:rsidR="00734CA9" w:rsidRDefault="00734CA9" w:rsidP="00734CA9">
      <w:pPr>
        <w:pStyle w:val="Heading3"/>
      </w:pPr>
      <w:r>
        <w:t>Jurors deemed incompetent to testify about all “internal” matters</w:t>
      </w:r>
    </w:p>
    <w:p w14:paraId="727A215D" w14:textId="77777777" w:rsidR="00DF768A" w:rsidRDefault="00734CA9" w:rsidP="00734CA9">
      <w:pPr>
        <w:pStyle w:val="Heading4"/>
      </w:pPr>
      <w:r>
        <w:t>EG:</w:t>
      </w:r>
      <w:r w:rsidR="007B25E0">
        <w:t xml:space="preserve"> what occurs inside the deliberation room, such as</w:t>
      </w:r>
      <w:r w:rsidR="00DF768A">
        <w:t>:</w:t>
      </w:r>
    </w:p>
    <w:p w14:paraId="525EDF5A" w14:textId="77777777" w:rsidR="00734CA9" w:rsidRDefault="00DF768A" w:rsidP="00DF768A">
      <w:pPr>
        <w:pStyle w:val="Heading5"/>
      </w:pPr>
      <w:r>
        <w:t>T</w:t>
      </w:r>
      <w:r w:rsidR="00734CA9" w:rsidRPr="00761D86">
        <w:t>hreats among jurors, intoxication, inattention</w:t>
      </w:r>
    </w:p>
    <w:p w14:paraId="1CAB4F32" w14:textId="77777777" w:rsidR="00DF768A" w:rsidRDefault="00DF768A" w:rsidP="00DF768A">
      <w:pPr>
        <w:pStyle w:val="Heading5"/>
        <w:ind w:right="-283"/>
      </w:pPr>
      <w:r>
        <w:t>Voting for conviction because extended deliberation would shorten vacation [</w:t>
      </w:r>
      <w:r>
        <w:rPr>
          <w:b/>
          <w:i/>
        </w:rPr>
        <w:t>Murphy</w:t>
      </w:r>
      <w:r>
        <w:t>]</w:t>
      </w:r>
    </w:p>
    <w:p w14:paraId="730A0049" w14:textId="77777777" w:rsidR="00DF768A" w:rsidRDefault="00DF768A" w:rsidP="00DF768A">
      <w:pPr>
        <w:pStyle w:val="Heading5"/>
      </w:pPr>
      <w:r>
        <w:t>Unfair inferences drawn from evidence or failure by D to give evidence</w:t>
      </w:r>
    </w:p>
    <w:p w14:paraId="61B9E987" w14:textId="77777777" w:rsidR="00734CA9" w:rsidRDefault="00734CA9" w:rsidP="00734CA9">
      <w:pPr>
        <w:pStyle w:val="Heading3"/>
      </w:pPr>
      <w:r>
        <w:t>Jurors deemed competent to testify about all “external” matters</w:t>
      </w:r>
    </w:p>
    <w:p w14:paraId="3440C75F" w14:textId="77777777" w:rsidR="003B0507" w:rsidRDefault="003B0507" w:rsidP="00734CA9">
      <w:pPr>
        <w:pStyle w:val="Heading4"/>
      </w:pPr>
      <w:r>
        <w:t>BUT cannot testify about the effect of that external matter on any juror [</w:t>
      </w:r>
      <w:r>
        <w:rPr>
          <w:b/>
        </w:rPr>
        <w:t xml:space="preserve">606(b)(1); </w:t>
      </w:r>
      <w:r>
        <w:rPr>
          <w:b/>
          <w:i/>
        </w:rPr>
        <w:t>Simpson</w:t>
      </w:r>
      <w:r>
        <w:t>]</w:t>
      </w:r>
    </w:p>
    <w:p w14:paraId="342D4D7F" w14:textId="77777777" w:rsidR="00734CA9" w:rsidRDefault="00734CA9" w:rsidP="00734CA9">
      <w:pPr>
        <w:pStyle w:val="Heading4"/>
      </w:pPr>
      <w:r>
        <w:t>EG:</w:t>
      </w:r>
      <w:r w:rsidRPr="00761D86">
        <w:t xml:space="preserve"> threats by outside</w:t>
      </w:r>
      <w:r>
        <w:t>r</w:t>
      </w:r>
      <w:r w:rsidRPr="00761D86">
        <w:t>s, outside research and unauthorized experiments</w:t>
      </w:r>
      <w:r>
        <w:t xml:space="preserve"> (see below)</w:t>
      </w:r>
    </w:p>
    <w:p w14:paraId="4902CDA3" w14:textId="77777777" w:rsidR="00032F24" w:rsidRPr="00032F24" w:rsidRDefault="00174219" w:rsidP="00174219">
      <w:pPr>
        <w:pStyle w:val="Heading3"/>
        <w:rPr>
          <w:u w:val="single"/>
          <w:lang w:val="en-GB"/>
        </w:rPr>
      </w:pPr>
      <w:r w:rsidRPr="00174219">
        <w:rPr>
          <w:u w:val="single"/>
        </w:rPr>
        <w:t>NOTE</w:t>
      </w:r>
      <w:r>
        <w:t xml:space="preserve">: </w:t>
      </w:r>
      <w:r w:rsidR="00032F24">
        <w:t>lawyers need permission to interview or speak to jurors after a verdict (to prevent juror harassment) BUT jurors can voluntarily speak to lawyers after verdict</w:t>
      </w:r>
    </w:p>
    <w:p w14:paraId="0B97D184" w14:textId="77777777" w:rsidR="00734CA9" w:rsidRDefault="00734CA9" w:rsidP="00734CA9">
      <w:pPr>
        <w:rPr>
          <w:i/>
          <w:color w:val="FF0000"/>
          <w:sz w:val="18"/>
        </w:rPr>
      </w:pPr>
    </w:p>
    <w:p w14:paraId="5A4D6CA0" w14:textId="77777777" w:rsidR="00672FC5" w:rsidRDefault="00672FC5" w:rsidP="00672FC5">
      <w:pPr>
        <w:pStyle w:val="Heading2"/>
      </w:pPr>
      <w:r>
        <w:t>POLICY</w:t>
      </w:r>
    </w:p>
    <w:p w14:paraId="674D0E63" w14:textId="77777777" w:rsidR="007F5C0C" w:rsidRDefault="00672FC5" w:rsidP="00672FC5">
      <w:pPr>
        <w:pStyle w:val="Heading3"/>
      </w:pPr>
      <w:r>
        <w:t xml:space="preserve">Jurors deemed incompetent to testify about deliberations to protect </w:t>
      </w:r>
      <w:r w:rsidR="007953DA">
        <w:t>sanctity of jury deliberations</w:t>
      </w:r>
    </w:p>
    <w:p w14:paraId="122DEB1F" w14:textId="77777777" w:rsidR="007F5C0C" w:rsidRDefault="007F5C0C" w:rsidP="007F5C0C">
      <w:pPr>
        <w:pStyle w:val="Heading4"/>
      </w:pPr>
      <w:r>
        <w:rPr>
          <w:lang w:val="en-GB"/>
        </w:rPr>
        <w:t>P</w:t>
      </w:r>
      <w:r w:rsidRPr="007F5C0C">
        <w:rPr>
          <w:lang w:val="en-GB"/>
        </w:rPr>
        <w:t xml:space="preserve">romotes full </w:t>
      </w:r>
      <w:r>
        <w:rPr>
          <w:lang w:val="en-GB"/>
        </w:rPr>
        <w:t xml:space="preserve">/ </w:t>
      </w:r>
      <w:r w:rsidRPr="007F5C0C">
        <w:rPr>
          <w:lang w:val="en-GB"/>
        </w:rPr>
        <w:t xml:space="preserve">vigorous discussion by </w:t>
      </w:r>
      <w:r>
        <w:rPr>
          <w:lang w:val="en-GB"/>
        </w:rPr>
        <w:t>assuring</w:t>
      </w:r>
      <w:r w:rsidRPr="007F5C0C">
        <w:rPr>
          <w:lang w:val="en-GB"/>
        </w:rPr>
        <w:t xml:space="preserve"> jurors that after being discharged they will not be summoned to recount deliberations, </w:t>
      </w:r>
      <w:r>
        <w:rPr>
          <w:lang w:val="en-GB"/>
        </w:rPr>
        <w:t>nor</w:t>
      </w:r>
      <w:r w:rsidRPr="007F5C0C">
        <w:rPr>
          <w:lang w:val="en-GB"/>
        </w:rPr>
        <w:t xml:space="preserve"> otherwise harassed </w:t>
      </w:r>
      <w:r>
        <w:rPr>
          <w:lang w:val="en-GB"/>
        </w:rPr>
        <w:t>by litigants [</w:t>
      </w:r>
      <w:r>
        <w:rPr>
          <w:b/>
          <w:i/>
          <w:lang w:val="en-GB"/>
        </w:rPr>
        <w:t>Pena</w:t>
      </w:r>
      <w:r>
        <w:rPr>
          <w:lang w:val="en-GB"/>
        </w:rPr>
        <w:t>]</w:t>
      </w:r>
    </w:p>
    <w:p w14:paraId="06A1C11B" w14:textId="77777777" w:rsidR="00672FC5" w:rsidRDefault="007F5C0C" w:rsidP="00672FC5">
      <w:pPr>
        <w:pStyle w:val="Heading3"/>
      </w:pPr>
      <w:r>
        <w:t xml:space="preserve">Prevent </w:t>
      </w:r>
      <w:r w:rsidR="00672FC5" w:rsidRPr="00672FC5">
        <w:t>a slippery slope where everything would be questioned and would never be finality</w:t>
      </w:r>
      <w:r>
        <w:t xml:space="preserve"> nor stability to verdicts [</w:t>
      </w:r>
      <w:r>
        <w:rPr>
          <w:b/>
          <w:i/>
        </w:rPr>
        <w:t>Pena-Rodriguez</w:t>
      </w:r>
      <w:r>
        <w:t>]</w:t>
      </w:r>
    </w:p>
    <w:p w14:paraId="0679EF2C" w14:textId="77777777" w:rsidR="007F5C0C" w:rsidRPr="007F5C0C" w:rsidRDefault="007F5C0C" w:rsidP="007F5C0C">
      <w:pPr>
        <w:rPr>
          <w:rFonts w:ascii="Times" w:hAnsi="Times"/>
          <w:sz w:val="17"/>
          <w:szCs w:val="17"/>
        </w:rPr>
      </w:pPr>
    </w:p>
    <w:p w14:paraId="0ED90D9B" w14:textId="77777777" w:rsidR="00E96E3E" w:rsidRDefault="00E96E3E" w:rsidP="00E96E3E">
      <w:pPr>
        <w:pStyle w:val="Heading2"/>
      </w:pPr>
      <w:r>
        <w:t>EXAMPLES</w:t>
      </w:r>
    </w:p>
    <w:p w14:paraId="37EBA3A3" w14:textId="77777777" w:rsidR="00E96E3E" w:rsidRDefault="00E96E3E" w:rsidP="00E96E3E">
      <w:pPr>
        <w:pStyle w:val="Heading3"/>
      </w:pPr>
      <w:r w:rsidRPr="00E96E3E">
        <w:rPr>
          <w:b/>
          <w:i/>
        </w:rPr>
        <w:t>Tanner</w:t>
      </w:r>
      <w:r>
        <w:t xml:space="preserve"> – juror wants to testify that other jurors were partying whole time, hung over and falling asleep during trial. Not allowed</w:t>
      </w:r>
      <w:r w:rsidR="007953DA">
        <w:t xml:space="preserve"> to testify</w:t>
      </w:r>
      <w:r>
        <w:t xml:space="preserve"> – no </w:t>
      </w:r>
      <w:r w:rsidR="004A3B6A">
        <w:t>outside influence, extraneous info or mistake</w:t>
      </w:r>
    </w:p>
    <w:p w14:paraId="65F1841F" w14:textId="77777777" w:rsidR="00362055" w:rsidRPr="00362055" w:rsidRDefault="00362055" w:rsidP="00E96E3E">
      <w:pPr>
        <w:pStyle w:val="Heading3"/>
      </w:pPr>
      <w:r>
        <w:rPr>
          <w:b/>
          <w:i/>
        </w:rPr>
        <w:t xml:space="preserve">Castello </w:t>
      </w:r>
      <w:r>
        <w:t>– juror conducted a ballistics experiment during a weekend recess and reported his results to the other jurors</w:t>
      </w:r>
      <w:r w:rsidR="009F0E29">
        <w:t>. Not allowed</w:t>
      </w:r>
      <w:r w:rsidR="007953DA">
        <w:t xml:space="preserve"> to testify</w:t>
      </w:r>
      <w:r w:rsidR="009F0E29">
        <w:t xml:space="preserve"> – </w:t>
      </w:r>
      <w:r w:rsidR="00CF5225">
        <w:t xml:space="preserve">after instructed not to, </w:t>
      </w:r>
      <w:r w:rsidR="00F730B5">
        <w:t>conducted experiment during trial (like googling something related to the trial)</w:t>
      </w:r>
    </w:p>
    <w:p w14:paraId="7D668647" w14:textId="77777777" w:rsidR="000D4B26" w:rsidRDefault="000D4B26" w:rsidP="00E96E3E">
      <w:pPr>
        <w:pStyle w:val="Heading3"/>
      </w:pPr>
      <w:r>
        <w:rPr>
          <w:b/>
          <w:i/>
        </w:rPr>
        <w:t xml:space="preserve">Warger </w:t>
      </w:r>
      <w:r>
        <w:t xml:space="preserve">– </w:t>
      </w:r>
      <w:r w:rsidR="001631FA">
        <w:t>during juror empanelment woman was asked if any family in law enforcement. She said “no”. She was selected as juror. Evidence that in jury deliberations she told jurors about experiences of husband and son in law enforcement. Party argued that should be verdict should be invalidated because juror was a liar and this affected the deliberations. Not allowed</w:t>
      </w:r>
      <w:r w:rsidR="007953DA">
        <w:t xml:space="preserve"> to testify</w:t>
      </w:r>
      <w:r w:rsidR="001631FA">
        <w:t xml:space="preserve"> – it was still an internal matter, as everything she said occurred inside deliberations room</w:t>
      </w:r>
    </w:p>
    <w:p w14:paraId="613A5D02" w14:textId="77777777" w:rsidR="001631FA" w:rsidRDefault="008555A0" w:rsidP="00E96E3E">
      <w:pPr>
        <w:pStyle w:val="Heading3"/>
      </w:pPr>
      <w:r>
        <w:rPr>
          <w:b/>
          <w:i/>
        </w:rPr>
        <w:t xml:space="preserve">Pena-Rodriguez </w:t>
      </w:r>
      <w:r>
        <w:t xml:space="preserve">– </w:t>
      </w:r>
      <w:r w:rsidR="00CE5E34">
        <w:t xml:space="preserve">in deliberations, a juror expressed a racist comment about the D (he was a Spanish man so committed the offence). Clearly </w:t>
      </w:r>
      <w:r w:rsidR="007953DA">
        <w:t>not allowed to testify</w:t>
      </w:r>
      <w:r w:rsidR="00CE5E34">
        <w:t xml:space="preserve"> by 606(b). SCOTUS held that there should be an exclusion for racist statements made by jurors, to uphold 6</w:t>
      </w:r>
      <w:r w:rsidR="00CE5E34" w:rsidRPr="00CE5E34">
        <w:rPr>
          <w:vertAlign w:val="superscript"/>
        </w:rPr>
        <w:t>th</w:t>
      </w:r>
      <w:r w:rsidR="00CE5E34">
        <w:t xml:space="preserve"> Amendment.</w:t>
      </w:r>
    </w:p>
    <w:p w14:paraId="170F0273" w14:textId="77777777" w:rsidR="008659EC" w:rsidRDefault="008659EC" w:rsidP="00E96E3E">
      <w:pPr>
        <w:pStyle w:val="Heading3"/>
      </w:pPr>
      <w:r>
        <w:t>Other examples:</w:t>
      </w:r>
    </w:p>
    <w:p w14:paraId="35DDBEC2" w14:textId="77777777" w:rsidR="00E96E3E" w:rsidRDefault="00E96E3E" w:rsidP="008659EC">
      <w:pPr>
        <w:pStyle w:val="Heading4"/>
      </w:pPr>
      <w:r>
        <w:t xml:space="preserve">Juror wants to testify that damages figure drawn out of a hat. </w:t>
      </w:r>
      <w:r w:rsidR="004A3B6A">
        <w:t>Not allowed</w:t>
      </w:r>
      <w:r w:rsidR="00E12637">
        <w:t xml:space="preserve"> – </w:t>
      </w:r>
      <w:r w:rsidR="008A66FF">
        <w:t>all internal</w:t>
      </w:r>
    </w:p>
    <w:p w14:paraId="16EBEF2C" w14:textId="77777777" w:rsidR="00E96E3E" w:rsidRDefault="00F51B86" w:rsidP="008659EC">
      <w:pPr>
        <w:pStyle w:val="Heading4"/>
      </w:pPr>
      <w:r>
        <w:t>J</w:t>
      </w:r>
      <w:r w:rsidR="00E96E3E">
        <w:t>uror threatens another juror: “I’ll kill you if you don’t acquit”. Not allowed – the influenc</w:t>
      </w:r>
      <w:r w:rsidR="004A3B6A">
        <w:t xml:space="preserve">e was internal not </w:t>
      </w:r>
      <w:r>
        <w:t>external</w:t>
      </w:r>
    </w:p>
    <w:p w14:paraId="74432487" w14:textId="77777777" w:rsidR="00E96E3E" w:rsidRDefault="00E96E3E" w:rsidP="008659EC">
      <w:pPr>
        <w:pStyle w:val="Heading4"/>
      </w:pPr>
      <w:r>
        <w:t>Juror wants to testify that she misunderstood death penalty instructions. Not allowed – not a clerical error</w:t>
      </w:r>
    </w:p>
    <w:p w14:paraId="4EDD3C10" w14:textId="77777777" w:rsidR="00734CA9" w:rsidRPr="00734CA9" w:rsidRDefault="00734CA9" w:rsidP="008659EC">
      <w:pPr>
        <w:pStyle w:val="Heading4"/>
      </w:pPr>
      <w:r>
        <w:t xml:space="preserve">Death penalty case. Juror told that going to hell if commit </w:t>
      </w:r>
      <w:r w:rsidR="008A66FF">
        <w:t>D</w:t>
      </w:r>
      <w:r>
        <w:t xml:space="preserve"> to death penalty. Juror was </w:t>
      </w:r>
      <w:r w:rsidR="00F51B86">
        <w:t>shaken</w:t>
      </w:r>
      <w:r>
        <w:t xml:space="preserve"> and rung pastor who said that it was fine to commit </w:t>
      </w:r>
      <w:r w:rsidR="008A66FF">
        <w:t xml:space="preserve">D </w:t>
      </w:r>
      <w:r>
        <w:t xml:space="preserve">to death. </w:t>
      </w:r>
      <w:r w:rsidR="00F51B86">
        <w:t>Allowed to testify because</w:t>
      </w:r>
      <w:r>
        <w:t xml:space="preserve"> improper</w:t>
      </w:r>
      <w:r w:rsidR="00F51B86">
        <w:t xml:space="preserve"> external influence</w:t>
      </w:r>
    </w:p>
    <w:p w14:paraId="185616BE" w14:textId="77777777" w:rsidR="00E96E3E" w:rsidRPr="00E96E3E" w:rsidRDefault="00E96E3E" w:rsidP="00E96E3E">
      <w:pPr>
        <w:pStyle w:val="Heading3"/>
        <w:numPr>
          <w:ilvl w:val="0"/>
          <w:numId w:val="0"/>
        </w:numPr>
        <w:ind w:left="720"/>
      </w:pPr>
    </w:p>
    <w:p w14:paraId="39B34433" w14:textId="77777777" w:rsidR="00D56150" w:rsidRDefault="00D56150" w:rsidP="00BC762F">
      <w:pPr>
        <w:pStyle w:val="Heading1"/>
      </w:pPr>
      <w:bookmarkStart w:id="60" w:name="_Toc30513065"/>
      <w:r>
        <w:t>EXCLUDING WITNESSES / SEQUESTRATION [615]</w:t>
      </w:r>
      <w:bookmarkEnd w:id="60"/>
    </w:p>
    <w:p w14:paraId="2D4C35D1" w14:textId="77777777" w:rsidR="00D56150" w:rsidRDefault="00D56150" w:rsidP="00D56150">
      <w:pPr>
        <w:pStyle w:val="Heading3"/>
        <w:numPr>
          <w:ilvl w:val="0"/>
          <w:numId w:val="0"/>
        </w:numPr>
        <w:ind w:left="720"/>
      </w:pPr>
    </w:p>
    <w:p w14:paraId="5FB94BDF" w14:textId="77777777" w:rsidR="00D56150" w:rsidRDefault="00672FC5" w:rsidP="00D56150">
      <w:pPr>
        <w:pStyle w:val="Heading3"/>
      </w:pPr>
      <w:r>
        <w:t>Where party requests OR wh</w:t>
      </w:r>
      <w:r w:rsidR="00D83509">
        <w:t>ere court decides appropriate, c</w:t>
      </w:r>
      <w:r>
        <w:t xml:space="preserve">ourt </w:t>
      </w:r>
      <w:r w:rsidR="0022015E">
        <w:t>MUST</w:t>
      </w:r>
      <w:r>
        <w:t xml:space="preserve"> order a W to be excluded </w:t>
      </w:r>
      <w:r w:rsidR="00435BFE">
        <w:t xml:space="preserve">(i.e. sequestered) </w:t>
      </w:r>
      <w:r>
        <w:t xml:space="preserve">from court so they </w:t>
      </w:r>
      <w:r w:rsidRPr="00672FC5">
        <w:t>cannot hear other witnesses’ testimony</w:t>
      </w:r>
      <w:r>
        <w:t xml:space="preserve"> [</w:t>
      </w:r>
      <w:r>
        <w:rPr>
          <w:b/>
        </w:rPr>
        <w:t>615</w:t>
      </w:r>
      <w:r>
        <w:t>]</w:t>
      </w:r>
    </w:p>
    <w:p w14:paraId="62A085A6" w14:textId="77777777" w:rsidR="0022015E" w:rsidRDefault="0022015E" w:rsidP="0022015E">
      <w:pPr>
        <w:pStyle w:val="Heading4"/>
      </w:pPr>
      <w:r>
        <w:t>POLICY – prevent W fabricating, colluding or tailoring their evidence</w:t>
      </w:r>
    </w:p>
    <w:p w14:paraId="433410C3" w14:textId="77777777" w:rsidR="002D7FD6" w:rsidRDefault="00E73CFC" w:rsidP="00672FC5">
      <w:pPr>
        <w:pStyle w:val="Heading3"/>
      </w:pPr>
      <w:r>
        <w:rPr>
          <w:b/>
        </w:rPr>
        <w:t xml:space="preserve">615 </w:t>
      </w:r>
      <w:r>
        <w:t xml:space="preserve">permits judge to </w:t>
      </w:r>
      <w:r w:rsidR="002D7FD6">
        <w:t>make orders regarding W conduct</w:t>
      </w:r>
      <w:r>
        <w:t xml:space="preserve"> outside court room </w:t>
      </w:r>
      <w:r w:rsidR="009974CC">
        <w:t xml:space="preserve">to prevent collusion or tailoring between Ws </w:t>
      </w:r>
    </w:p>
    <w:p w14:paraId="3F73F26A" w14:textId="77777777" w:rsidR="00E73CFC" w:rsidRDefault="002D7FD6" w:rsidP="002D7FD6">
      <w:pPr>
        <w:pStyle w:val="Heading4"/>
      </w:pPr>
      <w:r>
        <w:t xml:space="preserve">EG: </w:t>
      </w:r>
      <w:r w:rsidR="009974CC">
        <w:t xml:space="preserve">preventing them from talking on internet or </w:t>
      </w:r>
      <w:r>
        <w:t>phone</w:t>
      </w:r>
      <w:r w:rsidR="00E73CFC">
        <w:t xml:space="preserve">, or reading a transcript of </w:t>
      </w:r>
      <w:r>
        <w:t>another W’s evidence</w:t>
      </w:r>
    </w:p>
    <w:p w14:paraId="5E27A3B9" w14:textId="77777777" w:rsidR="00E73CFC" w:rsidRPr="0022015E" w:rsidRDefault="00E73CFC" w:rsidP="00E73CFC">
      <w:pPr>
        <w:pStyle w:val="Heading4"/>
        <w:rPr>
          <w:i/>
        </w:rPr>
      </w:pPr>
      <w:r w:rsidRPr="0022015E">
        <w:t>Reflects the notion that judges have inherent authority to ensure integrity of proceedings</w:t>
      </w:r>
    </w:p>
    <w:p w14:paraId="31C0DA88" w14:textId="77777777" w:rsidR="002D7FD6" w:rsidRDefault="002D7FD6" w:rsidP="002D7FD6">
      <w:pPr>
        <w:pStyle w:val="Heading4"/>
        <w:ind w:right="-142"/>
      </w:pPr>
      <w:r w:rsidRPr="002D7FD6">
        <w:rPr>
          <w:u w:val="single"/>
        </w:rPr>
        <w:t>NOTE</w:t>
      </w:r>
      <w:r>
        <w:t>: debate within courts about whether judge needs to make specific orders about conduct, or just needs to exclude under 615 and this automatically applies to outside conduct</w:t>
      </w:r>
    </w:p>
    <w:p w14:paraId="4E8C6394" w14:textId="77777777" w:rsidR="00672FC5" w:rsidRDefault="00672FC5" w:rsidP="00672FC5">
      <w:pPr>
        <w:pStyle w:val="Heading3"/>
      </w:pPr>
      <w:r>
        <w:t>CANNOT exclude:</w:t>
      </w:r>
    </w:p>
    <w:p w14:paraId="7AD50C3D" w14:textId="77777777" w:rsidR="00672FC5" w:rsidRPr="00D56150" w:rsidRDefault="00672FC5" w:rsidP="00672FC5">
      <w:pPr>
        <w:pStyle w:val="Heading4"/>
      </w:pPr>
      <w:r>
        <w:t>a party</w:t>
      </w:r>
      <w:r w:rsidR="0022015E">
        <w:t xml:space="preserve"> to the proceedings </w:t>
      </w:r>
      <w:r>
        <w:t>who is a natural person [</w:t>
      </w:r>
      <w:r>
        <w:rPr>
          <w:b/>
        </w:rPr>
        <w:t>615(a)</w:t>
      </w:r>
      <w:r>
        <w:t>]</w:t>
      </w:r>
    </w:p>
    <w:p w14:paraId="5A437A71" w14:textId="77777777" w:rsidR="00672FC5" w:rsidRPr="00D56150" w:rsidRDefault="00672FC5" w:rsidP="00672FC5">
      <w:pPr>
        <w:pStyle w:val="Heading4"/>
      </w:pPr>
      <w:r w:rsidRPr="00D56150">
        <w:t>an officer or employee of a party that is not a natural person, after being designated as the party’s</w:t>
      </w:r>
      <w:r>
        <w:t xml:space="preserve"> representative by its attorney [</w:t>
      </w:r>
      <w:r>
        <w:rPr>
          <w:b/>
        </w:rPr>
        <w:t>615(b)</w:t>
      </w:r>
      <w:r>
        <w:t>]</w:t>
      </w:r>
    </w:p>
    <w:p w14:paraId="69BD2BAC" w14:textId="77777777" w:rsidR="00672FC5" w:rsidRPr="00D56150" w:rsidRDefault="00672FC5" w:rsidP="00672FC5">
      <w:pPr>
        <w:pStyle w:val="Heading4"/>
      </w:pPr>
      <w:r w:rsidRPr="00D56150">
        <w:t xml:space="preserve">a person whose presence a party shows to be essential to presenting </w:t>
      </w:r>
      <w:r>
        <w:t>the party’s claim or defense [</w:t>
      </w:r>
      <w:r>
        <w:rPr>
          <w:b/>
        </w:rPr>
        <w:t>615(c)</w:t>
      </w:r>
      <w:r>
        <w:t>]</w:t>
      </w:r>
    </w:p>
    <w:p w14:paraId="19415189" w14:textId="77777777" w:rsidR="0022015E" w:rsidRDefault="0022015E" w:rsidP="0022015E">
      <w:pPr>
        <w:pStyle w:val="Heading5"/>
      </w:pPr>
      <w:r>
        <w:t>EG: experts</w:t>
      </w:r>
    </w:p>
    <w:p w14:paraId="79E1A565" w14:textId="77777777" w:rsidR="00672FC5" w:rsidRDefault="00672FC5" w:rsidP="00672FC5">
      <w:pPr>
        <w:pStyle w:val="Heading4"/>
      </w:pPr>
      <w:r w:rsidRPr="00D56150">
        <w:t>a person authorized by statute to be present</w:t>
      </w:r>
      <w:r>
        <w:t xml:space="preserve"> [</w:t>
      </w:r>
      <w:r>
        <w:rPr>
          <w:b/>
        </w:rPr>
        <w:t>615(d)</w:t>
      </w:r>
      <w:r>
        <w:t>]</w:t>
      </w:r>
    </w:p>
    <w:p w14:paraId="60930F79" w14:textId="77777777" w:rsidR="0022015E" w:rsidRPr="0022015E" w:rsidRDefault="0022015E" w:rsidP="0022015E">
      <w:pPr>
        <w:pStyle w:val="Heading5"/>
      </w:pPr>
      <w:r>
        <w:t>EG: victims of crimes</w:t>
      </w:r>
    </w:p>
    <w:p w14:paraId="04C5717F" w14:textId="77777777" w:rsidR="00D56150" w:rsidRDefault="00D56150" w:rsidP="00CC3168"/>
    <w:p w14:paraId="259FD521" w14:textId="77777777" w:rsidR="00D56150" w:rsidRDefault="00D56150" w:rsidP="00BC762F">
      <w:pPr>
        <w:pStyle w:val="Heading1"/>
      </w:pPr>
      <w:bookmarkStart w:id="61" w:name="_Toc30513066"/>
      <w:r>
        <w:t>MODE AND ORDER OF EXAMINING WITNESSES [611]</w:t>
      </w:r>
      <w:bookmarkEnd w:id="61"/>
    </w:p>
    <w:p w14:paraId="7FC00B1B" w14:textId="77777777" w:rsidR="00D56150" w:rsidRDefault="00D56150" w:rsidP="00D56150">
      <w:pPr>
        <w:pStyle w:val="Heading3"/>
        <w:numPr>
          <w:ilvl w:val="0"/>
          <w:numId w:val="0"/>
        </w:numPr>
        <w:ind w:left="720"/>
      </w:pPr>
    </w:p>
    <w:p w14:paraId="05770CE3" w14:textId="77777777" w:rsidR="00435BFE" w:rsidRPr="00435BFE" w:rsidRDefault="00435BFE" w:rsidP="00435BFE">
      <w:pPr>
        <w:pStyle w:val="Heading2"/>
      </w:pPr>
      <w:r>
        <w:t>TRIAL CONTROL</w:t>
      </w:r>
    </w:p>
    <w:p w14:paraId="43362087" w14:textId="77777777" w:rsidR="00D56150" w:rsidRDefault="00F15B49" w:rsidP="00D56150">
      <w:pPr>
        <w:pStyle w:val="Heading3"/>
      </w:pPr>
      <w:r>
        <w:t>Court exercises control over mode AND order of Ws to [</w:t>
      </w:r>
      <w:r w:rsidRPr="00F15B49">
        <w:rPr>
          <w:b/>
        </w:rPr>
        <w:t>611(a)</w:t>
      </w:r>
      <w:r>
        <w:t>]:</w:t>
      </w:r>
    </w:p>
    <w:p w14:paraId="0E8AC080" w14:textId="77777777" w:rsidR="00F15B49" w:rsidRDefault="00F15B49" w:rsidP="00F15B49">
      <w:pPr>
        <w:pStyle w:val="Heading4"/>
      </w:pPr>
      <w:r>
        <w:t xml:space="preserve">Ensure </w:t>
      </w:r>
      <w:r w:rsidRPr="00F15B49">
        <w:t>proceedings are effective for determining the truth</w:t>
      </w:r>
    </w:p>
    <w:p w14:paraId="7C079FB9" w14:textId="77777777" w:rsidR="00F15B49" w:rsidRDefault="00F15B49" w:rsidP="00F15B49">
      <w:pPr>
        <w:pStyle w:val="Heading4"/>
      </w:pPr>
      <w:r>
        <w:t>A</w:t>
      </w:r>
      <w:r w:rsidRPr="00F15B49">
        <w:t>void wasting time</w:t>
      </w:r>
    </w:p>
    <w:p w14:paraId="4B87895F" w14:textId="77777777" w:rsidR="00F15B49" w:rsidRPr="00F15B49" w:rsidRDefault="00F15B49" w:rsidP="00F15B49">
      <w:pPr>
        <w:pStyle w:val="Heading4"/>
      </w:pPr>
      <w:r>
        <w:t>P</w:t>
      </w:r>
      <w:r w:rsidRPr="00F15B49">
        <w:t>rotect witnesses from harassment or undue embarrassment</w:t>
      </w:r>
    </w:p>
    <w:p w14:paraId="29ADE372" w14:textId="77777777" w:rsidR="00435BFE" w:rsidRDefault="00435BFE" w:rsidP="0022015E">
      <w:pPr>
        <w:pStyle w:val="Heading3"/>
        <w:ind w:right="-283"/>
      </w:pPr>
      <w:r w:rsidRPr="00435BFE">
        <w:rPr>
          <w:u w:val="single"/>
        </w:rPr>
        <w:t>NOTE</w:t>
      </w:r>
      <w:r>
        <w:t xml:space="preserve">: </w:t>
      </w:r>
      <w:r w:rsidR="00466E0E">
        <w:t xml:space="preserve">extremely broad – gives </w:t>
      </w:r>
      <w:r>
        <w:t>judge discretion to craft innovative solutions to issues in the case (e.g. dealing with interchange between experts)</w:t>
      </w:r>
    </w:p>
    <w:p w14:paraId="0EFB4F67" w14:textId="77777777" w:rsidR="00CF4B71" w:rsidRDefault="00CF4B71" w:rsidP="00CF4B71">
      <w:pPr>
        <w:pStyle w:val="Heading3"/>
        <w:ind w:right="-283"/>
      </w:pPr>
      <w:r>
        <w:t>Common usages:</w:t>
      </w:r>
    </w:p>
    <w:p w14:paraId="5A21E4BA" w14:textId="77777777" w:rsidR="00CF4B71" w:rsidRPr="007A1164" w:rsidRDefault="00CF4B71" w:rsidP="00CF4B71">
      <w:pPr>
        <w:pStyle w:val="Heading4"/>
      </w:pPr>
      <w:r>
        <w:t xml:space="preserve">To redact or alter parts of statements which are inadmissible (e.g. </w:t>
      </w:r>
      <w:r w:rsidR="002E067E">
        <w:t>resolving Bruton issues</w:t>
      </w:r>
      <w:r>
        <w:t xml:space="preserve">) </w:t>
      </w:r>
    </w:p>
    <w:p w14:paraId="6150AA41" w14:textId="77777777" w:rsidR="00CF4B71" w:rsidRPr="007A1164" w:rsidRDefault="00CF4B71" w:rsidP="00CF4B71">
      <w:pPr>
        <w:pStyle w:val="Heading4"/>
      </w:pPr>
      <w:r>
        <w:t>To require jurors to submit qs in writing to judge for Ws – qs must be necessary to help jurors understand difficult factual issues (not open slather)</w:t>
      </w:r>
    </w:p>
    <w:p w14:paraId="6EA07506" w14:textId="77777777" w:rsidR="00435BFE" w:rsidRDefault="00435BFE" w:rsidP="00435BFE">
      <w:pPr>
        <w:rPr>
          <w:lang w:val="en-US" w:eastAsia="en-US"/>
        </w:rPr>
      </w:pPr>
    </w:p>
    <w:p w14:paraId="1CB65939" w14:textId="77777777" w:rsidR="00435BFE" w:rsidRPr="00435BFE" w:rsidRDefault="00435BFE" w:rsidP="00435BFE">
      <w:pPr>
        <w:pStyle w:val="Heading2"/>
      </w:pPr>
      <w:r>
        <w:t>SCOPE OF XX</w:t>
      </w:r>
    </w:p>
    <w:p w14:paraId="1A89A4DE" w14:textId="77777777" w:rsidR="00F15B49" w:rsidRDefault="00F15B49" w:rsidP="00CF4B71">
      <w:pPr>
        <w:pStyle w:val="Heading3"/>
        <w:ind w:right="-425"/>
      </w:pPr>
      <w:r>
        <w:t xml:space="preserve">XX </w:t>
      </w:r>
      <w:r w:rsidR="00CF4B71">
        <w:t xml:space="preserve">CANNOT </w:t>
      </w:r>
      <w:r w:rsidRPr="00F15B49">
        <w:t xml:space="preserve">go beyond subject matter of </w:t>
      </w:r>
      <w:r>
        <w:t>DX</w:t>
      </w:r>
      <w:r w:rsidRPr="00F15B49">
        <w:t xml:space="preserve"> and matters affecting </w:t>
      </w:r>
      <w:r>
        <w:t>W’s</w:t>
      </w:r>
      <w:r w:rsidRPr="00F15B49">
        <w:t xml:space="preserve"> credibility</w:t>
      </w:r>
      <w:r w:rsidR="00CF4B71">
        <w:t xml:space="preserve"> (i.e. impeach)</w:t>
      </w:r>
      <w:r>
        <w:t xml:space="preserve"> [</w:t>
      </w:r>
      <w:r>
        <w:rPr>
          <w:b/>
        </w:rPr>
        <w:t>611(b)</w:t>
      </w:r>
      <w:r>
        <w:t>]</w:t>
      </w:r>
    </w:p>
    <w:p w14:paraId="2D86A53A" w14:textId="77777777" w:rsidR="0022015E" w:rsidRDefault="0022015E" w:rsidP="00F15B49">
      <w:pPr>
        <w:pStyle w:val="Heading4"/>
      </w:pPr>
      <w:r>
        <w:t>IE: must be related to what is asked on DX</w:t>
      </w:r>
      <w:r w:rsidR="00CF4B71">
        <w:t xml:space="preserve"> or to impeach</w:t>
      </w:r>
    </w:p>
    <w:p w14:paraId="217D6DFA" w14:textId="77777777" w:rsidR="00CC3168" w:rsidRDefault="00CF4B71" w:rsidP="00CF4B71">
      <w:pPr>
        <w:pStyle w:val="Heading3"/>
      </w:pPr>
      <w:r>
        <w:t xml:space="preserve">EXCEPTION – court </w:t>
      </w:r>
      <w:r w:rsidR="00F15B49" w:rsidRPr="00F15B49">
        <w:t xml:space="preserve">MAY allow inquiry into </w:t>
      </w:r>
      <w:r w:rsidR="00F15B49">
        <w:t>additional</w:t>
      </w:r>
      <w:r w:rsidR="00F15B49" w:rsidRPr="00F15B49">
        <w:t xml:space="preserve"> matters </w:t>
      </w:r>
      <w:r w:rsidR="00F15B49">
        <w:t xml:space="preserve">on XX </w:t>
      </w:r>
      <w:r w:rsidR="00F15B49" w:rsidRPr="00F15B49">
        <w:t xml:space="preserve">as if on </w:t>
      </w:r>
      <w:r w:rsidR="00F15B49">
        <w:t>DX</w:t>
      </w:r>
      <w:r w:rsidR="0022015E">
        <w:t xml:space="preserve"> [</w:t>
      </w:r>
      <w:r w:rsidR="0022015E">
        <w:rPr>
          <w:b/>
        </w:rPr>
        <w:t>611(b)</w:t>
      </w:r>
      <w:r w:rsidR="0022015E">
        <w:t>]</w:t>
      </w:r>
    </w:p>
    <w:p w14:paraId="63F0C35E" w14:textId="77777777" w:rsidR="00FD3ABC" w:rsidRDefault="00FD3ABC" w:rsidP="00CF4B71">
      <w:pPr>
        <w:pStyle w:val="Heading4"/>
      </w:pPr>
      <w:r>
        <w:t xml:space="preserve">Often used by judges to prevent unnecessary argument/squabbling between parties about whether related or not AND </w:t>
      </w:r>
      <w:r w:rsidRPr="00D56150">
        <w:t xml:space="preserve">undue inconvenience </w:t>
      </w:r>
      <w:r>
        <w:t>to a W having to be called twice</w:t>
      </w:r>
    </w:p>
    <w:p w14:paraId="2683EC27" w14:textId="77777777" w:rsidR="0022015E" w:rsidRDefault="0022015E" w:rsidP="00717A54">
      <w:pPr>
        <w:pStyle w:val="Heading3"/>
        <w:rPr>
          <w:lang w:val="en-GB"/>
        </w:rPr>
      </w:pPr>
      <w:r>
        <w:t xml:space="preserve">POLICY – proposing party has right to </w:t>
      </w:r>
      <w:r w:rsidRPr="0022015E">
        <w:rPr>
          <w:lang w:val="en-GB"/>
        </w:rPr>
        <w:t xml:space="preserve">control </w:t>
      </w:r>
      <w:r w:rsidR="007434E5">
        <w:rPr>
          <w:lang w:val="en-GB"/>
        </w:rPr>
        <w:t>the case they want to put</w:t>
      </w:r>
    </w:p>
    <w:p w14:paraId="2E076970" w14:textId="77777777" w:rsidR="00040881" w:rsidRPr="00040881" w:rsidRDefault="00040881" w:rsidP="00717A54">
      <w:pPr>
        <w:pStyle w:val="Heading4"/>
      </w:pPr>
      <w:r>
        <w:t>Different to English and Australian systems</w:t>
      </w:r>
    </w:p>
    <w:p w14:paraId="6D64BC49" w14:textId="77777777" w:rsidR="00040881" w:rsidRDefault="00040881" w:rsidP="00040881">
      <w:pPr>
        <w:pStyle w:val="Heading3"/>
      </w:pPr>
      <w:r w:rsidRPr="00040881">
        <w:rPr>
          <w:u w:val="single"/>
        </w:rPr>
        <w:t>NOTE</w:t>
      </w:r>
      <w:r>
        <w:t>: if party wants to bring up unrelated line of testimony, must call the W on direct</w:t>
      </w:r>
    </w:p>
    <w:p w14:paraId="4C982B1D" w14:textId="77777777" w:rsidR="00040881" w:rsidRPr="00040881" w:rsidRDefault="00040881" w:rsidP="00040881">
      <w:pPr>
        <w:pStyle w:val="Heading4"/>
      </w:pPr>
      <w:r>
        <w:t xml:space="preserve">Ridiculous – </w:t>
      </w:r>
      <w:r w:rsidR="007953DA">
        <w:t xml:space="preserve">WTF </w:t>
      </w:r>
      <w:r>
        <w:t>so inefficient!</w:t>
      </w:r>
    </w:p>
    <w:p w14:paraId="04BAD546" w14:textId="77777777" w:rsidR="00040881" w:rsidRDefault="00040881" w:rsidP="00040881">
      <w:pPr>
        <w:rPr>
          <w:lang w:val="en-US" w:eastAsia="en-US"/>
        </w:rPr>
      </w:pPr>
    </w:p>
    <w:p w14:paraId="0E949AD3" w14:textId="77777777" w:rsidR="00AF561E" w:rsidRDefault="00AF561E">
      <w:pPr>
        <w:rPr>
          <w:rFonts w:asciiTheme="minorHAnsi" w:hAnsiTheme="minorHAnsi" w:cstheme="minorBidi"/>
          <w:b/>
          <w:sz w:val="26"/>
          <w:lang w:val="en-US" w:eastAsia="en-US"/>
        </w:rPr>
      </w:pPr>
      <w:r>
        <w:br w:type="page"/>
      </w:r>
    </w:p>
    <w:p w14:paraId="7604538F" w14:textId="77777777" w:rsidR="00040881" w:rsidRPr="00040881" w:rsidRDefault="00040881" w:rsidP="00040881">
      <w:pPr>
        <w:pStyle w:val="Heading2"/>
      </w:pPr>
      <w:r>
        <w:lastRenderedPageBreak/>
        <w:t>LEADING QUESTIONS</w:t>
      </w:r>
    </w:p>
    <w:p w14:paraId="1F069D05" w14:textId="77777777" w:rsidR="00F15B49" w:rsidRDefault="00F15B49" w:rsidP="00F15B49">
      <w:pPr>
        <w:pStyle w:val="Heading3"/>
      </w:pPr>
      <w:r>
        <w:t xml:space="preserve">Court </w:t>
      </w:r>
      <w:r w:rsidRPr="00F15B49">
        <w:t>should allow leading questions</w:t>
      </w:r>
      <w:r>
        <w:t xml:space="preserve"> [</w:t>
      </w:r>
      <w:r>
        <w:rPr>
          <w:b/>
        </w:rPr>
        <w:t>611(c)</w:t>
      </w:r>
      <w:r>
        <w:t>]</w:t>
      </w:r>
      <w:r w:rsidRPr="00F15B49">
        <w:t xml:space="preserve">: </w:t>
      </w:r>
    </w:p>
    <w:p w14:paraId="5BC29D42" w14:textId="77777777" w:rsidR="00F15B49" w:rsidRDefault="00F15B49" w:rsidP="00F15B49">
      <w:pPr>
        <w:pStyle w:val="Heading4"/>
      </w:pPr>
      <w:r>
        <w:t xml:space="preserve">On XX </w:t>
      </w:r>
    </w:p>
    <w:p w14:paraId="5417E203" w14:textId="77777777" w:rsidR="00F15B49" w:rsidRDefault="00F15B49" w:rsidP="00F15B49">
      <w:pPr>
        <w:pStyle w:val="Heading4"/>
      </w:pPr>
      <w:r>
        <w:t>W</w:t>
      </w:r>
      <w:r w:rsidRPr="00F15B49">
        <w:t xml:space="preserve">hen a party calls a hostile </w:t>
      </w:r>
      <w:r w:rsidR="0061619E">
        <w:t>W</w:t>
      </w:r>
      <w:r w:rsidR="000D5D03">
        <w:t xml:space="preserve"> OR</w:t>
      </w:r>
      <w:r w:rsidRPr="00F15B49">
        <w:t xml:space="preserve"> adverse party</w:t>
      </w:r>
      <w:r w:rsidR="000D5D03">
        <w:t xml:space="preserve"> OR a W</w:t>
      </w:r>
      <w:r w:rsidRPr="00F15B49">
        <w:t xml:space="preserve"> </w:t>
      </w:r>
      <w:r w:rsidR="002E067E">
        <w:t>identified</w:t>
      </w:r>
      <w:r w:rsidRPr="00F15B49">
        <w:t xml:space="preserve"> with the adverse party</w:t>
      </w:r>
    </w:p>
    <w:p w14:paraId="334682A7" w14:textId="77777777" w:rsidR="007953DA" w:rsidRPr="007953DA" w:rsidRDefault="007953DA" w:rsidP="007953DA">
      <w:pPr>
        <w:pStyle w:val="Heading5"/>
      </w:pPr>
      <w:r>
        <w:t>EG: to ask about a matter they could not on XX b/c beyond scope of DX</w:t>
      </w:r>
    </w:p>
    <w:p w14:paraId="330F1A49" w14:textId="77777777" w:rsidR="002E067E" w:rsidRDefault="002E067E" w:rsidP="00040881">
      <w:pPr>
        <w:pStyle w:val="Heading3"/>
      </w:pPr>
      <w:r>
        <w:t xml:space="preserve">CANNOT allow leading </w:t>
      </w:r>
      <w:r w:rsidR="007953DA">
        <w:t>questions</w:t>
      </w:r>
      <w:r>
        <w:t xml:space="preserve"> on DX, </w:t>
      </w:r>
      <w:r w:rsidR="007953DA">
        <w:t>UNLESS</w:t>
      </w:r>
      <w:r w:rsidRPr="00F15B49">
        <w:t xml:space="preserve"> necessary to develop </w:t>
      </w:r>
      <w:r w:rsidR="003C5E77">
        <w:t>W</w:t>
      </w:r>
      <w:r w:rsidRPr="00F15B49">
        <w:t xml:space="preserve"> testimony</w:t>
      </w:r>
      <w:r>
        <w:t xml:space="preserve"> [</w:t>
      </w:r>
      <w:r>
        <w:rPr>
          <w:b/>
        </w:rPr>
        <w:t>611(c)</w:t>
      </w:r>
      <w:r>
        <w:t>]</w:t>
      </w:r>
    </w:p>
    <w:p w14:paraId="65701F49" w14:textId="77777777" w:rsidR="00B4657E" w:rsidRPr="00B4657E" w:rsidRDefault="00B4657E" w:rsidP="00B4657E">
      <w:pPr>
        <w:pStyle w:val="Heading4"/>
      </w:pPr>
      <w:r>
        <w:t>EG: preliminary information about the W’s DOB, employment and experience</w:t>
      </w:r>
    </w:p>
    <w:p w14:paraId="196D1946" w14:textId="77777777" w:rsidR="00432018" w:rsidRDefault="00432018" w:rsidP="00432018">
      <w:pPr>
        <w:rPr>
          <w:lang w:val="en-US" w:eastAsia="en-US"/>
        </w:rPr>
      </w:pPr>
    </w:p>
    <w:p w14:paraId="096F5F89" w14:textId="77777777" w:rsidR="00432018" w:rsidRDefault="00432018" w:rsidP="00432018">
      <w:pPr>
        <w:pStyle w:val="Heading3"/>
      </w:pPr>
      <w:r>
        <w:t xml:space="preserve">Leading = </w:t>
      </w:r>
      <w:r w:rsidRPr="00D56150">
        <w:t>“if the question contains or suggests the answer, it is leading</w:t>
      </w:r>
      <w:r>
        <w:t>” [Judge Posner]</w:t>
      </w:r>
    </w:p>
    <w:p w14:paraId="10B0BABA" w14:textId="77777777" w:rsidR="007953DA" w:rsidRDefault="007953DA" w:rsidP="00432018">
      <w:pPr>
        <w:pStyle w:val="Heading4"/>
      </w:pPr>
      <w:r>
        <w:t>Often allowed to include info about subject matter of the question (e.g.  what did the P say to you when you spoke to them – this presumes a conversation occurred – but allowed)</w:t>
      </w:r>
    </w:p>
    <w:p w14:paraId="66F82EA3" w14:textId="77777777" w:rsidR="00432018" w:rsidRPr="003C5E77" w:rsidRDefault="00432018" w:rsidP="00432018">
      <w:pPr>
        <w:pStyle w:val="Heading4"/>
      </w:pPr>
      <w:r>
        <w:t>BUT very difficult to ascertain whether leading or not – line is unclear</w:t>
      </w:r>
    </w:p>
    <w:p w14:paraId="5A21FE7A" w14:textId="77777777" w:rsidR="007953DA" w:rsidRPr="00432018" w:rsidRDefault="007953DA" w:rsidP="00432018">
      <w:pPr>
        <w:rPr>
          <w:lang w:val="en-US" w:eastAsia="en-US"/>
        </w:rPr>
      </w:pPr>
    </w:p>
    <w:p w14:paraId="652C714C" w14:textId="77777777" w:rsidR="003C5E77" w:rsidRDefault="003C5E77" w:rsidP="00040881">
      <w:pPr>
        <w:pStyle w:val="Heading3"/>
      </w:pPr>
      <w:r>
        <w:t>CONSEQUENCE</w:t>
      </w:r>
      <w:r w:rsidR="007953DA">
        <w:t xml:space="preserve"> OF LEADING</w:t>
      </w:r>
      <w:r>
        <w:t xml:space="preserve"> – rephrasing the question, which often does not cure the problem during trial as the W already hears the leading statement </w:t>
      </w:r>
    </w:p>
    <w:p w14:paraId="75036EC9" w14:textId="77777777" w:rsidR="00432018" w:rsidRDefault="003C5E77" w:rsidP="00432018">
      <w:pPr>
        <w:pStyle w:val="Heading4"/>
      </w:pPr>
      <w:r>
        <w:t>BUT lawyers can be subject to sanction if continually do this, and judge will often direct jury to listen to W testimony not lawyers’ testimony (i.e. leading)</w:t>
      </w:r>
    </w:p>
    <w:p w14:paraId="1FBE10BA" w14:textId="77777777" w:rsidR="007953DA" w:rsidRPr="007953DA" w:rsidRDefault="007953DA" w:rsidP="007953DA">
      <w:pPr>
        <w:rPr>
          <w:lang w:val="en-US" w:eastAsia="en-US"/>
        </w:rPr>
      </w:pPr>
    </w:p>
    <w:p w14:paraId="59948536" w14:textId="77777777" w:rsidR="00040881" w:rsidRDefault="00040881" w:rsidP="00040881">
      <w:pPr>
        <w:pStyle w:val="Heading3"/>
      </w:pPr>
      <w:r>
        <w:t xml:space="preserve">POLICY – limitation on only allowing leading questions for XX or adverse Ws is to prevent </w:t>
      </w:r>
      <w:r w:rsidRPr="00D56150">
        <w:t>putting a puppet witness on the stand</w:t>
      </w:r>
    </w:p>
    <w:p w14:paraId="31C75A0F" w14:textId="77777777" w:rsidR="00AF561E" w:rsidRDefault="00AF561E">
      <w:pPr>
        <w:rPr>
          <w:rFonts w:asciiTheme="minorHAnsi" w:hAnsiTheme="minorHAnsi" w:cstheme="minorBidi"/>
          <w:b/>
          <w:sz w:val="40"/>
          <w:u w:val="single"/>
          <w:lang w:val="en-US" w:eastAsia="en-US"/>
        </w:rPr>
      </w:pPr>
      <w:r>
        <w:br w:type="page"/>
      </w:r>
    </w:p>
    <w:p w14:paraId="47D6CB70" w14:textId="77777777" w:rsidR="00CC3168" w:rsidRDefault="00162808" w:rsidP="00162808">
      <w:pPr>
        <w:pStyle w:val="NoSpacing"/>
      </w:pPr>
      <w:bookmarkStart w:id="62" w:name="_Toc30513067"/>
      <w:r>
        <w:lastRenderedPageBreak/>
        <w:t>Impeachment of witnesses</w:t>
      </w:r>
      <w:bookmarkEnd w:id="62"/>
    </w:p>
    <w:p w14:paraId="1647674D" w14:textId="77777777" w:rsidR="00162808" w:rsidRDefault="00162808" w:rsidP="00162808">
      <w:pPr>
        <w:pStyle w:val="NoSpacing"/>
      </w:pPr>
    </w:p>
    <w:p w14:paraId="4C529FC2" w14:textId="77777777" w:rsidR="00BC2E13" w:rsidRDefault="00AC1DBD" w:rsidP="00BC2E13">
      <w:pPr>
        <w:pStyle w:val="Heading3"/>
      </w:pPr>
      <w:r>
        <w:t xml:space="preserve">Only </w:t>
      </w:r>
      <w:r w:rsidR="007953DA">
        <w:t>time at trial when</w:t>
      </w:r>
      <w:r>
        <w:t xml:space="preserve"> allowed to evaluate</w:t>
      </w:r>
      <w:r w:rsidR="00BC2E13">
        <w:t xml:space="preserve"> </w:t>
      </w:r>
      <w:r w:rsidR="00742152">
        <w:t>people</w:t>
      </w:r>
      <w:r w:rsidR="00BC2E13">
        <w:t xml:space="preserve"> – but limits on it </w:t>
      </w:r>
      <w:r w:rsidR="007953DA">
        <w:t xml:space="preserve">are </w:t>
      </w:r>
      <w:r w:rsidR="00BC2E13">
        <w:t>provided by 608 and 609</w:t>
      </w:r>
    </w:p>
    <w:p w14:paraId="18C7A474" w14:textId="77777777" w:rsidR="00BC2E13" w:rsidRDefault="00BC2E13" w:rsidP="00162808">
      <w:pPr>
        <w:pStyle w:val="NoSpacing"/>
      </w:pPr>
    </w:p>
    <w:p w14:paraId="3DFCBADA" w14:textId="77777777" w:rsidR="00162808" w:rsidRDefault="00162808" w:rsidP="00BC762F">
      <w:pPr>
        <w:pStyle w:val="Heading1"/>
      </w:pPr>
      <w:bookmarkStart w:id="63" w:name="_Toc30513068"/>
      <w:r>
        <w:t>WHO CAN IMPEACH? [607]</w:t>
      </w:r>
      <w:bookmarkEnd w:id="63"/>
    </w:p>
    <w:p w14:paraId="23990654" w14:textId="77777777" w:rsidR="00162808" w:rsidRDefault="00162808" w:rsidP="00162808"/>
    <w:p w14:paraId="409482C8" w14:textId="77777777" w:rsidR="00162808" w:rsidRDefault="00162808" w:rsidP="00162808">
      <w:pPr>
        <w:pStyle w:val="Heading3"/>
      </w:pPr>
      <w:r>
        <w:t xml:space="preserve">Any </w:t>
      </w:r>
      <w:r w:rsidR="00393485">
        <w:t xml:space="preserve">party </w:t>
      </w:r>
      <w:r w:rsidRPr="00162808">
        <w:t>may attack W’s credibility</w:t>
      </w:r>
      <w:r>
        <w:t xml:space="preserve"> [</w:t>
      </w:r>
      <w:r>
        <w:rPr>
          <w:b/>
        </w:rPr>
        <w:t>607</w:t>
      </w:r>
      <w:r>
        <w:t>]</w:t>
      </w:r>
    </w:p>
    <w:p w14:paraId="1C6A0A53" w14:textId="77777777" w:rsidR="00393485" w:rsidRDefault="00393485" w:rsidP="00393485">
      <w:pPr>
        <w:pStyle w:val="Heading4"/>
      </w:pPr>
      <w:r>
        <w:t>I</w:t>
      </w:r>
      <w:r w:rsidRPr="00162808">
        <w:t>ncluding the party that called the W</w:t>
      </w:r>
      <w:r w:rsidR="002B0445">
        <w:t xml:space="preserve"> [</w:t>
      </w:r>
      <w:r w:rsidR="002B0445">
        <w:rPr>
          <w:b/>
        </w:rPr>
        <w:t>607</w:t>
      </w:r>
      <w:r w:rsidR="002B0445">
        <w:t>]</w:t>
      </w:r>
    </w:p>
    <w:p w14:paraId="2B1AD990" w14:textId="77777777" w:rsidR="006567CA" w:rsidRPr="006567CA" w:rsidRDefault="006567CA" w:rsidP="006567CA">
      <w:pPr>
        <w:rPr>
          <w:lang w:val="en-US" w:eastAsia="en-US"/>
        </w:rPr>
      </w:pPr>
    </w:p>
    <w:p w14:paraId="401920C2" w14:textId="77777777" w:rsidR="00F32FF0" w:rsidRDefault="00F32FF0" w:rsidP="00F32FF0">
      <w:pPr>
        <w:pStyle w:val="Heading3"/>
      </w:pPr>
      <w:r>
        <w:t xml:space="preserve">CANNOT </w:t>
      </w:r>
      <w:r w:rsidRPr="00F32FF0">
        <w:t xml:space="preserve">call a </w:t>
      </w:r>
      <w:r>
        <w:t>W</w:t>
      </w:r>
      <w:r w:rsidRPr="00F32FF0">
        <w:t xml:space="preserve"> simply to impeach </w:t>
      </w:r>
      <w:r>
        <w:t>them</w:t>
      </w:r>
      <w:r w:rsidRPr="00F32FF0">
        <w:t xml:space="preserve"> </w:t>
      </w:r>
      <w:r w:rsidR="007953DA">
        <w:t>(i.e. must have good faith reason to call W)</w:t>
      </w:r>
      <w:r>
        <w:t xml:space="preserve"> [</w:t>
      </w:r>
      <w:r>
        <w:rPr>
          <w:b/>
        </w:rPr>
        <w:t>607</w:t>
      </w:r>
      <w:r>
        <w:t>]</w:t>
      </w:r>
    </w:p>
    <w:p w14:paraId="1F0A9C34" w14:textId="77777777" w:rsidR="00F32FF0" w:rsidRDefault="00F32FF0" w:rsidP="007953DA">
      <w:pPr>
        <w:pStyle w:val="Heading4"/>
      </w:pPr>
      <w:r w:rsidRPr="00F32FF0">
        <w:t xml:space="preserve">CANNOT call witness </w:t>
      </w:r>
      <w:r>
        <w:t>hoping</w:t>
      </w:r>
      <w:r w:rsidRPr="00F32FF0">
        <w:t xml:space="preserve"> they’ll tell the truth if </w:t>
      </w:r>
      <w:r>
        <w:t>you know</w:t>
      </w:r>
      <w:r w:rsidRPr="00F32FF0">
        <w:t xml:space="preserve"> they aren’t planning</w:t>
      </w:r>
      <w:r>
        <w:t xml:space="preserve"> to</w:t>
      </w:r>
    </w:p>
    <w:p w14:paraId="751735AD" w14:textId="77777777" w:rsidR="00F32FF0" w:rsidRDefault="00F32FF0" w:rsidP="007953DA">
      <w:pPr>
        <w:pStyle w:val="Heading5"/>
      </w:pPr>
      <w:r>
        <w:t xml:space="preserve">IE: </w:t>
      </w:r>
      <w:r w:rsidR="007953DA">
        <w:t>must believe they will testify truthfully</w:t>
      </w:r>
    </w:p>
    <w:p w14:paraId="1673364C" w14:textId="77777777" w:rsidR="00F32FF0" w:rsidRDefault="00F32FF0" w:rsidP="007953DA">
      <w:pPr>
        <w:pStyle w:val="Heading5"/>
      </w:pPr>
      <w:r>
        <w:t>May protect against this by:</w:t>
      </w:r>
    </w:p>
    <w:p w14:paraId="5CF6AC3E" w14:textId="77777777" w:rsidR="00F32FF0" w:rsidRDefault="00F32FF0" w:rsidP="007953DA">
      <w:pPr>
        <w:pStyle w:val="Heading5"/>
        <w:numPr>
          <w:ilvl w:val="3"/>
          <w:numId w:val="1"/>
        </w:numPr>
        <w:ind w:right="-283"/>
      </w:pPr>
      <w:r>
        <w:t xml:space="preserve">Motion before W takes the stand to have them read in as a voir dire </w:t>
      </w:r>
      <w:r w:rsidR="00013E5E">
        <w:t>W</w:t>
      </w:r>
    </w:p>
    <w:p w14:paraId="7E3AADEC" w14:textId="77777777" w:rsidR="00F32FF0" w:rsidRPr="00F32FF0" w:rsidRDefault="00F32FF0" w:rsidP="007953DA">
      <w:pPr>
        <w:pStyle w:val="Heading5"/>
        <w:numPr>
          <w:ilvl w:val="3"/>
          <w:numId w:val="1"/>
        </w:numPr>
      </w:pPr>
      <w:r>
        <w:t xml:space="preserve">If </w:t>
      </w:r>
      <w:r w:rsidRPr="00F32FF0">
        <w:t>prior statement satisfies a hearsay exception and is admissible, can call witness to admit the statement as SUBSTANTIVE evidence, not just for impeachment</w:t>
      </w:r>
      <w:r>
        <w:t xml:space="preserve"> (e.g. prior </w:t>
      </w:r>
      <w:r w:rsidRPr="00F32FF0">
        <w:t xml:space="preserve">inconsistent </w:t>
      </w:r>
      <w:r>
        <w:t>under</w:t>
      </w:r>
      <w:r w:rsidRPr="00F32FF0">
        <w:t xml:space="preserve"> 801(d)(1)(A)</w:t>
      </w:r>
      <w:r>
        <w:t>)</w:t>
      </w:r>
    </w:p>
    <w:p w14:paraId="2C2F2A0D" w14:textId="77777777" w:rsidR="00F32FF0" w:rsidRDefault="007953DA" w:rsidP="00F32FF0">
      <w:pPr>
        <w:pStyle w:val="Heading4"/>
      </w:pPr>
      <w:r>
        <w:t>POLICY</w:t>
      </w:r>
      <w:r w:rsidR="00F32FF0">
        <w:t xml:space="preserve"> – prevents calling witnesses to just bolster credibility or your case</w:t>
      </w:r>
    </w:p>
    <w:p w14:paraId="286CFD2E" w14:textId="77777777" w:rsidR="006567CA" w:rsidRPr="006567CA" w:rsidRDefault="006567CA" w:rsidP="006567CA">
      <w:pPr>
        <w:rPr>
          <w:lang w:val="en-US" w:eastAsia="en-US"/>
        </w:rPr>
      </w:pPr>
    </w:p>
    <w:p w14:paraId="783999FC" w14:textId="77777777" w:rsidR="00162808" w:rsidRDefault="00F567E2" w:rsidP="00F567E2">
      <w:pPr>
        <w:pStyle w:val="Heading3"/>
      </w:pPr>
      <w:r>
        <w:t>CAN impeach hearsay Decs ONLY IF you could impeach them if they were called as a W [</w:t>
      </w:r>
      <w:r w:rsidR="00B76538">
        <w:t xml:space="preserve">see </w:t>
      </w:r>
      <w:r>
        <w:rPr>
          <w:b/>
        </w:rPr>
        <w:t>806</w:t>
      </w:r>
      <w:r>
        <w:t>]</w:t>
      </w:r>
    </w:p>
    <w:p w14:paraId="54D5554D" w14:textId="77777777" w:rsidR="00B76538" w:rsidRPr="00B76538" w:rsidRDefault="00B76538" w:rsidP="00B76538">
      <w:pPr>
        <w:pStyle w:val="Heading4"/>
      </w:pPr>
      <w:r>
        <w:t xml:space="preserve">Dec </w:t>
      </w:r>
      <w:r w:rsidRPr="00B76538">
        <w:t xml:space="preserve">is in effect a </w:t>
      </w:r>
      <w:r>
        <w:t>W – fair to test credibility like any other W</w:t>
      </w:r>
    </w:p>
    <w:p w14:paraId="17365573" w14:textId="77777777" w:rsidR="00162808" w:rsidRDefault="00162808" w:rsidP="00162808">
      <w:pPr>
        <w:rPr>
          <w:color w:val="FF0000"/>
          <w:sz w:val="20"/>
        </w:rPr>
      </w:pPr>
    </w:p>
    <w:p w14:paraId="1A78D487" w14:textId="77777777" w:rsidR="006567CA" w:rsidRDefault="006567CA" w:rsidP="00162808">
      <w:pPr>
        <w:rPr>
          <w:color w:val="FF0000"/>
          <w:sz w:val="20"/>
        </w:rPr>
      </w:pPr>
    </w:p>
    <w:p w14:paraId="287DF7EA" w14:textId="77777777" w:rsidR="00F32FF0" w:rsidRDefault="00F32FF0" w:rsidP="00BC762F">
      <w:pPr>
        <w:pStyle w:val="Heading1"/>
      </w:pPr>
      <w:bookmarkStart w:id="64" w:name="_Toc30513069"/>
      <w:r>
        <w:t>WAYS TO IMPEACH</w:t>
      </w:r>
      <w:bookmarkEnd w:id="64"/>
    </w:p>
    <w:p w14:paraId="039CA0AE" w14:textId="77777777" w:rsidR="00F32FF0" w:rsidRDefault="00F32FF0" w:rsidP="00F32FF0"/>
    <w:p w14:paraId="2ACCF06E" w14:textId="77777777" w:rsidR="00F32FF0" w:rsidRPr="00162808" w:rsidRDefault="00F32FF0" w:rsidP="009A49CC">
      <w:pPr>
        <w:pStyle w:val="Heading3"/>
        <w:numPr>
          <w:ilvl w:val="0"/>
          <w:numId w:val="25"/>
        </w:numPr>
      </w:pPr>
      <w:r w:rsidRPr="00162808">
        <w:t xml:space="preserve">Attack </w:t>
      </w:r>
      <w:r>
        <w:t>their</w:t>
      </w:r>
      <w:r w:rsidRPr="00162808">
        <w:t xml:space="preserve"> character </w:t>
      </w:r>
      <w:r w:rsidR="006271DC">
        <w:t xml:space="preserve">for truthfulness </w:t>
      </w:r>
      <w:r w:rsidRPr="00162808">
        <w:t xml:space="preserve">to prove </w:t>
      </w:r>
      <w:r>
        <w:t>they are</w:t>
      </w:r>
      <w:r w:rsidRPr="00162808">
        <w:t xml:space="preserve"> lying on the stand</w:t>
      </w:r>
    </w:p>
    <w:p w14:paraId="13306ECD" w14:textId="77777777" w:rsidR="00F32FF0" w:rsidRPr="00162808" w:rsidRDefault="00F32FF0" w:rsidP="009A49CC">
      <w:pPr>
        <w:pStyle w:val="Heading3"/>
        <w:numPr>
          <w:ilvl w:val="0"/>
          <w:numId w:val="25"/>
        </w:numPr>
      </w:pPr>
      <w:r w:rsidRPr="00162808">
        <w:t>Introduce a prior inconsistent statement</w:t>
      </w:r>
      <w:r w:rsidR="004A3B6A">
        <w:t xml:space="preserve"> (i.e. statements which conflict with current testimony)</w:t>
      </w:r>
    </w:p>
    <w:p w14:paraId="441762D9" w14:textId="77777777" w:rsidR="00F32FF0" w:rsidRPr="00162808" w:rsidRDefault="00F32FF0" w:rsidP="009A49CC">
      <w:pPr>
        <w:pStyle w:val="Heading3"/>
        <w:numPr>
          <w:ilvl w:val="0"/>
          <w:numId w:val="25"/>
        </w:numPr>
      </w:pPr>
      <w:r w:rsidRPr="00162808">
        <w:t xml:space="preserve">Introduce evidence that contradicts </w:t>
      </w:r>
      <w:r>
        <w:t>their</w:t>
      </w:r>
      <w:r w:rsidRPr="00162808">
        <w:t xml:space="preserve"> testimony</w:t>
      </w:r>
      <w:r w:rsidR="004A3B6A">
        <w:t xml:space="preserve"> (i.e. demonstrate falsity)</w:t>
      </w:r>
    </w:p>
    <w:p w14:paraId="5037F766" w14:textId="77777777" w:rsidR="00F32FF0" w:rsidRDefault="00F32FF0" w:rsidP="009A49CC">
      <w:pPr>
        <w:pStyle w:val="Heading3"/>
        <w:numPr>
          <w:ilvl w:val="0"/>
          <w:numId w:val="25"/>
        </w:numPr>
      </w:pPr>
      <w:r>
        <w:t>Prove bias</w:t>
      </w:r>
      <w:r w:rsidR="004A3B6A">
        <w:t xml:space="preserve"> (i.e. motive of W</w:t>
      </w:r>
      <w:r w:rsidR="004A3B6A" w:rsidRPr="00162808">
        <w:t xml:space="preserve"> to lie</w:t>
      </w:r>
      <w:r w:rsidR="004A3B6A">
        <w:t>)</w:t>
      </w:r>
    </w:p>
    <w:p w14:paraId="0E1AD25C" w14:textId="77777777" w:rsidR="00F32FF0" w:rsidRDefault="00F32FF0" w:rsidP="009A49CC">
      <w:pPr>
        <w:pStyle w:val="Heading3"/>
        <w:numPr>
          <w:ilvl w:val="0"/>
          <w:numId w:val="25"/>
        </w:numPr>
      </w:pPr>
      <w:r w:rsidRPr="00162808">
        <w:t xml:space="preserve">Attack capacity </w:t>
      </w:r>
      <w:r w:rsidR="004A3B6A">
        <w:t>(i.e. W incapable of giving accurate account, e.g. because memory impaired)</w:t>
      </w:r>
    </w:p>
    <w:p w14:paraId="3604BFC8" w14:textId="77777777" w:rsidR="006271DC" w:rsidRDefault="006271DC">
      <w:pPr>
        <w:rPr>
          <w:lang w:val="en-US" w:eastAsia="en-US"/>
        </w:rPr>
      </w:pPr>
      <w:r>
        <w:rPr>
          <w:lang w:val="en-US" w:eastAsia="en-US"/>
        </w:rPr>
        <w:br w:type="page"/>
      </w:r>
    </w:p>
    <w:p w14:paraId="6F3E2383" w14:textId="77777777" w:rsidR="004A3B6A" w:rsidRPr="004A3B6A" w:rsidRDefault="006271DC" w:rsidP="006271DC">
      <w:pPr>
        <w:pStyle w:val="NoSpacing"/>
      </w:pPr>
      <w:bookmarkStart w:id="65" w:name="_Toc30513070"/>
      <w:r>
        <w:lastRenderedPageBreak/>
        <w:t xml:space="preserve">1 – </w:t>
      </w:r>
      <w:r w:rsidR="00785AAE">
        <w:t>Impeachment Using Character for Truthfulness</w:t>
      </w:r>
      <w:bookmarkEnd w:id="65"/>
    </w:p>
    <w:p w14:paraId="3DE539D9" w14:textId="77777777" w:rsidR="00013E5E" w:rsidRPr="006271DC" w:rsidRDefault="00013E5E" w:rsidP="00162808">
      <w:pPr>
        <w:rPr>
          <w:color w:val="FF0000"/>
          <w:sz w:val="34"/>
        </w:rPr>
      </w:pPr>
    </w:p>
    <w:p w14:paraId="1DE90AFB" w14:textId="77777777" w:rsidR="00013E5E" w:rsidRDefault="00013E5E" w:rsidP="00BC762F">
      <w:pPr>
        <w:pStyle w:val="Heading1"/>
      </w:pPr>
      <w:bookmarkStart w:id="66" w:name="_Toc30513071"/>
      <w:r>
        <w:t>WITNESS</w:t>
      </w:r>
      <w:r w:rsidR="005914B9">
        <w:t>ES</w:t>
      </w:r>
      <w:r>
        <w:t>’</w:t>
      </w:r>
      <w:r w:rsidR="00DA465A">
        <w:t xml:space="preserve"> CHARACTER FOR TRUTHFU</w:t>
      </w:r>
      <w:r>
        <w:t>LNESS [608]</w:t>
      </w:r>
      <w:bookmarkEnd w:id="66"/>
    </w:p>
    <w:p w14:paraId="10570E29" w14:textId="77777777" w:rsidR="00013E5E" w:rsidRDefault="00013E5E" w:rsidP="00013E5E"/>
    <w:p w14:paraId="76C6FF9A" w14:textId="77777777" w:rsidR="0051298A" w:rsidRDefault="0051298A" w:rsidP="0051298A">
      <w:pPr>
        <w:pStyle w:val="Heading2"/>
      </w:pPr>
      <w:r>
        <w:t>PRELIMINARY QUESTION</w:t>
      </w:r>
    </w:p>
    <w:p w14:paraId="4B48A670" w14:textId="77777777" w:rsidR="0051298A" w:rsidRDefault="0051298A" w:rsidP="008C581C">
      <w:pPr>
        <w:pStyle w:val="Heading3"/>
      </w:pPr>
      <w:r>
        <w:t>Is the evidence of a conviction?</w:t>
      </w:r>
    </w:p>
    <w:p w14:paraId="3D25FB51" w14:textId="77777777" w:rsidR="0051298A" w:rsidRDefault="0051298A" w:rsidP="0051298A">
      <w:pPr>
        <w:pStyle w:val="Heading4"/>
      </w:pPr>
      <w:r>
        <w:t>If YES, go straight to 609 which is for convictions</w:t>
      </w:r>
    </w:p>
    <w:p w14:paraId="75272A17" w14:textId="77777777" w:rsidR="0051298A" w:rsidRPr="0051298A" w:rsidRDefault="0051298A" w:rsidP="0051298A">
      <w:pPr>
        <w:pStyle w:val="Heading4"/>
      </w:pPr>
      <w:r>
        <w:t>If NO, go through 608 below</w:t>
      </w:r>
    </w:p>
    <w:p w14:paraId="7A86A21F" w14:textId="77777777" w:rsidR="00030D89" w:rsidRDefault="0051298A" w:rsidP="0051298A">
      <w:pPr>
        <w:pStyle w:val="Heading3"/>
      </w:pPr>
      <w:r w:rsidRPr="0051298A">
        <w:rPr>
          <w:u w:val="single"/>
        </w:rPr>
        <w:t>NOTE</w:t>
      </w:r>
      <w:r>
        <w:t xml:space="preserve">: </w:t>
      </w:r>
      <w:r w:rsidR="00D90FAB">
        <w:t>CANNOT adduce ANY</w:t>
      </w:r>
      <w:r w:rsidR="00030D89">
        <w:t xml:space="preserve"> evidence of underlying acts for the conviction under 608 </w:t>
      </w:r>
    </w:p>
    <w:p w14:paraId="1A068383" w14:textId="77777777" w:rsidR="00B146FA" w:rsidRDefault="00B146FA" w:rsidP="00B146FA">
      <w:pPr>
        <w:rPr>
          <w:lang w:val="en-US" w:eastAsia="en-US"/>
        </w:rPr>
      </w:pPr>
    </w:p>
    <w:p w14:paraId="06F002FF" w14:textId="77777777" w:rsidR="005D0E5B" w:rsidRDefault="005D0E5B" w:rsidP="00B146FA">
      <w:pPr>
        <w:rPr>
          <w:lang w:val="en-US" w:eastAsia="en-US"/>
        </w:rPr>
      </w:pPr>
    </w:p>
    <w:p w14:paraId="40AFB246" w14:textId="77777777" w:rsidR="00703AEA" w:rsidRPr="00B146FA" w:rsidRDefault="00703AEA" w:rsidP="00703AEA">
      <w:pPr>
        <w:pStyle w:val="Heading2"/>
      </w:pPr>
      <w:r>
        <w:t>DIFFERENCE BETWEEN 608(a) and (b)</w:t>
      </w:r>
    </w:p>
    <w:p w14:paraId="2F5705C4" w14:textId="77777777" w:rsidR="00742152" w:rsidRDefault="00742152" w:rsidP="00742152">
      <w:pPr>
        <w:pStyle w:val="Heading3"/>
      </w:pPr>
      <w:r>
        <w:t xml:space="preserve">608(a) </w:t>
      </w:r>
      <w:r w:rsidR="00584D25">
        <w:t xml:space="preserve">(calling a witness) </w:t>
      </w:r>
      <w:r>
        <w:t xml:space="preserve">allows </w:t>
      </w:r>
      <w:r w:rsidR="00703AEA">
        <w:t xml:space="preserve">party </w:t>
      </w:r>
      <w:r>
        <w:t>to call a second W to attack the credibility of first W</w:t>
      </w:r>
    </w:p>
    <w:p w14:paraId="3884FDFB" w14:textId="77777777" w:rsidR="00742152" w:rsidRDefault="00742152" w:rsidP="00742152">
      <w:pPr>
        <w:pStyle w:val="Heading4"/>
      </w:pPr>
      <w:r>
        <w:t>Rarely done</w:t>
      </w:r>
      <w:r w:rsidR="00E46F8A">
        <w:t xml:space="preserve"> – not very powerful – no reason to trust the second W</w:t>
      </w:r>
    </w:p>
    <w:p w14:paraId="61104E7D" w14:textId="77777777" w:rsidR="00703AEA" w:rsidRDefault="00E46F8A" w:rsidP="00E46F8A">
      <w:pPr>
        <w:pStyle w:val="Heading3"/>
      </w:pPr>
      <w:r>
        <w:t xml:space="preserve">608(b) </w:t>
      </w:r>
      <w:r w:rsidR="00584D25">
        <w:t xml:space="preserve">(introducing evidence) </w:t>
      </w:r>
      <w:r w:rsidR="00703AEA">
        <w:t>allows party to introduce bad act evidence to attack credibility of W</w:t>
      </w:r>
    </w:p>
    <w:p w14:paraId="499FF61D" w14:textId="77777777" w:rsidR="00E46F8A" w:rsidRPr="00E46F8A" w:rsidRDefault="00703AEA" w:rsidP="00703AEA">
      <w:pPr>
        <w:pStyle w:val="Heading4"/>
        <w:ind w:right="-283"/>
      </w:pPr>
      <w:r>
        <w:t>M</w:t>
      </w:r>
      <w:r w:rsidR="00E46F8A">
        <w:t xml:space="preserve">ore often used – more effective to use </w:t>
      </w:r>
      <w:r>
        <w:t xml:space="preserve">evidence of specific acts than </w:t>
      </w:r>
      <w:r w:rsidR="00D60D1D">
        <w:t>another W’s testimony</w:t>
      </w:r>
    </w:p>
    <w:p w14:paraId="18B1952C" w14:textId="77777777" w:rsidR="00703AEA" w:rsidRDefault="00703AEA" w:rsidP="0049290A">
      <w:pPr>
        <w:pStyle w:val="Heading3"/>
        <w:ind w:right="-425"/>
      </w:pPr>
      <w:r w:rsidRPr="00703AEA">
        <w:rPr>
          <w:u w:val="single"/>
        </w:rPr>
        <w:t>NOTE</w:t>
      </w:r>
      <w:r>
        <w:t xml:space="preserve">: </w:t>
      </w:r>
      <w:r w:rsidRPr="00013E5E">
        <w:t xml:space="preserve">608(a) is restrictive and </w:t>
      </w:r>
      <w:r>
        <w:t>rarely</w:t>
      </w:r>
      <w:r w:rsidRPr="00013E5E">
        <w:t xml:space="preserve"> used</w:t>
      </w:r>
      <w:r>
        <w:t xml:space="preserve">, whereas rest of 608/609 are broader </w:t>
      </w:r>
      <w:r w:rsidRPr="00013E5E">
        <w:t xml:space="preserve">and better </w:t>
      </w:r>
      <w:r w:rsidR="006F1F6D">
        <w:t>for Imp</w:t>
      </w:r>
      <w:r w:rsidR="0049290A">
        <w:t>each</w:t>
      </w:r>
      <w:r w:rsidR="006F1F6D">
        <w:t>.</w:t>
      </w:r>
    </w:p>
    <w:p w14:paraId="6FB47C44" w14:textId="77777777" w:rsidR="00742152" w:rsidRDefault="00742152" w:rsidP="00013E5E"/>
    <w:p w14:paraId="7A104140" w14:textId="77777777" w:rsidR="005D0E5B" w:rsidRDefault="005D0E5B" w:rsidP="00013E5E"/>
    <w:p w14:paraId="5CA41A87" w14:textId="77777777" w:rsidR="005914B9" w:rsidRDefault="00445595" w:rsidP="005914B9">
      <w:pPr>
        <w:pStyle w:val="Heading2"/>
      </w:pPr>
      <w:r>
        <w:t>CALLING ANOTHER W TO ATTACK/SUPPORT CHARACTER</w:t>
      </w:r>
    </w:p>
    <w:p w14:paraId="1E9A84A3" w14:textId="77777777" w:rsidR="006F1F6D" w:rsidRDefault="006F1F6D" w:rsidP="009A49CC">
      <w:pPr>
        <w:pStyle w:val="Heading3"/>
        <w:numPr>
          <w:ilvl w:val="0"/>
          <w:numId w:val="66"/>
        </w:numPr>
        <w:rPr>
          <w:lang w:val="en-GB" w:eastAsia="en-GB"/>
        </w:rPr>
      </w:pPr>
      <w:r>
        <w:rPr>
          <w:shd w:val="clear" w:color="auto" w:fill="FFFFFF"/>
        </w:rPr>
        <w:t xml:space="preserve">W’s character for truthfulness </w:t>
      </w:r>
      <w:r w:rsidR="00445595">
        <w:rPr>
          <w:shd w:val="clear" w:color="auto" w:fill="FFFFFF"/>
        </w:rPr>
        <w:t>must be</w:t>
      </w:r>
      <w:r>
        <w:rPr>
          <w:shd w:val="clear" w:color="auto" w:fill="FFFFFF"/>
        </w:rPr>
        <w:t xml:space="preserve"> attacked [</w:t>
      </w:r>
      <w:r w:rsidRPr="008C581C">
        <w:rPr>
          <w:b/>
          <w:shd w:val="clear" w:color="auto" w:fill="FFFFFF"/>
        </w:rPr>
        <w:t>608(a)</w:t>
      </w:r>
      <w:r>
        <w:rPr>
          <w:shd w:val="clear" w:color="auto" w:fill="FFFFFF"/>
        </w:rPr>
        <w:t>]</w:t>
      </w:r>
    </w:p>
    <w:p w14:paraId="28DF21A8" w14:textId="77777777" w:rsidR="00445595" w:rsidRDefault="00445595" w:rsidP="009A49CC">
      <w:pPr>
        <w:pStyle w:val="Heading3"/>
        <w:numPr>
          <w:ilvl w:val="0"/>
          <w:numId w:val="66"/>
        </w:numPr>
      </w:pPr>
      <w:r>
        <w:t xml:space="preserve">Call another W to give testimony about their OPINION about W’s character OR W’s REPUTATION </w:t>
      </w:r>
      <w:r w:rsidRPr="00162808">
        <w:t>for having a character for truthfulness or untruthfulness</w:t>
      </w:r>
      <w:r>
        <w:t xml:space="preserve"> [</w:t>
      </w:r>
      <w:r>
        <w:rPr>
          <w:b/>
        </w:rPr>
        <w:t>608(a)</w:t>
      </w:r>
      <w:r>
        <w:t>]</w:t>
      </w:r>
    </w:p>
    <w:p w14:paraId="131AE59A" w14:textId="77777777" w:rsidR="00013E5E" w:rsidRDefault="00013E5E" w:rsidP="009A49CC">
      <w:pPr>
        <w:pStyle w:val="Heading3"/>
        <w:numPr>
          <w:ilvl w:val="0"/>
          <w:numId w:val="66"/>
        </w:numPr>
      </w:pPr>
      <w:r>
        <w:t xml:space="preserve">CANNOT ask about specific/bad </w:t>
      </w:r>
      <w:r w:rsidRPr="00162808">
        <w:t>acts</w:t>
      </w:r>
      <w:r w:rsidR="006F1F6D">
        <w:t xml:space="preserve"> (i.e. limited to reputation and opinion)</w:t>
      </w:r>
    </w:p>
    <w:p w14:paraId="09E707EF" w14:textId="77777777" w:rsidR="00F32FF0" w:rsidRPr="006D5682" w:rsidRDefault="00F32FF0" w:rsidP="00162808">
      <w:pPr>
        <w:rPr>
          <w:color w:val="FF0000"/>
        </w:rPr>
      </w:pPr>
    </w:p>
    <w:p w14:paraId="7F281E22" w14:textId="77777777" w:rsidR="005D0E5B" w:rsidRPr="006D5682" w:rsidRDefault="005D0E5B" w:rsidP="00162808">
      <w:pPr>
        <w:rPr>
          <w:color w:val="FF0000"/>
        </w:rPr>
      </w:pPr>
    </w:p>
    <w:p w14:paraId="4118F50A" w14:textId="77777777" w:rsidR="005914B9" w:rsidRDefault="00F65796" w:rsidP="005914B9">
      <w:pPr>
        <w:pStyle w:val="Heading2"/>
      </w:pPr>
      <w:r>
        <w:t>EXCLUSION OF SPECIFIC/BAD ACT EVIDENCE</w:t>
      </w:r>
    </w:p>
    <w:p w14:paraId="757D4FAE" w14:textId="77777777" w:rsidR="005914B9" w:rsidRPr="00A27C58" w:rsidRDefault="00585835" w:rsidP="005914B9">
      <w:pPr>
        <w:pStyle w:val="Heading3"/>
      </w:pPr>
      <w:r w:rsidRPr="00A27C58">
        <w:t>CANNOT use e</w:t>
      </w:r>
      <w:r w:rsidR="005914B9" w:rsidRPr="00A27C58">
        <w:t xml:space="preserve">xtrinsic evidence </w:t>
      </w:r>
      <w:r w:rsidRPr="00A27C58">
        <w:t>of</w:t>
      </w:r>
      <w:r w:rsidR="005914B9" w:rsidRPr="00A27C58">
        <w:t xml:space="preserve"> </w:t>
      </w:r>
      <w:r w:rsidR="006C076F" w:rsidRPr="00A27C58">
        <w:t xml:space="preserve">W’s </w:t>
      </w:r>
      <w:r w:rsidR="005914B9" w:rsidRPr="00A27C58">
        <w:t>specific</w:t>
      </w:r>
      <w:r w:rsidRPr="00A27C58">
        <w:t>/bad acts</w:t>
      </w:r>
      <w:r w:rsidR="005914B9" w:rsidRPr="00A27C58">
        <w:t xml:space="preserve"> to attack </w:t>
      </w:r>
      <w:r w:rsidR="0049290A" w:rsidRPr="00A27C58">
        <w:t>NOR</w:t>
      </w:r>
      <w:r w:rsidR="005914B9" w:rsidRPr="00A27C58">
        <w:t xml:space="preserve"> support </w:t>
      </w:r>
      <w:r w:rsidR="0049290A" w:rsidRPr="00A27C58">
        <w:t>W’s</w:t>
      </w:r>
      <w:r w:rsidR="005914B9" w:rsidRPr="00A27C58">
        <w:t xml:space="preserve"> character for truthfulness [</w:t>
      </w:r>
      <w:r w:rsidR="005914B9" w:rsidRPr="00A27C58">
        <w:rPr>
          <w:b/>
        </w:rPr>
        <w:t>60</w:t>
      </w:r>
      <w:r w:rsidR="00692AF8" w:rsidRPr="00A27C58">
        <w:rPr>
          <w:b/>
        </w:rPr>
        <w:t>8(b)</w:t>
      </w:r>
      <w:r w:rsidR="005914B9" w:rsidRPr="00A27C58">
        <w:t>]</w:t>
      </w:r>
    </w:p>
    <w:p w14:paraId="6366B840" w14:textId="77777777" w:rsidR="00445595" w:rsidRPr="00A27C58" w:rsidRDefault="00445595" w:rsidP="00445595">
      <w:pPr>
        <w:pStyle w:val="Heading4"/>
        <w:ind w:right="-567"/>
      </w:pPr>
      <w:r>
        <w:t xml:space="preserve">EXCEPT </w:t>
      </w:r>
      <w:r w:rsidR="00D41234">
        <w:t>when</w:t>
      </w:r>
      <w:r>
        <w:t xml:space="preserve"> inquiring into a bad act on XX – cannot use extrinsic evidence (see below)</w:t>
      </w:r>
    </w:p>
    <w:p w14:paraId="76B75AC5" w14:textId="77777777" w:rsidR="005B276D" w:rsidRPr="00A27C58" w:rsidRDefault="005B276D" w:rsidP="005B276D">
      <w:pPr>
        <w:pStyle w:val="Heading4"/>
      </w:pPr>
      <w:r w:rsidRPr="00A27C58">
        <w:t>EXCEPT where evidence offered for different purpose (see below)</w:t>
      </w:r>
    </w:p>
    <w:p w14:paraId="73222A81" w14:textId="77777777" w:rsidR="005914B9" w:rsidRDefault="005914B9" w:rsidP="005914B9"/>
    <w:p w14:paraId="00C58948" w14:textId="77777777" w:rsidR="005D0E5B" w:rsidRDefault="005D0E5B" w:rsidP="005914B9"/>
    <w:p w14:paraId="353050B8" w14:textId="77777777" w:rsidR="005914B9" w:rsidRPr="00F730B5" w:rsidRDefault="00F65796" w:rsidP="005914B9">
      <w:pPr>
        <w:pStyle w:val="Heading2"/>
      </w:pPr>
      <w:r w:rsidRPr="00F730B5">
        <w:t xml:space="preserve">EXCEPTION – </w:t>
      </w:r>
      <w:r w:rsidR="00D41234">
        <w:t>INQUIRING INTO BAD</w:t>
      </w:r>
      <w:r w:rsidR="005914B9" w:rsidRPr="00F730B5">
        <w:t xml:space="preserve"> ACTS </w:t>
      </w:r>
    </w:p>
    <w:p w14:paraId="19957A37" w14:textId="77777777" w:rsidR="005914B9" w:rsidRPr="00F730B5" w:rsidRDefault="0099746C" w:rsidP="009A49CC">
      <w:pPr>
        <w:pStyle w:val="Heading3"/>
        <w:numPr>
          <w:ilvl w:val="0"/>
          <w:numId w:val="26"/>
        </w:numPr>
        <w:ind w:right="-425"/>
      </w:pPr>
      <w:r>
        <w:t>W</w:t>
      </w:r>
      <w:r w:rsidR="00071F84" w:rsidRPr="00F730B5">
        <w:t>ith Court’s permission</w:t>
      </w:r>
      <w:r>
        <w:t xml:space="preserve">, XXer can ask a W about a bad act which is </w:t>
      </w:r>
      <w:r w:rsidR="005914B9" w:rsidRPr="00F730B5">
        <w:t xml:space="preserve">probative of character for truthfulness </w:t>
      </w:r>
      <w:r>
        <w:t>of that W OR another W whose character that W had testified about (e.g. H Dec)</w:t>
      </w:r>
      <w:r w:rsidR="005914B9" w:rsidRPr="00F730B5">
        <w:t xml:space="preserve"> [</w:t>
      </w:r>
      <w:r w:rsidR="005914B9" w:rsidRPr="00F730B5">
        <w:rPr>
          <w:b/>
        </w:rPr>
        <w:t>60</w:t>
      </w:r>
      <w:r w:rsidR="00692AF8" w:rsidRPr="00F730B5">
        <w:rPr>
          <w:b/>
        </w:rPr>
        <w:t>8(b)</w:t>
      </w:r>
      <w:r w:rsidR="005914B9" w:rsidRPr="00F730B5">
        <w:t>]:</w:t>
      </w:r>
    </w:p>
    <w:p w14:paraId="167E4705" w14:textId="77777777" w:rsidR="005D0E5B" w:rsidRPr="005D0E5B" w:rsidRDefault="005D0E5B" w:rsidP="005D0E5B">
      <w:pPr>
        <w:rPr>
          <w:lang w:val="en-US" w:eastAsia="en-US"/>
        </w:rPr>
      </w:pPr>
    </w:p>
    <w:p w14:paraId="05773B09" w14:textId="77777777" w:rsidR="005914B9" w:rsidRDefault="005914B9" w:rsidP="009A49CC">
      <w:pPr>
        <w:pStyle w:val="Heading3"/>
        <w:numPr>
          <w:ilvl w:val="0"/>
          <w:numId w:val="26"/>
        </w:numPr>
      </w:pPr>
      <w:r>
        <w:t>Bad act need not be criminal</w:t>
      </w:r>
      <w:r w:rsidR="00071F84">
        <w:t xml:space="preserve"> [</w:t>
      </w:r>
      <w:r w:rsidR="00071F84">
        <w:rPr>
          <w:b/>
          <w:i/>
        </w:rPr>
        <w:t>Bagaric</w:t>
      </w:r>
      <w:r w:rsidR="00071F84">
        <w:t>]</w:t>
      </w:r>
    </w:p>
    <w:p w14:paraId="4A208A8B" w14:textId="77777777" w:rsidR="005D0E5B" w:rsidRPr="005D0E5B" w:rsidRDefault="005D0E5B" w:rsidP="005D0E5B">
      <w:pPr>
        <w:rPr>
          <w:lang w:val="en-US" w:eastAsia="en-US"/>
        </w:rPr>
      </w:pPr>
    </w:p>
    <w:p w14:paraId="5D6FD684" w14:textId="77777777" w:rsidR="005914B9" w:rsidRPr="00E254DF" w:rsidRDefault="005914B9" w:rsidP="009A49CC">
      <w:pPr>
        <w:pStyle w:val="Heading3"/>
        <w:numPr>
          <w:ilvl w:val="0"/>
          <w:numId w:val="26"/>
        </w:numPr>
      </w:pPr>
      <w:r>
        <w:t xml:space="preserve">Must have </w:t>
      </w:r>
      <w:r w:rsidRPr="00162808">
        <w:t xml:space="preserve">GOOD FAITH </w:t>
      </w:r>
      <w:r w:rsidRPr="00E254DF">
        <w:t xml:space="preserve">BELIEF that bad act </w:t>
      </w:r>
      <w:r w:rsidR="001B3AAE" w:rsidRPr="00E254DF">
        <w:t xml:space="preserve">occurred </w:t>
      </w:r>
      <w:r w:rsidRPr="00E254DF">
        <w:t xml:space="preserve">before asking </w:t>
      </w:r>
      <w:r w:rsidR="0099746C">
        <w:t xml:space="preserve">W </w:t>
      </w:r>
      <w:r w:rsidRPr="00E254DF">
        <w:t>about it</w:t>
      </w:r>
      <w:r w:rsidR="009B41D4">
        <w:t xml:space="preserve"> [</w:t>
      </w:r>
      <w:r w:rsidR="009B41D4">
        <w:rPr>
          <w:b/>
          <w:i/>
        </w:rPr>
        <w:t>Leake</w:t>
      </w:r>
      <w:r w:rsidR="009B41D4">
        <w:t>]</w:t>
      </w:r>
    </w:p>
    <w:p w14:paraId="26856A36" w14:textId="77777777" w:rsidR="006C076F" w:rsidRPr="00E254DF" w:rsidRDefault="006C076F" w:rsidP="003B0FE1">
      <w:pPr>
        <w:pStyle w:val="Heading4"/>
      </w:pPr>
      <w:r w:rsidRPr="00E254DF">
        <w:t xml:space="preserve">Just need some </w:t>
      </w:r>
      <w:r w:rsidR="00B1229A" w:rsidRPr="00E254DF">
        <w:t>indication</w:t>
      </w:r>
      <w:r w:rsidRPr="00E254DF">
        <w:t xml:space="preserve"> that it </w:t>
      </w:r>
      <w:r w:rsidR="00584D25">
        <w:t>is</w:t>
      </w:r>
      <w:r w:rsidRPr="00E254DF">
        <w:t xml:space="preserve"> true</w:t>
      </w:r>
    </w:p>
    <w:p w14:paraId="67484E71" w14:textId="77777777" w:rsidR="006C076F" w:rsidRPr="006C076F" w:rsidRDefault="006C076F" w:rsidP="006C076F">
      <w:pPr>
        <w:pStyle w:val="Heading5"/>
      </w:pPr>
      <w:r w:rsidRPr="00E254DF">
        <w:t>EG: P wanted to</w:t>
      </w:r>
      <w:r>
        <w:t xml:space="preserve"> ask W about them being involved in fraud, after arresting another person where they implicated W. </w:t>
      </w:r>
      <w:r w:rsidR="00644148">
        <w:t xml:space="preserve">Admissible as GF basis. Also, </w:t>
      </w:r>
      <w:r>
        <w:t xml:space="preserve">Crawford does not apply because </w:t>
      </w:r>
      <w:r w:rsidR="0034791F">
        <w:t>the question is not evidence</w:t>
      </w:r>
      <w:r w:rsidR="00644148">
        <w:t xml:space="preserve"> so no CC issue.</w:t>
      </w:r>
    </w:p>
    <w:p w14:paraId="5BF62110" w14:textId="77777777" w:rsidR="005914B9" w:rsidRDefault="005914B9" w:rsidP="003B0FE1">
      <w:pPr>
        <w:pStyle w:val="Heading4"/>
      </w:pPr>
      <w:r w:rsidRPr="00162808">
        <w:t>P</w:t>
      </w:r>
      <w:r w:rsidR="005B276D">
        <w:t>OLICY – p</w:t>
      </w:r>
      <w:r w:rsidRPr="00162808">
        <w:t>revents a fishing expedition</w:t>
      </w:r>
      <w:r w:rsidR="00460E31">
        <w:t xml:space="preserve"> and unfairness</w:t>
      </w:r>
    </w:p>
    <w:p w14:paraId="0C5F3EC1" w14:textId="77777777" w:rsidR="005D0E5B" w:rsidRPr="005D0E5B" w:rsidRDefault="005D0E5B" w:rsidP="005D0E5B">
      <w:pPr>
        <w:rPr>
          <w:lang w:val="en-US" w:eastAsia="en-US"/>
        </w:rPr>
      </w:pPr>
    </w:p>
    <w:p w14:paraId="3CF720B8" w14:textId="77777777" w:rsidR="006F19F4" w:rsidRDefault="006F19F4" w:rsidP="009A49CC">
      <w:pPr>
        <w:pStyle w:val="Heading3"/>
        <w:numPr>
          <w:ilvl w:val="0"/>
          <w:numId w:val="26"/>
        </w:numPr>
      </w:pPr>
      <w:r>
        <w:t xml:space="preserve">Conduct </w:t>
      </w:r>
      <w:r>
        <w:rPr>
          <w:b/>
        </w:rPr>
        <w:t xml:space="preserve">403 </w:t>
      </w:r>
      <w:r>
        <w:t>analysis to determine if admissible</w:t>
      </w:r>
    </w:p>
    <w:p w14:paraId="6FAF0BEE" w14:textId="77777777" w:rsidR="006F19F4" w:rsidRDefault="006F19F4" w:rsidP="006F19F4">
      <w:pPr>
        <w:pStyle w:val="Heading4"/>
      </w:pPr>
      <w:r>
        <w:t>Probative factors:</w:t>
      </w:r>
    </w:p>
    <w:p w14:paraId="2969A88B" w14:textId="77777777" w:rsidR="006F19F4" w:rsidRDefault="006F19F4" w:rsidP="006F19F4">
      <w:pPr>
        <w:pStyle w:val="Heading5"/>
      </w:pPr>
      <w:r>
        <w:t>Whether act involved lying (higher PV)</w:t>
      </w:r>
    </w:p>
    <w:p w14:paraId="5573925E" w14:textId="77777777" w:rsidR="006F19F4" w:rsidRDefault="006F19F4" w:rsidP="006F19F4">
      <w:pPr>
        <w:pStyle w:val="Heading5"/>
      </w:pPr>
      <w:r>
        <w:t>Importance of the credibility in context</w:t>
      </w:r>
    </w:p>
    <w:p w14:paraId="4DC310FD" w14:textId="77777777" w:rsidR="006F19F4" w:rsidRDefault="006F19F4" w:rsidP="006F19F4">
      <w:pPr>
        <w:pStyle w:val="Heading5"/>
      </w:pPr>
      <w:r>
        <w:t>Availability of other forms of impeachment</w:t>
      </w:r>
    </w:p>
    <w:p w14:paraId="4F6FA8E1" w14:textId="77777777" w:rsidR="006F19F4" w:rsidRDefault="006F19F4" w:rsidP="006F19F4">
      <w:pPr>
        <w:pStyle w:val="Heading4"/>
      </w:pPr>
      <w:r>
        <w:lastRenderedPageBreak/>
        <w:t>Prejudice factors:</w:t>
      </w:r>
    </w:p>
    <w:p w14:paraId="09AE99F5" w14:textId="77777777" w:rsidR="006F19F4" w:rsidRDefault="006F19F4" w:rsidP="006F19F4">
      <w:pPr>
        <w:pStyle w:val="Heading5"/>
      </w:pPr>
      <w:r>
        <w:t xml:space="preserve">Similarity of bad act to crime charged </w:t>
      </w:r>
    </w:p>
    <w:p w14:paraId="0A54F3CB" w14:textId="77777777" w:rsidR="006F19F4" w:rsidRDefault="006F19F4" w:rsidP="006F19F4">
      <w:pPr>
        <w:pStyle w:val="Heading5"/>
      </w:pPr>
      <w:r>
        <w:t xml:space="preserve">Nature of the bad act (some more prejudicial such as abusing women) </w:t>
      </w:r>
    </w:p>
    <w:p w14:paraId="78197787" w14:textId="77777777" w:rsidR="00E25AAF" w:rsidRDefault="006F19F4" w:rsidP="00E25AAF">
      <w:pPr>
        <w:pStyle w:val="Heading4"/>
      </w:pPr>
      <w:r w:rsidRPr="006F19F4">
        <w:t xml:space="preserve">EG: </w:t>
      </w:r>
      <w:r>
        <w:t xml:space="preserve">drug use, prostitution and </w:t>
      </w:r>
      <w:r w:rsidRPr="006F19F4">
        <w:t>litigiousness (</w:t>
      </w:r>
      <w:r w:rsidRPr="006F19F4">
        <w:rPr>
          <w:b/>
          <w:i/>
        </w:rPr>
        <w:t>Hemphill</w:t>
      </w:r>
      <w:r w:rsidRPr="006F19F4">
        <w:t xml:space="preserve">) typically excluded to impeach character for truthfulness as </w:t>
      </w:r>
      <w:r>
        <w:t>low PV</w:t>
      </w:r>
    </w:p>
    <w:p w14:paraId="040B6C82" w14:textId="77777777" w:rsidR="00224D09" w:rsidRDefault="00224D09" w:rsidP="00224D09">
      <w:pPr>
        <w:pStyle w:val="Heading3"/>
      </w:pPr>
      <w:r>
        <w:t xml:space="preserve">CRITICAL = if XXer is going to ask a W about their truthfulness, CAN ONLY ask the question (i.e. </w:t>
      </w:r>
      <w:r w:rsidR="0099746C">
        <w:t>can</w:t>
      </w:r>
      <w:r>
        <w:t>not introduce extrinsic evidence) AND must accept the answer of W [</w:t>
      </w:r>
      <w:r>
        <w:rPr>
          <w:b/>
          <w:i/>
        </w:rPr>
        <w:t>Cohen</w:t>
      </w:r>
      <w:r>
        <w:t>]</w:t>
      </w:r>
    </w:p>
    <w:p w14:paraId="454E7172" w14:textId="77777777" w:rsidR="00224D09" w:rsidRPr="00A46D94" w:rsidRDefault="00224D09" w:rsidP="00224D09">
      <w:pPr>
        <w:pStyle w:val="Heading4"/>
        <w:ind w:right="-283"/>
      </w:pPr>
      <w:r>
        <w:t xml:space="preserve">So questioning about credibility will have little PV unless answered affirmatively – otherwise just sits there because </w:t>
      </w:r>
      <w:r>
        <w:rPr>
          <w:u w:val="single"/>
        </w:rPr>
        <w:t>question itself is NOT evidence</w:t>
      </w:r>
      <w:r w:rsidRPr="00F62325">
        <w:t xml:space="preserve"> (</w:t>
      </w:r>
      <w:r>
        <w:t>only answer is evidence)</w:t>
      </w:r>
    </w:p>
    <w:p w14:paraId="6D63016C" w14:textId="77777777" w:rsidR="00224D09" w:rsidRDefault="00224D09" w:rsidP="00E25AAF"/>
    <w:p w14:paraId="0A3A725E" w14:textId="77777777" w:rsidR="00E25AAF" w:rsidRPr="00E25AAF" w:rsidRDefault="00F65796" w:rsidP="00E25AAF">
      <w:pPr>
        <w:pStyle w:val="Heading2"/>
      </w:pPr>
      <w:r>
        <w:t xml:space="preserve">EXCEPTION – </w:t>
      </w:r>
      <w:r w:rsidR="00E25AAF">
        <w:t>BAD ACTS FOR ANOTHER IMPEACHMENT PURPOSE</w:t>
      </w:r>
    </w:p>
    <w:p w14:paraId="7F422370" w14:textId="77777777" w:rsidR="005914B9" w:rsidRDefault="00265BD6" w:rsidP="005914B9">
      <w:pPr>
        <w:pStyle w:val="Heading3"/>
      </w:pPr>
      <w:r>
        <w:t>Extrinsic</w:t>
      </w:r>
      <w:r w:rsidR="00460E31">
        <w:t xml:space="preserve"> evidence </w:t>
      </w:r>
      <w:r>
        <w:t xml:space="preserve">offered </w:t>
      </w:r>
      <w:r w:rsidR="00460E31">
        <w:t xml:space="preserve">for a different purpose </w:t>
      </w:r>
      <w:r>
        <w:t>is</w:t>
      </w:r>
      <w:r w:rsidR="00460E31">
        <w:t xml:space="preserve"> admissible (e.g. not for character such as motive, intent or bias)</w:t>
      </w:r>
    </w:p>
    <w:p w14:paraId="27566EBC" w14:textId="77777777" w:rsidR="0099439C" w:rsidRPr="0099439C" w:rsidRDefault="0099439C" w:rsidP="0099439C">
      <w:pPr>
        <w:pStyle w:val="Heading4"/>
      </w:pPr>
      <w:r>
        <w:t>NOT limited to 404(b) categories – e.g. commonly used to show W bias</w:t>
      </w:r>
    </w:p>
    <w:p w14:paraId="39E2DD44" w14:textId="77777777" w:rsidR="00326FD5" w:rsidRDefault="00326FD5" w:rsidP="005914B9">
      <w:pPr>
        <w:pStyle w:val="Heading4"/>
      </w:pPr>
      <w:r>
        <w:t xml:space="preserve">IE: </w:t>
      </w:r>
      <w:r w:rsidRPr="005914B9">
        <w:t xml:space="preserve">608(b) ONLY </w:t>
      </w:r>
      <w:r w:rsidR="0099439C">
        <w:t>allows questioning about bad acts for</w:t>
      </w:r>
      <w:r w:rsidRPr="005914B9">
        <w:t xml:space="preserve"> character for truthfulness purpose</w:t>
      </w:r>
    </w:p>
    <w:p w14:paraId="4F4F51AB" w14:textId="77777777" w:rsidR="005914B9" w:rsidRDefault="005914B9" w:rsidP="0099439C">
      <w:pPr>
        <w:pStyle w:val="Heading3"/>
      </w:pPr>
      <w:r>
        <w:t xml:space="preserve">BUT still need to do </w:t>
      </w:r>
      <w:r w:rsidRPr="00460E31">
        <w:rPr>
          <w:b/>
        </w:rPr>
        <w:t>403 analysis</w:t>
      </w:r>
      <w:r>
        <w:t xml:space="preserve"> here even though 608(b) does not apply</w:t>
      </w:r>
    </w:p>
    <w:p w14:paraId="30FCF067" w14:textId="77777777" w:rsidR="005914B9" w:rsidRDefault="005914B9" w:rsidP="0099439C">
      <w:pPr>
        <w:pStyle w:val="Heading4"/>
      </w:pPr>
      <w:r w:rsidRPr="005914B9">
        <w:t xml:space="preserve">EG: </w:t>
      </w:r>
      <w:r w:rsidRPr="005914B9">
        <w:rPr>
          <w:b/>
          <w:i/>
        </w:rPr>
        <w:t>Abel</w:t>
      </w:r>
      <w:r w:rsidRPr="005914B9">
        <w:rPr>
          <w:i/>
        </w:rPr>
        <w:t xml:space="preserve"> </w:t>
      </w:r>
      <w:r w:rsidRPr="005914B9">
        <w:t xml:space="preserve">– D </w:t>
      </w:r>
      <w:r w:rsidR="00F62325">
        <w:t xml:space="preserve">charged w/killing prison guard. P asked </w:t>
      </w:r>
      <w:r w:rsidRPr="005914B9">
        <w:t xml:space="preserve">D’s witness if </w:t>
      </w:r>
      <w:r w:rsidR="00F62325">
        <w:t>D</w:t>
      </w:r>
      <w:r w:rsidRPr="005914B9">
        <w:t xml:space="preserve"> </w:t>
      </w:r>
      <w:r w:rsidR="00F62325">
        <w:t>was a</w:t>
      </w:r>
      <w:r w:rsidRPr="005914B9">
        <w:t xml:space="preserve"> member of Aryan Brotherhood, denies it. P wants to admit extrinsic evidence to disprove denial b/c </w:t>
      </w:r>
      <w:r w:rsidRPr="001B3AAE">
        <w:t xml:space="preserve">constitution of AB requires </w:t>
      </w:r>
      <w:r w:rsidR="00F62325">
        <w:t>Brothers</w:t>
      </w:r>
      <w:r w:rsidRPr="001B3AAE">
        <w:t xml:space="preserve"> to lie</w:t>
      </w:r>
      <w:r w:rsidR="00F62325">
        <w:t xml:space="preserve">. P said it went </w:t>
      </w:r>
      <w:r w:rsidRPr="001B3AAE">
        <w:t>to bias</w:t>
      </w:r>
      <w:r w:rsidR="0034791F">
        <w:t xml:space="preserve"> of the W because he is also a member</w:t>
      </w:r>
      <w:r w:rsidRPr="001B3AAE">
        <w:t>. Adm</w:t>
      </w:r>
      <w:r w:rsidR="00672A5E">
        <w:t xml:space="preserve">issible – </w:t>
      </w:r>
      <w:r w:rsidRPr="001B3AAE">
        <w:t>608(b) preclusion</w:t>
      </w:r>
      <w:r w:rsidRPr="005914B9">
        <w:t xml:space="preserve"> does not extend to bias</w:t>
      </w:r>
    </w:p>
    <w:p w14:paraId="729F6CBE" w14:textId="77777777" w:rsidR="001B3AAE" w:rsidRDefault="001B3AAE" w:rsidP="001B3AAE">
      <w:pPr>
        <w:pStyle w:val="Heading4"/>
      </w:pPr>
      <w:r>
        <w:t>Factors relevant to 403 analysis:</w:t>
      </w:r>
    </w:p>
    <w:p w14:paraId="691BA03E" w14:textId="77777777" w:rsidR="001B3AAE" w:rsidRPr="00162808" w:rsidRDefault="001B3AAE" w:rsidP="001B3AAE">
      <w:pPr>
        <w:pStyle w:val="Heading5"/>
      </w:pPr>
      <w:r w:rsidRPr="00162808">
        <w:t>Dishonest nature of the act</w:t>
      </w:r>
    </w:p>
    <w:p w14:paraId="63DF6807" w14:textId="77777777" w:rsidR="001B3AAE" w:rsidRPr="00162808" w:rsidRDefault="001B3AAE" w:rsidP="001B3AAE">
      <w:pPr>
        <w:pStyle w:val="Heading5"/>
      </w:pPr>
      <w:r w:rsidRPr="00162808">
        <w:t xml:space="preserve">Remoteness </w:t>
      </w:r>
      <w:r w:rsidR="00460E31">
        <w:t xml:space="preserve">/ timing </w:t>
      </w:r>
      <w:r w:rsidRPr="00162808">
        <w:t>of the act</w:t>
      </w:r>
    </w:p>
    <w:p w14:paraId="0CA6B7E7" w14:textId="77777777" w:rsidR="001B3AAE" w:rsidRPr="00162808" w:rsidRDefault="001B3AAE" w:rsidP="001B3AAE">
      <w:pPr>
        <w:pStyle w:val="Heading5"/>
      </w:pPr>
      <w:r w:rsidRPr="00162808">
        <w:t>Impeachment on other grounds</w:t>
      </w:r>
    </w:p>
    <w:p w14:paraId="72E9C6D9" w14:textId="77777777" w:rsidR="001B3AAE" w:rsidRPr="00162808" w:rsidRDefault="001B3AAE" w:rsidP="001B3AAE">
      <w:pPr>
        <w:pStyle w:val="Heading5"/>
      </w:pPr>
      <w:r w:rsidRPr="00162808">
        <w:t xml:space="preserve">Importance of </w:t>
      </w:r>
      <w:r w:rsidR="008534D3">
        <w:t>W’s</w:t>
      </w:r>
      <w:r w:rsidRPr="00162808">
        <w:t xml:space="preserve"> credibility to case as a whole</w:t>
      </w:r>
    </w:p>
    <w:p w14:paraId="0D7E59F0" w14:textId="77777777" w:rsidR="001B3AAE" w:rsidRPr="00162808" w:rsidRDefault="001B3AAE" w:rsidP="001B3AAE">
      <w:pPr>
        <w:pStyle w:val="Heading5"/>
      </w:pPr>
      <w:r w:rsidRPr="00162808">
        <w:t>Inflammatory nature of the act (goes to prejudice)</w:t>
      </w:r>
    </w:p>
    <w:p w14:paraId="434CFD44" w14:textId="77777777" w:rsidR="001B3AAE" w:rsidRPr="00162808" w:rsidRDefault="001B3AAE" w:rsidP="001B3AAE">
      <w:pPr>
        <w:pStyle w:val="Heading5"/>
      </w:pPr>
      <w:r w:rsidRPr="00162808">
        <w:t>Similarity of bad act to issues in the case (goes to prejudice – if</w:t>
      </w:r>
      <w:r w:rsidR="00A95F10">
        <w:t xml:space="preserve"> too similar, won’t be admitted – e.g. bad act of extortion where person is being tried for extortion)</w:t>
      </w:r>
    </w:p>
    <w:p w14:paraId="7B9CF291" w14:textId="77777777" w:rsidR="001B3AAE" w:rsidRPr="00162808" w:rsidRDefault="001B3AAE" w:rsidP="001B3AAE">
      <w:pPr>
        <w:pStyle w:val="Heading5"/>
      </w:pPr>
      <w:r w:rsidRPr="00162808">
        <w:t>Relationship of offering party to witness</w:t>
      </w:r>
    </w:p>
    <w:p w14:paraId="4F128ED9" w14:textId="77777777" w:rsidR="001B3AAE" w:rsidRDefault="001B3AAE" w:rsidP="001B3AAE">
      <w:pPr>
        <w:pStyle w:val="Heading4"/>
      </w:pPr>
      <w:r>
        <w:t>Typical bad acts adduced:</w:t>
      </w:r>
    </w:p>
    <w:p w14:paraId="15FF0382" w14:textId="77777777" w:rsidR="001B3AAE" w:rsidRPr="00162808" w:rsidRDefault="001B3AAE" w:rsidP="001B3AAE">
      <w:pPr>
        <w:pStyle w:val="Heading5"/>
      </w:pPr>
      <w:r w:rsidRPr="00162808">
        <w:t>Faking an insanity defense</w:t>
      </w:r>
    </w:p>
    <w:p w14:paraId="7336628C" w14:textId="77777777" w:rsidR="001B3AAE" w:rsidRPr="00162808" w:rsidRDefault="001B3AAE" w:rsidP="001B3AAE">
      <w:pPr>
        <w:pStyle w:val="Heading5"/>
      </w:pPr>
      <w:r w:rsidRPr="00162808">
        <w:t>Using aliases</w:t>
      </w:r>
    </w:p>
    <w:p w14:paraId="086F8A47" w14:textId="77777777" w:rsidR="001B3AAE" w:rsidRPr="00162808" w:rsidRDefault="001B3AAE" w:rsidP="001B3AAE">
      <w:pPr>
        <w:pStyle w:val="Heading5"/>
      </w:pPr>
      <w:r w:rsidRPr="00162808">
        <w:t>False credit card apps</w:t>
      </w:r>
    </w:p>
    <w:p w14:paraId="3A186B2F" w14:textId="77777777" w:rsidR="001B3AAE" w:rsidRPr="00162808" w:rsidRDefault="001B3AAE" w:rsidP="001B3AAE">
      <w:pPr>
        <w:pStyle w:val="Heading5"/>
      </w:pPr>
      <w:r w:rsidRPr="00162808">
        <w:t xml:space="preserve">Failure to report political </w:t>
      </w:r>
      <w:r>
        <w:t>contributions</w:t>
      </w:r>
    </w:p>
    <w:p w14:paraId="55D4B60D" w14:textId="77777777" w:rsidR="001B3AAE" w:rsidRPr="00162808" w:rsidRDefault="001B3AAE" w:rsidP="001B3AAE">
      <w:pPr>
        <w:pStyle w:val="Heading5"/>
      </w:pPr>
      <w:r w:rsidRPr="00162808">
        <w:t>False excuse for absence from work</w:t>
      </w:r>
    </w:p>
    <w:p w14:paraId="5C58F19B" w14:textId="77777777" w:rsidR="001B3AAE" w:rsidRPr="00162808" w:rsidRDefault="001B3AAE" w:rsidP="001B3AAE">
      <w:pPr>
        <w:pStyle w:val="Heading5"/>
      </w:pPr>
      <w:r w:rsidRPr="00162808">
        <w:t>Lying about marital status on marriage license</w:t>
      </w:r>
    </w:p>
    <w:p w14:paraId="5B399BD4" w14:textId="77777777" w:rsidR="001B3AAE" w:rsidRPr="00162808" w:rsidRDefault="001B3AAE" w:rsidP="001B3AAE">
      <w:pPr>
        <w:pStyle w:val="Heading5"/>
      </w:pPr>
      <w:r w:rsidRPr="00162808">
        <w:t>Forgery, bribery, suppression of ev</w:t>
      </w:r>
      <w:r>
        <w:t>idence</w:t>
      </w:r>
      <w:r w:rsidRPr="00162808">
        <w:t>, cheating, and embezzlement</w:t>
      </w:r>
    </w:p>
    <w:p w14:paraId="4C1BE9A9" w14:textId="77777777" w:rsidR="001B3AAE" w:rsidRPr="00162808" w:rsidRDefault="001B3AAE" w:rsidP="001B3AAE">
      <w:pPr>
        <w:pStyle w:val="Heading5"/>
      </w:pPr>
      <w:r w:rsidRPr="00162808">
        <w:t>Crimes of dishonesty/false statements</w:t>
      </w:r>
    </w:p>
    <w:p w14:paraId="65DFC378" w14:textId="77777777" w:rsidR="005914B9" w:rsidRPr="00162808" w:rsidRDefault="005914B9" w:rsidP="005914B9">
      <w:pPr>
        <w:rPr>
          <w:color w:val="FF0000"/>
          <w:sz w:val="20"/>
        </w:rPr>
      </w:pPr>
    </w:p>
    <w:p w14:paraId="545AD2F2" w14:textId="77777777" w:rsidR="005914B9" w:rsidRDefault="005914B9" w:rsidP="00162808">
      <w:pPr>
        <w:rPr>
          <w:color w:val="FF0000"/>
          <w:sz w:val="20"/>
        </w:rPr>
      </w:pPr>
    </w:p>
    <w:p w14:paraId="3B5B6D86" w14:textId="77777777" w:rsidR="005D0E5B" w:rsidRDefault="005D0E5B">
      <w:pPr>
        <w:rPr>
          <w:rFonts w:asciiTheme="minorHAnsi" w:hAnsiTheme="minorHAnsi" w:cstheme="minorBidi"/>
          <w:b/>
          <w:sz w:val="30"/>
          <w:szCs w:val="30"/>
          <w:u w:val="single"/>
          <w:lang w:val="en-US" w:eastAsia="en-US"/>
        </w:rPr>
      </w:pPr>
      <w:r>
        <w:br w:type="page"/>
      </w:r>
    </w:p>
    <w:p w14:paraId="3D857ED4" w14:textId="77777777" w:rsidR="00DA465A" w:rsidRDefault="00435F40" w:rsidP="00BC762F">
      <w:pPr>
        <w:pStyle w:val="Heading1"/>
      </w:pPr>
      <w:bookmarkStart w:id="67" w:name="_Toc30513072"/>
      <w:r>
        <w:lastRenderedPageBreak/>
        <w:t>IMPEACHMENT BY CONVICTION</w:t>
      </w:r>
      <w:r w:rsidR="00DA465A">
        <w:t xml:space="preserve"> [</w:t>
      </w:r>
      <w:r>
        <w:t>609</w:t>
      </w:r>
      <w:r w:rsidR="00DA465A">
        <w:t>]</w:t>
      </w:r>
      <w:bookmarkEnd w:id="67"/>
    </w:p>
    <w:p w14:paraId="455F59FD" w14:textId="77777777" w:rsidR="00DA465A" w:rsidRDefault="00DA465A" w:rsidP="00DA465A"/>
    <w:p w14:paraId="760C29FB" w14:textId="77777777" w:rsidR="00351C04" w:rsidRDefault="00351C04" w:rsidP="00351C04">
      <w:pPr>
        <w:pStyle w:val="Heading3"/>
      </w:pPr>
      <w:r>
        <w:t>Prior convictions are usually introduced under 609, but can also come in under other rules/circumstances (e.g. 404(b) or in civil case, to assess damages)</w:t>
      </w:r>
    </w:p>
    <w:p w14:paraId="4BB371AD" w14:textId="77777777" w:rsidR="00351C04" w:rsidRDefault="00351C04" w:rsidP="00DA465A"/>
    <w:p w14:paraId="3E1CDE7A" w14:textId="77777777" w:rsidR="005D0E5B" w:rsidRDefault="005D0E5B" w:rsidP="00DA465A"/>
    <w:p w14:paraId="748FC5FC" w14:textId="77777777" w:rsidR="00672A5E" w:rsidRDefault="00672A5E" w:rsidP="00672A5E">
      <w:pPr>
        <w:pStyle w:val="Heading2"/>
      </w:pPr>
      <w:r>
        <w:t>INTRODUCTORY RULES</w:t>
      </w:r>
    </w:p>
    <w:p w14:paraId="4AAB4251" w14:textId="77777777" w:rsidR="00246D5E" w:rsidRDefault="00246D5E" w:rsidP="00537A43">
      <w:pPr>
        <w:pStyle w:val="Heading3"/>
      </w:pPr>
      <w:r>
        <w:t>GOV always bears burden of proving evidence and satisfying relevant balancing test [</w:t>
      </w:r>
      <w:r>
        <w:rPr>
          <w:b/>
          <w:i/>
        </w:rPr>
        <w:t>Caldwell</w:t>
      </w:r>
      <w:r>
        <w:t>]</w:t>
      </w:r>
    </w:p>
    <w:p w14:paraId="271BFB50" w14:textId="77777777" w:rsidR="001C13F5" w:rsidRDefault="00246D5E" w:rsidP="00537A43">
      <w:pPr>
        <w:pStyle w:val="Heading3"/>
      </w:pPr>
      <w:r>
        <w:t>C</w:t>
      </w:r>
      <w:r w:rsidR="001C13F5">
        <w:t xml:space="preserve">onviction MUST BE used for attacking W’s </w:t>
      </w:r>
      <w:r w:rsidR="001C13F5" w:rsidRPr="001C13F5">
        <w:t>character for truthfulness</w:t>
      </w:r>
      <w:r w:rsidR="001C13F5">
        <w:t xml:space="preserve"> [</w:t>
      </w:r>
      <w:r w:rsidR="001C13F5">
        <w:rPr>
          <w:b/>
        </w:rPr>
        <w:t>609(a)</w:t>
      </w:r>
      <w:r w:rsidR="001C13F5">
        <w:t>]</w:t>
      </w:r>
    </w:p>
    <w:p w14:paraId="7784F663" w14:textId="77777777" w:rsidR="005206FD" w:rsidRDefault="00C3631D" w:rsidP="00537A43">
      <w:pPr>
        <w:pStyle w:val="Heading3"/>
      </w:pPr>
      <w:r>
        <w:t>When conviction is admitted, MOST</w:t>
      </w:r>
      <w:r w:rsidR="0086436D" w:rsidRPr="00162808">
        <w:t xml:space="preserve"> that a jury he</w:t>
      </w:r>
      <w:r w:rsidR="00537A43">
        <w:t>ars is what crime, judgment</w:t>
      </w:r>
      <w:r w:rsidR="0086436D" w:rsidRPr="00162808">
        <w:t xml:space="preserve"> and date</w:t>
      </w:r>
      <w:r w:rsidR="00537A43">
        <w:t xml:space="preserve"> </w:t>
      </w:r>
      <w:r w:rsidR="00780801">
        <w:t>[</w:t>
      </w:r>
      <w:r w:rsidR="00780801">
        <w:rPr>
          <w:b/>
          <w:i/>
        </w:rPr>
        <w:t>Osazuwa</w:t>
      </w:r>
      <w:r w:rsidR="00780801">
        <w:t>]</w:t>
      </w:r>
    </w:p>
    <w:p w14:paraId="42ED3B5C" w14:textId="77777777" w:rsidR="0086436D" w:rsidRPr="00162808" w:rsidRDefault="005206FD" w:rsidP="005206FD">
      <w:pPr>
        <w:pStyle w:val="Heading4"/>
      </w:pPr>
      <w:r>
        <w:t>IE: do not hear other details such as the underlying acts (UA also cannot be admitted under 608, as above)</w:t>
      </w:r>
    </w:p>
    <w:p w14:paraId="220B1AF4" w14:textId="77777777" w:rsidR="005D4A96" w:rsidRDefault="005D4A96" w:rsidP="005D4A96">
      <w:pPr>
        <w:pStyle w:val="Heading3"/>
        <w:ind w:right="-283"/>
      </w:pPr>
      <w:r>
        <w:t>Unlike 608, can introduce extrinsic evidence to prove a conviction actually happened if it’s denied</w:t>
      </w:r>
    </w:p>
    <w:p w14:paraId="1F15D703" w14:textId="77777777" w:rsidR="00467D19" w:rsidRPr="00467D19" w:rsidRDefault="00467D19" w:rsidP="00467D19">
      <w:pPr>
        <w:pStyle w:val="Heading3"/>
      </w:pPr>
      <w:r>
        <w:t>Even convictions that are subject to a pending appeal may be admitted under 609 [</w:t>
      </w:r>
      <w:r>
        <w:rPr>
          <w:b/>
        </w:rPr>
        <w:t>609(e)</w:t>
      </w:r>
      <w:r>
        <w:t>]</w:t>
      </w:r>
    </w:p>
    <w:p w14:paraId="23E655CC" w14:textId="77777777" w:rsidR="00C5690C" w:rsidRDefault="00C5690C" w:rsidP="00C5690C">
      <w:pPr>
        <w:rPr>
          <w:lang w:val="en-US" w:eastAsia="en-US"/>
        </w:rPr>
      </w:pPr>
    </w:p>
    <w:p w14:paraId="5676466E" w14:textId="77777777" w:rsidR="005D0E5B" w:rsidRDefault="005D0E5B" w:rsidP="00C5690C">
      <w:pPr>
        <w:rPr>
          <w:lang w:val="en-US" w:eastAsia="en-US"/>
        </w:rPr>
      </w:pPr>
    </w:p>
    <w:p w14:paraId="1278C334" w14:textId="77777777" w:rsidR="00C5690C" w:rsidRPr="00C5690C" w:rsidRDefault="00C5690C" w:rsidP="00C5690C">
      <w:pPr>
        <w:pStyle w:val="Heading2"/>
      </w:pPr>
      <w:r>
        <w:t>PRELIMINARY QUESTIONS UNDER 609</w:t>
      </w:r>
    </w:p>
    <w:p w14:paraId="3DE5622E" w14:textId="77777777" w:rsidR="00C5690C" w:rsidRDefault="00C5690C" w:rsidP="009A49CC">
      <w:pPr>
        <w:pStyle w:val="Heading3"/>
        <w:numPr>
          <w:ilvl w:val="0"/>
          <w:numId w:val="28"/>
        </w:numPr>
      </w:pPr>
      <w:r>
        <w:t>Has more than 10 years elapsed since release from imprisonment for conviction and trial?</w:t>
      </w:r>
    </w:p>
    <w:p w14:paraId="23F452B5" w14:textId="77777777" w:rsidR="00C5690C" w:rsidRDefault="00C5690C" w:rsidP="00C5690C">
      <w:pPr>
        <w:pStyle w:val="Heading4"/>
      </w:pPr>
      <w:r>
        <w:t>If YES, go to 609(b)</w:t>
      </w:r>
    </w:p>
    <w:p w14:paraId="6F15B4FB" w14:textId="77777777" w:rsidR="00C5690C" w:rsidRDefault="00C5690C" w:rsidP="00C5690C">
      <w:pPr>
        <w:pStyle w:val="Heading4"/>
      </w:pPr>
      <w:r>
        <w:t>If NO, go to next question below</w:t>
      </w:r>
    </w:p>
    <w:p w14:paraId="2ECCE91C" w14:textId="77777777" w:rsidR="005D0E5B" w:rsidRPr="005D0E5B" w:rsidRDefault="005D0E5B" w:rsidP="005D0E5B">
      <w:pPr>
        <w:rPr>
          <w:lang w:val="en-US" w:eastAsia="en-US"/>
        </w:rPr>
      </w:pPr>
    </w:p>
    <w:p w14:paraId="0617AE9E" w14:textId="77777777" w:rsidR="00C5690C" w:rsidRDefault="00C5690C" w:rsidP="009A49CC">
      <w:pPr>
        <w:pStyle w:val="Heading3"/>
        <w:numPr>
          <w:ilvl w:val="0"/>
          <w:numId w:val="28"/>
        </w:numPr>
      </w:pPr>
      <w:r>
        <w:t>Do the elements of the crime convicted require proof of a dishonest act OR false statement?</w:t>
      </w:r>
    </w:p>
    <w:p w14:paraId="559295E6" w14:textId="77777777" w:rsidR="00C5690C" w:rsidRDefault="00C5690C" w:rsidP="00C5690C">
      <w:pPr>
        <w:pStyle w:val="Heading4"/>
      </w:pPr>
      <w:r>
        <w:t>If YES, go to 609(a)(2)</w:t>
      </w:r>
    </w:p>
    <w:p w14:paraId="738D82BA" w14:textId="77777777" w:rsidR="00C5690C" w:rsidRDefault="00C5690C" w:rsidP="00C5690C">
      <w:pPr>
        <w:pStyle w:val="Heading4"/>
      </w:pPr>
      <w:r>
        <w:t xml:space="preserve">If NO, go to 609(a)(1) </w:t>
      </w:r>
    </w:p>
    <w:p w14:paraId="16DD022C" w14:textId="77777777" w:rsidR="004B5ADD" w:rsidRPr="004B5ADD" w:rsidRDefault="00C5690C" w:rsidP="00C5690C">
      <w:pPr>
        <w:pStyle w:val="Heading4"/>
      </w:pPr>
      <w:r>
        <w:rPr>
          <w:u w:val="single"/>
        </w:rPr>
        <w:t>NOTE</w:t>
      </w:r>
      <w:r w:rsidR="004B5ADD">
        <w:t>: significance of falling under A1 and A2 is application of the balancing test</w:t>
      </w:r>
    </w:p>
    <w:p w14:paraId="37A91B57" w14:textId="77777777" w:rsidR="00460AEC" w:rsidRDefault="00460AEC" w:rsidP="00460AEC">
      <w:pPr>
        <w:pStyle w:val="Heading4"/>
        <w:numPr>
          <w:ilvl w:val="0"/>
          <w:numId w:val="0"/>
        </w:numPr>
        <w:ind w:left="1440"/>
      </w:pPr>
    </w:p>
    <w:p w14:paraId="6D8AABC6" w14:textId="77777777" w:rsidR="005D0E5B" w:rsidRPr="005D0E5B" w:rsidRDefault="005D0E5B" w:rsidP="005D0E5B">
      <w:pPr>
        <w:rPr>
          <w:lang w:val="en-US" w:eastAsia="en-US"/>
        </w:rPr>
      </w:pPr>
    </w:p>
    <w:p w14:paraId="7BECBC98" w14:textId="77777777" w:rsidR="00C027FD" w:rsidRPr="00672A5E" w:rsidRDefault="00C027FD" w:rsidP="00C027FD">
      <w:pPr>
        <w:pStyle w:val="Heading2"/>
      </w:pPr>
      <w:r>
        <w:t>609(a)(2)</w:t>
      </w:r>
      <w:r w:rsidR="00C5690C">
        <w:t xml:space="preserve"> –</w:t>
      </w:r>
      <w:r w:rsidR="00CD0930">
        <w:t xml:space="preserve"> DISHONEST</w:t>
      </w:r>
      <w:r w:rsidR="00C5690C">
        <w:t xml:space="preserve"> ACT AND FALSE STATEMENT</w:t>
      </w:r>
    </w:p>
    <w:p w14:paraId="440C0230" w14:textId="77777777" w:rsidR="00C027FD" w:rsidRDefault="00C027FD" w:rsidP="00C027FD">
      <w:pPr>
        <w:pStyle w:val="Heading3"/>
      </w:pPr>
      <w:r>
        <w:t xml:space="preserve">MUST admit convictions </w:t>
      </w:r>
      <w:r w:rsidR="00072F45">
        <w:t xml:space="preserve">of any W or D </w:t>
      </w:r>
      <w:r w:rsidR="00F85C81">
        <w:t xml:space="preserve">for crimes </w:t>
      </w:r>
      <w:r w:rsidR="00072F45">
        <w:t xml:space="preserve">that have </w:t>
      </w:r>
      <w:r w:rsidR="00072F45" w:rsidRPr="00480B65">
        <w:rPr>
          <w:u w:val="single"/>
        </w:rPr>
        <w:t>elements</w:t>
      </w:r>
      <w:r w:rsidR="00072F45">
        <w:t xml:space="preserve"> requiring proof of</w:t>
      </w:r>
      <w:r>
        <w:t xml:space="preserve"> </w:t>
      </w:r>
      <w:r w:rsidR="001C13F5">
        <w:t>dishonest act OR</w:t>
      </w:r>
      <w:r>
        <w:t xml:space="preserve"> false statement </w:t>
      </w:r>
      <w:r w:rsidR="00072F45">
        <w:t>[</w:t>
      </w:r>
      <w:r w:rsidR="00072F45">
        <w:rPr>
          <w:b/>
        </w:rPr>
        <w:t>609(a)(2)</w:t>
      </w:r>
      <w:r w:rsidR="00072F45">
        <w:t>]</w:t>
      </w:r>
    </w:p>
    <w:p w14:paraId="1BBCC5BB" w14:textId="77777777" w:rsidR="00072F45" w:rsidRDefault="00072F45" w:rsidP="00072F45">
      <w:pPr>
        <w:pStyle w:val="Heading4"/>
      </w:pPr>
      <w:r>
        <w:t>No discretion – do not use 403</w:t>
      </w:r>
      <w:r w:rsidR="00363A6D">
        <w:t xml:space="preserve"> [</w:t>
      </w:r>
      <w:r w:rsidR="00363A6D">
        <w:rPr>
          <w:b/>
          <w:i/>
        </w:rPr>
        <w:t>Hayes</w:t>
      </w:r>
      <w:r w:rsidR="00363A6D">
        <w:t>]</w:t>
      </w:r>
    </w:p>
    <w:p w14:paraId="33FA45B1" w14:textId="77777777" w:rsidR="008144FB" w:rsidRPr="008144FB" w:rsidRDefault="008144FB" w:rsidP="008144FB">
      <w:pPr>
        <w:pStyle w:val="Heading4"/>
      </w:pPr>
      <w:r>
        <w:t xml:space="preserve">Not limited to felonies – also includes misdemeanors </w:t>
      </w:r>
    </w:p>
    <w:p w14:paraId="235057F7" w14:textId="77777777" w:rsidR="00FF0219" w:rsidRDefault="00FF0219" w:rsidP="00D85337">
      <w:pPr>
        <w:pStyle w:val="Heading3"/>
      </w:pPr>
      <w:r>
        <w:t>Determining the dishonest act/false statement element</w:t>
      </w:r>
      <w:r w:rsidR="0084168F">
        <w:t xml:space="preserve"> [</w:t>
      </w:r>
      <w:r w:rsidR="0084168F">
        <w:rPr>
          <w:b/>
          <w:i/>
        </w:rPr>
        <w:t>Hayes; Brackeen</w:t>
      </w:r>
      <w:r w:rsidR="0084168F">
        <w:t>]</w:t>
      </w:r>
    </w:p>
    <w:p w14:paraId="5C4B6F34" w14:textId="77777777" w:rsidR="0084168F" w:rsidRDefault="0084168F" w:rsidP="0084168F">
      <w:pPr>
        <w:pStyle w:val="Heading4"/>
      </w:pPr>
      <w:r>
        <w:t>Generally crimes which involve deceit, untruthfulness or falsification b/c they will affect accused’s propensity to truthfully testify – narrowly construe D / FS [</w:t>
      </w:r>
      <w:r>
        <w:rPr>
          <w:b/>
          <w:i/>
        </w:rPr>
        <w:t>Hayes; Brackeen</w:t>
      </w:r>
      <w:r>
        <w:t>]</w:t>
      </w:r>
    </w:p>
    <w:p w14:paraId="54F5FAE0" w14:textId="77777777" w:rsidR="0084168F" w:rsidRDefault="0084168F" w:rsidP="008144FB">
      <w:pPr>
        <w:pStyle w:val="Heading5"/>
      </w:pPr>
      <w:r>
        <w:t xml:space="preserve">EG: fraud, perjury, lying under oath, </w:t>
      </w:r>
      <w:r w:rsidR="00480B65">
        <w:t>embezzlement, false statement, bribery</w:t>
      </w:r>
    </w:p>
    <w:p w14:paraId="7BA64D2C" w14:textId="77777777" w:rsidR="0084168F" w:rsidRPr="0084168F" w:rsidRDefault="0084168F" w:rsidP="008144FB">
      <w:pPr>
        <w:pStyle w:val="Heading5"/>
      </w:pPr>
      <w:r>
        <w:t>NOT: robbery, theft</w:t>
      </w:r>
      <w:r w:rsidR="00480B65">
        <w:t>, driving under influence, assault, prostitution</w:t>
      </w:r>
      <w:r w:rsidR="008144FB">
        <w:t>, counterfeiting</w:t>
      </w:r>
    </w:p>
    <w:p w14:paraId="35EB7D1B" w14:textId="77777777" w:rsidR="005D4A96" w:rsidRDefault="005D4A96" w:rsidP="00FF0219">
      <w:pPr>
        <w:pStyle w:val="Heading4"/>
      </w:pPr>
      <w:r>
        <w:t>CANNOT go behind the elements and look at the facts leading to the crime convicted</w:t>
      </w:r>
    </w:p>
    <w:p w14:paraId="262B52D8" w14:textId="77777777" w:rsidR="005D4A96" w:rsidRDefault="005D4A96" w:rsidP="00FF0219">
      <w:pPr>
        <w:pStyle w:val="Heading5"/>
      </w:pPr>
      <w:r>
        <w:t xml:space="preserve">IE: not </w:t>
      </w:r>
      <w:r w:rsidR="00D85337">
        <w:t xml:space="preserve">where the ultimate criminal act is dishonest </w:t>
      </w:r>
    </w:p>
    <w:p w14:paraId="671600BB" w14:textId="77777777" w:rsidR="005D4A96" w:rsidRPr="00D85337" w:rsidRDefault="005D4A96" w:rsidP="00FF0219">
      <w:pPr>
        <w:pStyle w:val="Heading5"/>
        <w:numPr>
          <w:ilvl w:val="3"/>
          <w:numId w:val="1"/>
        </w:numPr>
      </w:pPr>
      <w:r>
        <w:t>Especially because underlying acts cannot be admitted under 609</w:t>
      </w:r>
    </w:p>
    <w:p w14:paraId="52270516" w14:textId="77777777" w:rsidR="00D85337" w:rsidRDefault="005D4A96" w:rsidP="00FF0219">
      <w:pPr>
        <w:pStyle w:val="Heading5"/>
      </w:pPr>
      <w:r>
        <w:t xml:space="preserve">EG: </w:t>
      </w:r>
      <w:r w:rsidR="00D85337">
        <w:t>telling wife that walking backward is safe, but there is a cli</w:t>
      </w:r>
      <w:r>
        <w:t xml:space="preserve">ff there and she falls and dies, murder is still not dishonest under </w:t>
      </w:r>
      <w:r w:rsidR="00B50E68">
        <w:t>609</w:t>
      </w:r>
    </w:p>
    <w:p w14:paraId="3DFB0033" w14:textId="77777777" w:rsidR="005D4A96" w:rsidRPr="005D4A96" w:rsidRDefault="005D4A96" w:rsidP="00FF0219">
      <w:pPr>
        <w:pStyle w:val="Heading5"/>
      </w:pPr>
      <w:r>
        <w:t xml:space="preserve">EG: even if preparatory work or act of an assault or robbery involves some sort of dishonesty, not dishonest under </w:t>
      </w:r>
      <w:r w:rsidR="00B50E68">
        <w:t>609</w:t>
      </w:r>
      <w:r>
        <w:t xml:space="preserve"> as elements do not require dishonesty</w:t>
      </w:r>
    </w:p>
    <w:p w14:paraId="61436AE2" w14:textId="77777777" w:rsidR="00FF0219" w:rsidRDefault="00FF0219" w:rsidP="00FF0219">
      <w:pPr>
        <w:pStyle w:val="Heading4"/>
      </w:pPr>
      <w:r>
        <w:t xml:space="preserve">EXCEPT for </w:t>
      </w:r>
      <w:r w:rsidR="008144FB">
        <w:t xml:space="preserve">stealth based offences (e.g. </w:t>
      </w:r>
      <w:r>
        <w:t>obstruction of justice</w:t>
      </w:r>
      <w:r w:rsidR="005D18B1">
        <w:t xml:space="preserve"> as in </w:t>
      </w:r>
      <w:r w:rsidR="005D18B1">
        <w:rPr>
          <w:b/>
          <w:i/>
        </w:rPr>
        <w:t>Jefferson</w:t>
      </w:r>
      <w:r w:rsidR="008144FB">
        <w:t>)</w:t>
      </w:r>
      <w:r>
        <w:t xml:space="preserve">, as </w:t>
      </w:r>
      <w:r w:rsidR="008144FB">
        <w:t>they are seen</w:t>
      </w:r>
      <w:r>
        <w:t xml:space="preserve"> as inherently dishonest</w:t>
      </w:r>
    </w:p>
    <w:p w14:paraId="72684F71" w14:textId="77777777" w:rsidR="00C027FD" w:rsidRDefault="00C027FD" w:rsidP="00C027FD">
      <w:pPr>
        <w:pStyle w:val="Heading3"/>
      </w:pPr>
      <w:r>
        <w:t xml:space="preserve">POLICY – </w:t>
      </w:r>
      <w:r w:rsidR="001C13F5">
        <w:t xml:space="preserve">high burden of proving these crimes leads to reliability in admitting them </w:t>
      </w:r>
      <w:r>
        <w:t xml:space="preserve">cannot be convicted of perjury unless convicted BRD, SO admissible against every </w:t>
      </w:r>
      <w:r w:rsidR="001C13F5">
        <w:t>W</w:t>
      </w:r>
      <w:r>
        <w:t xml:space="preserve"> in every case</w:t>
      </w:r>
    </w:p>
    <w:p w14:paraId="26BC9F1C" w14:textId="77777777" w:rsidR="00C027FD" w:rsidRPr="00C027FD" w:rsidRDefault="00C027FD" w:rsidP="00C027FD">
      <w:pPr>
        <w:rPr>
          <w:lang w:val="en-US" w:eastAsia="en-US"/>
        </w:rPr>
      </w:pPr>
    </w:p>
    <w:p w14:paraId="2D30AECB" w14:textId="77777777" w:rsidR="005D0E5B" w:rsidRDefault="005D0E5B">
      <w:pPr>
        <w:rPr>
          <w:rFonts w:asciiTheme="minorHAnsi" w:hAnsiTheme="minorHAnsi" w:cstheme="minorBidi"/>
          <w:b/>
          <w:sz w:val="26"/>
          <w:lang w:val="en-US" w:eastAsia="en-US"/>
        </w:rPr>
      </w:pPr>
      <w:r>
        <w:br w:type="page"/>
      </w:r>
    </w:p>
    <w:p w14:paraId="3FAE6F5F" w14:textId="13B5DFEE" w:rsidR="00672A5E" w:rsidRPr="00672A5E" w:rsidRDefault="00672A5E" w:rsidP="00672A5E">
      <w:pPr>
        <w:pStyle w:val="Heading2"/>
      </w:pPr>
      <w:r>
        <w:lastRenderedPageBreak/>
        <w:t>609(a)(1)</w:t>
      </w:r>
      <w:r w:rsidR="00C5690C">
        <w:t xml:space="preserve"> – OTHER </w:t>
      </w:r>
      <w:r w:rsidR="005A06F2">
        <w:t>FELONIES</w:t>
      </w:r>
    </w:p>
    <w:p w14:paraId="21F3703F" w14:textId="77777777" w:rsidR="00435F40" w:rsidRDefault="001C13F5" w:rsidP="00672A5E">
      <w:pPr>
        <w:pStyle w:val="Heading3"/>
      </w:pPr>
      <w:r>
        <w:t>For crimes involving &gt;1 year imprisonment or death in convicting jurisdiction (i.e. must be felony)</w:t>
      </w:r>
      <w:r w:rsidR="004B5ADD">
        <w:t xml:space="preserve"> in:</w:t>
      </w:r>
    </w:p>
    <w:p w14:paraId="1325E779" w14:textId="77777777" w:rsidR="004B5ADD" w:rsidRDefault="004B5ADD" w:rsidP="004B5ADD">
      <w:pPr>
        <w:pStyle w:val="Heading4"/>
      </w:pPr>
      <w:r>
        <w:t>Civil case = must be admitted subject to 403 [</w:t>
      </w:r>
      <w:r>
        <w:rPr>
          <w:b/>
        </w:rPr>
        <w:t>609(a)(1)(A)</w:t>
      </w:r>
      <w:r>
        <w:t>]</w:t>
      </w:r>
    </w:p>
    <w:p w14:paraId="302DC47B" w14:textId="77777777" w:rsidR="004B5ADD" w:rsidRDefault="004B5ADD" w:rsidP="004B5ADD">
      <w:pPr>
        <w:pStyle w:val="Heading4"/>
      </w:pPr>
      <w:r>
        <w:t>Crim case where W is not a D = must be admitted subject to 403 [</w:t>
      </w:r>
      <w:r>
        <w:rPr>
          <w:b/>
        </w:rPr>
        <w:t>609(a)(1)(A)</w:t>
      </w:r>
      <w:r>
        <w:t>]</w:t>
      </w:r>
    </w:p>
    <w:p w14:paraId="66D76D03" w14:textId="77777777" w:rsidR="004B5ADD" w:rsidRPr="004B5ADD" w:rsidRDefault="004B5ADD" w:rsidP="004B5ADD">
      <w:pPr>
        <w:pStyle w:val="Heading4"/>
      </w:pPr>
      <w:r>
        <w:t xml:space="preserve">Crim case where W is D = must be admitted if its PV </w:t>
      </w:r>
      <w:r w:rsidRPr="004B5ADD">
        <w:t xml:space="preserve">outweighs its </w:t>
      </w:r>
      <w:r w:rsidR="005D0E5B">
        <w:t>PE</w:t>
      </w:r>
      <w:r w:rsidRPr="004B5ADD">
        <w:t xml:space="preserve"> to that </w:t>
      </w:r>
      <w:r>
        <w:t>D [</w:t>
      </w:r>
      <w:r>
        <w:rPr>
          <w:b/>
        </w:rPr>
        <w:t>609(a)(1)(B)</w:t>
      </w:r>
      <w:r>
        <w:t>]</w:t>
      </w:r>
    </w:p>
    <w:p w14:paraId="717DED1F" w14:textId="77777777" w:rsidR="004B5ADD" w:rsidRDefault="004B5ADD" w:rsidP="004B5ADD">
      <w:pPr>
        <w:pStyle w:val="Heading5"/>
      </w:pPr>
      <w:r>
        <w:t>Mild presumption against admission</w:t>
      </w:r>
    </w:p>
    <w:p w14:paraId="06FEA0B9" w14:textId="77777777" w:rsidR="00EA7032" w:rsidRDefault="00EA7032" w:rsidP="004B5ADD">
      <w:pPr>
        <w:pStyle w:val="Heading5"/>
      </w:pPr>
      <w:r>
        <w:t>Relevant factors</w:t>
      </w:r>
      <w:r w:rsidR="00F05DD2">
        <w:t xml:space="preserve"> to </w:t>
      </w:r>
      <w:r w:rsidR="00F05DD2">
        <w:rPr>
          <w:b/>
        </w:rPr>
        <w:t xml:space="preserve">403 </w:t>
      </w:r>
      <w:r w:rsidR="00F05DD2">
        <w:t>analysis</w:t>
      </w:r>
      <w:r>
        <w:t xml:space="preserve"> [</w:t>
      </w:r>
      <w:r w:rsidRPr="00EA7032">
        <w:rPr>
          <w:b/>
          <w:i/>
        </w:rPr>
        <w:t>Caldwell</w:t>
      </w:r>
      <w:r>
        <w:t>]:</w:t>
      </w:r>
    </w:p>
    <w:p w14:paraId="71688064" w14:textId="77777777" w:rsidR="00EA7032" w:rsidRDefault="00EA7032" w:rsidP="00EA7032">
      <w:pPr>
        <w:pStyle w:val="Heading5"/>
        <w:numPr>
          <w:ilvl w:val="3"/>
          <w:numId w:val="1"/>
        </w:numPr>
      </w:pPr>
      <w:r>
        <w:t>Kind of crime involved – consider impeachment value of conviction (crimes</w:t>
      </w:r>
      <w:r w:rsidR="00044FE6">
        <w:t xml:space="preserve"> implying dishonesty have high P</w:t>
      </w:r>
      <w:r>
        <w:t xml:space="preserve">V) and its similarity to charged crime (greater similarity, greater </w:t>
      </w:r>
      <w:r w:rsidR="00A3443F">
        <w:t xml:space="preserve">PE as in </w:t>
      </w:r>
      <w:r w:rsidR="00A3443F">
        <w:rPr>
          <w:b/>
          <w:i/>
        </w:rPr>
        <w:t>Caldwell</w:t>
      </w:r>
      <w:r>
        <w:t>)</w:t>
      </w:r>
    </w:p>
    <w:p w14:paraId="51127C74" w14:textId="77777777" w:rsidR="00EA7032" w:rsidRDefault="00EA7032" w:rsidP="00EA7032">
      <w:pPr>
        <w:pStyle w:val="Heading5"/>
        <w:numPr>
          <w:ilvl w:val="3"/>
          <w:numId w:val="1"/>
        </w:numPr>
      </w:pPr>
      <w:r>
        <w:t>When the conviction occurred</w:t>
      </w:r>
    </w:p>
    <w:p w14:paraId="4D3D5F5B" w14:textId="77777777" w:rsidR="00EA7032" w:rsidRDefault="00EA7032" w:rsidP="00EA7032">
      <w:pPr>
        <w:pStyle w:val="Heading5"/>
        <w:numPr>
          <w:ilvl w:val="3"/>
          <w:numId w:val="1"/>
        </w:numPr>
      </w:pPr>
      <w:r>
        <w:t>Importance of D’s testimony in the case</w:t>
      </w:r>
      <w:r w:rsidR="00246D5E">
        <w:t xml:space="preserve"> – if greater importance and reliance on D, unlikely to admit b/c do not want to deter D from testifying (but if other evidence will prove what D was going to testify, then ok)</w:t>
      </w:r>
    </w:p>
    <w:p w14:paraId="46801181" w14:textId="77777777" w:rsidR="00EA7032" w:rsidRDefault="00EA7032" w:rsidP="00EA7032">
      <w:pPr>
        <w:pStyle w:val="Heading5"/>
        <w:numPr>
          <w:ilvl w:val="3"/>
          <w:numId w:val="1"/>
        </w:numPr>
      </w:pPr>
      <w:r>
        <w:t>Importance of credibility of D</w:t>
      </w:r>
      <w:r w:rsidR="00246D5E">
        <w:t xml:space="preserve"> – if D’s credibility is central issue, then should admit PC</w:t>
      </w:r>
    </w:p>
    <w:p w14:paraId="3A2C6DD6" w14:textId="77777777" w:rsidR="00342325" w:rsidRPr="00342325" w:rsidRDefault="00342325" w:rsidP="00342325">
      <w:pPr>
        <w:pStyle w:val="Heading5"/>
        <w:numPr>
          <w:ilvl w:val="3"/>
          <w:numId w:val="1"/>
        </w:numPr>
      </w:pPr>
      <w:r>
        <w:t xml:space="preserve">Whether D is being impeached in other ways (e.g. </w:t>
      </w:r>
      <w:r w:rsidR="001965A0">
        <w:t>PIS)</w:t>
      </w:r>
    </w:p>
    <w:p w14:paraId="557E7AC4" w14:textId="77777777" w:rsidR="004B5ADD" w:rsidRPr="006335B2" w:rsidRDefault="004B5ADD" w:rsidP="004B5ADD">
      <w:pPr>
        <w:pStyle w:val="Heading5"/>
      </w:pPr>
      <w:r>
        <w:t xml:space="preserve">EG: </w:t>
      </w:r>
      <w:r>
        <w:rPr>
          <w:b/>
          <w:i/>
        </w:rPr>
        <w:t xml:space="preserve">Rakeem </w:t>
      </w:r>
      <w:r>
        <w:t>– charged with armed bank robbery. P wanted to introduce evidence of prior BR conviction. Held to be 609(a)(1)</w:t>
      </w:r>
      <w:r w:rsidR="006F4EAF">
        <w:t>(A)</w:t>
      </w:r>
      <w:r>
        <w:t xml:space="preserve"> crime. Judge held excluded because bank robbery is not inherently dishonest – PE outweighed its PV so inadmissible </w:t>
      </w:r>
    </w:p>
    <w:p w14:paraId="70388ABD" w14:textId="77777777" w:rsidR="00EE434B" w:rsidRPr="00F20B35" w:rsidRDefault="00EE434B" w:rsidP="00EE434B">
      <w:pPr>
        <w:pStyle w:val="Heading3"/>
        <w:numPr>
          <w:ilvl w:val="0"/>
          <w:numId w:val="0"/>
        </w:numPr>
        <w:ind w:left="720"/>
        <w:rPr>
          <w:sz w:val="14"/>
        </w:rPr>
      </w:pPr>
    </w:p>
    <w:p w14:paraId="442F772F" w14:textId="77777777" w:rsidR="003D3572" w:rsidRDefault="00EE434B" w:rsidP="003D3572">
      <w:pPr>
        <w:pStyle w:val="Heading3"/>
      </w:pPr>
      <w:r w:rsidRPr="00EE434B">
        <w:rPr>
          <w:u w:val="single"/>
        </w:rPr>
        <w:t>NOTE</w:t>
      </w:r>
      <w:r>
        <w:t xml:space="preserve">: EVEN IF excluded under 609/403, may still be admissible under 404(b) if there is a proper purpose for the evidence as in </w:t>
      </w:r>
      <w:r>
        <w:rPr>
          <w:b/>
          <w:i/>
        </w:rPr>
        <w:t>Brackeen</w:t>
      </w:r>
    </w:p>
    <w:p w14:paraId="6BFC3018" w14:textId="77777777" w:rsidR="005D0E5B" w:rsidRDefault="005D0E5B" w:rsidP="0018499D">
      <w:pPr>
        <w:rPr>
          <w:lang w:val="en-US" w:eastAsia="en-US"/>
        </w:rPr>
      </w:pPr>
    </w:p>
    <w:p w14:paraId="44CE09BF" w14:textId="77777777" w:rsidR="00940E76" w:rsidRDefault="00C5690C" w:rsidP="00940E76">
      <w:pPr>
        <w:pStyle w:val="Heading2"/>
      </w:pPr>
      <w:r>
        <w:t xml:space="preserve">609(b) – </w:t>
      </w:r>
      <w:r w:rsidR="00940E76">
        <w:t xml:space="preserve">CONVICTIONS 10 YEARS OR </w:t>
      </w:r>
      <w:r w:rsidR="0089180A">
        <w:t>OLDER</w:t>
      </w:r>
    </w:p>
    <w:p w14:paraId="2F58B623" w14:textId="77777777" w:rsidR="00B31B6E" w:rsidRDefault="003D3572" w:rsidP="00B31B6E">
      <w:pPr>
        <w:pStyle w:val="Heading3"/>
      </w:pPr>
      <w:r>
        <w:t>Applies if</w:t>
      </w:r>
      <w:r w:rsidR="00B31B6E">
        <w:t xml:space="preserve"> time released from</w:t>
      </w:r>
      <w:r>
        <w:t xml:space="preserve"> confinement for</w:t>
      </w:r>
      <w:r w:rsidR="00B31B6E">
        <w:t xml:space="preserve"> conviction</w:t>
      </w:r>
      <w:r w:rsidR="00940E76">
        <w:t xml:space="preserve"> to date of trial</w:t>
      </w:r>
      <w:r w:rsidR="00B31B6E">
        <w:t xml:space="preserve"> </w:t>
      </w:r>
      <w:r w:rsidR="00940E76">
        <w:t xml:space="preserve">is 10 years or more </w:t>
      </w:r>
      <w:r w:rsidR="00B31B6E">
        <w:t>[</w:t>
      </w:r>
      <w:r w:rsidR="00B31B6E" w:rsidRPr="0089180A">
        <w:rPr>
          <w:b/>
        </w:rPr>
        <w:t>609(b)</w:t>
      </w:r>
      <w:r w:rsidR="00B31B6E">
        <w:t>]</w:t>
      </w:r>
    </w:p>
    <w:p w14:paraId="795016B5" w14:textId="77777777" w:rsidR="003D3572" w:rsidRPr="003D3572" w:rsidRDefault="003D3572" w:rsidP="003D3572">
      <w:pPr>
        <w:pStyle w:val="Heading3"/>
      </w:pPr>
      <w:r>
        <w:t>Conviction ONLY admissible if:</w:t>
      </w:r>
    </w:p>
    <w:p w14:paraId="10840E39" w14:textId="77777777" w:rsidR="003D3572" w:rsidRPr="003D3572" w:rsidRDefault="003D3572" w:rsidP="009A49CC">
      <w:pPr>
        <w:pStyle w:val="Heading4"/>
        <w:numPr>
          <w:ilvl w:val="1"/>
          <w:numId w:val="27"/>
        </w:numPr>
        <w:ind w:right="-283"/>
      </w:pPr>
      <w:r>
        <w:t>Its PV</w:t>
      </w:r>
      <w:r w:rsidRPr="003D3572">
        <w:t xml:space="preserve">, supported by specific facts and circumstances, substantially outweighs its </w:t>
      </w:r>
      <w:r>
        <w:t>PE [</w:t>
      </w:r>
      <w:r>
        <w:rPr>
          <w:b/>
        </w:rPr>
        <w:t>609(b)(1)</w:t>
      </w:r>
      <w:r>
        <w:t>]</w:t>
      </w:r>
    </w:p>
    <w:p w14:paraId="35226CE9" w14:textId="77777777" w:rsidR="00940E76" w:rsidRDefault="00940E76" w:rsidP="003D3572">
      <w:pPr>
        <w:pStyle w:val="Heading5"/>
      </w:pPr>
      <w:r>
        <w:t xml:space="preserve">Unlikely – </w:t>
      </w:r>
      <w:r w:rsidR="001965A0">
        <w:t xml:space="preserve">presumption of exclusion – </w:t>
      </w:r>
      <w:r>
        <w:t>because of elapse of time, they have minimal PV</w:t>
      </w:r>
      <w:r w:rsidR="001965A0">
        <w:t xml:space="preserve"> [</w:t>
      </w:r>
      <w:r w:rsidR="001965A0">
        <w:rPr>
          <w:b/>
          <w:i/>
        </w:rPr>
        <w:t>Singer</w:t>
      </w:r>
      <w:r w:rsidR="001965A0">
        <w:t>]</w:t>
      </w:r>
    </w:p>
    <w:p w14:paraId="04B8F613" w14:textId="77777777" w:rsidR="003328EB" w:rsidRPr="00940E76" w:rsidRDefault="003328EB" w:rsidP="003D3572">
      <w:pPr>
        <w:pStyle w:val="Heading5"/>
      </w:pPr>
      <w:r>
        <w:t xml:space="preserve">EG: </w:t>
      </w:r>
      <w:r>
        <w:rPr>
          <w:b/>
          <w:i/>
        </w:rPr>
        <w:t xml:space="preserve">Hypo </w:t>
      </w:r>
      <w:r>
        <w:t>– D being tried for drug crime. 15 years ago convicted of lying to PO. Admitted because credibility is important. Found PE substantially outweighed PV. Reversed – applied the wrong test – it was the wrong way around</w:t>
      </w:r>
    </w:p>
    <w:p w14:paraId="46C4D8B2" w14:textId="77777777" w:rsidR="003D3572" w:rsidRDefault="003D3572" w:rsidP="009A49CC">
      <w:pPr>
        <w:pStyle w:val="Heading4"/>
        <w:numPr>
          <w:ilvl w:val="1"/>
          <w:numId w:val="27"/>
        </w:numPr>
      </w:pPr>
      <w:r>
        <w:t xml:space="preserve">AND </w:t>
      </w:r>
      <w:r w:rsidRPr="003D3572">
        <w:t>proponent gives adverse party reasonable written notice of intent to use it so party has a fair opportunity to contest its use</w:t>
      </w:r>
      <w:r>
        <w:t xml:space="preserve"> [</w:t>
      </w:r>
      <w:r>
        <w:rPr>
          <w:b/>
        </w:rPr>
        <w:t>609(b)(2)</w:t>
      </w:r>
      <w:r>
        <w:t>]</w:t>
      </w:r>
    </w:p>
    <w:p w14:paraId="08B9FB6F" w14:textId="77777777" w:rsidR="0089180A" w:rsidRDefault="003D3572" w:rsidP="00C006F4">
      <w:pPr>
        <w:pStyle w:val="Heading3"/>
      </w:pPr>
      <w:r w:rsidRPr="003D3572">
        <w:rPr>
          <w:u w:val="single"/>
        </w:rPr>
        <w:t>NOTE</w:t>
      </w:r>
      <w:r>
        <w:t>: must also</w:t>
      </w:r>
      <w:r w:rsidR="00940E76">
        <w:t xml:space="preserve"> have a good faith reason </w:t>
      </w:r>
      <w:r w:rsidR="0089180A">
        <w:t>for extending time for trial</w:t>
      </w:r>
      <w:r w:rsidR="004A1F00">
        <w:t xml:space="preserve"> to hit 10 years</w:t>
      </w:r>
    </w:p>
    <w:p w14:paraId="61EF91D6" w14:textId="77777777" w:rsidR="00C006F4" w:rsidRDefault="0089180A" w:rsidP="0089180A">
      <w:pPr>
        <w:pStyle w:val="Heading4"/>
      </w:pPr>
      <w:r>
        <w:t>P</w:t>
      </w:r>
      <w:r w:rsidR="00940E76">
        <w:t>revents manipulating the clock</w:t>
      </w:r>
      <w:r>
        <w:t xml:space="preserve"> by using delaying tactics</w:t>
      </w:r>
    </w:p>
    <w:p w14:paraId="3EBAA7A4" w14:textId="77777777" w:rsidR="00C006F4" w:rsidRDefault="00C006F4" w:rsidP="00C006F4">
      <w:pPr>
        <w:rPr>
          <w:lang w:val="en-US" w:eastAsia="en-US"/>
        </w:rPr>
      </w:pPr>
    </w:p>
    <w:p w14:paraId="19BE23CF" w14:textId="77777777" w:rsidR="005D0E5B" w:rsidRDefault="005D0E5B" w:rsidP="00C006F4">
      <w:pPr>
        <w:rPr>
          <w:lang w:val="en-US" w:eastAsia="en-US"/>
        </w:rPr>
      </w:pPr>
    </w:p>
    <w:p w14:paraId="2E707EE3" w14:textId="77777777" w:rsidR="00C5690C" w:rsidRDefault="00C5690C" w:rsidP="00C5690C">
      <w:pPr>
        <w:pStyle w:val="Heading2"/>
      </w:pPr>
      <w:r>
        <w:t>PARDON, ANNULMENT OR CERTIFICATE OF REHAB</w:t>
      </w:r>
    </w:p>
    <w:p w14:paraId="2CC09745" w14:textId="77777777" w:rsidR="00C5690C" w:rsidRDefault="00CD0930" w:rsidP="00C5690C">
      <w:pPr>
        <w:pStyle w:val="Heading3"/>
      </w:pPr>
      <w:r>
        <w:t>Conviction inadmissible if:</w:t>
      </w:r>
    </w:p>
    <w:p w14:paraId="7377EC82" w14:textId="77777777" w:rsidR="00CD0930" w:rsidRDefault="00CD0930" w:rsidP="00CD0930">
      <w:pPr>
        <w:pStyle w:val="Heading4"/>
        <w:rPr>
          <w:rFonts w:cs="Times New Roman"/>
        </w:rPr>
      </w:pPr>
      <w:r>
        <w:t xml:space="preserve">Subject of a pardon, annulment, certificate of rehabilitation, or other equivalent procedure based on </w:t>
      </w:r>
      <w:r w:rsidR="00467D19">
        <w:t>person’s</w:t>
      </w:r>
      <w:r>
        <w:t xml:space="preserve"> rehabilitation AND </w:t>
      </w:r>
      <w:r w:rsidR="00467D19">
        <w:t>they have</w:t>
      </w:r>
      <w:r>
        <w:t xml:space="preserve"> not been convicted of a later crime punishable by death or &lt;1yr </w:t>
      </w:r>
      <w:r w:rsidR="00467D19">
        <w:t>imprisonment</w:t>
      </w:r>
      <w:r>
        <w:t xml:space="preserve"> [</w:t>
      </w:r>
      <w:r>
        <w:rPr>
          <w:b/>
        </w:rPr>
        <w:t>609(c)(1)</w:t>
      </w:r>
      <w:r>
        <w:t>] OR</w:t>
      </w:r>
    </w:p>
    <w:p w14:paraId="5AB92B24" w14:textId="77777777" w:rsidR="00CD0930" w:rsidRPr="00467D19" w:rsidRDefault="00CD0930" w:rsidP="00467D19">
      <w:pPr>
        <w:pStyle w:val="Heading4"/>
      </w:pPr>
      <w:r>
        <w:t>Subject of a pardon, annulment, or other equivalent procedure based on a finding of innocence [</w:t>
      </w:r>
      <w:r>
        <w:rPr>
          <w:b/>
        </w:rPr>
        <w:t>609(c)(2)</w:t>
      </w:r>
      <w:r>
        <w:t>]</w:t>
      </w:r>
    </w:p>
    <w:p w14:paraId="0CB8DDEC" w14:textId="77777777" w:rsidR="00C5690C" w:rsidRDefault="00C5690C" w:rsidP="00C006F4">
      <w:pPr>
        <w:rPr>
          <w:lang w:val="en-US" w:eastAsia="en-US"/>
        </w:rPr>
      </w:pPr>
    </w:p>
    <w:p w14:paraId="2B26520B" w14:textId="77777777" w:rsidR="005D0E5B" w:rsidRDefault="005D0E5B" w:rsidP="00C006F4">
      <w:pPr>
        <w:rPr>
          <w:lang w:val="en-US" w:eastAsia="en-US"/>
        </w:rPr>
      </w:pPr>
    </w:p>
    <w:p w14:paraId="78264962" w14:textId="77777777" w:rsidR="00672A5E" w:rsidRDefault="00672A5E" w:rsidP="00672A5E">
      <w:pPr>
        <w:pStyle w:val="Heading2"/>
      </w:pPr>
      <w:r>
        <w:t>LIMITING INSTRUCTIONS [105]</w:t>
      </w:r>
    </w:p>
    <w:p w14:paraId="6FDA2930" w14:textId="77777777" w:rsidR="00672A5E" w:rsidRPr="00672A5E" w:rsidRDefault="00672A5E" w:rsidP="00672A5E">
      <w:pPr>
        <w:pStyle w:val="Heading3"/>
      </w:pPr>
      <w:r>
        <w:t xml:space="preserve">When adduced, judge should ALWAYS </w:t>
      </w:r>
      <w:r w:rsidRPr="00672A5E">
        <w:t>instruct jury that prior conviction is just for credibility of W’s character for truthfulness</w:t>
      </w:r>
    </w:p>
    <w:p w14:paraId="1F6B088E" w14:textId="77777777" w:rsidR="00672A5E" w:rsidRDefault="00672A5E" w:rsidP="00C006F4">
      <w:pPr>
        <w:rPr>
          <w:lang w:val="en-US" w:eastAsia="en-US"/>
        </w:rPr>
      </w:pPr>
    </w:p>
    <w:p w14:paraId="6833FBA3" w14:textId="77777777" w:rsidR="0089180A" w:rsidRDefault="0089180A" w:rsidP="0089180A">
      <w:pPr>
        <w:pStyle w:val="Heading2"/>
      </w:pPr>
      <w:r>
        <w:lastRenderedPageBreak/>
        <w:t>IN LIMINE TO EXCLUDE CONVICTIONS</w:t>
      </w:r>
    </w:p>
    <w:p w14:paraId="2D498411" w14:textId="77777777" w:rsidR="0089180A" w:rsidRDefault="0089180A" w:rsidP="0089180A">
      <w:pPr>
        <w:pStyle w:val="Heading3"/>
      </w:pPr>
      <w:r>
        <w:t xml:space="preserve">Often attempt to get </w:t>
      </w:r>
      <w:r w:rsidRPr="0089180A">
        <w:rPr>
          <w:i/>
        </w:rPr>
        <w:t>in limine</w:t>
      </w:r>
      <w:r>
        <w:t xml:space="preserve"> ruling about admissibility of prior convictions</w:t>
      </w:r>
    </w:p>
    <w:p w14:paraId="785C5092" w14:textId="77777777" w:rsidR="0089180A" w:rsidRDefault="0089180A" w:rsidP="0089180A">
      <w:pPr>
        <w:pStyle w:val="Heading4"/>
      </w:pPr>
      <w:r>
        <w:t>Judge can refuse it until they hear the W’s evidence</w:t>
      </w:r>
      <w:r w:rsidR="0086043C">
        <w:t xml:space="preserve"> during trial (i.e. postpone ruling)</w:t>
      </w:r>
    </w:p>
    <w:p w14:paraId="088BED6C" w14:textId="77777777" w:rsidR="0089180A" w:rsidRDefault="0089180A" w:rsidP="0086043C">
      <w:pPr>
        <w:pStyle w:val="Heading4"/>
      </w:pPr>
      <w:r>
        <w:t xml:space="preserve">Severe consequences of D losing – cannot appeal because </w:t>
      </w:r>
      <w:r w:rsidR="0086043C">
        <w:t xml:space="preserve">ruling is </w:t>
      </w:r>
      <w:r>
        <w:t>not a final order that determines the case</w:t>
      </w:r>
    </w:p>
    <w:p w14:paraId="7B200FCA" w14:textId="77777777" w:rsidR="0089180A" w:rsidRDefault="0089180A" w:rsidP="0086043C">
      <w:pPr>
        <w:pStyle w:val="Heading5"/>
      </w:pPr>
      <w:r>
        <w:t xml:space="preserve">Policy – prevent continuous appeals which would clog </w:t>
      </w:r>
      <w:r w:rsidR="0086043C">
        <w:t>system</w:t>
      </w:r>
      <w:r>
        <w:t xml:space="preserve"> and cause delay</w:t>
      </w:r>
      <w:r w:rsidR="0086043C">
        <w:t>s in trials</w:t>
      </w:r>
      <w:r>
        <w:t xml:space="preserve">, and </w:t>
      </w:r>
      <w:r w:rsidR="0086043C">
        <w:t>because D might</w:t>
      </w:r>
      <w:r>
        <w:t xml:space="preserve"> still get acquitted </w:t>
      </w:r>
      <w:r w:rsidR="0086043C">
        <w:t>despite the ruling</w:t>
      </w:r>
    </w:p>
    <w:p w14:paraId="180AA422" w14:textId="77777777" w:rsidR="0089180A" w:rsidRDefault="0089180A" w:rsidP="0089180A">
      <w:pPr>
        <w:pStyle w:val="Heading3"/>
      </w:pPr>
      <w:r>
        <w:t>BUT an interlocutory order is appealable in two instances:</w:t>
      </w:r>
    </w:p>
    <w:p w14:paraId="6B47679E" w14:textId="77777777" w:rsidR="0086043C" w:rsidRDefault="0089180A" w:rsidP="0089180A">
      <w:pPr>
        <w:pStyle w:val="Heading4"/>
      </w:pPr>
      <w:r>
        <w:t xml:space="preserve">Where P </w:t>
      </w:r>
      <w:r w:rsidR="0086043C">
        <w:t>wants to appeal</w:t>
      </w:r>
      <w:r>
        <w:t xml:space="preserve"> an in limine ruling </w:t>
      </w:r>
    </w:p>
    <w:p w14:paraId="2D5F0C3D" w14:textId="77777777" w:rsidR="0089180A" w:rsidRDefault="0086043C" w:rsidP="0086043C">
      <w:pPr>
        <w:pStyle w:val="Heading5"/>
      </w:pPr>
      <w:r>
        <w:t>B</w:t>
      </w:r>
      <w:r w:rsidR="0089180A">
        <w:t>ecause they cannot appeal due to double jeopardy</w:t>
      </w:r>
    </w:p>
    <w:p w14:paraId="3265531B" w14:textId="77777777" w:rsidR="0086043C" w:rsidRDefault="0089180A" w:rsidP="0089180A">
      <w:pPr>
        <w:pStyle w:val="Heading4"/>
      </w:pPr>
      <w:r>
        <w:t>Where there is an argument about whether a document is privileged</w:t>
      </w:r>
    </w:p>
    <w:p w14:paraId="74320F91" w14:textId="77777777" w:rsidR="0089180A" w:rsidRPr="0089180A" w:rsidRDefault="0086043C" w:rsidP="0086043C">
      <w:pPr>
        <w:pStyle w:val="Heading5"/>
      </w:pPr>
      <w:r>
        <w:t>B</w:t>
      </w:r>
      <w:r w:rsidR="0089180A">
        <w:t xml:space="preserve">ecause once it is out then there is no point in reversing on appeal </w:t>
      </w:r>
    </w:p>
    <w:p w14:paraId="3F8C28EF" w14:textId="77777777" w:rsidR="00CA3332" w:rsidRDefault="00CA3332" w:rsidP="00CA3332">
      <w:pPr>
        <w:pStyle w:val="Heading3"/>
        <w:numPr>
          <w:ilvl w:val="0"/>
          <w:numId w:val="0"/>
        </w:numPr>
        <w:ind w:left="720"/>
      </w:pPr>
    </w:p>
    <w:p w14:paraId="7F0B2B04" w14:textId="77777777" w:rsidR="005D0E5B" w:rsidRPr="005D0E5B" w:rsidRDefault="005D0E5B" w:rsidP="005D0E5B">
      <w:pPr>
        <w:rPr>
          <w:lang w:val="en-US" w:eastAsia="en-US"/>
        </w:rPr>
      </w:pPr>
    </w:p>
    <w:p w14:paraId="6A7E429E" w14:textId="77777777" w:rsidR="00CA3332" w:rsidRPr="00593F95" w:rsidRDefault="00CA3332" w:rsidP="00CA3332">
      <w:pPr>
        <w:pStyle w:val="Heading2"/>
        <w:rPr>
          <w:i/>
        </w:rPr>
      </w:pPr>
      <w:r>
        <w:t>REQUIREMENTS TO PRESERVE RIGHT TO APPEAL</w:t>
      </w:r>
      <w:r w:rsidR="00593F95">
        <w:t xml:space="preserve"> </w:t>
      </w:r>
      <w:r w:rsidR="00593F95">
        <w:rPr>
          <w:i/>
        </w:rPr>
        <w:t>IN LIMINES</w:t>
      </w:r>
    </w:p>
    <w:p w14:paraId="08CEA582" w14:textId="77777777" w:rsidR="007917BB" w:rsidRDefault="007917BB" w:rsidP="009A49CC">
      <w:pPr>
        <w:pStyle w:val="Heading3"/>
        <w:numPr>
          <w:ilvl w:val="0"/>
          <w:numId w:val="31"/>
        </w:numPr>
      </w:pPr>
      <w:r>
        <w:t xml:space="preserve">To preserve the right to appeal an </w:t>
      </w:r>
      <w:r w:rsidRPr="007917BB">
        <w:rPr>
          <w:i/>
        </w:rPr>
        <w:t>in limine</w:t>
      </w:r>
      <w:r>
        <w:t xml:space="preserve"> decision on </w:t>
      </w:r>
      <w:r w:rsidR="0086043C">
        <w:t>convictions</w:t>
      </w:r>
      <w:r>
        <w:t>, must have the W take the stand and be impeached using prior convictions</w:t>
      </w:r>
      <w:r w:rsidR="00517801">
        <w:t xml:space="preserve"> during trial</w:t>
      </w:r>
      <w:r w:rsidR="0086043C">
        <w:t xml:space="preserve"> [</w:t>
      </w:r>
      <w:r w:rsidR="0086043C">
        <w:rPr>
          <w:b/>
          <w:i/>
        </w:rPr>
        <w:t>Luce v US</w:t>
      </w:r>
      <w:r w:rsidR="0086043C">
        <w:t>]</w:t>
      </w:r>
    </w:p>
    <w:p w14:paraId="7AB0143C" w14:textId="77777777" w:rsidR="0086043C" w:rsidRDefault="0086043C" w:rsidP="009A49CC">
      <w:pPr>
        <w:pStyle w:val="Heading3"/>
        <w:numPr>
          <w:ilvl w:val="0"/>
          <w:numId w:val="31"/>
        </w:numPr>
      </w:pPr>
      <w:r>
        <w:t>MUST be impeached using the conviction by the OPPOSING party (i.e. cannot bring in the prior conviction in your own case</w:t>
      </w:r>
      <w:r w:rsidR="00584D25">
        <w:t xml:space="preserve"> AKA cannot appeal issue you created</w:t>
      </w:r>
      <w:r>
        <w:t>) [</w:t>
      </w:r>
      <w:r>
        <w:rPr>
          <w:b/>
          <w:i/>
        </w:rPr>
        <w:t>Ohler</w:t>
      </w:r>
      <w:r>
        <w:t>]</w:t>
      </w:r>
    </w:p>
    <w:p w14:paraId="500541D9" w14:textId="77777777" w:rsidR="00E61AC3" w:rsidRDefault="00E61AC3" w:rsidP="009A49CC">
      <w:pPr>
        <w:pStyle w:val="Heading3"/>
        <w:numPr>
          <w:ilvl w:val="0"/>
          <w:numId w:val="31"/>
        </w:numPr>
      </w:pPr>
      <w:r>
        <w:t>MUST renew the objection</w:t>
      </w:r>
      <w:r w:rsidR="00840223">
        <w:t xml:space="preserve"> to the conviction</w:t>
      </w:r>
      <w:r w:rsidR="00517801">
        <w:t xml:space="preserve"> – if still admitted, may appeal the ruling</w:t>
      </w:r>
    </w:p>
    <w:p w14:paraId="74BC0C01" w14:textId="77777777" w:rsidR="00361231" w:rsidRDefault="00E61AC3" w:rsidP="009A49CC">
      <w:pPr>
        <w:pStyle w:val="Heading3"/>
        <w:numPr>
          <w:ilvl w:val="1"/>
          <w:numId w:val="31"/>
        </w:numPr>
      </w:pPr>
      <w:r>
        <w:t>UNLESS</w:t>
      </w:r>
      <w:r w:rsidR="00517801">
        <w:t xml:space="preserve"> initial</w:t>
      </w:r>
      <w:r>
        <w:t xml:space="preserve"> </w:t>
      </w:r>
      <w:r>
        <w:rPr>
          <w:i/>
        </w:rPr>
        <w:t xml:space="preserve">in limine </w:t>
      </w:r>
      <w:r>
        <w:t>is determinative [</w:t>
      </w:r>
      <w:r>
        <w:rPr>
          <w:b/>
        </w:rPr>
        <w:t>103(b)</w:t>
      </w:r>
      <w:r>
        <w:t>]</w:t>
      </w:r>
      <w:r w:rsidR="00840223">
        <w:t xml:space="preserve"> – this </w:t>
      </w:r>
      <w:r w:rsidR="00593F95">
        <w:t xml:space="preserve">can be ambiguous, </w:t>
      </w:r>
      <w:r w:rsidR="00840223">
        <w:t>so counsel will often ask the judge to confirm whether definitive or not</w:t>
      </w:r>
    </w:p>
    <w:p w14:paraId="6D256AF6" w14:textId="77777777" w:rsidR="00CA3332" w:rsidRPr="00CA3332" w:rsidRDefault="00CA3332" w:rsidP="00CA3332">
      <w:pPr>
        <w:rPr>
          <w:lang w:val="en-US" w:eastAsia="en-US"/>
        </w:rPr>
      </w:pPr>
    </w:p>
    <w:p w14:paraId="4F854F16" w14:textId="77777777" w:rsidR="0086043C" w:rsidRDefault="0086043C" w:rsidP="00CA3332">
      <w:pPr>
        <w:pStyle w:val="Heading3"/>
      </w:pPr>
      <w:r>
        <w:t xml:space="preserve">POLICY – ensures Ds do not take advantage of the rule by not giving evidence and then seeking to appeal on basis of prior convictions </w:t>
      </w:r>
    </w:p>
    <w:p w14:paraId="4837D23D" w14:textId="77777777" w:rsidR="007917BB" w:rsidRDefault="007917BB" w:rsidP="0089180A">
      <w:pPr>
        <w:rPr>
          <w:lang w:val="en-US" w:eastAsia="en-US"/>
        </w:rPr>
      </w:pPr>
    </w:p>
    <w:p w14:paraId="2089406F" w14:textId="77777777" w:rsidR="00584D25" w:rsidRDefault="00584D25" w:rsidP="004D5349">
      <w:pPr>
        <w:pStyle w:val="Heading2"/>
      </w:pPr>
      <w:r>
        <w:t>CASES</w:t>
      </w:r>
    </w:p>
    <w:p w14:paraId="4C79A6BC" w14:textId="77777777" w:rsidR="00FD62AD" w:rsidRDefault="00FD62AD" w:rsidP="00FD62AD">
      <w:pPr>
        <w:pStyle w:val="Heading6"/>
      </w:pPr>
      <w:r>
        <w:t>Caldwell</w:t>
      </w:r>
    </w:p>
    <w:p w14:paraId="71FE4DEA" w14:textId="77777777" w:rsidR="00FD62AD" w:rsidRDefault="00FD62AD" w:rsidP="00DE3D3B">
      <w:pPr>
        <w:pStyle w:val="Heading3"/>
      </w:pPr>
      <w:r>
        <w:t>FACTS</w:t>
      </w:r>
    </w:p>
    <w:p w14:paraId="43FFFF1F" w14:textId="77777777" w:rsidR="00FD62AD" w:rsidRDefault="00FD62AD" w:rsidP="00DE3D3B">
      <w:pPr>
        <w:pStyle w:val="Heading4"/>
      </w:pPr>
      <w:r>
        <w:t xml:space="preserve">D on </w:t>
      </w:r>
      <w:r w:rsidRPr="00FD62AD">
        <w:t xml:space="preserve">trial for </w:t>
      </w:r>
      <w:r>
        <w:t>felony possession of a weapon</w:t>
      </w:r>
    </w:p>
    <w:p w14:paraId="4EEB1E81" w14:textId="77777777" w:rsidR="00FD62AD" w:rsidRDefault="00FD62AD" w:rsidP="00DE3D3B">
      <w:pPr>
        <w:pStyle w:val="Heading4"/>
      </w:pPr>
      <w:r>
        <w:t>T</w:t>
      </w:r>
      <w:r w:rsidRPr="00FD62AD">
        <w:t xml:space="preserve">rial court permitted </w:t>
      </w:r>
      <w:r>
        <w:t>P</w:t>
      </w:r>
      <w:r w:rsidRPr="00FD62AD">
        <w:t xml:space="preserve"> to introduce evidence of </w:t>
      </w:r>
      <w:r>
        <w:t>D’s</w:t>
      </w:r>
      <w:r w:rsidRPr="00FD62AD">
        <w:t xml:space="preserve"> prior conviction for possession of a weapon by a convicted felon</w:t>
      </w:r>
    </w:p>
    <w:p w14:paraId="2CFE1754" w14:textId="77777777" w:rsidR="00DE3D3B" w:rsidRDefault="00FD62AD" w:rsidP="00DE3D3B">
      <w:pPr>
        <w:pStyle w:val="Heading4"/>
      </w:pPr>
      <w:r>
        <w:t xml:space="preserve">P </w:t>
      </w:r>
      <w:r w:rsidRPr="00FD62AD">
        <w:t>argued (and the trial court agreed) that prior conviction was admissible to prove knowledge and intent</w:t>
      </w:r>
      <w:r>
        <w:t xml:space="preserve"> under 404(b) </w:t>
      </w:r>
      <w:r w:rsidR="00DE3D3B">
        <w:t>AND to impeach under 609</w:t>
      </w:r>
    </w:p>
    <w:p w14:paraId="2AD1AA8A" w14:textId="77777777" w:rsidR="00DE3D3B" w:rsidRDefault="00DE3D3B" w:rsidP="00DE3D3B">
      <w:pPr>
        <w:pStyle w:val="Heading3"/>
      </w:pPr>
      <w:r>
        <w:t>HELD</w:t>
      </w:r>
    </w:p>
    <w:p w14:paraId="48882C60" w14:textId="77777777" w:rsidR="00DE3D3B" w:rsidRDefault="00DE3D3B" w:rsidP="00DE3D3B">
      <w:pPr>
        <w:pStyle w:val="Heading4"/>
      </w:pPr>
      <w:r>
        <w:t xml:space="preserve">Inadmissible under 404 because </w:t>
      </w:r>
      <w:r w:rsidRPr="00FD62AD">
        <w:t xml:space="preserve">did not prove anything about </w:t>
      </w:r>
      <w:r>
        <w:t>D’s</w:t>
      </w:r>
      <w:r w:rsidRPr="00FD62AD">
        <w:t xml:space="preserve"> intent or knowledge in </w:t>
      </w:r>
      <w:r>
        <w:t>the</w:t>
      </w:r>
      <w:r w:rsidRPr="00FD62AD">
        <w:t xml:space="preserve"> case</w:t>
      </w:r>
      <w:r>
        <w:t xml:space="preserve"> as he argued he never possessed the gun</w:t>
      </w:r>
    </w:p>
    <w:p w14:paraId="2B1B3A37" w14:textId="77777777" w:rsidR="00DE3D3B" w:rsidRDefault="00DE3D3B" w:rsidP="00DE3D3B">
      <w:pPr>
        <w:pStyle w:val="Heading4"/>
      </w:pPr>
      <w:r>
        <w:t>Inadmissible under 609(a)(1)(B) balancing test – PE outweighed</w:t>
      </w:r>
    </w:p>
    <w:p w14:paraId="4E951391" w14:textId="77777777" w:rsidR="00FD62AD" w:rsidRDefault="00FD62AD" w:rsidP="00584D25">
      <w:pPr>
        <w:rPr>
          <w:lang w:val="en-US" w:eastAsia="en-US"/>
        </w:rPr>
      </w:pPr>
    </w:p>
    <w:p w14:paraId="481C755F" w14:textId="77777777" w:rsidR="00584D25" w:rsidRDefault="00584D25" w:rsidP="00584D25">
      <w:pPr>
        <w:pStyle w:val="Heading6"/>
      </w:pPr>
      <w:r>
        <w:t>Brackeen</w:t>
      </w:r>
    </w:p>
    <w:p w14:paraId="06CF933C" w14:textId="77777777" w:rsidR="00584D25" w:rsidRDefault="00584D25" w:rsidP="00584D25">
      <w:pPr>
        <w:pStyle w:val="Heading4"/>
      </w:pPr>
      <w:r>
        <w:t>FACTS</w:t>
      </w:r>
    </w:p>
    <w:p w14:paraId="6450107A" w14:textId="77777777" w:rsidR="00584D25" w:rsidRDefault="00584D25" w:rsidP="00584D25">
      <w:pPr>
        <w:pStyle w:val="Heading5"/>
      </w:pPr>
      <w:r>
        <w:t>D on trial for bank robberies</w:t>
      </w:r>
    </w:p>
    <w:p w14:paraId="6E95148D" w14:textId="77777777" w:rsidR="00584D25" w:rsidRDefault="00584D25" w:rsidP="00584D25">
      <w:pPr>
        <w:pStyle w:val="Heading5"/>
      </w:pPr>
      <w:r>
        <w:t>P wants to admit prior bank robbery convictions</w:t>
      </w:r>
    </w:p>
    <w:p w14:paraId="68424534" w14:textId="77777777" w:rsidR="00584D25" w:rsidRDefault="00584D25" w:rsidP="00584D25">
      <w:pPr>
        <w:pStyle w:val="Heading5"/>
      </w:pPr>
      <w:r>
        <w:t>Not a 609(a)(2) crime but 609(a)(1)</w:t>
      </w:r>
    </w:p>
    <w:p w14:paraId="5165CFF4" w14:textId="77777777" w:rsidR="00584D25" w:rsidRDefault="00584D25" w:rsidP="00584D25">
      <w:pPr>
        <w:pStyle w:val="Heading4"/>
      </w:pPr>
      <w:r>
        <w:t>HELD</w:t>
      </w:r>
    </w:p>
    <w:p w14:paraId="49E7AB57" w14:textId="77777777" w:rsidR="00584D25" w:rsidRDefault="00584D25" w:rsidP="00584D25">
      <w:pPr>
        <w:pStyle w:val="Heading5"/>
      </w:pPr>
      <w:r>
        <w:t>Inadmissible – PE was too high</w:t>
      </w:r>
    </w:p>
    <w:p w14:paraId="57A5116E" w14:textId="77777777" w:rsidR="00584D25" w:rsidRPr="00584D25" w:rsidRDefault="00584D25" w:rsidP="00584D25">
      <w:pPr>
        <w:pStyle w:val="Heading5"/>
      </w:pPr>
      <w:r>
        <w:t>BUT could admit as character evidence to show intent (see 404(b))</w:t>
      </w:r>
    </w:p>
    <w:p w14:paraId="729A8738" w14:textId="77777777" w:rsidR="00584D25" w:rsidRDefault="00584D25" w:rsidP="003574DE">
      <w:pPr>
        <w:ind w:left="1440"/>
        <w:rPr>
          <w:sz w:val="22"/>
          <w:szCs w:val="22"/>
        </w:rPr>
      </w:pPr>
    </w:p>
    <w:p w14:paraId="2D425C84" w14:textId="77777777" w:rsidR="005D0E5B" w:rsidRDefault="005D0E5B">
      <w:pPr>
        <w:rPr>
          <w:rFonts w:asciiTheme="minorHAnsi" w:hAnsiTheme="minorHAnsi" w:cstheme="minorBidi"/>
          <w:b/>
          <w:i/>
          <w:lang w:val="en-US" w:eastAsia="en-US"/>
        </w:rPr>
      </w:pPr>
      <w:r>
        <w:br w:type="page"/>
      </w:r>
    </w:p>
    <w:p w14:paraId="65E40074" w14:textId="77777777" w:rsidR="00584D25" w:rsidRDefault="00584D25" w:rsidP="00584D25">
      <w:pPr>
        <w:pStyle w:val="Heading6"/>
      </w:pPr>
      <w:r>
        <w:lastRenderedPageBreak/>
        <w:t xml:space="preserve">Hemphill </w:t>
      </w:r>
    </w:p>
    <w:p w14:paraId="76F24D6F" w14:textId="77777777" w:rsidR="00584D25" w:rsidRDefault="00584D25" w:rsidP="003574DE">
      <w:pPr>
        <w:pStyle w:val="Heading4"/>
      </w:pPr>
      <w:r>
        <w:t>FACTS</w:t>
      </w:r>
    </w:p>
    <w:p w14:paraId="48919FB9" w14:textId="77777777" w:rsidR="00584D25" w:rsidRDefault="00584D25" w:rsidP="003574DE">
      <w:pPr>
        <w:pStyle w:val="Heading5"/>
      </w:pPr>
      <w:r>
        <w:t>Tort case</w:t>
      </w:r>
    </w:p>
    <w:p w14:paraId="15A9548D" w14:textId="77777777" w:rsidR="00584D25" w:rsidRDefault="00584D25" w:rsidP="003574DE">
      <w:pPr>
        <w:pStyle w:val="Heading5"/>
      </w:pPr>
      <w:r>
        <w:t>D wants to impeach with evidence she has 5 suits pending</w:t>
      </w:r>
      <w:r w:rsidR="00F20B35">
        <w:t xml:space="preserve"> (i.e. accident prone)</w:t>
      </w:r>
    </w:p>
    <w:p w14:paraId="1C1D5E9F" w14:textId="77777777" w:rsidR="003574DE" w:rsidRDefault="003574DE" w:rsidP="003574DE">
      <w:pPr>
        <w:pStyle w:val="Heading4"/>
      </w:pPr>
      <w:r>
        <w:t>HELD</w:t>
      </w:r>
    </w:p>
    <w:p w14:paraId="2DC3B27C" w14:textId="77777777" w:rsidR="00584D25" w:rsidRDefault="003574DE" w:rsidP="003574DE">
      <w:pPr>
        <w:pStyle w:val="Heading5"/>
      </w:pPr>
      <w:r>
        <w:t xml:space="preserve">Inadmissible – the </w:t>
      </w:r>
      <w:r w:rsidR="00584D25">
        <w:t>cases haven’t been resolved, so not very</w:t>
      </w:r>
      <w:r>
        <w:t xml:space="preserve"> probative and very prejudicial, so fails the 403 test</w:t>
      </w:r>
    </w:p>
    <w:p w14:paraId="47A305C7" w14:textId="77777777" w:rsidR="00584D25" w:rsidRDefault="00584D25" w:rsidP="0086043C">
      <w:pPr>
        <w:pStyle w:val="Heading6"/>
      </w:pPr>
    </w:p>
    <w:p w14:paraId="54218F1D" w14:textId="77777777" w:rsidR="0089180A" w:rsidRDefault="007917BB" w:rsidP="0086043C">
      <w:pPr>
        <w:pStyle w:val="Heading6"/>
      </w:pPr>
      <w:r>
        <w:t>Luce v US</w:t>
      </w:r>
    </w:p>
    <w:p w14:paraId="267C33FD" w14:textId="77777777" w:rsidR="007917BB" w:rsidRDefault="007917BB" w:rsidP="0086043C">
      <w:pPr>
        <w:pStyle w:val="Heading4"/>
      </w:pPr>
      <w:r>
        <w:t>FACTS</w:t>
      </w:r>
    </w:p>
    <w:p w14:paraId="05E32C55" w14:textId="77777777" w:rsidR="007917BB" w:rsidRDefault="007917BB" w:rsidP="0086043C">
      <w:pPr>
        <w:pStyle w:val="Heading5"/>
      </w:pPr>
      <w:r>
        <w:t>Court ruled D’s prior convictions were admissible</w:t>
      </w:r>
      <w:r w:rsidR="00584D25">
        <w:t xml:space="preserve"> after in limine hearing</w:t>
      </w:r>
    </w:p>
    <w:p w14:paraId="77286DED" w14:textId="77777777" w:rsidR="007917BB" w:rsidRDefault="007917BB" w:rsidP="0086043C">
      <w:pPr>
        <w:pStyle w:val="Heading5"/>
      </w:pPr>
      <w:r>
        <w:t>D did not testify in his trial</w:t>
      </w:r>
    </w:p>
    <w:p w14:paraId="650E0E03" w14:textId="77777777" w:rsidR="007917BB" w:rsidRDefault="007917BB" w:rsidP="0086043C">
      <w:pPr>
        <w:pStyle w:val="Heading5"/>
      </w:pPr>
      <w:r>
        <w:t>Appealed on the basis that he woul</w:t>
      </w:r>
      <w:r w:rsidR="00F20B35">
        <w:t>d have given evidence if convictions not admitted</w:t>
      </w:r>
    </w:p>
    <w:p w14:paraId="673C7F1A" w14:textId="77777777" w:rsidR="007917BB" w:rsidRDefault="007917BB" w:rsidP="0086043C">
      <w:pPr>
        <w:pStyle w:val="Heading4"/>
      </w:pPr>
      <w:r>
        <w:t>HELD</w:t>
      </w:r>
    </w:p>
    <w:p w14:paraId="16E4E582" w14:textId="77777777" w:rsidR="007917BB" w:rsidRDefault="007917BB" w:rsidP="0086043C">
      <w:pPr>
        <w:pStyle w:val="Heading5"/>
      </w:pPr>
      <w:r>
        <w:t xml:space="preserve">No error – no surety that he would have </w:t>
      </w:r>
      <w:r w:rsidR="0086043C">
        <w:t>testified – needed to have taken the stand, but did not</w:t>
      </w:r>
    </w:p>
    <w:p w14:paraId="664576A1" w14:textId="77777777" w:rsidR="00584D25" w:rsidRPr="00584D25" w:rsidRDefault="00584D25" w:rsidP="00584D25">
      <w:pPr>
        <w:pStyle w:val="Heading5"/>
        <w:numPr>
          <w:ilvl w:val="3"/>
          <w:numId w:val="1"/>
        </w:numPr>
      </w:pPr>
      <w:r>
        <w:t xml:space="preserve">Cannot challenge </w:t>
      </w:r>
      <w:r w:rsidRPr="00584D25">
        <w:rPr>
          <w:lang w:val="en-GB"/>
        </w:rPr>
        <w:t xml:space="preserve">on hypothetical in limine, </w:t>
      </w:r>
      <w:r>
        <w:rPr>
          <w:lang w:val="en-GB"/>
        </w:rPr>
        <w:t xml:space="preserve">W </w:t>
      </w:r>
      <w:r w:rsidRPr="00584D25">
        <w:rPr>
          <w:lang w:val="en-GB"/>
        </w:rPr>
        <w:t>needs to testify and object</w:t>
      </w:r>
    </w:p>
    <w:p w14:paraId="11E4E67E" w14:textId="77777777" w:rsidR="00584D25" w:rsidRDefault="00584D25" w:rsidP="00C006F4">
      <w:pPr>
        <w:rPr>
          <w:lang w:val="en-US" w:eastAsia="en-US"/>
        </w:rPr>
      </w:pPr>
    </w:p>
    <w:p w14:paraId="156B27BF" w14:textId="77777777" w:rsidR="0086043C" w:rsidRDefault="0086043C" w:rsidP="0086043C">
      <w:pPr>
        <w:pStyle w:val="Heading6"/>
      </w:pPr>
      <w:r>
        <w:t>Ohler</w:t>
      </w:r>
    </w:p>
    <w:p w14:paraId="4AE09829" w14:textId="77777777" w:rsidR="0086043C" w:rsidRDefault="0086043C" w:rsidP="0086043C">
      <w:pPr>
        <w:pStyle w:val="Heading4"/>
      </w:pPr>
      <w:r>
        <w:t>FACTS</w:t>
      </w:r>
    </w:p>
    <w:p w14:paraId="253A4B91" w14:textId="77777777" w:rsidR="0086043C" w:rsidRDefault="0086043C" w:rsidP="0086043C">
      <w:pPr>
        <w:pStyle w:val="Heading5"/>
      </w:pPr>
      <w:r>
        <w:t>Court ruled D’s prior convictions were admissible</w:t>
      </w:r>
    </w:p>
    <w:p w14:paraId="4871B804" w14:textId="77777777" w:rsidR="0086043C" w:rsidRDefault="0086043C" w:rsidP="0086043C">
      <w:pPr>
        <w:pStyle w:val="Heading5"/>
      </w:pPr>
      <w:r>
        <w:t>D did not testify in his trial</w:t>
      </w:r>
    </w:p>
    <w:p w14:paraId="4DAD5016" w14:textId="77777777" w:rsidR="0086043C" w:rsidRDefault="0086043C" w:rsidP="0086043C">
      <w:pPr>
        <w:pStyle w:val="Heading5"/>
      </w:pPr>
      <w:r>
        <w:t>On direct, D testifies about prior convictions and admits to them</w:t>
      </w:r>
    </w:p>
    <w:p w14:paraId="0CE645A5" w14:textId="77777777" w:rsidR="0086043C" w:rsidRDefault="0086043C" w:rsidP="0086043C">
      <w:pPr>
        <w:pStyle w:val="Heading5"/>
      </w:pPr>
      <w:r>
        <w:t xml:space="preserve">Convicted – then </w:t>
      </w:r>
      <w:r w:rsidR="00584D25">
        <w:t>sought</w:t>
      </w:r>
      <w:r>
        <w:t xml:space="preserve"> to appeal  </w:t>
      </w:r>
    </w:p>
    <w:p w14:paraId="790A82C3" w14:textId="77777777" w:rsidR="0086043C" w:rsidRDefault="0086043C" w:rsidP="0086043C">
      <w:pPr>
        <w:pStyle w:val="Heading4"/>
      </w:pPr>
      <w:r>
        <w:t>HELD</w:t>
      </w:r>
    </w:p>
    <w:p w14:paraId="2347590B" w14:textId="77777777" w:rsidR="00584D25" w:rsidRDefault="0086043C" w:rsidP="0086043C">
      <w:pPr>
        <w:pStyle w:val="Heading5"/>
      </w:pPr>
      <w:r>
        <w:t xml:space="preserve">No error – </w:t>
      </w:r>
      <w:r w:rsidR="00584D25">
        <w:t>own lawyer created the issue (i.e. opened the door) as a matter of trial strategy so lost right to appeal</w:t>
      </w:r>
    </w:p>
    <w:p w14:paraId="032FCB8C" w14:textId="77777777" w:rsidR="0086043C" w:rsidRDefault="00584D25" w:rsidP="00584D25">
      <w:pPr>
        <w:pStyle w:val="Heading5"/>
        <w:numPr>
          <w:ilvl w:val="3"/>
          <w:numId w:val="1"/>
        </w:numPr>
      </w:pPr>
      <w:r>
        <w:t xml:space="preserve">Cannot just assume that P would have brought up prior convictions  </w:t>
      </w:r>
      <w:r w:rsidR="0086043C">
        <w:t xml:space="preserve"> </w:t>
      </w:r>
    </w:p>
    <w:p w14:paraId="5BA07773" w14:textId="77777777" w:rsidR="00584D25" w:rsidRPr="00584D25" w:rsidRDefault="00584D25" w:rsidP="00584D25">
      <w:pPr>
        <w:rPr>
          <w:lang w:val="en-US" w:eastAsia="en-US"/>
        </w:rPr>
      </w:pPr>
    </w:p>
    <w:p w14:paraId="36135C75" w14:textId="77777777" w:rsidR="006271DC" w:rsidRDefault="006271DC">
      <w:pPr>
        <w:rPr>
          <w:lang w:val="en-US" w:eastAsia="en-US"/>
        </w:rPr>
      </w:pPr>
      <w:r>
        <w:rPr>
          <w:lang w:val="en-US" w:eastAsia="en-US"/>
        </w:rPr>
        <w:br w:type="page"/>
      </w:r>
    </w:p>
    <w:p w14:paraId="1FCED1A4" w14:textId="77777777" w:rsidR="006271DC" w:rsidRPr="004A3B6A" w:rsidRDefault="006271DC" w:rsidP="00785AAE">
      <w:pPr>
        <w:pStyle w:val="NoSpacing"/>
        <w:ind w:right="425"/>
      </w:pPr>
      <w:bookmarkStart w:id="68" w:name="_Toc30513073"/>
      <w:r>
        <w:lastRenderedPageBreak/>
        <w:t xml:space="preserve">2 – </w:t>
      </w:r>
      <w:r w:rsidR="00785AAE">
        <w:t>Impeachment using PIS</w:t>
      </w:r>
      <w:bookmarkEnd w:id="68"/>
    </w:p>
    <w:p w14:paraId="5C4D51F3" w14:textId="77777777" w:rsidR="006271DC" w:rsidRDefault="006271DC" w:rsidP="006271DC">
      <w:pPr>
        <w:rPr>
          <w:color w:val="FF0000"/>
          <w:sz w:val="20"/>
        </w:rPr>
      </w:pPr>
    </w:p>
    <w:p w14:paraId="1D4DBB29" w14:textId="77777777" w:rsidR="00E155B5" w:rsidRDefault="00E155B5" w:rsidP="00BC762F">
      <w:pPr>
        <w:pStyle w:val="Heading1"/>
      </w:pPr>
    </w:p>
    <w:p w14:paraId="4A11CC3E" w14:textId="77777777" w:rsidR="006271DC" w:rsidRDefault="00613620" w:rsidP="00BC762F">
      <w:pPr>
        <w:pStyle w:val="Heading1"/>
      </w:pPr>
      <w:bookmarkStart w:id="69" w:name="_Toc30513074"/>
      <w:r>
        <w:t>PRIOR INCONSISTENT STATEMENTS</w:t>
      </w:r>
      <w:r w:rsidR="00E155B5">
        <w:t xml:space="preserve"> [613</w:t>
      </w:r>
      <w:r w:rsidR="006271DC">
        <w:t>]</w:t>
      </w:r>
      <w:bookmarkEnd w:id="69"/>
    </w:p>
    <w:p w14:paraId="27D530C7" w14:textId="77777777" w:rsidR="006271DC" w:rsidRDefault="006271DC" w:rsidP="006271DC"/>
    <w:p w14:paraId="38BD1C5C" w14:textId="77777777" w:rsidR="006271DC" w:rsidRDefault="00613620" w:rsidP="006271DC">
      <w:pPr>
        <w:pStyle w:val="Heading3"/>
      </w:pPr>
      <w:r>
        <w:t>Purpose = attack credibility of W – NOT prove truth of their story (which would be hearsay)</w:t>
      </w:r>
    </w:p>
    <w:p w14:paraId="49F5B5A3" w14:textId="77777777" w:rsidR="003B4C6D" w:rsidRDefault="003B4C6D" w:rsidP="003B4C6D">
      <w:pPr>
        <w:pStyle w:val="Heading4"/>
      </w:pPr>
      <w:r>
        <w:t>This extends to attacking the credibility of a hearsay Dec, as they are technically a W too</w:t>
      </w:r>
    </w:p>
    <w:p w14:paraId="7245FB3D" w14:textId="77777777" w:rsidR="00E155B5" w:rsidRDefault="00E155B5" w:rsidP="00E155B5">
      <w:pPr>
        <w:pStyle w:val="Heading3"/>
      </w:pPr>
      <w:r w:rsidRPr="00E155B5">
        <w:rPr>
          <w:u w:val="single"/>
        </w:rPr>
        <w:t>NOTE</w:t>
      </w:r>
      <w:r>
        <w:t>: if prior statement made under oath, can use for its truth under 801(d)(1)(a) BUT if not under oath, can only use to impeach under 613</w:t>
      </w:r>
    </w:p>
    <w:p w14:paraId="01C448E0" w14:textId="77777777" w:rsidR="00613620" w:rsidRDefault="00613620" w:rsidP="00613620">
      <w:pPr>
        <w:rPr>
          <w:lang w:val="en-US" w:eastAsia="en-US"/>
        </w:rPr>
      </w:pPr>
    </w:p>
    <w:p w14:paraId="622C7AA3" w14:textId="77777777" w:rsidR="00613620" w:rsidRDefault="00E155B5" w:rsidP="00613620">
      <w:pPr>
        <w:pStyle w:val="Heading2"/>
      </w:pPr>
      <w:r>
        <w:t>RULES</w:t>
      </w:r>
    </w:p>
    <w:p w14:paraId="5F69A112" w14:textId="77777777" w:rsidR="007E025B" w:rsidRDefault="007E025B" w:rsidP="009A49CC">
      <w:pPr>
        <w:pStyle w:val="Heading3"/>
        <w:numPr>
          <w:ilvl w:val="0"/>
          <w:numId w:val="32"/>
        </w:numPr>
      </w:pPr>
      <w:r>
        <w:t>Have a prior inconsistent statement of the same W (i.e. W’s own statement) [</w:t>
      </w:r>
      <w:r>
        <w:rPr>
          <w:b/>
        </w:rPr>
        <w:t>613(b)</w:t>
      </w:r>
      <w:r>
        <w:t>]</w:t>
      </w:r>
    </w:p>
    <w:p w14:paraId="725528EC" w14:textId="77777777" w:rsidR="00112948" w:rsidRDefault="00112948" w:rsidP="009A49CC">
      <w:pPr>
        <w:pStyle w:val="Heading3"/>
        <w:numPr>
          <w:ilvl w:val="1"/>
          <w:numId w:val="32"/>
        </w:numPr>
      </w:pPr>
      <w:r>
        <w:t>Inconsistency may be determined from the circumstances [</w:t>
      </w:r>
      <w:r>
        <w:rPr>
          <w:b/>
          <w:i/>
        </w:rPr>
        <w:t>Rogers</w:t>
      </w:r>
      <w:r>
        <w:t>]</w:t>
      </w:r>
    </w:p>
    <w:p w14:paraId="480FC977" w14:textId="77777777" w:rsidR="007E025B" w:rsidRDefault="007E025B" w:rsidP="007E025B">
      <w:pPr>
        <w:pStyle w:val="Heading4"/>
        <w:rPr>
          <w:u w:val="single"/>
        </w:rPr>
      </w:pPr>
      <w:r>
        <w:t>Meaning o</w:t>
      </w:r>
      <w:r w:rsidRPr="003B4C6D">
        <w:t>f “inconsistent”</w:t>
      </w:r>
    </w:p>
    <w:p w14:paraId="20B0AB15" w14:textId="77777777" w:rsidR="007E025B" w:rsidRPr="00E155B5" w:rsidRDefault="007E025B" w:rsidP="007E025B">
      <w:pPr>
        <w:pStyle w:val="Heading5"/>
      </w:pPr>
      <w:r>
        <w:t>Direct contradiction (easy example)</w:t>
      </w:r>
    </w:p>
    <w:p w14:paraId="349FF7BB" w14:textId="77777777" w:rsidR="00696D53" w:rsidRDefault="007E025B" w:rsidP="007E025B">
      <w:pPr>
        <w:pStyle w:val="Heading5"/>
      </w:pPr>
      <w:r>
        <w:t>Failure to speak</w:t>
      </w:r>
      <w:r w:rsidR="00DA7DFF">
        <w:t xml:space="preserve"> (i.e. PI silence)</w:t>
      </w:r>
      <w:r>
        <w:t xml:space="preserve"> </w:t>
      </w:r>
      <w:r w:rsidR="00696D53">
        <w:t xml:space="preserve">often also inconsistent – determined by the importance of the matter which they are silent about </w:t>
      </w:r>
    </w:p>
    <w:p w14:paraId="77EF9620" w14:textId="77777777" w:rsidR="007E025B" w:rsidRDefault="00696D53" w:rsidP="007E025B">
      <w:pPr>
        <w:pStyle w:val="Heading5"/>
      </w:pPr>
      <w:r>
        <w:t>L</w:t>
      </w:r>
      <w:r w:rsidR="007E025B">
        <w:t xml:space="preserve">ack of memory is not necessarily inconsistent statement – judge needs to assess circumstances to determine legitimacy of </w:t>
      </w:r>
      <w:r>
        <w:t>lack</w:t>
      </w:r>
      <w:r w:rsidR="007E025B">
        <w:t xml:space="preserve"> </w:t>
      </w:r>
      <w:r w:rsidR="00DF3554">
        <w:t xml:space="preserve">of memory </w:t>
      </w:r>
      <w:r w:rsidR="007E025B">
        <w:t>[</w:t>
      </w:r>
      <w:r w:rsidR="007E025B" w:rsidRPr="00613620">
        <w:rPr>
          <w:b/>
          <w:i/>
        </w:rPr>
        <w:t>Owens</w:t>
      </w:r>
      <w:r>
        <w:rPr>
          <w:b/>
          <w:i/>
        </w:rPr>
        <w:t>; Rogers</w:t>
      </w:r>
      <w:r w:rsidR="007E025B">
        <w:t>]</w:t>
      </w:r>
    </w:p>
    <w:p w14:paraId="3D5F379F" w14:textId="77777777" w:rsidR="00E155B5" w:rsidRDefault="007E025B" w:rsidP="009A49CC">
      <w:pPr>
        <w:pStyle w:val="Heading3"/>
        <w:numPr>
          <w:ilvl w:val="0"/>
          <w:numId w:val="32"/>
        </w:numPr>
      </w:pPr>
      <w:r>
        <w:t>Can</w:t>
      </w:r>
      <w:r w:rsidR="00E155B5">
        <w:t xml:space="preserve"> use extrinsic evidence to prove prior statements, so long as W is given opportunity to explain or deny </w:t>
      </w:r>
      <w:r w:rsidR="003B4C6D">
        <w:t xml:space="preserve">the statement AND </w:t>
      </w:r>
      <w:r w:rsidR="003B4C6D" w:rsidRPr="003B4C6D">
        <w:rPr>
          <w:lang w:val="en-GB"/>
        </w:rPr>
        <w:t xml:space="preserve">an adverse party is given an opportunity to examine </w:t>
      </w:r>
      <w:r w:rsidR="003B4C6D">
        <w:rPr>
          <w:lang w:val="en-GB"/>
        </w:rPr>
        <w:t>W</w:t>
      </w:r>
      <w:r w:rsidR="003B4C6D" w:rsidRPr="003B4C6D">
        <w:rPr>
          <w:lang w:val="en-GB"/>
        </w:rPr>
        <w:t xml:space="preserve"> about it</w:t>
      </w:r>
      <w:r w:rsidR="003B4C6D">
        <w:rPr>
          <w:lang w:val="en-GB"/>
        </w:rPr>
        <w:t xml:space="preserve"> [</w:t>
      </w:r>
      <w:r w:rsidR="003B4C6D">
        <w:rPr>
          <w:b/>
          <w:lang w:val="en-GB"/>
        </w:rPr>
        <w:t>613(b)</w:t>
      </w:r>
      <w:r w:rsidR="003B4C6D">
        <w:rPr>
          <w:lang w:val="en-GB"/>
        </w:rPr>
        <w:t>]</w:t>
      </w:r>
    </w:p>
    <w:p w14:paraId="08E59B1E" w14:textId="77777777" w:rsidR="00E155B5" w:rsidRDefault="00E155B5" w:rsidP="00E155B5">
      <w:pPr>
        <w:pStyle w:val="Heading4"/>
      </w:pPr>
      <w:r>
        <w:t xml:space="preserve">Still subject to </w:t>
      </w:r>
      <w:r w:rsidRPr="00E155B5">
        <w:rPr>
          <w:b/>
        </w:rPr>
        <w:t>403</w:t>
      </w:r>
      <w:r>
        <w:t xml:space="preserve"> analysis</w:t>
      </w:r>
    </w:p>
    <w:p w14:paraId="6B7C84E5" w14:textId="77777777" w:rsidR="00A81F9B" w:rsidRPr="00A81F9B" w:rsidRDefault="00A81F9B" w:rsidP="00A81F9B">
      <w:pPr>
        <w:pStyle w:val="Heading4"/>
      </w:pPr>
      <w:r>
        <w:t>Often used in response to a W’s denial that something was inconsistent</w:t>
      </w:r>
    </w:p>
    <w:p w14:paraId="23032B78" w14:textId="77777777" w:rsidR="00E155B5" w:rsidRDefault="00E155B5" w:rsidP="00E155B5">
      <w:pPr>
        <w:pStyle w:val="Heading4"/>
      </w:pPr>
      <w:r>
        <w:t>CANNOT use extrinsic evidence to prove prior bad acts (incl. statements) when offered for character for inconsistency</w:t>
      </w:r>
      <w:r w:rsidR="001066F7">
        <w:t xml:space="preserve"> (but can </w:t>
      </w:r>
      <w:r w:rsidR="00E42E9E">
        <w:t xml:space="preserve">for </w:t>
      </w:r>
      <w:r w:rsidR="001066F7">
        <w:t>truthfulness</w:t>
      </w:r>
      <w:r w:rsidR="00E42E9E">
        <w:t xml:space="preserve"> under 608</w:t>
      </w:r>
      <w:r w:rsidR="001066F7">
        <w:t xml:space="preserve">) </w:t>
      </w:r>
    </w:p>
    <w:p w14:paraId="4BA7722F" w14:textId="77777777" w:rsidR="003B4C6D" w:rsidRPr="003B4C6D" w:rsidRDefault="003B4C6D" w:rsidP="009A49CC">
      <w:pPr>
        <w:pStyle w:val="Heading3"/>
        <w:numPr>
          <w:ilvl w:val="0"/>
          <w:numId w:val="32"/>
        </w:numPr>
      </w:pPr>
      <w:r>
        <w:t>613 does not apply to opposing party statements under 801(d)(2) [</w:t>
      </w:r>
      <w:r>
        <w:rPr>
          <w:b/>
        </w:rPr>
        <w:t>613(b)</w:t>
      </w:r>
      <w:r>
        <w:t>]</w:t>
      </w:r>
    </w:p>
    <w:p w14:paraId="71D45BE0" w14:textId="77777777" w:rsidR="00E155B5" w:rsidRDefault="00E155B5" w:rsidP="00E155B5">
      <w:pPr>
        <w:rPr>
          <w:lang w:val="en-US" w:eastAsia="en-US"/>
        </w:rPr>
      </w:pPr>
    </w:p>
    <w:p w14:paraId="7AD5824E" w14:textId="77777777" w:rsidR="003B4C6D" w:rsidRDefault="003B4C6D" w:rsidP="003B4C6D">
      <w:pPr>
        <w:pStyle w:val="Heading2"/>
      </w:pPr>
      <w:r>
        <w:t>SHOWING THE STATEMENT</w:t>
      </w:r>
    </w:p>
    <w:p w14:paraId="6BF4D3C2" w14:textId="77777777" w:rsidR="003B4C6D" w:rsidRDefault="003B4C6D" w:rsidP="003B4C6D">
      <w:pPr>
        <w:pStyle w:val="Heading3"/>
      </w:pPr>
      <w:r>
        <w:t>When examining a W about their prior statement, a party need not show it or disclose its contents to the W [</w:t>
      </w:r>
      <w:r>
        <w:rPr>
          <w:b/>
        </w:rPr>
        <w:t>613(a)</w:t>
      </w:r>
      <w:r>
        <w:t>]</w:t>
      </w:r>
    </w:p>
    <w:p w14:paraId="2A6CA932" w14:textId="77777777" w:rsidR="003B4C6D" w:rsidRDefault="003B4C6D" w:rsidP="003B4C6D">
      <w:pPr>
        <w:pStyle w:val="Heading3"/>
      </w:pPr>
      <w:r>
        <w:t>BUT party must, on request, show it or disclose its contents to an adverse party’s attorney [</w:t>
      </w:r>
      <w:r>
        <w:rPr>
          <w:b/>
        </w:rPr>
        <w:t>613(a)</w:t>
      </w:r>
      <w:r>
        <w:t>]</w:t>
      </w:r>
    </w:p>
    <w:p w14:paraId="25A3B669" w14:textId="77777777" w:rsidR="003B4C6D" w:rsidRDefault="003B4C6D" w:rsidP="003B4C6D">
      <w:pPr>
        <w:rPr>
          <w:lang w:val="en-US" w:eastAsia="en-US"/>
        </w:rPr>
      </w:pPr>
    </w:p>
    <w:p w14:paraId="1499AC6B" w14:textId="77777777" w:rsidR="0072073B" w:rsidRDefault="0072073B" w:rsidP="0072073B">
      <w:pPr>
        <w:pStyle w:val="Heading2"/>
      </w:pPr>
      <w:r>
        <w:t>LIMITING INSTRUCTION</w:t>
      </w:r>
    </w:p>
    <w:p w14:paraId="66784947" w14:textId="77777777" w:rsidR="0072073B" w:rsidRDefault="0072073B" w:rsidP="0072073B">
      <w:pPr>
        <w:pStyle w:val="Heading3"/>
      </w:pPr>
      <w:r>
        <w:t>When admitted, judge must instruct jury that PIS is only admitted to attack credibility of W [</w:t>
      </w:r>
      <w:r>
        <w:rPr>
          <w:b/>
        </w:rPr>
        <w:t>105</w:t>
      </w:r>
      <w:r>
        <w:t>]</w:t>
      </w:r>
    </w:p>
    <w:p w14:paraId="2FA022C7" w14:textId="77777777" w:rsidR="0072073B" w:rsidRPr="003B4C6D" w:rsidRDefault="0072073B" w:rsidP="003B4C6D">
      <w:pPr>
        <w:rPr>
          <w:lang w:val="en-US" w:eastAsia="en-US"/>
        </w:rPr>
      </w:pPr>
    </w:p>
    <w:p w14:paraId="2D62FB0B" w14:textId="77777777" w:rsidR="00E155B5" w:rsidRDefault="00E155B5" w:rsidP="00E155B5">
      <w:pPr>
        <w:pStyle w:val="Heading2"/>
      </w:pPr>
      <w:r>
        <w:t>CASES</w:t>
      </w:r>
    </w:p>
    <w:p w14:paraId="4945AB2A" w14:textId="77777777" w:rsidR="00E155B5" w:rsidRDefault="00E155B5" w:rsidP="00E155B5">
      <w:pPr>
        <w:pStyle w:val="Heading3"/>
      </w:pPr>
      <w:r>
        <w:rPr>
          <w:i/>
        </w:rPr>
        <w:t>Pierre</w:t>
      </w:r>
      <w:r>
        <w:t xml:space="preserve"> – police officer claims D refused to make a controlled delivery when asked.  D wants to impeach with notes, which make no mention of this. Held: failure to mention can be considered inconsistent if reasonable person would have included it or spoke</w:t>
      </w:r>
    </w:p>
    <w:p w14:paraId="10C43FC1" w14:textId="77777777" w:rsidR="00E42E9E" w:rsidRPr="00E42E9E" w:rsidRDefault="00E42E9E" w:rsidP="00E42E9E">
      <w:pPr>
        <w:pStyle w:val="Heading3"/>
      </w:pPr>
      <w:r>
        <w:t>Diet coke – not coke – cannot introduce extrinsic evidence</w:t>
      </w:r>
    </w:p>
    <w:p w14:paraId="53CE8C41" w14:textId="77777777" w:rsidR="00E155B5" w:rsidRDefault="00E155B5" w:rsidP="00E155B5">
      <w:pPr>
        <w:pStyle w:val="Heading3"/>
      </w:pPr>
      <w:r>
        <w:rPr>
          <w:i/>
        </w:rPr>
        <w:t>Doyle</w:t>
      </w:r>
      <w:r>
        <w:t xml:space="preserve"> – silence after being given Miranda not deemed inconsistent.  Would violate due process to tell you silence can’t be used against you and then do so.</w:t>
      </w:r>
    </w:p>
    <w:p w14:paraId="35E77BD8" w14:textId="77777777" w:rsidR="00E155B5" w:rsidRDefault="00E155B5" w:rsidP="00E155B5">
      <w:pPr>
        <w:pStyle w:val="Heading3"/>
      </w:pPr>
      <w:r>
        <w:t>Memory example – if at trial, suspiciously say “I can’t remember” when you remembered and spoke in the past, can impeach with prior inconsistent statements.</w:t>
      </w:r>
    </w:p>
    <w:p w14:paraId="0C86EC55" w14:textId="77777777" w:rsidR="00613620" w:rsidRDefault="00613620" w:rsidP="00613620">
      <w:pPr>
        <w:rPr>
          <w:lang w:val="en-US" w:eastAsia="en-US"/>
        </w:rPr>
      </w:pPr>
    </w:p>
    <w:p w14:paraId="2F252AB5" w14:textId="77777777" w:rsidR="005D0E5B" w:rsidRDefault="005D0E5B">
      <w:pPr>
        <w:rPr>
          <w:rFonts w:asciiTheme="minorHAnsi" w:hAnsiTheme="minorHAnsi" w:cstheme="minorBidi"/>
          <w:b/>
          <w:sz w:val="30"/>
          <w:szCs w:val="30"/>
          <w:u w:val="single"/>
          <w:lang w:val="en-US" w:eastAsia="en-US"/>
        </w:rPr>
      </w:pPr>
      <w:r>
        <w:br w:type="page"/>
      </w:r>
    </w:p>
    <w:p w14:paraId="3FE43393" w14:textId="77777777" w:rsidR="00E155B5" w:rsidRDefault="00E155B5" w:rsidP="00E155B5">
      <w:pPr>
        <w:pStyle w:val="Heading1"/>
      </w:pPr>
      <w:bookmarkStart w:id="70" w:name="_Toc30513075"/>
      <w:r>
        <w:lastRenderedPageBreak/>
        <w:t>CONTRADICTION [613]</w:t>
      </w:r>
      <w:bookmarkEnd w:id="70"/>
    </w:p>
    <w:p w14:paraId="309B75BB" w14:textId="77777777" w:rsidR="00E155B5" w:rsidRDefault="00E155B5" w:rsidP="00E155B5"/>
    <w:p w14:paraId="57004CEA" w14:textId="77777777" w:rsidR="00E155B5" w:rsidRDefault="00E155B5" w:rsidP="00E155B5">
      <w:pPr>
        <w:pStyle w:val="Heading2"/>
      </w:pPr>
      <w:r>
        <w:t>RULES</w:t>
      </w:r>
    </w:p>
    <w:p w14:paraId="5769194F" w14:textId="4F9552C7" w:rsidR="00050E7E" w:rsidRPr="00050E7E" w:rsidRDefault="00046AED" w:rsidP="00274176">
      <w:pPr>
        <w:pStyle w:val="Heading3"/>
        <w:ind w:right="-567"/>
      </w:pPr>
      <w:r>
        <w:t>I</w:t>
      </w:r>
      <w:r w:rsidR="00613620">
        <w:t xml:space="preserve">f </w:t>
      </w:r>
      <w:r w:rsidR="00E155B5">
        <w:t>W</w:t>
      </w:r>
      <w:r w:rsidR="00613620">
        <w:t xml:space="preserve"> testifies to something that i</w:t>
      </w:r>
      <w:r w:rsidR="00E155B5">
        <w:t>s factually untrue</w:t>
      </w:r>
      <w:r>
        <w:t xml:space="preserve"> then </w:t>
      </w:r>
      <w:r w:rsidR="00050E7E">
        <w:t>can</w:t>
      </w:r>
      <w:r>
        <w:t xml:space="preserve"> use other testimony </w:t>
      </w:r>
      <w:r w:rsidR="00FE4E50">
        <w:t>OR extrinsic evidence</w:t>
      </w:r>
      <w:r w:rsidR="00274176">
        <w:t xml:space="preserve">    </w:t>
      </w:r>
      <w:r w:rsidR="00FE4E50">
        <w:t xml:space="preserve"> to </w:t>
      </w:r>
      <w:r w:rsidR="00050E7E">
        <w:t>impeach</w:t>
      </w:r>
      <w:r w:rsidR="00050E7E" w:rsidRPr="00046AED">
        <w:t xml:space="preserve"> </w:t>
      </w:r>
      <w:r w:rsidR="00050E7E">
        <w:t xml:space="preserve">(i.e. contradict) </w:t>
      </w:r>
      <w:r w:rsidR="00050E7E" w:rsidRPr="00046AED">
        <w:t xml:space="preserve">subject to </w:t>
      </w:r>
      <w:r w:rsidR="00050E7E" w:rsidRPr="00274176">
        <w:rPr>
          <w:b/>
        </w:rPr>
        <w:t>403</w:t>
      </w:r>
      <w:r w:rsidR="00050E7E" w:rsidRPr="00046AED">
        <w:t xml:space="preserve"> [</w:t>
      </w:r>
      <w:r w:rsidR="00050E7E" w:rsidRPr="00274176">
        <w:rPr>
          <w:b/>
          <w:i/>
        </w:rPr>
        <w:t>Beauchamp</w:t>
      </w:r>
      <w:r w:rsidR="00050E7E" w:rsidRPr="00046AED">
        <w:t>]</w:t>
      </w:r>
      <w:r w:rsidR="00050E7E">
        <w:t>:</w:t>
      </w:r>
    </w:p>
    <w:p w14:paraId="75FCC9BB" w14:textId="77777777" w:rsidR="00046AED" w:rsidRPr="00046AED" w:rsidRDefault="00046AED" w:rsidP="00050E7E">
      <w:pPr>
        <w:pStyle w:val="Heading4"/>
      </w:pPr>
      <w:r w:rsidRPr="00162808">
        <w:t xml:space="preserve">If </w:t>
      </w:r>
      <w:r w:rsidRPr="00046AED">
        <w:t xml:space="preserve">contradiction is collateral (i.e. not about </w:t>
      </w:r>
      <w:r>
        <w:t>important</w:t>
      </w:r>
      <w:r w:rsidRPr="00046AED">
        <w:t xml:space="preserve"> aspect of case), then extrinsic evidence inadmissible</w:t>
      </w:r>
    </w:p>
    <w:p w14:paraId="7DD4098F" w14:textId="77777777" w:rsidR="00046AED" w:rsidRPr="00162808" w:rsidRDefault="00046AED" w:rsidP="00050E7E">
      <w:pPr>
        <w:pStyle w:val="Heading4"/>
      </w:pPr>
      <w:r w:rsidRPr="00162808">
        <w:t xml:space="preserve">If contradiction </w:t>
      </w:r>
      <w:r>
        <w:t>is non-collateral, extrinsic evidence may be admitted</w:t>
      </w:r>
    </w:p>
    <w:p w14:paraId="4A7FB241" w14:textId="77777777" w:rsidR="00E155B5" w:rsidRDefault="00E155B5" w:rsidP="00E155B5">
      <w:pPr>
        <w:rPr>
          <w:lang w:val="en-US" w:eastAsia="en-US"/>
        </w:rPr>
      </w:pPr>
    </w:p>
    <w:p w14:paraId="1FE63278" w14:textId="77777777" w:rsidR="00E155B5" w:rsidRPr="00E155B5" w:rsidRDefault="00E155B5" w:rsidP="00E155B5">
      <w:pPr>
        <w:pStyle w:val="Heading2"/>
      </w:pPr>
      <w:r>
        <w:t>EXAMPLES</w:t>
      </w:r>
    </w:p>
    <w:p w14:paraId="5D2AEAAD" w14:textId="77777777" w:rsidR="00613620" w:rsidRDefault="0037469A" w:rsidP="00E155B5">
      <w:pPr>
        <w:pStyle w:val="Heading3"/>
      </w:pPr>
      <w:r>
        <w:t>Lincoln:</w:t>
      </w:r>
      <w:r w:rsidR="00613620">
        <w:t xml:space="preserve"> witness testifies he could see as it was “moon bright.”  Lincoln introduces Almanac—which shows there was no moon that night—to contradict.</w:t>
      </w:r>
    </w:p>
    <w:p w14:paraId="5279DAD2" w14:textId="77777777" w:rsidR="0037469A" w:rsidRDefault="0037469A" w:rsidP="0037469A">
      <w:pPr>
        <w:pStyle w:val="Heading3"/>
      </w:pPr>
      <w:r>
        <w:t>Case involving injury from smoking cigarettes. Pl</w:t>
      </w:r>
      <w:r w:rsidR="00B32155">
        <w:t>aintiff says smoked cigarettes because reminded him of dad’s blue eyes and had blue tips. D wanted to introduce evidence that dad did not have blue eyes. Allowed – it was important to W’s credibility.</w:t>
      </w:r>
    </w:p>
    <w:p w14:paraId="27CC7A50" w14:textId="77777777" w:rsidR="00613620" w:rsidRDefault="00613620" w:rsidP="00E155B5">
      <w:pPr>
        <w:pStyle w:val="Heading3"/>
      </w:pPr>
      <w:r>
        <w:rPr>
          <w:i/>
        </w:rPr>
        <w:t>James</w:t>
      </w:r>
      <w:r>
        <w:t xml:space="preserve"> – Witnesses say D looks like robber, but hairstyle is different.  When arrested, D said he had changed his hairstyle.</w:t>
      </w:r>
    </w:p>
    <w:p w14:paraId="6A7D2899" w14:textId="77777777" w:rsidR="00613620" w:rsidRDefault="00FD4860" w:rsidP="00E155B5">
      <w:pPr>
        <w:pStyle w:val="Heading4"/>
      </w:pPr>
      <w:r>
        <w:t>If</w:t>
      </w:r>
      <w:r w:rsidR="00613620">
        <w:t xml:space="preserve"> D testifies he’s never changed hairstyles, impeach with inconsistent statements.</w:t>
      </w:r>
    </w:p>
    <w:p w14:paraId="5E8B781B" w14:textId="77777777" w:rsidR="00613620" w:rsidRDefault="00FD4860" w:rsidP="00E155B5">
      <w:pPr>
        <w:pStyle w:val="Heading4"/>
      </w:pPr>
      <w:r>
        <w:t>If</w:t>
      </w:r>
      <w:r w:rsidR="00613620">
        <w:t xml:space="preserve"> friend testifies he’s always had the same hairstyle, impeach by contradiction.</w:t>
      </w:r>
    </w:p>
    <w:p w14:paraId="278B8DAF" w14:textId="77777777" w:rsidR="00613620" w:rsidRDefault="00613620" w:rsidP="00E155B5">
      <w:pPr>
        <w:pStyle w:val="Heading3"/>
      </w:pPr>
      <w:r>
        <w:rPr>
          <w:i/>
        </w:rPr>
        <w:t>Beauchamp</w:t>
      </w:r>
      <w:r>
        <w:t xml:space="preserve"> – </w:t>
      </w:r>
      <w:r w:rsidR="00010AC3">
        <w:t xml:space="preserve">P witness testifies and asks where she lives. She says </w:t>
      </w:r>
      <w:r>
        <w:t xml:space="preserve">423 Maple. </w:t>
      </w:r>
      <w:r w:rsidR="0035393B">
        <w:t>P says she does not live there. W</w:t>
      </w:r>
      <w:r w:rsidR="00707D29">
        <w:t xml:space="preserve"> denied. </w:t>
      </w:r>
      <w:r w:rsidR="0035393B">
        <w:t xml:space="preserve">P wanted to introduce extrinsic evidence. </w:t>
      </w:r>
      <w:r w:rsidR="00707D29">
        <w:t xml:space="preserve">Judge did not allow because the issue was not central to the case – it was </w:t>
      </w:r>
      <w:r w:rsidR="00FE4E50">
        <w:t xml:space="preserve">collateral and </w:t>
      </w:r>
      <w:r w:rsidR="00707D29">
        <w:t>not probative.</w:t>
      </w:r>
    </w:p>
    <w:p w14:paraId="2FC73F4D" w14:textId="77777777" w:rsidR="00FE4E50" w:rsidRPr="00FE4E50" w:rsidRDefault="00FE4E50" w:rsidP="00FE4E50">
      <w:pPr>
        <w:rPr>
          <w:lang w:val="en-US" w:eastAsia="en-US"/>
        </w:rPr>
      </w:pPr>
    </w:p>
    <w:p w14:paraId="09D446D1" w14:textId="77777777" w:rsidR="00E155B5" w:rsidRDefault="00E155B5" w:rsidP="00613620">
      <w:pPr>
        <w:outlineLvl w:val="2"/>
        <w:rPr>
          <w:b/>
          <w:i/>
          <w:sz w:val="22"/>
          <w:szCs w:val="22"/>
        </w:rPr>
      </w:pPr>
      <w:bookmarkStart w:id="71" w:name="_Toc166161664"/>
    </w:p>
    <w:p w14:paraId="2FAD6B3C" w14:textId="77777777" w:rsidR="00E155B5" w:rsidRDefault="00E155B5" w:rsidP="00E155B5">
      <w:pPr>
        <w:pStyle w:val="Heading1"/>
      </w:pPr>
      <w:bookmarkStart w:id="72" w:name="_Toc30513076"/>
      <w:r>
        <w:t>BIAS OR MOTIVE TO FALSIFY</w:t>
      </w:r>
      <w:bookmarkEnd w:id="72"/>
      <w:r>
        <w:t xml:space="preserve"> </w:t>
      </w:r>
    </w:p>
    <w:p w14:paraId="2AF7B630" w14:textId="77777777" w:rsidR="00E155B5" w:rsidRDefault="00E155B5" w:rsidP="00E155B5"/>
    <w:p w14:paraId="7C151DA9" w14:textId="77777777" w:rsidR="007942C9" w:rsidRDefault="007942C9" w:rsidP="00046AED">
      <w:pPr>
        <w:pStyle w:val="Heading3"/>
      </w:pPr>
      <w:r>
        <w:t>Bias AKA motive to falsify is extremely broad and covers any reason W might not give evidence truthfully and accurately</w:t>
      </w:r>
    </w:p>
    <w:p w14:paraId="511FCE82" w14:textId="77777777" w:rsidR="00046AED" w:rsidRDefault="00046AED" w:rsidP="00E155B5"/>
    <w:p w14:paraId="4C4243A4" w14:textId="77777777" w:rsidR="00E155B5" w:rsidRDefault="00E155B5" w:rsidP="00E155B5">
      <w:pPr>
        <w:pStyle w:val="Heading2"/>
      </w:pPr>
      <w:r>
        <w:t>RULES</w:t>
      </w:r>
    </w:p>
    <w:bookmarkEnd w:id="71"/>
    <w:p w14:paraId="2529D26E" w14:textId="35C254F5" w:rsidR="00E155B5" w:rsidRDefault="00E155B5" w:rsidP="009A49CC">
      <w:pPr>
        <w:pStyle w:val="Heading3"/>
        <w:numPr>
          <w:ilvl w:val="0"/>
          <w:numId w:val="67"/>
        </w:numPr>
      </w:pPr>
      <w:r>
        <w:t>C</w:t>
      </w:r>
      <w:r w:rsidR="00613620" w:rsidRPr="00E155B5">
        <w:t>an impeach with bias</w:t>
      </w:r>
      <w:r w:rsidR="00FE4E50">
        <w:t xml:space="preserve"> through testimony OR extrinsic evidence </w:t>
      </w:r>
      <w:r w:rsidR="00274176">
        <w:t>subject to</w:t>
      </w:r>
      <w:r w:rsidR="00FE4E50">
        <w:t xml:space="preserve"> </w:t>
      </w:r>
      <w:r w:rsidR="00FE4E50" w:rsidRPr="00274176">
        <w:rPr>
          <w:b/>
        </w:rPr>
        <w:t>403</w:t>
      </w:r>
      <w:r w:rsidR="00FE4E50">
        <w:t xml:space="preserve"> (usually high PV)</w:t>
      </w:r>
    </w:p>
    <w:p w14:paraId="507A965C" w14:textId="77777777" w:rsidR="008565A8" w:rsidRPr="008565A8" w:rsidRDefault="00FE4E50" w:rsidP="009A49CC">
      <w:pPr>
        <w:pStyle w:val="Heading3"/>
        <w:numPr>
          <w:ilvl w:val="0"/>
          <w:numId w:val="67"/>
        </w:numPr>
      </w:pPr>
      <w:r>
        <w:t>Bias must be formed before</w:t>
      </w:r>
      <w:r w:rsidR="008565A8">
        <w:t xml:space="preserve"> </w:t>
      </w:r>
      <w:r w:rsidR="008565A8" w:rsidRPr="008565A8">
        <w:t xml:space="preserve">statement was made </w:t>
      </w:r>
    </w:p>
    <w:p w14:paraId="09E71D71" w14:textId="77777777" w:rsidR="00613620" w:rsidRPr="00E155B5" w:rsidRDefault="008565A8" w:rsidP="00FE4E50">
      <w:pPr>
        <w:pStyle w:val="Heading4"/>
      </w:pPr>
      <w:r>
        <w:t xml:space="preserve">EG: W </w:t>
      </w:r>
      <w:r w:rsidRPr="008565A8">
        <w:t xml:space="preserve">testifies to something that occurred in store v. storeowner, impeached by “isn’t it true you have grudge v. store b/c they fired you” – </w:t>
      </w:r>
      <w:r>
        <w:t>in this case, highly probative to introduce</w:t>
      </w:r>
      <w:r w:rsidRPr="008565A8">
        <w:t xml:space="preserve"> </w:t>
      </w:r>
      <w:r>
        <w:t>evidence to prove this before firing</w:t>
      </w:r>
    </w:p>
    <w:p w14:paraId="02613F9D" w14:textId="77777777" w:rsidR="00E155B5" w:rsidRDefault="00E155B5" w:rsidP="00E155B5">
      <w:pPr>
        <w:rPr>
          <w:lang w:val="en-US" w:eastAsia="en-US"/>
        </w:rPr>
      </w:pPr>
    </w:p>
    <w:p w14:paraId="67D2090E" w14:textId="77777777" w:rsidR="00E155B5" w:rsidRPr="00E155B5" w:rsidRDefault="00E155B5" w:rsidP="00E155B5">
      <w:pPr>
        <w:pStyle w:val="Heading2"/>
      </w:pPr>
      <w:r>
        <w:t>EXAMPLES</w:t>
      </w:r>
    </w:p>
    <w:p w14:paraId="7FB23F91" w14:textId="77777777" w:rsidR="00FE4E50" w:rsidRPr="00046AED" w:rsidRDefault="00FE4E50" w:rsidP="00FE4E50">
      <w:pPr>
        <w:pStyle w:val="Heading3"/>
      </w:pPr>
      <w:r>
        <w:t>Common examples:</w:t>
      </w:r>
    </w:p>
    <w:p w14:paraId="743D9A94" w14:textId="77777777" w:rsidR="00FE4E50" w:rsidRDefault="00FE4E50" w:rsidP="00FE4E50">
      <w:pPr>
        <w:pStyle w:val="Heading4"/>
      </w:pPr>
      <w:r>
        <w:t>Payment to</w:t>
      </w:r>
      <w:r w:rsidRPr="00E155B5">
        <w:t xml:space="preserve"> testify</w:t>
      </w:r>
      <w:r>
        <w:t xml:space="preserve"> / corruption</w:t>
      </w:r>
    </w:p>
    <w:p w14:paraId="7A60182C" w14:textId="77777777" w:rsidR="00FE4E50" w:rsidRDefault="00FE4E50" w:rsidP="00FE4E50">
      <w:pPr>
        <w:pStyle w:val="Heading4"/>
      </w:pPr>
      <w:r>
        <w:t xml:space="preserve">W has a </w:t>
      </w:r>
      <w:r w:rsidRPr="00E155B5">
        <w:t xml:space="preserve">personal relationship </w:t>
      </w:r>
      <w:r>
        <w:t>with, or predisposition in favor of, party</w:t>
      </w:r>
    </w:p>
    <w:p w14:paraId="538C4C4A" w14:textId="77777777" w:rsidR="00FE4E50" w:rsidRPr="00162808" w:rsidRDefault="00FE4E50" w:rsidP="00FE4E50">
      <w:pPr>
        <w:pStyle w:val="Heading5"/>
      </w:pPr>
      <w:r w:rsidRPr="00162808">
        <w:t>Parents protecting kids</w:t>
      </w:r>
    </w:p>
    <w:p w14:paraId="485799E9" w14:textId="77777777" w:rsidR="00FE4E50" w:rsidRDefault="00FE4E50" w:rsidP="00FE4E50">
      <w:pPr>
        <w:pStyle w:val="Heading4"/>
      </w:pPr>
      <w:r w:rsidRPr="00162808">
        <w:t xml:space="preserve">Financial interest </w:t>
      </w:r>
      <w:r>
        <w:t xml:space="preserve">or liberty interest </w:t>
      </w:r>
      <w:r w:rsidRPr="00162808">
        <w:t>at stake</w:t>
      </w:r>
    </w:p>
    <w:p w14:paraId="63B8501E" w14:textId="77777777" w:rsidR="00FE4E50" w:rsidRPr="007942C9" w:rsidRDefault="00FE4E50" w:rsidP="00FE4E50">
      <w:pPr>
        <w:pStyle w:val="Heading5"/>
      </w:pPr>
      <w:r>
        <w:t>Protect interest in a separate civil case when testifying in criminal</w:t>
      </w:r>
    </w:p>
    <w:p w14:paraId="30E66BE3" w14:textId="77777777" w:rsidR="00FE4E50" w:rsidRPr="00162808" w:rsidRDefault="00FE4E50" w:rsidP="00FE4E50">
      <w:pPr>
        <w:pStyle w:val="Heading5"/>
      </w:pPr>
      <w:r w:rsidRPr="00162808">
        <w:t xml:space="preserve">Witnesses who have entered </w:t>
      </w:r>
      <w:r>
        <w:t>plea with GOV</w:t>
      </w:r>
    </w:p>
    <w:p w14:paraId="12C5A6E7" w14:textId="77777777" w:rsidR="00613620" w:rsidRDefault="00E155B5" w:rsidP="00E155B5">
      <w:pPr>
        <w:pStyle w:val="Heading3"/>
        <w:rPr>
          <w:b/>
        </w:rPr>
      </w:pPr>
      <w:r>
        <w:t>E</w:t>
      </w:r>
      <w:r w:rsidR="00C53979">
        <w:t xml:space="preserve">xpert witness: </w:t>
      </w:r>
      <w:r w:rsidR="00613620">
        <w:t xml:space="preserve">on </w:t>
      </w:r>
      <w:r w:rsidR="00C53979">
        <w:t>XX</w:t>
      </w:r>
      <w:r w:rsidR="00613620">
        <w:t>, can inquire into how much money they are being paid for their services.</w:t>
      </w:r>
    </w:p>
    <w:p w14:paraId="43A0B1AD" w14:textId="77777777" w:rsidR="00613620" w:rsidRDefault="00E155B5" w:rsidP="00E155B5">
      <w:pPr>
        <w:pStyle w:val="Heading3"/>
        <w:rPr>
          <w:b/>
        </w:rPr>
      </w:pPr>
      <w:r>
        <w:t>R</w:t>
      </w:r>
      <w:r w:rsidR="00613620">
        <w:t xml:space="preserve">elationships:  </w:t>
      </w:r>
      <w:r w:rsidR="00613620">
        <w:rPr>
          <w:i/>
        </w:rPr>
        <w:t>Abel</w:t>
      </w:r>
      <w:r w:rsidR="00613620">
        <w:t xml:space="preserve"> – allowed to inquire into, and prove up, membership in Aryan Brotherhood as gives rise to motive to falsify to protect fellow “brother.”</w:t>
      </w:r>
    </w:p>
    <w:p w14:paraId="06CD17D0" w14:textId="77777777" w:rsidR="00613620" w:rsidRDefault="00613620" w:rsidP="00E155B5">
      <w:pPr>
        <w:pStyle w:val="Heading3"/>
        <w:rPr>
          <w:b/>
        </w:rPr>
      </w:pPr>
      <w:r>
        <w:rPr>
          <w:i/>
        </w:rPr>
        <w:t>Olden</w:t>
      </w:r>
      <w:r>
        <w:rPr>
          <w:b/>
        </w:rPr>
        <w:t xml:space="preserve"> – </w:t>
      </w:r>
      <w:r>
        <w:t>not being able to inquire into motive to falsify by “rape shield law” violate</w:t>
      </w:r>
      <w:r w:rsidR="0003202E">
        <w:t>s</w:t>
      </w:r>
      <w:r>
        <w:t xml:space="preserve"> right to effect</w:t>
      </w:r>
      <w:r w:rsidR="0003202E">
        <w:t>ive defense</w:t>
      </w:r>
    </w:p>
    <w:p w14:paraId="05173180" w14:textId="38803E80" w:rsidR="00613620" w:rsidRDefault="000B7FC5" w:rsidP="00E155B5">
      <w:pPr>
        <w:pStyle w:val="Heading3"/>
      </w:pPr>
      <w:r>
        <w:rPr>
          <w:i/>
        </w:rPr>
        <w:t>Davis v</w:t>
      </w:r>
      <w:r w:rsidR="00613620">
        <w:rPr>
          <w:i/>
        </w:rPr>
        <w:t xml:space="preserve"> Alaska</w:t>
      </w:r>
      <w:r w:rsidR="00613620">
        <w:t xml:space="preserve"> – D’s right to effective defense means he must be able to inquire into juvenile crimes (though prohibited by statute) if gives rise to motive to falsify</w:t>
      </w:r>
    </w:p>
    <w:p w14:paraId="65D2B20C" w14:textId="77777777" w:rsidR="00613620" w:rsidRDefault="00613620" w:rsidP="00613620">
      <w:pPr>
        <w:rPr>
          <w:sz w:val="22"/>
          <w:szCs w:val="22"/>
        </w:rPr>
      </w:pPr>
    </w:p>
    <w:p w14:paraId="5F055930" w14:textId="77777777" w:rsidR="00FB79DA" w:rsidRDefault="00FB79DA" w:rsidP="00FB79DA">
      <w:pPr>
        <w:pStyle w:val="Heading1"/>
      </w:pPr>
      <w:bookmarkStart w:id="73" w:name="_Toc30513077"/>
      <w:r>
        <w:t>INCAPACITY AND OTHER IMPEACHMENT</w:t>
      </w:r>
      <w:bookmarkEnd w:id="73"/>
    </w:p>
    <w:p w14:paraId="6B3B76AE" w14:textId="77777777" w:rsidR="00FB79DA" w:rsidRDefault="00FB79DA" w:rsidP="00FB79DA"/>
    <w:p w14:paraId="6344CECB" w14:textId="77777777" w:rsidR="00FB79DA" w:rsidRDefault="00FB79DA" w:rsidP="00FB79DA">
      <w:pPr>
        <w:pStyle w:val="Heading2"/>
      </w:pPr>
      <w:r>
        <w:t>RULES</w:t>
      </w:r>
    </w:p>
    <w:p w14:paraId="61BE3D00" w14:textId="105F7851" w:rsidR="00613620" w:rsidRDefault="00FB79DA" w:rsidP="00FB79DA">
      <w:pPr>
        <w:pStyle w:val="Heading3"/>
      </w:pPr>
      <w:r>
        <w:t>S</w:t>
      </w:r>
      <w:r w:rsidR="00613620">
        <w:t xml:space="preserve">ubject </w:t>
      </w:r>
      <w:r w:rsidR="000B7FC5">
        <w:t>to 403, can inquire into a W’s memory</w:t>
      </w:r>
      <w:r w:rsidR="00613620">
        <w:t xml:space="preserve"> </w:t>
      </w:r>
      <w:r w:rsidR="000B7FC5">
        <w:t xml:space="preserve">or </w:t>
      </w:r>
      <w:r w:rsidR="00613620">
        <w:t>grasp on reality, if so severe as to make them incapa</w:t>
      </w:r>
      <w:r w:rsidR="000B7FC5">
        <w:t xml:space="preserve">ble of giving accurate account </w:t>
      </w:r>
    </w:p>
    <w:p w14:paraId="5A84A18B" w14:textId="77777777" w:rsidR="00F21969" w:rsidRDefault="00FB79DA" w:rsidP="00EA47CA">
      <w:pPr>
        <w:pStyle w:val="Heading4"/>
      </w:pPr>
      <w:r>
        <w:t>M</w:t>
      </w:r>
      <w:r w:rsidR="00613620">
        <w:t xml:space="preserve">ust be </w:t>
      </w:r>
      <w:r w:rsidR="00613620">
        <w:rPr>
          <w:i/>
        </w:rPr>
        <w:t>severe</w:t>
      </w:r>
    </w:p>
    <w:p w14:paraId="5A37217C" w14:textId="14769968" w:rsidR="00613620" w:rsidRDefault="00F21969" w:rsidP="00EA47CA">
      <w:pPr>
        <w:pStyle w:val="Heading4"/>
      </w:pPr>
      <w:r>
        <w:t xml:space="preserve">EG: </w:t>
      </w:r>
      <w:r w:rsidR="00613620">
        <w:t xml:space="preserve">“Have you had electroshock therapy?” </w:t>
      </w:r>
      <w:r w:rsidR="000B7FC5">
        <w:t xml:space="preserve">is legitimate </w:t>
      </w:r>
      <w:r w:rsidR="00EA47CA">
        <w:t xml:space="preserve">BUT </w:t>
      </w:r>
      <w:r w:rsidR="00613620">
        <w:t xml:space="preserve">“Have you seen </w:t>
      </w:r>
      <w:r w:rsidR="00EA47CA">
        <w:t xml:space="preserve">a shrink?” </w:t>
      </w:r>
      <w:r w:rsidR="000B7FC5">
        <w:t xml:space="preserve">is </w:t>
      </w:r>
      <w:r w:rsidR="00EA47CA">
        <w:t>likely not</w:t>
      </w:r>
    </w:p>
    <w:p w14:paraId="100C6EE3" w14:textId="7AA61D4D" w:rsidR="00613620" w:rsidRDefault="000B7FC5" w:rsidP="00FB79DA">
      <w:pPr>
        <w:pStyle w:val="Heading3"/>
      </w:pPr>
      <w:r>
        <w:t>BUT r</w:t>
      </w:r>
      <w:r w:rsidR="00613620">
        <w:t xml:space="preserve">eligious beliefs </w:t>
      </w:r>
      <w:r w:rsidR="00F45245">
        <w:t>cannot</w:t>
      </w:r>
      <w:r w:rsidR="00613620">
        <w:t xml:space="preserve"> be used to show credibility impaired</w:t>
      </w:r>
      <w:r w:rsidR="00FB79DA">
        <w:t xml:space="preserve"> [</w:t>
      </w:r>
      <w:r w:rsidR="00FB79DA">
        <w:rPr>
          <w:b/>
        </w:rPr>
        <w:t>610</w:t>
      </w:r>
      <w:r w:rsidR="00FB79DA">
        <w:t>]</w:t>
      </w:r>
    </w:p>
    <w:p w14:paraId="4806AFF7" w14:textId="77777777" w:rsidR="00516119" w:rsidRDefault="00516119" w:rsidP="00FB79DA">
      <w:pPr>
        <w:pStyle w:val="Heading4"/>
      </w:pPr>
      <w:r>
        <w:t>Often arises in relation to fringe or less mainstream religions</w:t>
      </w:r>
    </w:p>
    <w:p w14:paraId="439964BB" w14:textId="77777777" w:rsidR="00516119" w:rsidRPr="00F45245" w:rsidRDefault="00516119" w:rsidP="00516119">
      <w:pPr>
        <w:pStyle w:val="Heading4"/>
      </w:pPr>
      <w:r>
        <w:t>EG: argue that W is biased because a member of same cult as D</w:t>
      </w:r>
    </w:p>
    <w:p w14:paraId="6EBA3724" w14:textId="77777777" w:rsidR="00E155B5" w:rsidRPr="00903B40" w:rsidRDefault="00F45245" w:rsidP="00613620">
      <w:pPr>
        <w:pStyle w:val="Heading4"/>
      </w:pPr>
      <w:r>
        <w:t>POLICY – all religions have distinct and unusual beliefs</w:t>
      </w:r>
    </w:p>
    <w:p w14:paraId="78E25EC7" w14:textId="77777777" w:rsidR="00903B40" w:rsidRDefault="00903B40" w:rsidP="00903B40">
      <w:pPr>
        <w:pStyle w:val="Heading1"/>
      </w:pPr>
    </w:p>
    <w:p w14:paraId="1F5AFE7E" w14:textId="77777777" w:rsidR="00903B40" w:rsidRDefault="00903B40" w:rsidP="00903B40">
      <w:pPr>
        <w:pStyle w:val="Heading1"/>
      </w:pPr>
      <w:bookmarkStart w:id="74" w:name="_Toc30513078"/>
      <w:r>
        <w:t>HEARSAY DECLARANT</w:t>
      </w:r>
      <w:r w:rsidR="001540E7">
        <w:t>S</w:t>
      </w:r>
      <w:bookmarkEnd w:id="74"/>
    </w:p>
    <w:p w14:paraId="00E1E78B" w14:textId="77777777" w:rsidR="00903B40" w:rsidRDefault="00903B40" w:rsidP="00903B40"/>
    <w:p w14:paraId="757C62B6" w14:textId="77777777" w:rsidR="00903B40" w:rsidRDefault="001540E7" w:rsidP="00903B40">
      <w:pPr>
        <w:pStyle w:val="Heading2"/>
      </w:pPr>
      <w:r>
        <w:t>RULE</w:t>
      </w:r>
    </w:p>
    <w:p w14:paraId="3FE3C832" w14:textId="77777777" w:rsidR="005652AF" w:rsidRDefault="005652AF" w:rsidP="000B7FC5">
      <w:pPr>
        <w:pStyle w:val="Heading3"/>
        <w:ind w:right="-283"/>
      </w:pPr>
      <w:r>
        <w:t>D</w:t>
      </w:r>
      <w:r w:rsidR="00931765">
        <w:t>ec</w:t>
      </w:r>
      <w:r>
        <w:t xml:space="preserve">’s </w:t>
      </w:r>
      <w:r w:rsidRPr="005652AF">
        <w:t xml:space="preserve">credibility may be attacked, and then supported, by any evidence admissible for </w:t>
      </w:r>
      <w:r>
        <w:t>impeachment if D</w:t>
      </w:r>
      <w:r w:rsidR="00931765">
        <w:t>ec</w:t>
      </w:r>
      <w:r>
        <w:t xml:space="preserve"> testified as a W</w:t>
      </w:r>
      <w:r w:rsidRPr="005652AF">
        <w:t xml:space="preserve"> </w:t>
      </w:r>
      <w:r>
        <w:t>[</w:t>
      </w:r>
      <w:r>
        <w:rPr>
          <w:b/>
        </w:rPr>
        <w:t>806</w:t>
      </w:r>
      <w:r>
        <w:t>]</w:t>
      </w:r>
    </w:p>
    <w:p w14:paraId="2083F0B8" w14:textId="77777777" w:rsidR="005652AF" w:rsidRDefault="005652AF" w:rsidP="005652AF">
      <w:pPr>
        <w:pStyle w:val="Heading4"/>
      </w:pPr>
      <w:r>
        <w:t xml:space="preserve">IE: if could impeach </w:t>
      </w:r>
      <w:r w:rsidR="00CA5241">
        <w:t>Dec</w:t>
      </w:r>
      <w:r>
        <w:t xml:space="preserve"> under Rules above, then may impeach them under 806 </w:t>
      </w:r>
    </w:p>
    <w:p w14:paraId="771BE8F6" w14:textId="085A3320" w:rsidR="001D1CD9" w:rsidRDefault="000B7FC5" w:rsidP="001D1CD9">
      <w:pPr>
        <w:pStyle w:val="Heading4"/>
        <w:ind w:right="-283"/>
      </w:pPr>
      <w:r>
        <w:t xml:space="preserve">INCLUDING impeaching with </w:t>
      </w:r>
      <w:r w:rsidR="001D1CD9" w:rsidRPr="005652AF">
        <w:t xml:space="preserve">evidence of </w:t>
      </w:r>
      <w:r w:rsidR="001D1CD9">
        <w:t xml:space="preserve">Dec’s inconsistent statement OR </w:t>
      </w:r>
      <w:r w:rsidR="001D1CD9" w:rsidRPr="005652AF">
        <w:t xml:space="preserve">conduct, regardless of when it occurred or whether </w:t>
      </w:r>
      <w:r w:rsidR="001D1CD9">
        <w:t>Dec</w:t>
      </w:r>
      <w:r w:rsidR="001D1CD9" w:rsidRPr="005652AF">
        <w:t xml:space="preserve"> had an opportunity to explain or deny</w:t>
      </w:r>
      <w:r w:rsidR="001D1CD9">
        <w:t xml:space="preserve"> [</w:t>
      </w:r>
      <w:r w:rsidR="001D1CD9">
        <w:rPr>
          <w:b/>
        </w:rPr>
        <w:t>806</w:t>
      </w:r>
      <w:r w:rsidR="001D1CD9">
        <w:t>]</w:t>
      </w:r>
    </w:p>
    <w:p w14:paraId="07165CB6" w14:textId="7FEF618B" w:rsidR="000B7FC5" w:rsidRPr="000B7FC5" w:rsidRDefault="000B7FC5" w:rsidP="000B7FC5">
      <w:pPr>
        <w:pStyle w:val="Heading5"/>
      </w:pPr>
      <w:r>
        <w:t>IE: absolves the requirement under 613 to give W opportunity to explain/deny</w:t>
      </w:r>
    </w:p>
    <w:p w14:paraId="04C51A43" w14:textId="77777777" w:rsidR="005652AF" w:rsidRDefault="005652AF" w:rsidP="005652AF">
      <w:pPr>
        <w:pStyle w:val="Heading4"/>
      </w:pPr>
      <w:r>
        <w:t>Also applies to party-opponent statements under 801(d)(2)</w:t>
      </w:r>
    </w:p>
    <w:p w14:paraId="188D22C8" w14:textId="77777777" w:rsidR="005652AF" w:rsidRDefault="005652AF" w:rsidP="005652AF">
      <w:pPr>
        <w:pStyle w:val="Heading3"/>
      </w:pPr>
      <w:r>
        <w:t>POLICY = should be able to test their credibility like any other W</w:t>
      </w:r>
    </w:p>
    <w:p w14:paraId="797C0D19" w14:textId="77777777" w:rsidR="00FB79DA" w:rsidRDefault="00FB79DA">
      <w:pPr>
        <w:rPr>
          <w:rFonts w:asciiTheme="minorHAnsi" w:hAnsiTheme="minorHAnsi" w:cstheme="minorBidi"/>
          <w:b/>
          <w:sz w:val="40"/>
          <w:u w:val="single"/>
          <w:lang w:val="en-US" w:eastAsia="en-US"/>
        </w:rPr>
      </w:pPr>
    </w:p>
    <w:p w14:paraId="270F6BFF" w14:textId="77777777" w:rsidR="00903B40" w:rsidRDefault="00903B40">
      <w:pPr>
        <w:rPr>
          <w:rFonts w:asciiTheme="minorHAnsi" w:hAnsiTheme="minorHAnsi" w:cstheme="minorBidi"/>
          <w:b/>
          <w:sz w:val="40"/>
          <w:u w:val="single"/>
          <w:lang w:val="en-US" w:eastAsia="en-US"/>
        </w:rPr>
      </w:pPr>
      <w:r>
        <w:br w:type="page"/>
      </w:r>
    </w:p>
    <w:p w14:paraId="15AEEF7B" w14:textId="77777777" w:rsidR="00E155B5" w:rsidRPr="004A3B6A" w:rsidRDefault="00E155B5" w:rsidP="00E155B5">
      <w:pPr>
        <w:pStyle w:val="NoSpacing"/>
      </w:pPr>
      <w:bookmarkStart w:id="75" w:name="_Toc30513079"/>
      <w:r>
        <w:lastRenderedPageBreak/>
        <w:t xml:space="preserve">3 – </w:t>
      </w:r>
      <w:r w:rsidR="00785AAE">
        <w:t>Rehabilitation</w:t>
      </w:r>
      <w:bookmarkEnd w:id="75"/>
    </w:p>
    <w:p w14:paraId="7325ECFD" w14:textId="77777777" w:rsidR="00E155B5" w:rsidRDefault="00E155B5" w:rsidP="00E155B5">
      <w:pPr>
        <w:rPr>
          <w:color w:val="FF0000"/>
          <w:sz w:val="20"/>
        </w:rPr>
      </w:pPr>
    </w:p>
    <w:p w14:paraId="1101A5AB" w14:textId="77777777" w:rsidR="00E155B5" w:rsidRDefault="00E155B5" w:rsidP="00E155B5">
      <w:pPr>
        <w:pStyle w:val="Heading1"/>
      </w:pPr>
    </w:p>
    <w:p w14:paraId="073D3910" w14:textId="77777777" w:rsidR="00E155B5" w:rsidRDefault="00E155B5" w:rsidP="00E155B5">
      <w:pPr>
        <w:pStyle w:val="Heading2"/>
      </w:pPr>
      <w:r>
        <w:t>RULES</w:t>
      </w:r>
    </w:p>
    <w:p w14:paraId="52C2C72B" w14:textId="77777777" w:rsidR="00613620" w:rsidRDefault="00FB79DA" w:rsidP="00FB79DA">
      <w:pPr>
        <w:pStyle w:val="Heading3"/>
        <w:ind w:right="-283"/>
      </w:pPr>
      <w:r>
        <w:t>E</w:t>
      </w:r>
      <w:r w:rsidR="00613620">
        <w:t>vidence of truthful character admissible only if character for</w:t>
      </w:r>
      <w:r>
        <w:t xml:space="preserve"> truthfulness has been attacked [</w:t>
      </w:r>
      <w:r>
        <w:rPr>
          <w:b/>
        </w:rPr>
        <w:t>608(a)</w:t>
      </w:r>
      <w:r>
        <w:t>]</w:t>
      </w:r>
    </w:p>
    <w:p w14:paraId="155FAAD8" w14:textId="2B1CC524" w:rsidR="00613620" w:rsidRDefault="000B7FC5" w:rsidP="00046AED">
      <w:pPr>
        <w:pStyle w:val="Heading4"/>
      </w:pPr>
      <w:r>
        <w:t xml:space="preserve">IE: </w:t>
      </w:r>
      <w:r w:rsidR="00613620">
        <w:t xml:space="preserve">only admissible if character has been attacked on </w:t>
      </w:r>
      <w:r w:rsidR="00F21969">
        <w:t>XX</w:t>
      </w:r>
      <w:r w:rsidR="00613620">
        <w:t>, and must meet the attack</w:t>
      </w:r>
    </w:p>
    <w:p w14:paraId="349F034F" w14:textId="77777777" w:rsidR="00F21969" w:rsidRDefault="00F21969" w:rsidP="00F21969">
      <w:pPr>
        <w:rPr>
          <w:lang w:val="en-US" w:eastAsia="en-US"/>
        </w:rPr>
      </w:pPr>
    </w:p>
    <w:p w14:paraId="0EF69A12" w14:textId="6C2BF95E" w:rsidR="00F21969" w:rsidRDefault="00F21969" w:rsidP="00F21969">
      <w:pPr>
        <w:pStyle w:val="Heading2"/>
      </w:pPr>
      <w:r>
        <w:t>EXAMPLES</w:t>
      </w:r>
    </w:p>
    <w:p w14:paraId="22702EEA" w14:textId="6E0A76D1" w:rsidR="000B7FC5" w:rsidRPr="000B7FC5" w:rsidRDefault="000B7FC5" w:rsidP="00F21969">
      <w:pPr>
        <w:pStyle w:val="Heading3"/>
        <w:rPr>
          <w:u w:val="single"/>
        </w:rPr>
      </w:pPr>
      <w:r>
        <w:t xml:space="preserve">W impeached with </w:t>
      </w:r>
      <w:r w:rsidRPr="000B7FC5">
        <w:t>prior inconsistent statement</w:t>
      </w:r>
      <w:r w:rsidR="00F21969">
        <w:t xml:space="preserve"> on XX, then may introduce a PCS on RX to meet the attack and rehab</w:t>
      </w:r>
    </w:p>
    <w:p w14:paraId="40BB574C" w14:textId="227D30E1" w:rsidR="000B7FC5" w:rsidRPr="000B7FC5" w:rsidRDefault="000B7FC5" w:rsidP="00F21969">
      <w:pPr>
        <w:pStyle w:val="Heading3"/>
        <w:rPr>
          <w:u w:val="single"/>
        </w:rPr>
      </w:pPr>
      <w:r w:rsidRPr="000B7FC5">
        <w:rPr>
          <w:b/>
          <w:i/>
        </w:rPr>
        <w:t>Pierre</w:t>
      </w:r>
      <w:r w:rsidRPr="000B7FC5">
        <w:t xml:space="preserve"> – after impeached, P can respond by showing that when report typed up,</w:t>
      </w:r>
      <w:r>
        <w:t xml:space="preserve"> included the omitted section. </w:t>
      </w:r>
      <w:r w:rsidRPr="000B7FC5">
        <w:t>Responds to the attack by explaining the inconsistency</w:t>
      </w:r>
    </w:p>
    <w:p w14:paraId="1229DB5E" w14:textId="77777777" w:rsidR="00F45245" w:rsidRPr="00F45245" w:rsidRDefault="00F45245" w:rsidP="00F45245">
      <w:pPr>
        <w:pStyle w:val="Heading3"/>
        <w:numPr>
          <w:ilvl w:val="0"/>
          <w:numId w:val="0"/>
        </w:numPr>
        <w:ind w:left="720"/>
      </w:pPr>
    </w:p>
    <w:p w14:paraId="6AD14FC8" w14:textId="77777777" w:rsidR="00E155B5" w:rsidRDefault="00F45245" w:rsidP="00F45245">
      <w:pPr>
        <w:pStyle w:val="Heading3"/>
      </w:pPr>
      <w:r w:rsidRPr="00F45245">
        <w:rPr>
          <w:u w:val="single"/>
        </w:rPr>
        <w:t>NOTE</w:t>
      </w:r>
      <w:r>
        <w:t>: may also use 801(d)(1)(B) prior consistent statements</w:t>
      </w:r>
    </w:p>
    <w:p w14:paraId="7AEE930E" w14:textId="77777777" w:rsidR="00F45245" w:rsidRPr="00487456" w:rsidRDefault="00F45245" w:rsidP="00F45245">
      <w:pPr>
        <w:pStyle w:val="Heading4"/>
      </w:pPr>
      <w:r>
        <w:t>PCS are</w:t>
      </w:r>
      <w:r w:rsidRPr="00162808">
        <w:t xml:space="preserve"> </w:t>
      </w:r>
      <w:r>
        <w:t xml:space="preserve">NOT </w:t>
      </w:r>
      <w:r w:rsidRPr="00487456">
        <w:t>ordinarily admissible to bear on credibility (seen as an impermissible bolster) BUT can introduce them after (ONLY AFTER) W’s character for truthfulness has been attacked – have to both WAIT FOR an</w:t>
      </w:r>
      <w:r w:rsidR="00487456" w:rsidRPr="00487456">
        <w:t>d DIRECTLY RESPOND TO the attack</w:t>
      </w:r>
    </w:p>
    <w:p w14:paraId="6A24140F" w14:textId="77777777" w:rsidR="00F45245" w:rsidRDefault="00F45245" w:rsidP="00E155B5">
      <w:pPr>
        <w:pStyle w:val="Heading2"/>
      </w:pPr>
    </w:p>
    <w:p w14:paraId="5CA45718" w14:textId="77777777" w:rsidR="00F21969" w:rsidRDefault="00F21969">
      <w:pPr>
        <w:rPr>
          <w:rFonts w:asciiTheme="minorHAnsi" w:hAnsiTheme="minorHAnsi" w:cstheme="minorBidi"/>
          <w:b/>
          <w:sz w:val="40"/>
          <w:u w:val="single"/>
          <w:lang w:val="en-US" w:eastAsia="en-US"/>
        </w:rPr>
      </w:pPr>
      <w:r>
        <w:br w:type="page"/>
      </w:r>
    </w:p>
    <w:p w14:paraId="6490B227" w14:textId="34CAA18C" w:rsidR="00F8063E" w:rsidRDefault="00F8063E" w:rsidP="00785AAE">
      <w:pPr>
        <w:pStyle w:val="NoSpacing"/>
        <w:ind w:right="567"/>
      </w:pPr>
      <w:bookmarkStart w:id="76" w:name="_Toc30513080"/>
      <w:r>
        <w:lastRenderedPageBreak/>
        <w:t>Privileges</w:t>
      </w:r>
      <w:bookmarkEnd w:id="76"/>
    </w:p>
    <w:p w14:paraId="1E0F63BA" w14:textId="77777777" w:rsidR="00F8063E" w:rsidRDefault="00F8063E" w:rsidP="00F8063E">
      <w:pPr>
        <w:pStyle w:val="NoSpacing"/>
      </w:pPr>
    </w:p>
    <w:p w14:paraId="4F719D14" w14:textId="77777777" w:rsidR="00F8063E" w:rsidRDefault="001F0E07" w:rsidP="00F8063E">
      <w:pPr>
        <w:pStyle w:val="Heading3"/>
      </w:pPr>
      <w:r>
        <w:t>Generally, encompasses the exclusion of r</w:t>
      </w:r>
      <w:r w:rsidR="00F8063E">
        <w:t xml:space="preserve">elevant and reliable information because </w:t>
      </w:r>
      <w:r w:rsidR="00231EE3">
        <w:t>of social policy</w:t>
      </w:r>
    </w:p>
    <w:p w14:paraId="54A3DF2E" w14:textId="77777777" w:rsidR="00231EE3" w:rsidRDefault="00231EE3" w:rsidP="001F0E07">
      <w:pPr>
        <w:pStyle w:val="Heading4"/>
      </w:pPr>
      <w:r>
        <w:t>Privileges are contrary to the search for truth, but for good reason (i.e. policy)</w:t>
      </w:r>
    </w:p>
    <w:p w14:paraId="2DB5DC87" w14:textId="77777777" w:rsidR="004B4141" w:rsidRPr="004B4141" w:rsidRDefault="004B4141" w:rsidP="004B4141">
      <w:pPr>
        <w:pStyle w:val="Heading3"/>
      </w:pPr>
      <w:r>
        <w:t xml:space="preserve">FRE 501 gives Fed Courts the power to establish new, and reconsider the continued validity of </w:t>
      </w:r>
      <w:r w:rsidR="00E64CF3">
        <w:t>Fed CL</w:t>
      </w:r>
      <w:r>
        <w:t xml:space="preserve"> privileges [</w:t>
      </w:r>
      <w:r>
        <w:rPr>
          <w:b/>
          <w:i/>
        </w:rPr>
        <w:t>Trammel</w:t>
      </w:r>
      <w:r>
        <w:t xml:space="preserve">] </w:t>
      </w:r>
    </w:p>
    <w:p w14:paraId="34D9E157" w14:textId="77777777" w:rsidR="00E64CF3" w:rsidRDefault="00E64CF3" w:rsidP="00E64CF3">
      <w:pPr>
        <w:pStyle w:val="Heading4"/>
      </w:pPr>
      <w:r>
        <w:t xml:space="preserve">Not settled how new privileges are created, but suggested in </w:t>
      </w:r>
      <w:r>
        <w:rPr>
          <w:b/>
          <w:i/>
        </w:rPr>
        <w:t xml:space="preserve">Jaffee </w:t>
      </w:r>
      <w:r>
        <w:t>that must look at:</w:t>
      </w:r>
    </w:p>
    <w:p w14:paraId="25A68639" w14:textId="338F98FF" w:rsidR="00E64CF3" w:rsidRDefault="00E64CF3" w:rsidP="00E64CF3">
      <w:pPr>
        <w:pStyle w:val="Heading5"/>
      </w:pPr>
      <w:r>
        <w:t>Whether</w:t>
      </w:r>
      <w:r w:rsidRPr="003D0EDA">
        <w:rPr>
          <w:rFonts w:ascii="Times New Roman" w:hAnsi="Times New Roman" w:cs="Times New Roman"/>
          <w:sz w:val="22"/>
          <w:szCs w:val="22"/>
          <w:lang w:eastAsia="en-GB"/>
        </w:rPr>
        <w:t xml:space="preserve"> </w:t>
      </w:r>
      <w:r w:rsidRPr="003D0EDA">
        <w:t>any or all of 50 states have the privilege</w:t>
      </w:r>
      <w:r w:rsidR="00A823E0">
        <w:t xml:space="preserve"> (but not determinative – as doctor-patient priv. is not recognized by Fed although recognized by all 50 states)</w:t>
      </w:r>
    </w:p>
    <w:p w14:paraId="0077F45B" w14:textId="78AE36E7" w:rsidR="00E64CF3" w:rsidRDefault="00E64CF3" w:rsidP="00E64CF3">
      <w:pPr>
        <w:pStyle w:val="Heading5"/>
      </w:pPr>
      <w:r>
        <w:t xml:space="preserve">Whether </w:t>
      </w:r>
      <w:r w:rsidRPr="003D0EDA">
        <w:t>privilege was included in the original draft of 501</w:t>
      </w:r>
      <w:r>
        <w:t xml:space="preserve"> </w:t>
      </w:r>
    </w:p>
    <w:p w14:paraId="14E5EAA7" w14:textId="77777777" w:rsidR="00E64CF3" w:rsidRDefault="00E64CF3" w:rsidP="00E64CF3">
      <w:pPr>
        <w:pStyle w:val="Heading4"/>
      </w:pPr>
      <w:r>
        <w:t>Also consider whether need for privilege outweighs cost of losing reliable evidence</w:t>
      </w:r>
    </w:p>
    <w:p w14:paraId="5367C6DC" w14:textId="77777777" w:rsidR="001F0E07" w:rsidRDefault="001F0E07" w:rsidP="001F0E07">
      <w:pPr>
        <w:rPr>
          <w:lang w:val="en-US" w:eastAsia="en-US"/>
        </w:rPr>
      </w:pPr>
    </w:p>
    <w:p w14:paraId="4F44C21F" w14:textId="77777777" w:rsidR="001F0E07" w:rsidRPr="001F0E07" w:rsidRDefault="001F0E07" w:rsidP="001F0E07">
      <w:pPr>
        <w:pStyle w:val="Heading1"/>
      </w:pPr>
      <w:bookmarkStart w:id="77" w:name="_Toc30513081"/>
      <w:r>
        <w:t>PRELIMINARY MATTERS</w:t>
      </w:r>
      <w:bookmarkEnd w:id="77"/>
    </w:p>
    <w:p w14:paraId="1BD7F97A" w14:textId="77777777" w:rsidR="00487456" w:rsidRPr="00431A18" w:rsidRDefault="00487456" w:rsidP="00487456">
      <w:pPr>
        <w:pStyle w:val="Heading3"/>
        <w:numPr>
          <w:ilvl w:val="0"/>
          <w:numId w:val="0"/>
        </w:numPr>
        <w:ind w:left="720"/>
        <w:rPr>
          <w:sz w:val="16"/>
        </w:rPr>
      </w:pPr>
    </w:p>
    <w:p w14:paraId="478A8B78" w14:textId="77777777" w:rsidR="00A635DB" w:rsidRDefault="00A635DB" w:rsidP="00A635DB">
      <w:pPr>
        <w:pStyle w:val="Heading3"/>
      </w:pPr>
      <w:r>
        <w:t>Applicable privileges depend on type of jurisdiction:</w:t>
      </w:r>
    </w:p>
    <w:p w14:paraId="291565BE" w14:textId="77777777" w:rsidR="00A635DB" w:rsidRPr="003328CC" w:rsidRDefault="00A635DB" w:rsidP="00A635DB">
      <w:pPr>
        <w:pStyle w:val="Heading4"/>
      </w:pPr>
      <w:r>
        <w:t>Diversity = state rules of privilege apply [</w:t>
      </w:r>
      <w:r>
        <w:rPr>
          <w:b/>
        </w:rPr>
        <w:t xml:space="preserve">501; </w:t>
      </w:r>
      <w:r>
        <w:rPr>
          <w:b/>
          <w:i/>
        </w:rPr>
        <w:t>Erie</w:t>
      </w:r>
      <w:r>
        <w:t>]</w:t>
      </w:r>
    </w:p>
    <w:p w14:paraId="34ECFA1F" w14:textId="77777777" w:rsidR="00A635DB" w:rsidRDefault="00A635DB" w:rsidP="00A635DB">
      <w:pPr>
        <w:pStyle w:val="Heading4"/>
      </w:pPr>
      <w:r>
        <w:t xml:space="preserve">Federal Q = apply 501 – CL privileges </w:t>
      </w:r>
    </w:p>
    <w:p w14:paraId="024457C6" w14:textId="77777777" w:rsidR="00A635DB" w:rsidRDefault="00A635DB" w:rsidP="00A635DB">
      <w:pPr>
        <w:pStyle w:val="Heading5"/>
      </w:pPr>
      <w:r>
        <w:t>Common law governs privileges unless any of the following provide otherwise [</w:t>
      </w:r>
      <w:r>
        <w:rPr>
          <w:b/>
        </w:rPr>
        <w:t>501</w:t>
      </w:r>
      <w:r>
        <w:t>]:</w:t>
      </w:r>
    </w:p>
    <w:p w14:paraId="12E7F89C" w14:textId="77777777" w:rsidR="00A635DB" w:rsidRDefault="00A635DB" w:rsidP="00A635DB">
      <w:pPr>
        <w:pStyle w:val="Heading5"/>
        <w:numPr>
          <w:ilvl w:val="3"/>
          <w:numId w:val="1"/>
        </w:numPr>
      </w:pPr>
      <w:r>
        <w:t>US CON</w:t>
      </w:r>
    </w:p>
    <w:p w14:paraId="68393C8F" w14:textId="77777777" w:rsidR="00A635DB" w:rsidRDefault="00A635DB" w:rsidP="00A635DB">
      <w:pPr>
        <w:pStyle w:val="Heading5"/>
        <w:numPr>
          <w:ilvl w:val="3"/>
          <w:numId w:val="1"/>
        </w:numPr>
      </w:pPr>
      <w:r>
        <w:t>Federal statute</w:t>
      </w:r>
    </w:p>
    <w:p w14:paraId="76D51A27" w14:textId="77777777" w:rsidR="00A635DB" w:rsidRPr="00A635DB" w:rsidRDefault="00A635DB" w:rsidP="00A635DB">
      <w:pPr>
        <w:pStyle w:val="Heading5"/>
        <w:numPr>
          <w:ilvl w:val="3"/>
          <w:numId w:val="1"/>
        </w:numPr>
      </w:pPr>
      <w:r>
        <w:t>Rules prescribed by SCOTUS</w:t>
      </w:r>
    </w:p>
    <w:p w14:paraId="6859530F" w14:textId="77777777" w:rsidR="00A635DB" w:rsidRDefault="00A635DB" w:rsidP="00A635DB">
      <w:pPr>
        <w:pStyle w:val="Heading3"/>
      </w:pPr>
      <w:r>
        <w:t xml:space="preserve">Party asserting privilege bears burden of proving it </w:t>
      </w:r>
      <w:r w:rsidR="00A0781F">
        <w:t>[</w:t>
      </w:r>
      <w:r w:rsidR="00A0781F">
        <w:rPr>
          <w:b/>
          <w:i/>
        </w:rPr>
        <w:t>Upjohn; County of Erie</w:t>
      </w:r>
      <w:r w:rsidR="00A0781F">
        <w:t>]</w:t>
      </w:r>
    </w:p>
    <w:p w14:paraId="45D46142" w14:textId="77777777" w:rsidR="00231EE3" w:rsidRDefault="00231EE3" w:rsidP="00231EE3">
      <w:pPr>
        <w:rPr>
          <w:lang w:val="en-US" w:eastAsia="en-US"/>
        </w:rPr>
      </w:pPr>
    </w:p>
    <w:p w14:paraId="7FA3EFA6" w14:textId="77777777" w:rsidR="00231EE3" w:rsidRDefault="000F49D5" w:rsidP="000F49D5">
      <w:pPr>
        <w:pStyle w:val="Heading1"/>
      </w:pPr>
      <w:bookmarkStart w:id="78" w:name="_Toc30513082"/>
      <w:r>
        <w:t>ATTORNEY/CLIENT PRIVILEGE</w:t>
      </w:r>
      <w:bookmarkEnd w:id="78"/>
    </w:p>
    <w:p w14:paraId="4F2DA8DE" w14:textId="77777777" w:rsidR="000F49D5" w:rsidRDefault="000F49D5" w:rsidP="000F49D5">
      <w:pPr>
        <w:rPr>
          <w:lang w:val="en-US" w:eastAsia="en-US"/>
        </w:rPr>
      </w:pPr>
    </w:p>
    <w:p w14:paraId="25B42657" w14:textId="77777777" w:rsidR="00A635DB" w:rsidRDefault="00F70AF6" w:rsidP="00A635DB">
      <w:pPr>
        <w:pStyle w:val="Heading2"/>
      </w:pPr>
      <w:r>
        <w:t xml:space="preserve">(1): </w:t>
      </w:r>
      <w:r w:rsidRPr="002F2515">
        <w:t>LAWYER MUST BE SOUGHT FOR LEGAL ADVICE</w:t>
      </w:r>
    </w:p>
    <w:p w14:paraId="0B2F9B58" w14:textId="77777777" w:rsidR="00A635DB" w:rsidRDefault="00E64CF3" w:rsidP="008268E7">
      <w:pPr>
        <w:pStyle w:val="Heading3"/>
        <w:ind w:right="-283"/>
      </w:pPr>
      <w:r>
        <w:t>T</w:t>
      </w:r>
      <w:r w:rsidR="00A635DB">
        <w:t xml:space="preserve">est = </w:t>
      </w:r>
      <w:r>
        <w:t>“</w:t>
      </w:r>
      <w:r w:rsidR="008268E7">
        <w:t>a</w:t>
      </w:r>
      <w:r>
        <w:t>”</w:t>
      </w:r>
      <w:r w:rsidR="008268E7">
        <w:t xml:space="preserve"> </w:t>
      </w:r>
      <w:r w:rsidR="00A635DB">
        <w:t>primary motive</w:t>
      </w:r>
      <w:r w:rsidR="00AC00AF">
        <w:t>/purpose of communication</w:t>
      </w:r>
      <w:r w:rsidR="00A635DB">
        <w:t xml:space="preserve"> must be legal advice</w:t>
      </w:r>
      <w:r w:rsidR="00590AF5">
        <w:t xml:space="preserve"> [</w:t>
      </w:r>
      <w:r w:rsidR="00590AF5">
        <w:rPr>
          <w:b/>
          <w:i/>
        </w:rPr>
        <w:t xml:space="preserve">Woodruff; </w:t>
      </w:r>
      <w:r w:rsidR="007A24E8">
        <w:rPr>
          <w:b/>
          <w:i/>
        </w:rPr>
        <w:t>Kellog</w:t>
      </w:r>
      <w:r w:rsidR="004E7E20">
        <w:rPr>
          <w:b/>
          <w:i/>
        </w:rPr>
        <w:t>g Brown</w:t>
      </w:r>
      <w:r w:rsidR="00590AF5">
        <w:t>]</w:t>
      </w:r>
    </w:p>
    <w:p w14:paraId="3C673A3D" w14:textId="77777777" w:rsidR="007A29E9" w:rsidRDefault="007A29E9" w:rsidP="007A29E9">
      <w:pPr>
        <w:pStyle w:val="Heading4"/>
      </w:pPr>
      <w:r>
        <w:t xml:space="preserve">Lawyer has burden of establishing what they are hired to do, and then must assess whether </w:t>
      </w:r>
      <w:r w:rsidR="008268E7">
        <w:t>a (NOT the only) primary motive was legal</w:t>
      </w:r>
      <w:r>
        <w:t xml:space="preserve"> </w:t>
      </w:r>
    </w:p>
    <w:p w14:paraId="5F3203A2" w14:textId="77777777" w:rsidR="008268E7" w:rsidRDefault="00590AF5" w:rsidP="00590AF5">
      <w:pPr>
        <w:pStyle w:val="Heading4"/>
      </w:pPr>
      <w:r>
        <w:t>Money does not need to be exchanged to engage privileg</w:t>
      </w:r>
      <w:r w:rsidR="008268E7">
        <w:t>e</w:t>
      </w:r>
    </w:p>
    <w:p w14:paraId="1CC25703" w14:textId="77777777" w:rsidR="00590AF5" w:rsidRDefault="008268E7" w:rsidP="00590AF5">
      <w:pPr>
        <w:pStyle w:val="Heading4"/>
      </w:pPr>
      <w:r w:rsidRPr="008268E7">
        <w:rPr>
          <w:u w:val="single"/>
        </w:rPr>
        <w:t>NOTE</w:t>
      </w:r>
      <w:r>
        <w:t xml:space="preserve">: communication can </w:t>
      </w:r>
      <w:r w:rsidR="00780BD2">
        <w:t>have more than one purpose</w:t>
      </w:r>
      <w:r w:rsidR="00AC00AF">
        <w:t xml:space="preserve"> (hence, why “a” primary motive)</w:t>
      </w:r>
    </w:p>
    <w:p w14:paraId="6690DCEA" w14:textId="26ED32AC" w:rsidR="00A635DB" w:rsidRDefault="003F51B3" w:rsidP="002F2515">
      <w:pPr>
        <w:pStyle w:val="Heading3"/>
      </w:pPr>
      <w:r>
        <w:t>EXTENDS</w:t>
      </w:r>
      <w:r w:rsidR="00A635DB">
        <w:t xml:space="preserve"> to </w:t>
      </w:r>
      <w:r w:rsidR="00A823E0">
        <w:t xml:space="preserve">business, </w:t>
      </w:r>
      <w:r w:rsidR="00A635DB">
        <w:t>philosophical and political discussion</w:t>
      </w:r>
      <w:r>
        <w:t xml:space="preserve"> – not just legal topics</w:t>
      </w:r>
      <w:r w:rsidR="00A635DB">
        <w:t xml:space="preserve"> [</w:t>
      </w:r>
      <w:r w:rsidR="00A635DB" w:rsidRPr="002548A5">
        <w:rPr>
          <w:b/>
          <w:i/>
        </w:rPr>
        <w:t>County of Erie</w:t>
      </w:r>
      <w:r w:rsidR="00A635DB">
        <w:t>]</w:t>
      </w:r>
    </w:p>
    <w:p w14:paraId="5E77DA24" w14:textId="77777777" w:rsidR="00A635DB" w:rsidRPr="002548A5" w:rsidRDefault="00A635DB" w:rsidP="002F2515">
      <w:pPr>
        <w:pStyle w:val="Heading3"/>
      </w:pPr>
      <w:r>
        <w:t>IF MIXTURE b/w business/political advice and legal advice, then likely to be privileged</w:t>
      </w:r>
      <w:r w:rsidR="00D61C9B">
        <w:t xml:space="preserve"> [</w:t>
      </w:r>
      <w:r w:rsidR="00D61C9B">
        <w:rPr>
          <w:b/>
          <w:i/>
        </w:rPr>
        <w:t>In re Grand Jury Subpoena</w:t>
      </w:r>
      <w:r w:rsidR="00D61C9B">
        <w:t>]</w:t>
      </w:r>
    </w:p>
    <w:p w14:paraId="36F88ED0" w14:textId="2FA0287B" w:rsidR="00B814DF" w:rsidRDefault="00A823E0" w:rsidP="002F2515">
      <w:pPr>
        <w:pStyle w:val="Heading4"/>
      </w:pPr>
      <w:r>
        <w:t>KEY Q</w:t>
      </w:r>
      <w:r w:rsidR="00B814DF">
        <w:t xml:space="preserve">: </w:t>
      </w:r>
      <w:r w:rsidR="008268E7">
        <w:t>was A</w:t>
      </w:r>
      <w:r w:rsidR="00B814DF">
        <w:t xml:space="preserve"> primary purpose of the communication</w:t>
      </w:r>
      <w:r w:rsidR="008268E7">
        <w:t xml:space="preserve"> legal</w:t>
      </w:r>
      <w:r w:rsidR="00B814DF">
        <w:t>?</w:t>
      </w:r>
    </w:p>
    <w:p w14:paraId="788BA570" w14:textId="77777777" w:rsidR="00A635DB" w:rsidRDefault="00A635DB" w:rsidP="002F2515">
      <w:pPr>
        <w:pStyle w:val="Heading4"/>
      </w:pPr>
      <w:r>
        <w:t>COURTS DO NOT blue pencil advice</w:t>
      </w:r>
    </w:p>
    <w:p w14:paraId="2056BEC3" w14:textId="77777777" w:rsidR="00A635DB" w:rsidRDefault="00A635DB" w:rsidP="002F2515">
      <w:pPr>
        <w:pStyle w:val="Heading4"/>
      </w:pPr>
      <w:r>
        <w:t xml:space="preserve">Where conducting a factual investigation, </w:t>
      </w:r>
      <w:r w:rsidR="00DC4AD9">
        <w:t xml:space="preserve">likely for primary motive of discovering legal issues </w:t>
      </w:r>
      <w:r>
        <w:t xml:space="preserve">so it is likely to be covered </w:t>
      </w:r>
    </w:p>
    <w:p w14:paraId="3AE10918" w14:textId="77777777" w:rsidR="00590AF5" w:rsidRDefault="00590AF5" w:rsidP="00590AF5">
      <w:pPr>
        <w:pStyle w:val="Heading3"/>
      </w:pPr>
      <w:r>
        <w:t>NOT non-legal matters such as:</w:t>
      </w:r>
    </w:p>
    <w:p w14:paraId="6626B7C8" w14:textId="77777777" w:rsidR="00595C50" w:rsidRPr="00595C50" w:rsidRDefault="00595C50" w:rsidP="00595C50">
      <w:pPr>
        <w:pStyle w:val="Heading4"/>
      </w:pPr>
      <w:r>
        <w:t>Attorney acting as a conduit for info/docs (e.g. just a messenger or delivery person)</w:t>
      </w:r>
    </w:p>
    <w:p w14:paraId="76655A3B" w14:textId="77777777" w:rsidR="00590AF5" w:rsidRDefault="00590AF5" w:rsidP="00590AF5">
      <w:pPr>
        <w:pStyle w:val="Heading4"/>
      </w:pPr>
      <w:r>
        <w:t>Date or time of a trial or meeting</w:t>
      </w:r>
    </w:p>
    <w:p w14:paraId="29437CD3" w14:textId="77777777" w:rsidR="00590AF5" w:rsidRDefault="00590AF5" w:rsidP="00590AF5">
      <w:pPr>
        <w:pStyle w:val="Heading4"/>
      </w:pPr>
      <w:r>
        <w:t>Illegal advice (e.g. how to kill someone)</w:t>
      </w:r>
    </w:p>
    <w:p w14:paraId="1D187A01" w14:textId="77777777" w:rsidR="00590AF5" w:rsidRDefault="00590AF5" w:rsidP="00EA04FF">
      <w:pPr>
        <w:pStyle w:val="Heading4"/>
      </w:pPr>
      <w:r>
        <w:t>Basic preparation of a tax return</w:t>
      </w:r>
    </w:p>
    <w:p w14:paraId="4F0D398D" w14:textId="77777777" w:rsidR="00590AF5" w:rsidRDefault="00590AF5" w:rsidP="00EA04FF">
      <w:pPr>
        <w:pStyle w:val="Heading4"/>
      </w:pPr>
      <w:r>
        <w:t>Minutes of a board of directors meeting not drafted by lawyer (even if lawyer present)</w:t>
      </w:r>
    </w:p>
    <w:p w14:paraId="4965B11C" w14:textId="77777777" w:rsidR="00595C50" w:rsidRDefault="00595C50" w:rsidP="00EA04FF">
      <w:pPr>
        <w:pStyle w:val="Heading4"/>
      </w:pPr>
      <w:r>
        <w:t>General emails on business matters (even if lawyer copied, not for legal advice)</w:t>
      </w:r>
    </w:p>
    <w:p w14:paraId="5D4865AC" w14:textId="77777777" w:rsidR="00595C50" w:rsidRDefault="00595C50" w:rsidP="00EA04FF">
      <w:pPr>
        <w:pStyle w:val="Heading4"/>
      </w:pPr>
      <w:r>
        <w:t>Business docs prepared and sent to attorney to keep them apprised of business development, and not as a request for legal advice</w:t>
      </w:r>
    </w:p>
    <w:p w14:paraId="3D7163E8" w14:textId="77777777" w:rsidR="00590AF5" w:rsidRDefault="00595C50" w:rsidP="00EA04FF">
      <w:pPr>
        <w:pStyle w:val="Heading4"/>
      </w:pPr>
      <w:r>
        <w:t>Communicating part of personal friendship or animus, not in course of legal advice</w:t>
      </w:r>
    </w:p>
    <w:p w14:paraId="42128EC0" w14:textId="77777777" w:rsidR="00A635DB" w:rsidRDefault="00A635DB" w:rsidP="002F2515">
      <w:pPr>
        <w:pStyle w:val="Heading3"/>
      </w:pPr>
      <w:r>
        <w:t xml:space="preserve">POLICY = prevent clients </w:t>
      </w:r>
      <w:r w:rsidR="003F51B3">
        <w:t xml:space="preserve">engaging </w:t>
      </w:r>
      <w:r>
        <w:t>lawyers to protect information as privileged</w:t>
      </w:r>
      <w:r w:rsidR="00590AF5">
        <w:t xml:space="preserve"> [</w:t>
      </w:r>
      <w:r w:rsidR="00590AF5">
        <w:rPr>
          <w:b/>
          <w:i/>
        </w:rPr>
        <w:t>Re Feldberg</w:t>
      </w:r>
      <w:r w:rsidR="00590AF5">
        <w:t>]</w:t>
      </w:r>
    </w:p>
    <w:p w14:paraId="5CFB42ED" w14:textId="77777777" w:rsidR="002F2515" w:rsidRDefault="002F2515" w:rsidP="002F2515">
      <w:pPr>
        <w:rPr>
          <w:lang w:val="en-US" w:eastAsia="en-US"/>
        </w:rPr>
      </w:pPr>
    </w:p>
    <w:p w14:paraId="2E435C82" w14:textId="77777777" w:rsidR="002F2515" w:rsidRDefault="00F70AF6" w:rsidP="002F2515">
      <w:pPr>
        <w:pStyle w:val="Heading2"/>
      </w:pPr>
      <w:r>
        <w:lastRenderedPageBreak/>
        <w:t xml:space="preserve">(2): MUST BE A COMMUNICATION BETWEEN A LAWYER AND A CLIENT </w:t>
      </w:r>
    </w:p>
    <w:p w14:paraId="6940BBF8" w14:textId="77777777" w:rsidR="002F2515" w:rsidRDefault="002F2515" w:rsidP="002F2515">
      <w:pPr>
        <w:pStyle w:val="Heading3"/>
      </w:pPr>
      <w:r>
        <w:t xml:space="preserve">Must be verbal or written communication </w:t>
      </w:r>
      <w:r w:rsidR="00381E78">
        <w:t xml:space="preserve">from client to lawyer </w:t>
      </w:r>
      <w:r w:rsidR="00CF1226">
        <w:t>[</w:t>
      </w:r>
      <w:r w:rsidR="00F75BEA">
        <w:rPr>
          <w:b/>
          <w:i/>
        </w:rPr>
        <w:t>Kaczynski</w:t>
      </w:r>
      <w:r w:rsidR="00CF1226">
        <w:t>]</w:t>
      </w:r>
    </w:p>
    <w:p w14:paraId="737803A4" w14:textId="77777777" w:rsidR="00541AC1" w:rsidRDefault="00541AC1" w:rsidP="002F2515">
      <w:pPr>
        <w:pStyle w:val="Heading4"/>
      </w:pPr>
      <w:r>
        <w:t>Physical documents are generally no</w:t>
      </w:r>
      <w:r w:rsidR="003A3241">
        <w:t>t</w:t>
      </w:r>
      <w:r>
        <w:t xml:space="preserve"> privileged unless something communicative about it</w:t>
      </w:r>
    </w:p>
    <w:p w14:paraId="5E308FA8" w14:textId="77777777" w:rsidR="003A3241" w:rsidRPr="003A3241" w:rsidRDefault="003A3241" w:rsidP="003A3241">
      <w:pPr>
        <w:pStyle w:val="Heading5"/>
      </w:pPr>
      <w:r>
        <w:t>EG: emailing a newspaper article to lawyer – the email itself would be covered but the newspaper article is unlikely to be</w:t>
      </w:r>
    </w:p>
    <w:p w14:paraId="0803FB39" w14:textId="77777777" w:rsidR="002F2515" w:rsidRDefault="002F2515" w:rsidP="002F2515">
      <w:pPr>
        <w:pStyle w:val="Heading4"/>
      </w:pPr>
      <w:r>
        <w:t>Physical action / activity of the client is not communicative</w:t>
      </w:r>
    </w:p>
    <w:p w14:paraId="1BC96F5C" w14:textId="77777777" w:rsidR="003A3241" w:rsidRPr="003A3241" w:rsidRDefault="003A3241" w:rsidP="003A3241">
      <w:pPr>
        <w:pStyle w:val="Heading5"/>
      </w:pPr>
      <w:r>
        <w:t>EG: client beating up their lawyer</w:t>
      </w:r>
    </w:p>
    <w:p w14:paraId="19C1D200" w14:textId="77777777" w:rsidR="002F2515" w:rsidRDefault="002F2515" w:rsidP="002F2515">
      <w:pPr>
        <w:pStyle w:val="Heading4"/>
      </w:pPr>
      <w:r>
        <w:t>Pre-existing reports turned over to a lawyer are NOT privileged</w:t>
      </w:r>
    </w:p>
    <w:p w14:paraId="3BA1F89B" w14:textId="77777777" w:rsidR="002F2515" w:rsidRPr="00C82999" w:rsidRDefault="002F2515" w:rsidP="002F2515">
      <w:pPr>
        <w:pStyle w:val="Heading5"/>
      </w:pPr>
      <w:r>
        <w:t xml:space="preserve">Otherwise, everything would be privileged – lawyers normally receive all reports </w:t>
      </w:r>
    </w:p>
    <w:p w14:paraId="4FCB2B66" w14:textId="09BE8877" w:rsidR="002F2515" w:rsidRPr="002F2515" w:rsidRDefault="002F2515" w:rsidP="002F2515">
      <w:pPr>
        <w:pStyle w:val="Heading5"/>
      </w:pPr>
      <w:r>
        <w:t xml:space="preserve">EG: </w:t>
      </w:r>
      <w:r w:rsidR="00A823E0">
        <w:t>company</w:t>
      </w:r>
      <w:r>
        <w:t xml:space="preserve"> has a product</w:t>
      </w:r>
      <w:r w:rsidR="003A3241">
        <w:t xml:space="preserve"> which allegedly causes injuries</w:t>
      </w:r>
      <w:r>
        <w:t xml:space="preserve">. Sends out engineering team to determine if problem with </w:t>
      </w:r>
      <w:r w:rsidR="003A3241">
        <w:t>it</w:t>
      </w:r>
      <w:r>
        <w:t xml:space="preserve">. Team finds a problem. Lawsuits arise and </w:t>
      </w:r>
      <w:r w:rsidR="00A823E0">
        <w:t>company</w:t>
      </w:r>
      <w:r>
        <w:t xml:space="preserve"> turns over report to lawyer. HELD report is not privileged because </w:t>
      </w:r>
      <w:r w:rsidR="003A3241">
        <w:t>it existed before legal engagement</w:t>
      </w:r>
      <w:r>
        <w:t xml:space="preserve"> </w:t>
      </w:r>
    </w:p>
    <w:p w14:paraId="404CC0C5" w14:textId="77777777" w:rsidR="00C905D3" w:rsidRDefault="00C905D3" w:rsidP="002F2515">
      <w:pPr>
        <w:pStyle w:val="Heading3"/>
      </w:pPr>
      <w:r>
        <w:t>If lawyer obtains information from anyone APART from client, then</w:t>
      </w:r>
      <w:r w:rsidR="00D91732">
        <w:t xml:space="preserve"> that information is NOT protected by the privilege</w:t>
      </w:r>
      <w:r w:rsidR="002F2515">
        <w:t xml:space="preserve"> (privilege only covers client/attorney comms.)</w:t>
      </w:r>
    </w:p>
    <w:p w14:paraId="5B8C21CD" w14:textId="77777777" w:rsidR="00D91732" w:rsidRDefault="00D91732" w:rsidP="002F2515">
      <w:pPr>
        <w:pStyle w:val="Heading4"/>
      </w:pPr>
      <w:r>
        <w:t>EXCEPT where protected by work product</w:t>
      </w:r>
    </w:p>
    <w:p w14:paraId="29F9A651" w14:textId="77777777" w:rsidR="003F51B3" w:rsidRPr="00A823E0" w:rsidRDefault="003F51B3" w:rsidP="003F51B3">
      <w:pPr>
        <w:rPr>
          <w:sz w:val="22"/>
          <w:lang w:val="en-US" w:eastAsia="en-US"/>
        </w:rPr>
      </w:pPr>
    </w:p>
    <w:p w14:paraId="696E3A07" w14:textId="77777777" w:rsidR="00483685" w:rsidRPr="00483685" w:rsidRDefault="00483685" w:rsidP="00DB2E1D">
      <w:pPr>
        <w:pStyle w:val="Heading2"/>
        <w:ind w:left="720"/>
      </w:pPr>
      <w:r>
        <w:t>Corporate Privilege</w:t>
      </w:r>
    </w:p>
    <w:p w14:paraId="44B51F1F" w14:textId="77777777" w:rsidR="005A409D" w:rsidRDefault="007F46C6" w:rsidP="002F2515">
      <w:pPr>
        <w:pStyle w:val="Heading3"/>
      </w:pPr>
      <w:r>
        <w:t>EXTENDS</w:t>
      </w:r>
      <w:r w:rsidR="005A409D">
        <w:t xml:space="preserve"> to all agents/employees </w:t>
      </w:r>
      <w:r>
        <w:t xml:space="preserve">of corporation </w:t>
      </w:r>
      <w:r w:rsidR="005A409D">
        <w:t>communicating with lawyers for purposes of providing legal advice</w:t>
      </w:r>
      <w:r>
        <w:t xml:space="preserve"> to corporation</w:t>
      </w:r>
      <w:r w:rsidR="00483685">
        <w:t xml:space="preserve"> </w:t>
      </w:r>
    </w:p>
    <w:p w14:paraId="7377B669" w14:textId="5CE944BF" w:rsidR="00A635DB" w:rsidRDefault="00A635DB" w:rsidP="007F46C6">
      <w:pPr>
        <w:pStyle w:val="Heading4"/>
      </w:pPr>
      <w:r>
        <w:t xml:space="preserve">EG: </w:t>
      </w:r>
      <w:r w:rsidRPr="00A635DB">
        <w:rPr>
          <w:b/>
          <w:i/>
        </w:rPr>
        <w:t>Upjohn</w:t>
      </w:r>
      <w:r>
        <w:t xml:space="preserve"> – corporate counsel investigating possible misconduct. </w:t>
      </w:r>
      <w:r w:rsidR="00A823E0">
        <w:t>Lawyers</w:t>
      </w:r>
      <w:r>
        <w:t xml:space="preserve"> speak</w:t>
      </w:r>
      <w:r w:rsidR="00A823E0">
        <w:t>s</w:t>
      </w:r>
      <w:r>
        <w:t xml:space="preserve"> </w:t>
      </w:r>
      <w:r w:rsidR="00A823E0">
        <w:t>with</w:t>
      </w:r>
      <w:r>
        <w:t xml:space="preserve"> low level agents who </w:t>
      </w:r>
      <w:r w:rsidR="00A823E0">
        <w:t>participated in bribery</w:t>
      </w:r>
      <w:r>
        <w:t xml:space="preserve"> – </w:t>
      </w:r>
      <w:r w:rsidR="00A823E0">
        <w:t>agents</w:t>
      </w:r>
      <w:r>
        <w:t xml:space="preserve"> tell lawyer what happened. P says this is not privileged</w:t>
      </w:r>
      <w:r w:rsidR="00A823E0">
        <w:t>, as</w:t>
      </w:r>
      <w:r>
        <w:t xml:space="preserve"> it does not extend </w:t>
      </w:r>
      <w:r w:rsidR="00A823E0">
        <w:t>to</w:t>
      </w:r>
      <w:r>
        <w:t xml:space="preserve"> all agents in the organization, only the most senior “control group”. HELD control group test is too narrow. Corporate privilege extends to all agents/employees communicating with lawyers for purposes of legal advice </w:t>
      </w:r>
    </w:p>
    <w:p w14:paraId="5C58B36D" w14:textId="44C376C8" w:rsidR="00DA447A" w:rsidRDefault="00A823E0" w:rsidP="00DA447A">
      <w:pPr>
        <w:pStyle w:val="Heading3"/>
      </w:pPr>
      <w:r>
        <w:t>BUT</w:t>
      </w:r>
      <w:r w:rsidR="00DA447A" w:rsidRPr="00DA447A">
        <w:t xml:space="preserve"> can call an agent as a W and ask them</w:t>
      </w:r>
      <w:r w:rsidR="00DA447A">
        <w:t xml:space="preserve"> about underlying facts b/c privilege only protects disclosure of communications to lawyers NOT facts [</w:t>
      </w:r>
      <w:r w:rsidR="00DA447A">
        <w:rPr>
          <w:b/>
          <w:i/>
        </w:rPr>
        <w:t>Upjohn</w:t>
      </w:r>
      <w:r w:rsidR="00DA447A">
        <w:t>]</w:t>
      </w:r>
    </w:p>
    <w:p w14:paraId="51E84559" w14:textId="0821C4FF" w:rsidR="00DA447A" w:rsidRPr="00DA447A" w:rsidRDefault="00DA447A" w:rsidP="00DA447A">
      <w:pPr>
        <w:pStyle w:val="Heading4"/>
      </w:pPr>
      <w:r>
        <w:t>EG:</w:t>
      </w:r>
      <w:r w:rsidRPr="00DA447A">
        <w:t xml:space="preserve"> “what did you do” or “what happened” because </w:t>
      </w:r>
      <w:r w:rsidR="00A823E0">
        <w:t xml:space="preserve">underlying facts not privileged </w:t>
      </w:r>
    </w:p>
    <w:p w14:paraId="56B93E9F" w14:textId="77777777" w:rsidR="00DA447A" w:rsidRPr="00DA447A" w:rsidRDefault="00DA447A" w:rsidP="00DA447A">
      <w:pPr>
        <w:pStyle w:val="Heading4"/>
      </w:pPr>
      <w:r w:rsidRPr="00DA447A">
        <w:t>BUT problem is that the agent can simply remain silent (i.e. claim 5</w:t>
      </w:r>
      <w:r w:rsidRPr="00DA447A">
        <w:rPr>
          <w:vertAlign w:val="superscript"/>
        </w:rPr>
        <w:t>th</w:t>
      </w:r>
      <w:r w:rsidRPr="00DA447A">
        <w:t xml:space="preserve"> Amendment rights)</w:t>
      </w:r>
    </w:p>
    <w:p w14:paraId="08E02424" w14:textId="77777777" w:rsidR="003F51B3" w:rsidRPr="00A823E0" w:rsidRDefault="003F51B3" w:rsidP="003F51B3">
      <w:pPr>
        <w:rPr>
          <w:sz w:val="22"/>
          <w:lang w:val="en-US" w:eastAsia="en-US"/>
        </w:rPr>
      </w:pPr>
    </w:p>
    <w:p w14:paraId="77BB488A" w14:textId="3E91663C" w:rsidR="00A823E0" w:rsidRDefault="00A823E0" w:rsidP="00A823E0">
      <w:pPr>
        <w:pStyle w:val="Heading2"/>
        <w:ind w:left="720"/>
      </w:pPr>
      <w:r>
        <w:t>Upjohn Warnings</w:t>
      </w:r>
    </w:p>
    <w:p w14:paraId="29D770AA" w14:textId="6B0BDE5E" w:rsidR="00A823E0" w:rsidRDefault="00A823E0" w:rsidP="00A823E0">
      <w:pPr>
        <w:pStyle w:val="Heading3"/>
      </w:pPr>
      <w:r>
        <w:t xml:space="preserve">BUT no </w:t>
      </w:r>
      <w:r w:rsidRPr="002F2515">
        <w:rPr>
          <w:i/>
        </w:rPr>
        <w:t>personal</w:t>
      </w:r>
      <w:r>
        <w:t xml:space="preserve"> attorney/client privilege between the agent of a company and company’s lawyer</w:t>
      </w:r>
    </w:p>
    <w:p w14:paraId="4909F762" w14:textId="77777777" w:rsidR="00A823E0" w:rsidRDefault="00A823E0" w:rsidP="00A823E0">
      <w:pPr>
        <w:pStyle w:val="Heading4"/>
      </w:pPr>
      <w:r>
        <w:t>ONLY AC privilege between the lawyer and company</w:t>
      </w:r>
    </w:p>
    <w:p w14:paraId="1E644B56" w14:textId="77777777" w:rsidR="00A823E0" w:rsidRDefault="00A823E0" w:rsidP="00A823E0">
      <w:pPr>
        <w:pStyle w:val="Heading5"/>
      </w:pPr>
      <w:r>
        <w:t>SO there can be conflict between interests of agent and company BECAUSE only the company has the privilege – whatever the agent says can be used against them</w:t>
      </w:r>
    </w:p>
    <w:p w14:paraId="08AAE8D4" w14:textId="65A41188" w:rsidR="00A823E0" w:rsidRDefault="00A823E0" w:rsidP="00A823E0">
      <w:pPr>
        <w:pStyle w:val="Heading5"/>
      </w:pPr>
      <w:r>
        <w:t>Lawyer MUST give the agent Upjohn / corporate Miranda warning</w:t>
      </w:r>
    </w:p>
    <w:p w14:paraId="1FB2C48A" w14:textId="77777777" w:rsidR="00A823E0" w:rsidRDefault="00A823E0" w:rsidP="00A823E0">
      <w:pPr>
        <w:pStyle w:val="Heading3"/>
      </w:pPr>
      <w:r>
        <w:t>EVEN IF lawyer is acting for two different clients in conflict, then still subject to privilege – just a breach of the lawyer’s obligations (i.e. conflict of interest rules)</w:t>
      </w:r>
    </w:p>
    <w:p w14:paraId="19B0AC87" w14:textId="77777777" w:rsidR="00A823E0" w:rsidRDefault="00A823E0" w:rsidP="003F51B3">
      <w:pPr>
        <w:rPr>
          <w:lang w:val="en-US" w:eastAsia="en-US"/>
        </w:rPr>
      </w:pPr>
    </w:p>
    <w:p w14:paraId="70EE9D12" w14:textId="77777777" w:rsidR="00483685" w:rsidRPr="00483685" w:rsidRDefault="00483685" w:rsidP="00DB2E1D">
      <w:pPr>
        <w:pStyle w:val="Heading2"/>
        <w:ind w:left="720"/>
      </w:pPr>
      <w:r>
        <w:t>Non-Lawyer Agents</w:t>
      </w:r>
    </w:p>
    <w:p w14:paraId="0D0CB7EC" w14:textId="77777777" w:rsidR="00E57CAC" w:rsidRDefault="007F46C6" w:rsidP="002F2515">
      <w:pPr>
        <w:pStyle w:val="Heading3"/>
      </w:pPr>
      <w:r>
        <w:t xml:space="preserve">EXTENDS to </w:t>
      </w:r>
      <w:r w:rsidR="00E57CAC">
        <w:t>non-lawyer agents of lawyer</w:t>
      </w:r>
      <w:r w:rsidR="00FD5BCC">
        <w:t xml:space="preserve"> </w:t>
      </w:r>
      <w:r>
        <w:t>where</w:t>
      </w:r>
      <w:r w:rsidR="00FD5BCC">
        <w:t xml:space="preserve"> </w:t>
      </w:r>
      <w:r>
        <w:t xml:space="preserve">their </w:t>
      </w:r>
      <w:r w:rsidR="00FD5BCC">
        <w:t xml:space="preserve">presence </w:t>
      </w:r>
      <w:r w:rsidR="00541AC1">
        <w:t xml:space="preserve">(i.e. hearing the communications) </w:t>
      </w:r>
      <w:r w:rsidR="00FD5BCC">
        <w:t xml:space="preserve">is NECESSARY to legal </w:t>
      </w:r>
      <w:r w:rsidR="00541AC1">
        <w:t>representation</w:t>
      </w:r>
    </w:p>
    <w:p w14:paraId="3BF8A04B" w14:textId="77777777" w:rsidR="00FD5BCC" w:rsidRDefault="00FD5BCC" w:rsidP="002F2515">
      <w:pPr>
        <w:pStyle w:val="Heading4"/>
      </w:pPr>
      <w:r>
        <w:t xml:space="preserve">Need a lawyer’s determination that </w:t>
      </w:r>
      <w:r w:rsidR="00B33F72">
        <w:t>necessary to engage</w:t>
      </w:r>
      <w:r w:rsidR="00541AC1">
        <w:t xml:space="preserve"> – agent maximizes lawyer’s effectiveness </w:t>
      </w:r>
    </w:p>
    <w:p w14:paraId="4C2A22A1" w14:textId="77777777" w:rsidR="00956D0F" w:rsidRDefault="00956D0F" w:rsidP="002F2515">
      <w:pPr>
        <w:pStyle w:val="Heading4"/>
      </w:pPr>
      <w:r>
        <w:t>IF found not necessary, then all communication</w:t>
      </w:r>
      <w:r w:rsidR="002F2515">
        <w:t>s</w:t>
      </w:r>
      <w:r>
        <w:t xml:space="preserve"> on which they were copied </w:t>
      </w:r>
      <w:r w:rsidR="002F2515">
        <w:t>are</w:t>
      </w:r>
      <w:r>
        <w:t xml:space="preserve"> admissible </w:t>
      </w:r>
    </w:p>
    <w:p w14:paraId="077F5BF9" w14:textId="189AD9B5" w:rsidR="002F2515" w:rsidRDefault="002F2515" w:rsidP="00A823E0">
      <w:pPr>
        <w:pStyle w:val="Heading5"/>
        <w:ind w:right="-142"/>
      </w:pPr>
      <w:r>
        <w:t xml:space="preserve">EG: </w:t>
      </w:r>
      <w:r>
        <w:rPr>
          <w:b/>
          <w:i/>
        </w:rPr>
        <w:t xml:space="preserve">Kovel </w:t>
      </w:r>
      <w:r>
        <w:t xml:space="preserve">– tax problems, and goes to lawyer. Lawyer engages accountant to do work. Kovel starts communicating with accountant, only sometimes in </w:t>
      </w:r>
      <w:r w:rsidR="00A823E0">
        <w:t>presence of lawyer</w:t>
      </w:r>
      <w:r>
        <w:t xml:space="preserve">. P argues no privilege. </w:t>
      </w:r>
      <w:r w:rsidR="003F51B3">
        <w:t xml:space="preserve">HELD </w:t>
      </w:r>
      <w:r w:rsidR="00A823E0">
        <w:t>still engaged by lawyer and necessary for lawyer’s advice</w:t>
      </w:r>
    </w:p>
    <w:p w14:paraId="3BF81EFF" w14:textId="773F20BE" w:rsidR="002F2515" w:rsidRDefault="002F2515" w:rsidP="002F2515">
      <w:pPr>
        <w:pStyle w:val="Heading5"/>
        <w:numPr>
          <w:ilvl w:val="3"/>
          <w:numId w:val="1"/>
        </w:numPr>
      </w:pPr>
      <w:r>
        <w:t xml:space="preserve">BUT if Kovel went to accountant and then </w:t>
      </w:r>
      <w:r w:rsidR="00A823E0">
        <w:t xml:space="preserve">Kovel </w:t>
      </w:r>
      <w:r>
        <w:t xml:space="preserve">engaged the lawyer, first discussion IS NOT privileged – because not engaged by the </w:t>
      </w:r>
      <w:r w:rsidR="00A823E0">
        <w:t>lawyer</w:t>
      </w:r>
    </w:p>
    <w:p w14:paraId="38C9F7AD" w14:textId="77777777" w:rsidR="002F2515" w:rsidRDefault="002F2515" w:rsidP="002F2515">
      <w:pPr>
        <w:pStyle w:val="Heading5"/>
      </w:pPr>
      <w:r>
        <w:t xml:space="preserve">EG: </w:t>
      </w:r>
      <w:r>
        <w:rPr>
          <w:b/>
          <w:i/>
        </w:rPr>
        <w:t>Calvin Klein</w:t>
      </w:r>
      <w:r w:rsidR="003F51B3">
        <w:rPr>
          <w:b/>
          <w:i/>
        </w:rPr>
        <w:t xml:space="preserve"> </w:t>
      </w:r>
      <w:r>
        <w:t>– Lawyer engages a PR firm for course of litigation. PR firm sits in on strategy sessions and cc’ed on all emails. HELD communications were not privileged.</w:t>
      </w:r>
    </w:p>
    <w:p w14:paraId="372F75EC" w14:textId="50604EB9" w:rsidR="00454953" w:rsidRPr="002F2515" w:rsidRDefault="00454953" w:rsidP="00F70AF6">
      <w:pPr>
        <w:pStyle w:val="Heading3"/>
      </w:pPr>
      <w:r>
        <w:lastRenderedPageBreak/>
        <w:t xml:space="preserve">POLICY = keep non-lawyer agents out of all the legal work and prevents </w:t>
      </w:r>
      <w:r w:rsidR="00A823E0">
        <w:t xml:space="preserve">using </w:t>
      </w:r>
      <w:r w:rsidRPr="002F2515">
        <w:t>lawyers</w:t>
      </w:r>
      <w:r>
        <w:t xml:space="preserve"> to make </w:t>
      </w:r>
      <w:r w:rsidR="00A823E0">
        <w:t xml:space="preserve">communications with </w:t>
      </w:r>
      <w:r w:rsidR="00A823E0" w:rsidRPr="002F2515">
        <w:t>non-lawyers</w:t>
      </w:r>
      <w:r>
        <w:t xml:space="preserve"> privileged</w:t>
      </w:r>
    </w:p>
    <w:p w14:paraId="32CBC2EA" w14:textId="77777777" w:rsidR="00E73831" w:rsidRDefault="00E73831" w:rsidP="00E73831">
      <w:pPr>
        <w:rPr>
          <w:lang w:val="en-US" w:eastAsia="en-US"/>
        </w:rPr>
      </w:pPr>
    </w:p>
    <w:p w14:paraId="4E015F3A" w14:textId="77777777" w:rsidR="002F2515" w:rsidRDefault="00F70AF6" w:rsidP="002F2515">
      <w:pPr>
        <w:pStyle w:val="Heading2"/>
      </w:pPr>
      <w:r>
        <w:t>(3): MUST BE REASONABLE ANTICIPATION OF CONFIDENTIALITY</w:t>
      </w:r>
    </w:p>
    <w:p w14:paraId="25AF1435" w14:textId="4BD80BBD" w:rsidR="0045625D" w:rsidRDefault="0045625D" w:rsidP="0045625D">
      <w:pPr>
        <w:pStyle w:val="Heading3"/>
      </w:pPr>
      <w:r>
        <w:t xml:space="preserve">At time of communication, reasonably anticipate that it would be kept confidential and remain confidential </w:t>
      </w:r>
      <w:r w:rsidR="006E52C1">
        <w:t>[</w:t>
      </w:r>
      <w:r w:rsidR="00127AE7">
        <w:rPr>
          <w:b/>
          <w:i/>
        </w:rPr>
        <w:t xml:space="preserve">Harris; </w:t>
      </w:r>
      <w:r w:rsidR="006E52C1">
        <w:rPr>
          <w:b/>
          <w:i/>
        </w:rPr>
        <w:t>Garner</w:t>
      </w:r>
      <w:r w:rsidR="006E52C1">
        <w:t>]</w:t>
      </w:r>
    </w:p>
    <w:p w14:paraId="48A6EA74" w14:textId="77777777" w:rsidR="006E52C1" w:rsidRDefault="006E52C1" w:rsidP="00127AE7">
      <w:pPr>
        <w:pStyle w:val="Heading4"/>
        <w:ind w:right="-425"/>
      </w:pPr>
      <w:r>
        <w:t xml:space="preserve">Generally, must be </w:t>
      </w:r>
      <w:r w:rsidRPr="006E52C1">
        <w:t xml:space="preserve">private setting with only people </w:t>
      </w:r>
      <w:r w:rsidR="00127AE7">
        <w:t>WITHIN</w:t>
      </w:r>
      <w:r w:rsidRPr="006E52C1">
        <w:t xml:space="preserve"> privilege present</w:t>
      </w:r>
      <w:r w:rsidR="00127AE7">
        <w:t xml:space="preserve"> (e.g. agents/non-L)</w:t>
      </w:r>
    </w:p>
    <w:p w14:paraId="467D3CA2" w14:textId="77777777" w:rsidR="00D6534D" w:rsidRDefault="00FC744A" w:rsidP="0045625D">
      <w:pPr>
        <w:pStyle w:val="Heading4"/>
      </w:pPr>
      <w:r>
        <w:t xml:space="preserve">Examples of </w:t>
      </w:r>
      <w:r w:rsidR="00D6534D">
        <w:t>where waived:</w:t>
      </w:r>
    </w:p>
    <w:p w14:paraId="4D8BDA2F" w14:textId="77777777" w:rsidR="00D6534D" w:rsidRDefault="00D6534D" w:rsidP="00D6534D">
      <w:pPr>
        <w:pStyle w:val="Heading5"/>
      </w:pPr>
      <w:r>
        <w:t>Statement made in a very public place (e.g. restaurant or bus)</w:t>
      </w:r>
    </w:p>
    <w:p w14:paraId="093E13EB" w14:textId="3A472F19" w:rsidR="00D6534D" w:rsidRDefault="00D6534D" w:rsidP="00D6534D">
      <w:pPr>
        <w:pStyle w:val="Heading5"/>
      </w:pPr>
      <w:r>
        <w:t>Email accessible to people other than the client (even if it is their family members – b/c no</w:t>
      </w:r>
      <w:r w:rsidR="00A823E0">
        <w:t>t</w:t>
      </w:r>
      <w:r>
        <w:t xml:space="preserve"> just between client and the lawyer)</w:t>
      </w:r>
    </w:p>
    <w:p w14:paraId="2D8EE5DB" w14:textId="77777777" w:rsidR="00D6534D" w:rsidRDefault="00D6534D" w:rsidP="00D6534D">
      <w:pPr>
        <w:pStyle w:val="Heading5"/>
      </w:pPr>
      <w:r>
        <w:t xml:space="preserve">Conduct and tone (e.g. screaming </w:t>
      </w:r>
      <w:r w:rsidR="00641ED7">
        <w:t>in public)</w:t>
      </w:r>
    </w:p>
    <w:p w14:paraId="5E14C0F9" w14:textId="77777777" w:rsidR="007A29E9" w:rsidRPr="00C36942" w:rsidRDefault="007A29E9" w:rsidP="007A29E9">
      <w:pPr>
        <w:pStyle w:val="Heading5"/>
      </w:pPr>
      <w:r>
        <w:t>Where reasonable anticipation that being monitored, or recorded (e.g. statement when you call that you are being recorded)</w:t>
      </w:r>
    </w:p>
    <w:p w14:paraId="5D3BF60F" w14:textId="77777777" w:rsidR="007A29E9" w:rsidRDefault="007A29E9" w:rsidP="007A29E9">
      <w:pPr>
        <w:pStyle w:val="Heading5"/>
        <w:ind w:right="-283"/>
      </w:pPr>
      <w:r>
        <w:t>Submission of tax forms for large amounts of cash – no expectation of privacy [</w:t>
      </w:r>
      <w:r>
        <w:rPr>
          <w:b/>
          <w:i/>
        </w:rPr>
        <w:t>Shargel</w:t>
      </w:r>
      <w:r>
        <w:t>]</w:t>
      </w:r>
    </w:p>
    <w:p w14:paraId="605B82FA" w14:textId="0C5C1ED6" w:rsidR="0045625D" w:rsidRDefault="0045625D" w:rsidP="00A823E0">
      <w:pPr>
        <w:pStyle w:val="Heading4"/>
        <w:ind w:right="-142"/>
      </w:pPr>
      <w:r>
        <w:t xml:space="preserve">EG: </w:t>
      </w:r>
      <w:r w:rsidR="002F2515">
        <w:t>People in a</w:t>
      </w:r>
      <w:r>
        <w:t xml:space="preserve"> restaurant. Client walks up to the lawyer </w:t>
      </w:r>
      <w:r w:rsidR="00FF62BD">
        <w:t>and s</w:t>
      </w:r>
      <w:r w:rsidR="00127AE7">
        <w:t xml:space="preserve">aid he killed someone. Not </w:t>
      </w:r>
      <w:r w:rsidR="00A823E0">
        <w:t>priv.</w:t>
      </w:r>
      <w:r w:rsidR="00FF62BD">
        <w:t xml:space="preserve"> because 20 people around who could hear the </w:t>
      </w:r>
      <w:r w:rsidR="009A1C44">
        <w:t>conversation – no reasonable expectation.</w:t>
      </w:r>
    </w:p>
    <w:p w14:paraId="31BC8F62" w14:textId="77777777" w:rsidR="00FF62BD" w:rsidRDefault="00FF62BD" w:rsidP="00FF62BD">
      <w:pPr>
        <w:pStyle w:val="Heading4"/>
      </w:pPr>
      <w:r>
        <w:t xml:space="preserve">EG: </w:t>
      </w:r>
      <w:r w:rsidRPr="00FF62BD">
        <w:rPr>
          <w:b/>
          <w:i/>
        </w:rPr>
        <w:t>Harris</w:t>
      </w:r>
      <w:r>
        <w:t xml:space="preserve"> – </w:t>
      </w:r>
      <w:r w:rsidR="000A4EC4">
        <w:t>woman on one side of ballroom. Confesses over the phone to lawyer. PO who was professional lip</w:t>
      </w:r>
      <w:r w:rsidR="00C6399A">
        <w:t>-</w:t>
      </w:r>
      <w:r w:rsidR="000A4EC4">
        <w:t xml:space="preserve">reader </w:t>
      </w:r>
      <w:r w:rsidR="00582DB4">
        <w:t>hear conversation and confession. Held that could reasonable anticipate that be overheard in the room. No privilege.</w:t>
      </w:r>
    </w:p>
    <w:p w14:paraId="29D55EEC" w14:textId="77777777" w:rsidR="0045625D" w:rsidRDefault="0045625D" w:rsidP="00676FC0">
      <w:pPr>
        <w:rPr>
          <w:lang w:val="en-US" w:eastAsia="en-US"/>
        </w:rPr>
      </w:pPr>
    </w:p>
    <w:p w14:paraId="79A73FAC" w14:textId="77777777" w:rsidR="00CF4896" w:rsidRDefault="00CF4896" w:rsidP="00CF4896">
      <w:pPr>
        <w:pStyle w:val="Heading2"/>
      </w:pPr>
      <w:r>
        <w:t>COMMON INTEREST RULE</w:t>
      </w:r>
    </w:p>
    <w:p w14:paraId="2042B5AD" w14:textId="77777777" w:rsidR="00765759" w:rsidRDefault="00CF4896" w:rsidP="00DA447A">
      <w:pPr>
        <w:pStyle w:val="Heading3"/>
        <w:ind w:right="-142"/>
      </w:pPr>
      <w:r>
        <w:t>C</w:t>
      </w:r>
      <w:r w:rsidR="00BE5B7D">
        <w:t>an pool information and it will not lose privilege IF AGREE</w:t>
      </w:r>
      <w:r w:rsidR="003A3241">
        <w:t xml:space="preserve"> PRIOR</w:t>
      </w:r>
      <w:r w:rsidR="00BE5B7D">
        <w:t xml:space="preserve"> it will remain privileged </w:t>
      </w:r>
      <w:r w:rsidR="0041176F">
        <w:t>[</w:t>
      </w:r>
      <w:r w:rsidR="0041176F">
        <w:rPr>
          <w:b/>
          <w:i/>
        </w:rPr>
        <w:t>McPartlin</w:t>
      </w:r>
      <w:r w:rsidR="0041176F">
        <w:t>]</w:t>
      </w:r>
    </w:p>
    <w:p w14:paraId="3A4081FE" w14:textId="77777777" w:rsidR="00BE5B7D" w:rsidRPr="00BE5B7D" w:rsidRDefault="00BE5B7D" w:rsidP="00BE5B7D">
      <w:pPr>
        <w:pStyle w:val="Heading4"/>
      </w:pPr>
      <w:r>
        <w:t>IE: become one attorney/client unit through the common interest</w:t>
      </w:r>
    </w:p>
    <w:p w14:paraId="2614965F" w14:textId="77777777" w:rsidR="00625486" w:rsidRDefault="00625486" w:rsidP="00CF4896">
      <w:pPr>
        <w:pStyle w:val="Heading4"/>
      </w:pPr>
      <w:r>
        <w:t>Prudent for lawyers to write an agreement that is signed and identifies scope of the privilege</w:t>
      </w:r>
    </w:p>
    <w:p w14:paraId="7ED992A0" w14:textId="77777777" w:rsidR="00CF4896" w:rsidRDefault="00CF4896" w:rsidP="00CF4896">
      <w:pPr>
        <w:pStyle w:val="Heading3"/>
      </w:pPr>
      <w:r>
        <w:t>IF all parties do not agree, then no common interest</w:t>
      </w:r>
    </w:p>
    <w:p w14:paraId="7BDAF557" w14:textId="77777777" w:rsidR="00CF4896" w:rsidRPr="0032404A" w:rsidRDefault="00CF4896" w:rsidP="00CF4896">
      <w:pPr>
        <w:pStyle w:val="Heading4"/>
      </w:pPr>
      <w:r>
        <w:t>EG: 3 clients who are criminal Ds. D1 and D2 agree to pool information, but D3 does not. Invite D3 to a meeting between D1 and D2 to entice them to join. HELD no privilege because no common interest (D3 broke interest)</w:t>
      </w:r>
    </w:p>
    <w:p w14:paraId="1A02F621" w14:textId="77777777" w:rsidR="007C7ABE" w:rsidRDefault="00CF4896" w:rsidP="00CF4896">
      <w:pPr>
        <w:pStyle w:val="Heading3"/>
      </w:pPr>
      <w:r>
        <w:t>IF</w:t>
      </w:r>
      <w:r w:rsidR="007C7ABE">
        <w:t xml:space="preserve"> common interest is broken (i.e. parties decide to sue each other) then privilege is not protected</w:t>
      </w:r>
    </w:p>
    <w:p w14:paraId="7EA91CA3" w14:textId="77777777" w:rsidR="00D259FE" w:rsidRDefault="00D259FE" w:rsidP="00CF4896">
      <w:pPr>
        <w:pStyle w:val="Heading4"/>
      </w:pPr>
      <w:r>
        <w:t xml:space="preserve">BUT cannot </w:t>
      </w:r>
      <w:r w:rsidR="0032404A">
        <w:t xml:space="preserve">release the information </w:t>
      </w:r>
      <w:r w:rsidR="006839BC">
        <w:t>to anyone AS IT REMAINS the privilege of the other side</w:t>
      </w:r>
    </w:p>
    <w:p w14:paraId="38BC9273" w14:textId="77777777" w:rsidR="0032404A" w:rsidRPr="0032404A" w:rsidRDefault="0032404A" w:rsidP="00CF4896">
      <w:pPr>
        <w:pStyle w:val="Heading5"/>
      </w:pPr>
      <w:r>
        <w:t xml:space="preserve">SO </w:t>
      </w:r>
      <w:r w:rsidR="006839BC">
        <w:t>a</w:t>
      </w:r>
      <w:r>
        <w:t xml:space="preserve"> third party will </w:t>
      </w:r>
      <w:r w:rsidR="006839BC">
        <w:t>never be able to obtain information unless it is waived by the other protected common interest holder</w:t>
      </w:r>
    </w:p>
    <w:p w14:paraId="354B1BB9" w14:textId="77777777" w:rsidR="00765759" w:rsidRDefault="00765759" w:rsidP="00676FC0">
      <w:pPr>
        <w:rPr>
          <w:lang w:val="en-US" w:eastAsia="en-US"/>
        </w:rPr>
      </w:pPr>
    </w:p>
    <w:p w14:paraId="1D7348CC" w14:textId="77777777" w:rsidR="00CF4896" w:rsidRDefault="00CF4896" w:rsidP="00CF4896">
      <w:pPr>
        <w:pStyle w:val="Heading2"/>
      </w:pPr>
      <w:r>
        <w:t>MISCELLANOUS RULES</w:t>
      </w:r>
    </w:p>
    <w:p w14:paraId="6ABC839D" w14:textId="77777777" w:rsidR="00D94B4C" w:rsidRDefault="00D94B4C" w:rsidP="00D94B4C">
      <w:pPr>
        <w:pStyle w:val="Heading3"/>
      </w:pPr>
      <w:r>
        <w:t>Identity of the client is not protected</w:t>
      </w:r>
      <w:r w:rsidR="007A29E9">
        <w:t xml:space="preserve"> (i.e. no reasonable anticipation of conf.)</w:t>
      </w:r>
      <w:r w:rsidR="003A3241">
        <w:t xml:space="preserve"> [</w:t>
      </w:r>
      <w:r w:rsidR="003A3241">
        <w:rPr>
          <w:b/>
          <w:i/>
        </w:rPr>
        <w:t>Shargel</w:t>
      </w:r>
      <w:r w:rsidR="003A3241">
        <w:t>]</w:t>
      </w:r>
    </w:p>
    <w:p w14:paraId="5D11FF24" w14:textId="77777777" w:rsidR="00454953" w:rsidRDefault="001D0697" w:rsidP="00D94B4C">
      <w:pPr>
        <w:pStyle w:val="Heading4"/>
      </w:pPr>
      <w:r>
        <w:t>Generally</w:t>
      </w:r>
      <w:r w:rsidR="006E52C1">
        <w:t>,</w:t>
      </w:r>
      <w:r>
        <w:t xml:space="preserve"> regardless</w:t>
      </w:r>
      <w:r w:rsidR="00D94B4C">
        <w:t xml:space="preserve"> of whether the lawyer practices only in a specific area </w:t>
      </w:r>
      <w:r w:rsidR="008C195E">
        <w:t xml:space="preserve">of law </w:t>
      </w:r>
      <w:r w:rsidR="00D94B4C">
        <w:t>(e.g. drug conspiracy cases or sexual assault), time spent with the lawyer (e.g. 30 hours)</w:t>
      </w:r>
      <w:r>
        <w:t xml:space="preserve"> or a</w:t>
      </w:r>
      <w:r w:rsidR="00454953">
        <w:t xml:space="preserve">mount charged (e.g. $15,000) </w:t>
      </w:r>
    </w:p>
    <w:p w14:paraId="1675F181" w14:textId="77777777" w:rsidR="00D94B4C" w:rsidRDefault="00454953" w:rsidP="00454953">
      <w:pPr>
        <w:pStyle w:val="Heading5"/>
      </w:pPr>
      <w:r>
        <w:t>D</w:t>
      </w:r>
      <w:r w:rsidR="001D0697">
        <w:t xml:space="preserve">oes not matter what these </w:t>
      </w:r>
      <w:r w:rsidR="004D3CCB">
        <w:t>facts might suggest</w:t>
      </w:r>
    </w:p>
    <w:p w14:paraId="45BEAB25" w14:textId="77777777" w:rsidR="003F63AC" w:rsidRDefault="003F63AC" w:rsidP="003F63AC">
      <w:pPr>
        <w:pStyle w:val="Heading3"/>
      </w:pPr>
      <w:r>
        <w:t>Privilege survives the death of the client</w:t>
      </w:r>
      <w:r w:rsidR="006E52C1">
        <w:t xml:space="preserve"> [</w:t>
      </w:r>
      <w:r w:rsidR="006E52C1">
        <w:rPr>
          <w:b/>
          <w:i/>
        </w:rPr>
        <w:t>Swidler</w:t>
      </w:r>
      <w:r w:rsidR="006E52C1">
        <w:t>]</w:t>
      </w:r>
    </w:p>
    <w:p w14:paraId="3EB876A5" w14:textId="77777777" w:rsidR="003F63AC" w:rsidRDefault="008E2827" w:rsidP="003F63AC">
      <w:pPr>
        <w:pStyle w:val="Heading4"/>
      </w:pPr>
      <w:r>
        <w:t xml:space="preserve">EG: </w:t>
      </w:r>
      <w:r w:rsidR="003F63AC" w:rsidRPr="008E2827">
        <w:rPr>
          <w:b/>
          <w:i/>
        </w:rPr>
        <w:t>Swidler</w:t>
      </w:r>
      <w:r w:rsidR="003F63AC">
        <w:t xml:space="preserve"> – Foster was an employee of Swidler. Briefcase had records which might implicate Clinton in crime. He gave briefcase to Swidler. Swidler invoked the privilege. P said it ends when the client dies.</w:t>
      </w:r>
      <w:r w:rsidR="009F6E01">
        <w:t xml:space="preserve"> HELD privilege applies after death to protect confidentiality of the communication.</w:t>
      </w:r>
    </w:p>
    <w:p w14:paraId="45AC675E" w14:textId="77777777" w:rsidR="00454953" w:rsidRDefault="00454953" w:rsidP="001C210B">
      <w:pPr>
        <w:pStyle w:val="Heading3"/>
      </w:pPr>
      <w:r>
        <w:t>Cannot</w:t>
      </w:r>
      <w:r w:rsidR="00BD4883">
        <w:t xml:space="preserve"> invoke attorney/client privilege </w:t>
      </w:r>
      <w:r w:rsidR="007A29E9">
        <w:t>in</w:t>
      </w:r>
      <w:r>
        <w:t xml:space="preserve"> congressional investigation [</w:t>
      </w:r>
      <w:r>
        <w:rPr>
          <w:b/>
        </w:rPr>
        <w:t>Position of Congress</w:t>
      </w:r>
      <w:r>
        <w:t xml:space="preserve">]  </w:t>
      </w:r>
    </w:p>
    <w:p w14:paraId="0206494F" w14:textId="77777777" w:rsidR="001C210B" w:rsidRDefault="00454953" w:rsidP="00454953">
      <w:pPr>
        <w:pStyle w:val="Heading4"/>
      </w:pPr>
      <w:r>
        <w:t xml:space="preserve">Although never been decided in a court </w:t>
      </w:r>
    </w:p>
    <w:p w14:paraId="46370C1A" w14:textId="77777777" w:rsidR="00885276" w:rsidRDefault="00885276" w:rsidP="00885276">
      <w:pPr>
        <w:pStyle w:val="Heading4"/>
      </w:pPr>
      <w:r>
        <w:t>Attorney/client privilege at CL is trumped by the statutory authority they have to investigate</w:t>
      </w:r>
    </w:p>
    <w:p w14:paraId="48D82853" w14:textId="77777777" w:rsidR="00885276" w:rsidRPr="00885276" w:rsidRDefault="00885276" w:rsidP="00885276">
      <w:pPr>
        <w:pStyle w:val="Heading5"/>
      </w:pPr>
      <w:r>
        <w:t xml:space="preserve">Flawed because technically attorney/client privilege </w:t>
      </w:r>
      <w:r w:rsidR="002129DF">
        <w:t>is statutory by virtue of 501</w:t>
      </w:r>
    </w:p>
    <w:p w14:paraId="278FD1B2" w14:textId="77777777" w:rsidR="00D94B4C" w:rsidRDefault="00D94B4C" w:rsidP="00D94B4C">
      <w:pPr>
        <w:rPr>
          <w:lang w:val="en-US" w:eastAsia="en-US"/>
        </w:rPr>
      </w:pPr>
    </w:p>
    <w:p w14:paraId="536C4F76" w14:textId="77777777" w:rsidR="001F0E07" w:rsidRPr="00D94B4C" w:rsidRDefault="001F0E07" w:rsidP="001F0E07">
      <w:pPr>
        <w:pStyle w:val="Heading2"/>
      </w:pPr>
      <w:r>
        <w:t>POLICY</w:t>
      </w:r>
      <w:r w:rsidR="00CF4896">
        <w:t xml:space="preserve"> OF THE A/C PRIVILEGE</w:t>
      </w:r>
    </w:p>
    <w:p w14:paraId="7D314BBD" w14:textId="77777777" w:rsidR="00BE7D4B" w:rsidRDefault="00F16F83" w:rsidP="001F0E07">
      <w:pPr>
        <w:pStyle w:val="Heading3"/>
        <w:ind w:right="-283"/>
      </w:pPr>
      <w:r>
        <w:lastRenderedPageBreak/>
        <w:t xml:space="preserve">Ensure candor in </w:t>
      </w:r>
      <w:r w:rsidR="001F0E07">
        <w:t>communications between lawyers/c</w:t>
      </w:r>
      <w:r w:rsidR="000A2EA7">
        <w:t>lients</w:t>
      </w:r>
      <w:r w:rsidR="00BE7D4B">
        <w:t xml:space="preserve"> [</w:t>
      </w:r>
      <w:r w:rsidR="00BE7D4B">
        <w:rPr>
          <w:b/>
          <w:i/>
        </w:rPr>
        <w:t>Upjohn</w:t>
      </w:r>
      <w:r w:rsidR="00BE7D4B">
        <w:t>]</w:t>
      </w:r>
    </w:p>
    <w:p w14:paraId="673384BF" w14:textId="77777777" w:rsidR="00F16F83" w:rsidRDefault="00BE7D4B" w:rsidP="00BE7D4B">
      <w:pPr>
        <w:pStyle w:val="Heading4"/>
      </w:pPr>
      <w:r>
        <w:t>P</w:t>
      </w:r>
      <w:r w:rsidR="001F0E07">
        <w:t>revent “</w:t>
      </w:r>
      <w:r w:rsidR="001F0E07" w:rsidRPr="001F0E07">
        <w:t>chilling effect” on</w:t>
      </w:r>
      <w:r>
        <w:t xml:space="preserve"> such communications and promote public interests such as observance of the law and administration of justice </w:t>
      </w:r>
    </w:p>
    <w:p w14:paraId="3E789397" w14:textId="77777777" w:rsidR="00231EE3" w:rsidRPr="00257999" w:rsidRDefault="00695F13" w:rsidP="001F0E07">
      <w:pPr>
        <w:pStyle w:val="Heading3"/>
      </w:pPr>
      <w:r>
        <w:t>P</w:t>
      </w:r>
      <w:r w:rsidR="00394172">
        <w:t xml:space="preserve">revent </w:t>
      </w:r>
      <w:r w:rsidR="009E523C">
        <w:t>lawyers having to testify</w:t>
      </w:r>
    </w:p>
    <w:p w14:paraId="32C2D987" w14:textId="77777777" w:rsidR="00C22F9D" w:rsidRDefault="00C22F9D" w:rsidP="00231EE3">
      <w:pPr>
        <w:rPr>
          <w:lang w:val="en-US" w:eastAsia="en-US"/>
        </w:rPr>
      </w:pPr>
    </w:p>
    <w:p w14:paraId="781FE96E" w14:textId="77777777" w:rsidR="00C22F9D" w:rsidRDefault="00C22F9D" w:rsidP="00C22F9D">
      <w:pPr>
        <w:pStyle w:val="Heading2"/>
      </w:pPr>
      <w:r>
        <w:t>CASES</w:t>
      </w:r>
    </w:p>
    <w:p w14:paraId="7B4B158C" w14:textId="77777777" w:rsidR="00C22F9D" w:rsidRDefault="00C22F9D" w:rsidP="00C22F9D">
      <w:pPr>
        <w:pStyle w:val="Heading6"/>
      </w:pPr>
      <w:r>
        <w:t>County of Erie</w:t>
      </w:r>
    </w:p>
    <w:p w14:paraId="0A868DFB" w14:textId="77777777" w:rsidR="00C22F9D" w:rsidRDefault="00C22F9D" w:rsidP="00C22F9D">
      <w:pPr>
        <w:pStyle w:val="Heading4"/>
      </w:pPr>
      <w:r>
        <w:t>FACTS</w:t>
      </w:r>
    </w:p>
    <w:p w14:paraId="3EFA01DD" w14:textId="74C514D0" w:rsidR="00C22F9D" w:rsidRDefault="00C22F9D" w:rsidP="00867264">
      <w:pPr>
        <w:pStyle w:val="Heading5"/>
      </w:pPr>
      <w:r>
        <w:t>County had an ordinance which stated that whoever arrested had to be strip searched</w:t>
      </w:r>
      <w:r w:rsidR="00867264">
        <w:t xml:space="preserve">. The </w:t>
      </w:r>
      <w:r>
        <w:t>people strip searched sued</w:t>
      </w:r>
    </w:p>
    <w:p w14:paraId="18264BB0" w14:textId="77777777" w:rsidR="00C22F9D" w:rsidRDefault="00C22F9D" w:rsidP="00E93F10">
      <w:pPr>
        <w:pStyle w:val="Heading5"/>
      </w:pPr>
      <w:r>
        <w:t>Email exchange between county attorney and head of county about litigation</w:t>
      </w:r>
    </w:p>
    <w:p w14:paraId="10324E98" w14:textId="77777777" w:rsidR="00C22F9D" w:rsidRDefault="00C22F9D" w:rsidP="00E93F10">
      <w:pPr>
        <w:pStyle w:val="Heading5"/>
      </w:pPr>
      <w:r>
        <w:t xml:space="preserve">Went into a philosophical and political discussion </w:t>
      </w:r>
    </w:p>
    <w:p w14:paraId="74FDE4C6" w14:textId="77777777" w:rsidR="00E93F10" w:rsidRDefault="00E93F10" w:rsidP="00E93F10">
      <w:pPr>
        <w:pStyle w:val="Heading4"/>
      </w:pPr>
      <w:r>
        <w:t>HELD</w:t>
      </w:r>
    </w:p>
    <w:p w14:paraId="4B3E6BAD" w14:textId="77777777" w:rsidR="00E93F10" w:rsidRDefault="00E93F10" w:rsidP="00E93F10">
      <w:pPr>
        <w:pStyle w:val="Heading5"/>
      </w:pPr>
      <w:r>
        <w:t xml:space="preserve">Privileged – part of legal advice was the discussion </w:t>
      </w:r>
    </w:p>
    <w:p w14:paraId="34B5AD7B" w14:textId="77777777" w:rsidR="00C22F9D" w:rsidRDefault="00C22F9D" w:rsidP="00C22F9D">
      <w:pPr>
        <w:rPr>
          <w:lang w:val="en-US" w:eastAsia="en-US"/>
        </w:rPr>
      </w:pPr>
    </w:p>
    <w:p w14:paraId="38CD1529" w14:textId="77777777" w:rsidR="00285C3E" w:rsidRDefault="00285C3E" w:rsidP="00285C3E">
      <w:pPr>
        <w:pStyle w:val="Heading6"/>
      </w:pPr>
      <w:r>
        <w:t>Example Case 1</w:t>
      </w:r>
    </w:p>
    <w:p w14:paraId="2EB198B1" w14:textId="77777777" w:rsidR="00285C3E" w:rsidRPr="00285C3E" w:rsidRDefault="00285C3E" w:rsidP="00285C3E">
      <w:pPr>
        <w:pStyle w:val="Heading4"/>
      </w:pPr>
      <w:r>
        <w:t>FACTS</w:t>
      </w:r>
    </w:p>
    <w:p w14:paraId="6E3B8D1F" w14:textId="77777777" w:rsidR="00285C3E" w:rsidRDefault="00067DC2" w:rsidP="00285C3E">
      <w:pPr>
        <w:pStyle w:val="Heading5"/>
      </w:pPr>
      <w:r>
        <w:t xml:space="preserve">Sports agent. Investigated by grand jury for illegally signing players to a contract. </w:t>
      </w:r>
    </w:p>
    <w:p w14:paraId="7DA1E1C2" w14:textId="77777777" w:rsidR="00285C3E" w:rsidRDefault="00067DC2" w:rsidP="00285C3E">
      <w:pPr>
        <w:pStyle w:val="Heading5"/>
      </w:pPr>
      <w:r>
        <w:t>Lawyer produces</w:t>
      </w:r>
      <w:r w:rsidR="00285C3E">
        <w:t xml:space="preserve"> box of documents</w:t>
      </w:r>
    </w:p>
    <w:p w14:paraId="465EC749" w14:textId="77777777" w:rsidR="00285C3E" w:rsidRDefault="00285C3E" w:rsidP="00285C3E">
      <w:pPr>
        <w:pStyle w:val="Heading5"/>
      </w:pPr>
      <w:r>
        <w:t>Lawyer gives evidence that was just e</w:t>
      </w:r>
      <w:r w:rsidR="00067DC2">
        <w:t>ngaged to copy</w:t>
      </w:r>
      <w:r>
        <w:t xml:space="preserve"> and deliver box</w:t>
      </w:r>
    </w:p>
    <w:p w14:paraId="3D102671" w14:textId="77777777" w:rsidR="00285C3E" w:rsidRDefault="00285C3E" w:rsidP="00285C3E">
      <w:pPr>
        <w:pStyle w:val="Heading4"/>
      </w:pPr>
      <w:r>
        <w:t xml:space="preserve">HELD </w:t>
      </w:r>
    </w:p>
    <w:p w14:paraId="2F9F9E9C" w14:textId="77777777" w:rsidR="00067DC2" w:rsidRDefault="00285C3E" w:rsidP="00285C3E">
      <w:pPr>
        <w:pStyle w:val="Heading5"/>
      </w:pPr>
      <w:r>
        <w:t xml:space="preserve">No privilege because </w:t>
      </w:r>
      <w:r w:rsidR="00645164">
        <w:t>NOT legal advice</w:t>
      </w:r>
      <w:r>
        <w:t>, just admin work</w:t>
      </w:r>
    </w:p>
    <w:p w14:paraId="4517B3E9" w14:textId="77777777" w:rsidR="00A823E0" w:rsidRDefault="00A823E0" w:rsidP="00C905D3">
      <w:pPr>
        <w:pStyle w:val="Heading1"/>
      </w:pPr>
    </w:p>
    <w:p w14:paraId="3B09E151" w14:textId="3E5F74A8" w:rsidR="00C905D3" w:rsidRDefault="002129DF" w:rsidP="00867264">
      <w:pPr>
        <w:pStyle w:val="Heading1"/>
      </w:pPr>
      <w:bookmarkStart w:id="79" w:name="_Toc30513083"/>
      <w:r>
        <w:t>EXCEPTIONS</w:t>
      </w:r>
      <w:r w:rsidR="00CC2A73">
        <w:t>: WAIVER</w:t>
      </w:r>
      <w:bookmarkEnd w:id="79"/>
    </w:p>
    <w:p w14:paraId="0515BE51" w14:textId="1B859863" w:rsidR="002129DF" w:rsidRDefault="002129DF" w:rsidP="003F5670">
      <w:pPr>
        <w:pStyle w:val="Heading3"/>
      </w:pPr>
      <w:r>
        <w:t xml:space="preserve">Arises where something happens after the communication which might </w:t>
      </w:r>
      <w:r w:rsidR="00755E89">
        <w:t xml:space="preserve">affect </w:t>
      </w:r>
      <w:r w:rsidR="00EE0071">
        <w:t>privilege</w:t>
      </w:r>
    </w:p>
    <w:p w14:paraId="2E32CD65" w14:textId="77777777" w:rsidR="00FD7D75" w:rsidRDefault="00FD7D75" w:rsidP="00566177">
      <w:pPr>
        <w:pStyle w:val="Heading3"/>
      </w:pPr>
      <w:r w:rsidRPr="00566177">
        <w:rPr>
          <w:u w:val="single"/>
        </w:rPr>
        <w:t>NOTE</w:t>
      </w:r>
      <w:r>
        <w:t xml:space="preserve">: </w:t>
      </w:r>
      <w:r w:rsidR="00566177">
        <w:t>the term waiver actually encompasses more than its traditional definition at law, and is really more appropriately considered forfeiture</w:t>
      </w:r>
    </w:p>
    <w:p w14:paraId="6DFE565C" w14:textId="77777777" w:rsidR="00566177" w:rsidRPr="00566177" w:rsidRDefault="00566177" w:rsidP="00566177">
      <w:pPr>
        <w:pStyle w:val="Heading4"/>
      </w:pPr>
      <w:r>
        <w:t>Generally, where privilege holder’s conduct makes it unfair to allow a subsequent assertion of privilege [</w:t>
      </w:r>
      <w:r w:rsidRPr="00566177">
        <w:rPr>
          <w:b/>
          <w:i/>
        </w:rPr>
        <w:t>Jacobs; Yerardi</w:t>
      </w:r>
      <w:r>
        <w:t>]</w:t>
      </w:r>
    </w:p>
    <w:p w14:paraId="5143E9E0" w14:textId="77777777" w:rsidR="00F07BFC" w:rsidRDefault="00F07BFC" w:rsidP="00F07BFC">
      <w:pPr>
        <w:pStyle w:val="Heading2"/>
      </w:pPr>
    </w:p>
    <w:p w14:paraId="35702A4A" w14:textId="77777777" w:rsidR="00F07BFC" w:rsidRDefault="00F07BFC" w:rsidP="00F07BFC">
      <w:pPr>
        <w:pStyle w:val="Heading2"/>
      </w:pPr>
      <w:r>
        <w:t>REQUIREMENTS</w:t>
      </w:r>
    </w:p>
    <w:p w14:paraId="2B1332A6" w14:textId="77777777" w:rsidR="00BF534D" w:rsidRDefault="00CC2A73" w:rsidP="009A49CC">
      <w:pPr>
        <w:pStyle w:val="Heading3"/>
        <w:numPr>
          <w:ilvl w:val="0"/>
          <w:numId w:val="33"/>
        </w:numPr>
        <w:ind w:right="-142"/>
      </w:pPr>
      <w:r>
        <w:t>ONLY waivable by</w:t>
      </w:r>
      <w:r w:rsidR="00BF534D">
        <w:t xml:space="preserve">: </w:t>
      </w:r>
    </w:p>
    <w:p w14:paraId="1A8AD503" w14:textId="77777777" w:rsidR="00BF534D" w:rsidRDefault="00BF534D" w:rsidP="009A49CC">
      <w:pPr>
        <w:pStyle w:val="Heading3"/>
        <w:numPr>
          <w:ilvl w:val="1"/>
          <w:numId w:val="33"/>
        </w:numPr>
        <w:ind w:right="-142"/>
      </w:pPr>
      <w:r>
        <w:t>C</w:t>
      </w:r>
      <w:r w:rsidR="00566177">
        <w:t xml:space="preserve">lient </w:t>
      </w:r>
      <w:r>
        <w:t xml:space="preserve">OR </w:t>
      </w:r>
    </w:p>
    <w:p w14:paraId="5B1A8B3C" w14:textId="77777777" w:rsidR="00BF534D" w:rsidRDefault="00BF534D" w:rsidP="009A49CC">
      <w:pPr>
        <w:pStyle w:val="Heading3"/>
        <w:numPr>
          <w:ilvl w:val="1"/>
          <w:numId w:val="33"/>
        </w:numPr>
        <w:ind w:right="-142"/>
      </w:pPr>
      <w:r>
        <w:t>C</w:t>
      </w:r>
      <w:r w:rsidR="00566177">
        <w:t>urrent c</w:t>
      </w:r>
      <w:r w:rsidR="00F07BFC">
        <w:t xml:space="preserve">orporate management </w:t>
      </w:r>
      <w:r>
        <w:t>for a</w:t>
      </w:r>
      <w:r w:rsidR="00F07BFC">
        <w:t xml:space="preserve"> company</w:t>
      </w:r>
      <w:r w:rsidR="00566177">
        <w:t xml:space="preserve"> (i.e. not resigned) [</w:t>
      </w:r>
      <w:r w:rsidR="00566177">
        <w:rPr>
          <w:b/>
          <w:i/>
        </w:rPr>
        <w:t>Weintraub</w:t>
      </w:r>
      <w:r w:rsidR="00566177">
        <w:t>]</w:t>
      </w:r>
      <w:r w:rsidR="00F07BFC">
        <w:t xml:space="preserve"> OR</w:t>
      </w:r>
      <w:r>
        <w:t xml:space="preserve"> </w:t>
      </w:r>
    </w:p>
    <w:p w14:paraId="245C7103" w14:textId="77777777" w:rsidR="00F07BFC" w:rsidRDefault="00BF534D" w:rsidP="009A49CC">
      <w:pPr>
        <w:pStyle w:val="Heading3"/>
        <w:numPr>
          <w:ilvl w:val="1"/>
          <w:numId w:val="33"/>
        </w:numPr>
        <w:ind w:right="-142"/>
      </w:pPr>
      <w:r>
        <w:t>A</w:t>
      </w:r>
      <w:r w:rsidR="00CC2A73">
        <w:t xml:space="preserve">ttorney acting on </w:t>
      </w:r>
      <w:r w:rsidR="00F07BFC">
        <w:t>client’s</w:t>
      </w:r>
      <w:r w:rsidR="00CC2A73">
        <w:t xml:space="preserve"> behalf</w:t>
      </w:r>
      <w:r w:rsidR="003F5670">
        <w:t xml:space="preserve"> </w:t>
      </w:r>
      <w:r>
        <w:t>(through implicit or explicit authorization)</w:t>
      </w:r>
    </w:p>
    <w:p w14:paraId="09684F5E" w14:textId="77777777" w:rsidR="0035638B" w:rsidRDefault="0035638B" w:rsidP="0035638B">
      <w:pPr>
        <w:pStyle w:val="Heading5"/>
      </w:pPr>
      <w:r>
        <w:t xml:space="preserve">EG: </w:t>
      </w:r>
      <w:r>
        <w:rPr>
          <w:b/>
          <w:i/>
        </w:rPr>
        <w:t xml:space="preserve">Cassas </w:t>
      </w:r>
      <w:r>
        <w:t xml:space="preserve">– child called the family lawyer and told him that he killed his parents.  Lawyer turned child in to police. HELD no waiver b/c lawyer acted w/o authorization </w:t>
      </w:r>
    </w:p>
    <w:p w14:paraId="01B9835F" w14:textId="77777777" w:rsidR="0071227B" w:rsidRPr="00867264" w:rsidRDefault="0071227B" w:rsidP="0071227B">
      <w:pPr>
        <w:rPr>
          <w:sz w:val="14"/>
          <w:lang w:val="en-US" w:eastAsia="en-US"/>
        </w:rPr>
      </w:pPr>
    </w:p>
    <w:p w14:paraId="44F18C28" w14:textId="77777777" w:rsidR="003F5670" w:rsidRDefault="00F07BFC" w:rsidP="009A49CC">
      <w:pPr>
        <w:pStyle w:val="Heading3"/>
        <w:numPr>
          <w:ilvl w:val="0"/>
          <w:numId w:val="33"/>
        </w:numPr>
        <w:ind w:right="-425"/>
      </w:pPr>
      <w:r>
        <w:t>MUST be knowing and voluntary</w:t>
      </w:r>
      <w:r w:rsidR="003F5670">
        <w:t xml:space="preserve"> </w:t>
      </w:r>
      <w:r w:rsidR="008933BB">
        <w:t>disclosure</w:t>
      </w:r>
    </w:p>
    <w:p w14:paraId="019AC0AA" w14:textId="77777777" w:rsidR="00A94DFD" w:rsidRDefault="00A94DFD" w:rsidP="009A5520">
      <w:pPr>
        <w:pStyle w:val="Heading4"/>
      </w:pPr>
      <w:r w:rsidRPr="00A94DFD">
        <w:rPr>
          <w:u w:val="single"/>
        </w:rPr>
        <w:t>NOTE</w:t>
      </w:r>
      <w:r>
        <w:t xml:space="preserve">: DOES NOT apply when there is a mistaken / negligent disclosure </w:t>
      </w:r>
    </w:p>
    <w:p w14:paraId="686C7488" w14:textId="3BE17FB0" w:rsidR="00D2706C" w:rsidRDefault="00D2706C" w:rsidP="00D2706C">
      <w:pPr>
        <w:pStyle w:val="Heading4"/>
      </w:pPr>
      <w:r>
        <w:t>ONLY</w:t>
      </w:r>
      <w:r w:rsidR="005D271E">
        <w:t xml:space="preserve"> involuntary </w:t>
      </w:r>
      <w:r>
        <w:t>when subpoenaed or ordered by a court</w:t>
      </w:r>
    </w:p>
    <w:p w14:paraId="28DDF3FB" w14:textId="77777777" w:rsidR="009A5520" w:rsidRDefault="005D77C6" w:rsidP="009A5520">
      <w:pPr>
        <w:pStyle w:val="Heading4"/>
      </w:pPr>
      <w:r>
        <w:t>T</w:t>
      </w:r>
      <w:r w:rsidR="009A5520">
        <w:t>ypical situations:</w:t>
      </w:r>
    </w:p>
    <w:p w14:paraId="65E59CD4" w14:textId="0C49F5FB" w:rsidR="009A5520" w:rsidRDefault="00867264" w:rsidP="009A5520">
      <w:pPr>
        <w:pStyle w:val="Heading5"/>
      </w:pPr>
      <w:r>
        <w:t>T</w:t>
      </w:r>
      <w:r w:rsidR="009A5520">
        <w:t xml:space="preserve">ransaction (e.g. merger) where need full disclosure of company details </w:t>
      </w:r>
      <w:r>
        <w:t>incl.</w:t>
      </w:r>
      <w:r w:rsidR="009A5520">
        <w:t xml:space="preserve"> advice</w:t>
      </w:r>
    </w:p>
    <w:p w14:paraId="34BE62A5" w14:textId="77777777" w:rsidR="009A5520" w:rsidRDefault="009A5520" w:rsidP="009A5520">
      <w:pPr>
        <w:pStyle w:val="Heading5"/>
      </w:pPr>
      <w:r>
        <w:t>Underwriter requirements – they will want to see privileged requirements</w:t>
      </w:r>
    </w:p>
    <w:p w14:paraId="06DB2C36" w14:textId="77777777" w:rsidR="009A5520" w:rsidRDefault="009A5520" w:rsidP="009A5520">
      <w:pPr>
        <w:pStyle w:val="Heading5"/>
      </w:pPr>
      <w:r>
        <w:t>GOV investigation where cooperating with GOV</w:t>
      </w:r>
    </w:p>
    <w:p w14:paraId="213BC60C" w14:textId="08074C93" w:rsidR="005D77C6" w:rsidRDefault="005D77C6" w:rsidP="005D77C6">
      <w:pPr>
        <w:pStyle w:val="Heading5"/>
      </w:pPr>
      <w:r>
        <w:t xml:space="preserve">When advice of counsel defense is made </w:t>
      </w:r>
      <w:r w:rsidR="00867264">
        <w:t xml:space="preserve">(i.e. where </w:t>
      </w:r>
      <w:r w:rsidR="00867264" w:rsidRPr="00867264">
        <w:t>client acts in an unlawful way, but they were acting on advice of their counsel who advised that it was lawful</w:t>
      </w:r>
      <w:r w:rsidR="00867264">
        <w:t>)</w:t>
      </w:r>
    </w:p>
    <w:p w14:paraId="0ACECC40" w14:textId="77777777" w:rsidR="005D77C6" w:rsidRDefault="005D77C6" w:rsidP="005D77C6">
      <w:pPr>
        <w:pStyle w:val="Heading5"/>
      </w:pPr>
      <w:r>
        <w:t xml:space="preserve">When client sues an attorney for malpractice </w:t>
      </w:r>
      <w:r w:rsidR="00F00748">
        <w:t>(unfair to prohibit attorney from using documents / advice)</w:t>
      </w:r>
    </w:p>
    <w:p w14:paraId="3A7E7C3B" w14:textId="195B4806" w:rsidR="008548F3" w:rsidRDefault="00C811C9" w:rsidP="00867264">
      <w:pPr>
        <w:pStyle w:val="Heading4"/>
        <w:ind w:right="-142"/>
      </w:pPr>
      <w:r>
        <w:t>Does not matter if disclosure is a requirement or pressured decision – it is a business decision</w:t>
      </w:r>
    </w:p>
    <w:p w14:paraId="2170BA21" w14:textId="77777777" w:rsidR="00F07BFC" w:rsidRPr="00F07BFC" w:rsidRDefault="00F07BFC" w:rsidP="00F07BFC">
      <w:pPr>
        <w:pStyle w:val="Heading5"/>
      </w:pPr>
      <w:r>
        <w:t xml:space="preserve">IE: </w:t>
      </w:r>
      <w:r>
        <w:rPr>
          <w:lang w:val="en-GB"/>
        </w:rPr>
        <w:t>even</w:t>
      </w:r>
      <w:r w:rsidRPr="00F07BFC">
        <w:rPr>
          <w:lang w:val="en-GB"/>
        </w:rPr>
        <w:t xml:space="preserve"> if ha</w:t>
      </w:r>
      <w:r w:rsidR="004575DC">
        <w:rPr>
          <w:lang w:val="en-GB"/>
        </w:rPr>
        <w:t>ve to make difficult choice (e.g.</w:t>
      </w:r>
      <w:r w:rsidRPr="00F07BFC">
        <w:rPr>
          <w:lang w:val="en-GB"/>
        </w:rPr>
        <w:t xml:space="preserve"> turn over document as requirement to merger), still voluntary</w:t>
      </w:r>
    </w:p>
    <w:p w14:paraId="4F6C7587" w14:textId="0C6E643F" w:rsidR="003C2869" w:rsidRDefault="003C2869" w:rsidP="009A49CC">
      <w:pPr>
        <w:pStyle w:val="Heading3"/>
        <w:numPr>
          <w:ilvl w:val="0"/>
          <w:numId w:val="33"/>
        </w:numPr>
      </w:pPr>
      <w:r>
        <w:lastRenderedPageBreak/>
        <w:t xml:space="preserve">Is the </w:t>
      </w:r>
      <w:r w:rsidR="008933BB">
        <w:t>disclosure</w:t>
      </w:r>
      <w:r>
        <w:t xml:space="preserve"> intention</w:t>
      </w:r>
      <w:r w:rsidR="00BF534D">
        <w:t>al</w:t>
      </w:r>
      <w:r>
        <w:t xml:space="preserve"> </w:t>
      </w:r>
      <w:r w:rsidR="00867264">
        <w:t xml:space="preserve">(i.e. knowing and voluntary) </w:t>
      </w:r>
      <w:r>
        <w:t>OR inadvertent / unintentional?</w:t>
      </w:r>
    </w:p>
    <w:p w14:paraId="0EE58939" w14:textId="30598E31" w:rsidR="00A440CE" w:rsidRDefault="00A440CE" w:rsidP="009A49CC">
      <w:pPr>
        <w:pStyle w:val="Heading4"/>
        <w:numPr>
          <w:ilvl w:val="1"/>
          <w:numId w:val="68"/>
        </w:numPr>
      </w:pPr>
      <w:r>
        <w:t xml:space="preserve">If </w:t>
      </w:r>
      <w:r w:rsidR="008933BB">
        <w:t>disclosure</w:t>
      </w:r>
      <w:r>
        <w:t xml:space="preserve"> is intentional</w:t>
      </w:r>
      <w:r w:rsidR="00867264">
        <w:t xml:space="preserve">, </w:t>
      </w:r>
      <w:r>
        <w:t xml:space="preserve">extends to </w:t>
      </w:r>
      <w:r w:rsidR="00261D99">
        <w:t>ALL</w:t>
      </w:r>
      <w:r>
        <w:t xml:space="preserve"> disclosed / undisclosed communications on same subject matter, which in fairness ought to be considered together [</w:t>
      </w:r>
      <w:r>
        <w:rPr>
          <w:b/>
        </w:rPr>
        <w:t xml:space="preserve">502(a); </w:t>
      </w:r>
      <w:r w:rsidRPr="00F07BFC">
        <w:rPr>
          <w:b/>
          <w:i/>
        </w:rPr>
        <w:t>Bilzerian</w:t>
      </w:r>
      <w:r>
        <w:t>]</w:t>
      </w:r>
    </w:p>
    <w:p w14:paraId="16CE06A2" w14:textId="77777777" w:rsidR="00F6142B" w:rsidRDefault="00F6142B" w:rsidP="003C2869">
      <w:pPr>
        <w:pStyle w:val="Heading5"/>
      </w:pPr>
      <w:r>
        <w:t>Often critical – because the privileged subject matter is generally central to the case</w:t>
      </w:r>
    </w:p>
    <w:p w14:paraId="78E12DCB" w14:textId="77777777" w:rsidR="007637EB" w:rsidRDefault="007637EB" w:rsidP="003C2869">
      <w:pPr>
        <w:pStyle w:val="Heading5"/>
      </w:pPr>
      <w:r>
        <w:t>POLICIES</w:t>
      </w:r>
    </w:p>
    <w:p w14:paraId="71A6C6BE" w14:textId="77777777" w:rsidR="007637EB" w:rsidRDefault="00B8290F" w:rsidP="007637EB">
      <w:pPr>
        <w:pStyle w:val="Heading5"/>
        <w:numPr>
          <w:ilvl w:val="3"/>
          <w:numId w:val="1"/>
        </w:numPr>
      </w:pPr>
      <w:r>
        <w:t>Prevents parties using selective evidence to mislead their adversary [</w:t>
      </w:r>
      <w:r>
        <w:rPr>
          <w:b/>
          <w:i/>
        </w:rPr>
        <w:t>United Mine Workers of America</w:t>
      </w:r>
      <w:r>
        <w:t>]</w:t>
      </w:r>
    </w:p>
    <w:p w14:paraId="26236CEC" w14:textId="77777777" w:rsidR="00B92653" w:rsidRDefault="007637EB" w:rsidP="007637EB">
      <w:pPr>
        <w:pStyle w:val="Heading5"/>
        <w:numPr>
          <w:ilvl w:val="3"/>
          <w:numId w:val="1"/>
        </w:numPr>
      </w:pPr>
      <w:r>
        <w:t>E</w:t>
      </w:r>
      <w:r w:rsidR="00E3457A">
        <w:t>nsure that parties are very careful about</w:t>
      </w:r>
      <w:r w:rsidR="00B8290F">
        <w:t xml:space="preserve"> handling</w:t>
      </w:r>
      <w:r w:rsidR="00E3457A">
        <w:t xml:space="preserve"> privileged docs</w:t>
      </w:r>
    </w:p>
    <w:p w14:paraId="381663FD" w14:textId="77777777" w:rsidR="000A088B" w:rsidRDefault="000A088B" w:rsidP="003C2869">
      <w:pPr>
        <w:pStyle w:val="Heading5"/>
      </w:pPr>
      <w:r>
        <w:t xml:space="preserve">EG: </w:t>
      </w:r>
      <w:r>
        <w:rPr>
          <w:b/>
          <w:i/>
        </w:rPr>
        <w:t xml:space="preserve">Bilzerian </w:t>
      </w:r>
      <w:r>
        <w:t xml:space="preserve">– transaction. Went to lawyer to ask about structuring transaction and determining whether legal. </w:t>
      </w:r>
      <w:r w:rsidR="00B92653">
        <w:t xml:space="preserve">Said that the lawyer told him it was legal. But then claimed privilege over all other information. HELD scope of waiver extended to everything related to the legality of the transaction. </w:t>
      </w:r>
      <w:r w:rsidR="006E77BA">
        <w:t>Cannot let B mislead the court.</w:t>
      </w:r>
    </w:p>
    <w:p w14:paraId="4E06BAF9" w14:textId="77777777" w:rsidR="00A440CE" w:rsidRDefault="00F07BFC" w:rsidP="009A49CC">
      <w:pPr>
        <w:pStyle w:val="Heading4"/>
        <w:numPr>
          <w:ilvl w:val="1"/>
          <w:numId w:val="68"/>
        </w:numPr>
      </w:pPr>
      <w:r>
        <w:t xml:space="preserve">If </w:t>
      </w:r>
      <w:r w:rsidR="008933BB">
        <w:t>disclosure</w:t>
      </w:r>
      <w:r>
        <w:t xml:space="preserve"> is inadvertent / unintentional, </w:t>
      </w:r>
      <w:r w:rsidR="00A440CE">
        <w:t>NO waiver if holder took reasonable steps to prevent disclosure AND promptly took reasonable steps to rectify error</w:t>
      </w:r>
      <w:r w:rsidR="00D42B58">
        <w:t xml:space="preserve"> after discovering it</w:t>
      </w:r>
      <w:r w:rsidR="002C4221">
        <w:t xml:space="preserve"> (e.g. give notice and ask for return)</w:t>
      </w:r>
      <w:r w:rsidR="00A440CE">
        <w:t xml:space="preserve"> [</w:t>
      </w:r>
      <w:r w:rsidR="00A440CE">
        <w:rPr>
          <w:b/>
        </w:rPr>
        <w:t>502(b)</w:t>
      </w:r>
      <w:r w:rsidR="00A440CE">
        <w:t>]</w:t>
      </w:r>
    </w:p>
    <w:p w14:paraId="733FC908" w14:textId="77777777" w:rsidR="00832D1E" w:rsidRDefault="00832D1E" w:rsidP="00A440CE">
      <w:pPr>
        <w:pStyle w:val="Heading5"/>
      </w:pPr>
      <w:r>
        <w:t xml:space="preserve">Inadvertent = where party did not </w:t>
      </w:r>
      <w:r>
        <w:rPr>
          <w:i/>
        </w:rPr>
        <w:t xml:space="preserve">intend </w:t>
      </w:r>
      <w:r>
        <w:t>to produce a doc/info [</w:t>
      </w:r>
      <w:r>
        <w:rPr>
          <w:b/>
          <w:i/>
        </w:rPr>
        <w:t>Whitecap</w:t>
      </w:r>
      <w:r>
        <w:t>]</w:t>
      </w:r>
    </w:p>
    <w:p w14:paraId="71102B4B" w14:textId="77777777" w:rsidR="00B8290F" w:rsidRDefault="00B8290F" w:rsidP="00A440CE">
      <w:pPr>
        <w:pStyle w:val="Heading5"/>
      </w:pPr>
      <w:r>
        <w:t>NEVER results in subject matter waiver – even if fail to take reasonable steps (party just gets to keep the disclosed material)</w:t>
      </w:r>
    </w:p>
    <w:p w14:paraId="1459D1F6" w14:textId="77777777" w:rsidR="008511F5" w:rsidRPr="008511F5" w:rsidRDefault="00B8290F" w:rsidP="00A440CE">
      <w:pPr>
        <w:pStyle w:val="Heading5"/>
      </w:pPr>
      <w:r>
        <w:t xml:space="preserve">DOES NOT require producing party to review documents again post-production, unless there are indications of inadvertent disclosure </w:t>
      </w:r>
      <w:r w:rsidR="002F597C">
        <w:t>[</w:t>
      </w:r>
      <w:r w:rsidR="002F597C">
        <w:rPr>
          <w:b/>
          <w:i/>
        </w:rPr>
        <w:t>Whitecap</w:t>
      </w:r>
      <w:r w:rsidR="002F597C">
        <w:t>]</w:t>
      </w:r>
    </w:p>
    <w:p w14:paraId="54D88BA1" w14:textId="7BBF0B47" w:rsidR="00B8290F" w:rsidRDefault="00234A74" w:rsidP="00A440CE">
      <w:pPr>
        <w:pStyle w:val="Heading5"/>
      </w:pPr>
      <w:r>
        <w:t>Considerations for r</w:t>
      </w:r>
      <w:r w:rsidR="00B8290F">
        <w:t>easonable steps to prevent [</w:t>
      </w:r>
      <w:r w:rsidR="00B8290F">
        <w:rPr>
          <w:b/>
          <w:i/>
        </w:rPr>
        <w:t>Lois Sportswear; Garvey</w:t>
      </w:r>
      <w:r w:rsidR="002F597C">
        <w:rPr>
          <w:b/>
          <w:i/>
        </w:rPr>
        <w:t>; Whitecap</w:t>
      </w:r>
      <w:r w:rsidR="00B8290F">
        <w:t>]</w:t>
      </w:r>
    </w:p>
    <w:p w14:paraId="12718159" w14:textId="77777777" w:rsidR="00B8290F" w:rsidRDefault="00B8290F" w:rsidP="00B8290F">
      <w:pPr>
        <w:pStyle w:val="Heading5"/>
        <w:numPr>
          <w:ilvl w:val="3"/>
          <w:numId w:val="1"/>
        </w:numPr>
      </w:pPr>
      <w:r>
        <w:t xml:space="preserve">Extent of precautions taken </w:t>
      </w:r>
    </w:p>
    <w:p w14:paraId="277BEF5A" w14:textId="77777777" w:rsidR="00B8290F" w:rsidRDefault="00B8290F" w:rsidP="00B8290F">
      <w:pPr>
        <w:pStyle w:val="Heading5"/>
        <w:numPr>
          <w:ilvl w:val="3"/>
          <w:numId w:val="1"/>
        </w:numPr>
      </w:pPr>
      <w:r>
        <w:t xml:space="preserve">Scope of discovery </w:t>
      </w:r>
    </w:p>
    <w:p w14:paraId="589A1620" w14:textId="77777777" w:rsidR="00B8290F" w:rsidRDefault="00B8290F" w:rsidP="00B8290F">
      <w:pPr>
        <w:pStyle w:val="Heading5"/>
        <w:numPr>
          <w:ilvl w:val="3"/>
          <w:numId w:val="1"/>
        </w:numPr>
      </w:pPr>
      <w:r>
        <w:t xml:space="preserve">Time constraints for review of documents </w:t>
      </w:r>
    </w:p>
    <w:p w14:paraId="2A4FBFF0" w14:textId="77777777" w:rsidR="002F597C" w:rsidRPr="002F597C" w:rsidRDefault="002F597C" w:rsidP="002F597C">
      <w:pPr>
        <w:pStyle w:val="Heading5"/>
        <w:numPr>
          <w:ilvl w:val="3"/>
          <w:numId w:val="1"/>
        </w:numPr>
      </w:pPr>
      <w:r>
        <w:t>Experience and training of the persons conducting the review</w:t>
      </w:r>
    </w:p>
    <w:p w14:paraId="50832CC2" w14:textId="77777777" w:rsidR="00B8290F" w:rsidRDefault="00B8290F" w:rsidP="00B8290F">
      <w:pPr>
        <w:pStyle w:val="Heading5"/>
        <w:numPr>
          <w:ilvl w:val="3"/>
          <w:numId w:val="1"/>
        </w:numPr>
      </w:pPr>
      <w:r>
        <w:t xml:space="preserve">Number of documents reviewed </w:t>
      </w:r>
    </w:p>
    <w:p w14:paraId="5358EEC2" w14:textId="77777777" w:rsidR="00B8290F" w:rsidRDefault="00B8290F" w:rsidP="00B8290F">
      <w:pPr>
        <w:pStyle w:val="Heading5"/>
        <w:numPr>
          <w:ilvl w:val="3"/>
          <w:numId w:val="1"/>
        </w:numPr>
      </w:pPr>
      <w:r>
        <w:t xml:space="preserve">Analytical software or tools used to screen </w:t>
      </w:r>
    </w:p>
    <w:p w14:paraId="5F3D5411" w14:textId="5C8A5449" w:rsidR="00B8290F" w:rsidRDefault="00234A74" w:rsidP="00B8290F">
      <w:pPr>
        <w:pStyle w:val="Heading5"/>
      </w:pPr>
      <w:r>
        <w:t>Considerations for re</w:t>
      </w:r>
      <w:r w:rsidR="00B8290F">
        <w:t>asonable steps to rectify</w:t>
      </w:r>
      <w:r w:rsidR="002F597C">
        <w:t xml:space="preserve"> [</w:t>
      </w:r>
      <w:r w:rsidR="002F597C">
        <w:rPr>
          <w:b/>
          <w:i/>
        </w:rPr>
        <w:t>Whitecap</w:t>
      </w:r>
      <w:r w:rsidR="002F597C">
        <w:t>]</w:t>
      </w:r>
      <w:r w:rsidR="00B8290F">
        <w:t>:</w:t>
      </w:r>
    </w:p>
    <w:p w14:paraId="4ECEFE9F" w14:textId="77777777" w:rsidR="00B8290F" w:rsidRDefault="00B8290F" w:rsidP="00B8290F">
      <w:pPr>
        <w:pStyle w:val="Heading5"/>
        <w:numPr>
          <w:ilvl w:val="3"/>
          <w:numId w:val="1"/>
        </w:numPr>
      </w:pPr>
      <w:r>
        <w:t xml:space="preserve">Extent of disclosure </w:t>
      </w:r>
    </w:p>
    <w:p w14:paraId="760AE98F" w14:textId="77777777" w:rsidR="00B8290F" w:rsidRDefault="00B8290F" w:rsidP="00B8290F">
      <w:pPr>
        <w:pStyle w:val="Heading5"/>
        <w:numPr>
          <w:ilvl w:val="3"/>
          <w:numId w:val="1"/>
        </w:numPr>
      </w:pPr>
      <w:r>
        <w:t>Time taken to rectif</w:t>
      </w:r>
      <w:r w:rsidR="007D728F">
        <w:t xml:space="preserve">y </w:t>
      </w:r>
    </w:p>
    <w:p w14:paraId="1BAEFDF3" w14:textId="77777777" w:rsidR="002F597C" w:rsidRDefault="002F597C" w:rsidP="002F597C">
      <w:pPr>
        <w:pStyle w:val="Heading5"/>
        <w:numPr>
          <w:ilvl w:val="3"/>
          <w:numId w:val="1"/>
        </w:numPr>
      </w:pPr>
      <w:r>
        <w:t xml:space="preserve">Need for any investigation </w:t>
      </w:r>
    </w:p>
    <w:p w14:paraId="23511571" w14:textId="77777777" w:rsidR="002F597C" w:rsidRPr="002F597C" w:rsidRDefault="002F597C" w:rsidP="002F597C">
      <w:pPr>
        <w:pStyle w:val="Heading5"/>
        <w:numPr>
          <w:ilvl w:val="3"/>
          <w:numId w:val="1"/>
        </w:numPr>
      </w:pPr>
      <w:r>
        <w:t>Complexity of any issues raised by the disclosure</w:t>
      </w:r>
    </w:p>
    <w:p w14:paraId="78B0526F" w14:textId="77777777" w:rsidR="005A6AB7" w:rsidRDefault="005A6AB7" w:rsidP="00A440CE">
      <w:pPr>
        <w:pStyle w:val="Heading5"/>
        <w:rPr>
          <w:b/>
        </w:rPr>
      </w:pPr>
      <w:r w:rsidRPr="005A6AB7">
        <w:rPr>
          <w:u w:val="single"/>
        </w:rPr>
        <w:t>NOTE</w:t>
      </w:r>
      <w:r>
        <w:t xml:space="preserve">: rarely used – parties will generally get court to make order under </w:t>
      </w:r>
      <w:r>
        <w:rPr>
          <w:b/>
        </w:rPr>
        <w:t>502(d)</w:t>
      </w:r>
    </w:p>
    <w:p w14:paraId="1F5769FB" w14:textId="77777777" w:rsidR="005A6AB7" w:rsidRPr="005A6AB7" w:rsidRDefault="005A6AB7" w:rsidP="005A6AB7">
      <w:pPr>
        <w:pStyle w:val="Heading5"/>
        <w:numPr>
          <w:ilvl w:val="3"/>
          <w:numId w:val="1"/>
        </w:numPr>
      </w:pPr>
      <w:r>
        <w:t>Especially b/c court order is enforceable against 3Ps</w:t>
      </w:r>
    </w:p>
    <w:p w14:paraId="77898D2F" w14:textId="77777777" w:rsidR="00BF534D" w:rsidRDefault="00BF534D" w:rsidP="005A6AB7">
      <w:pPr>
        <w:pStyle w:val="Heading5"/>
        <w:ind w:right="-425"/>
      </w:pPr>
      <w:r>
        <w:t>EG: where there is a disclosure because of a lawyer’s negligence</w:t>
      </w:r>
      <w:r w:rsidR="005A6AB7">
        <w:t xml:space="preserve"> in e-discovery (common)</w:t>
      </w:r>
    </w:p>
    <w:p w14:paraId="72FA3D75" w14:textId="77777777" w:rsidR="0035638B" w:rsidRDefault="0035638B" w:rsidP="0035638B">
      <w:pPr>
        <w:pStyle w:val="Heading5"/>
      </w:pPr>
      <w:r>
        <w:t>EG:</w:t>
      </w:r>
      <w:r w:rsidRPr="0035638B">
        <w:t xml:space="preserve"> </w:t>
      </w:r>
      <w:r>
        <w:rPr>
          <w:b/>
          <w:i/>
        </w:rPr>
        <w:t xml:space="preserve">Lipin </w:t>
      </w:r>
      <w:r>
        <w:t>– client broke into premises and photocopied</w:t>
      </w:r>
      <w:r w:rsidRPr="0035638B">
        <w:t xml:space="preserve"> smoking gun </w:t>
      </w:r>
      <w:r w:rsidR="00756A5F">
        <w:t xml:space="preserve">docs. </w:t>
      </w:r>
      <w:r>
        <w:t xml:space="preserve">Their lawyer then used the docs. HELD no waiver as willful theft, not inadvertent disclosure </w:t>
      </w:r>
      <w:r w:rsidRPr="0035638B">
        <w:t xml:space="preserve">  </w:t>
      </w:r>
    </w:p>
    <w:p w14:paraId="0514953D" w14:textId="77777777" w:rsidR="002903BF" w:rsidRPr="002903BF" w:rsidRDefault="002903BF" w:rsidP="00ED5D03">
      <w:pPr>
        <w:pStyle w:val="Heading5"/>
        <w:ind w:right="-425"/>
      </w:pPr>
      <w:r>
        <w:t xml:space="preserve">EG: Lawyer in common interest. Lawyer prepares a document </w:t>
      </w:r>
      <w:r w:rsidR="00ED5D03">
        <w:t>containing</w:t>
      </w:r>
      <w:r>
        <w:t xml:space="preserve"> privileged info. Send</w:t>
      </w:r>
      <w:r w:rsidR="00ED5D03">
        <w:t>s</w:t>
      </w:r>
      <w:r>
        <w:t xml:space="preserve"> </w:t>
      </w:r>
      <w:r w:rsidR="00ED5D03">
        <w:t>doc</w:t>
      </w:r>
      <w:r>
        <w:t xml:space="preserve"> to lawyer who is part of common interest. Accidently sends it </w:t>
      </w:r>
      <w:r w:rsidR="005A6AB7">
        <w:t xml:space="preserve">to lawyer on other side with similar name because of AutoFill. Called Chambers to inform immediately of disclosure. Held to be both reasonable steps to prevent and rectify. </w:t>
      </w:r>
    </w:p>
    <w:p w14:paraId="01ADEFA6" w14:textId="77777777" w:rsidR="00A440CE" w:rsidRDefault="00A440CE" w:rsidP="00A440CE">
      <w:pPr>
        <w:rPr>
          <w:lang w:val="en-US" w:eastAsia="en-US"/>
        </w:rPr>
      </w:pPr>
    </w:p>
    <w:p w14:paraId="410D06FE" w14:textId="77777777" w:rsidR="00341FEF" w:rsidRDefault="00341FEF" w:rsidP="00A440CE">
      <w:pPr>
        <w:rPr>
          <w:lang w:val="en-US" w:eastAsia="en-US"/>
        </w:rPr>
      </w:pPr>
    </w:p>
    <w:p w14:paraId="08CF6669" w14:textId="77777777" w:rsidR="00C516FF" w:rsidRPr="00F07BFC" w:rsidRDefault="00C516FF" w:rsidP="00C516FF">
      <w:pPr>
        <w:pStyle w:val="Heading2"/>
      </w:pPr>
      <w:r>
        <w:t>CLAW-BACK AGREEMENTS</w:t>
      </w:r>
    </w:p>
    <w:p w14:paraId="179878FB" w14:textId="77777777" w:rsidR="00A440CE" w:rsidRDefault="00C516FF" w:rsidP="00F07BFC">
      <w:pPr>
        <w:pStyle w:val="Heading3"/>
      </w:pPr>
      <w:r w:rsidRPr="00C516FF">
        <w:t>W</w:t>
      </w:r>
      <w:r w:rsidR="00A440CE" w:rsidRPr="00C516FF">
        <w:t>here</w:t>
      </w:r>
      <w:r w:rsidR="00A440CE">
        <w:t xml:space="preserve"> parties agree to give</w:t>
      </w:r>
      <w:r>
        <w:t xml:space="preserve"> back accidently disclosed docs</w:t>
      </w:r>
      <w:r w:rsidR="00A440CE">
        <w:t xml:space="preserve"> </w:t>
      </w:r>
      <w:r>
        <w:t>–</w:t>
      </w:r>
      <w:r w:rsidR="00A440CE">
        <w:t xml:space="preserve"> used to limit effect of mistaken disclosure [</w:t>
      </w:r>
      <w:r w:rsidR="00A440CE">
        <w:rPr>
          <w:b/>
        </w:rPr>
        <w:t>502(e)</w:t>
      </w:r>
      <w:r w:rsidR="00A440CE">
        <w:t>]</w:t>
      </w:r>
    </w:p>
    <w:p w14:paraId="4F65ED72" w14:textId="77777777" w:rsidR="00570C4F" w:rsidRDefault="00570C4F" w:rsidP="00A440CE">
      <w:pPr>
        <w:pStyle w:val="Heading4"/>
      </w:pPr>
      <w:r>
        <w:t xml:space="preserve">BUT does not apply to third parties </w:t>
      </w:r>
      <w:r w:rsidR="003C066F">
        <w:t xml:space="preserve">if they obtain </w:t>
      </w:r>
      <w:r w:rsidR="00960744">
        <w:t>disclosed docs/info</w:t>
      </w:r>
      <w:r>
        <w:t xml:space="preserve"> </w:t>
      </w:r>
      <w:r w:rsidR="00C516FF">
        <w:t>[</w:t>
      </w:r>
      <w:r w:rsidR="00C516FF">
        <w:rPr>
          <w:b/>
        </w:rPr>
        <w:t>502(e)</w:t>
      </w:r>
      <w:r w:rsidR="00C516FF">
        <w:t>]</w:t>
      </w:r>
    </w:p>
    <w:p w14:paraId="145308D1" w14:textId="6ABC5A3D" w:rsidR="00A440CE" w:rsidRDefault="00C516FF" w:rsidP="00C516FF">
      <w:pPr>
        <w:pStyle w:val="Heading5"/>
      </w:pPr>
      <w:r>
        <w:t>So most parties will seek court 502(d) order</w:t>
      </w:r>
      <w:r w:rsidR="00A440CE">
        <w:t xml:space="preserve"> </w:t>
      </w:r>
      <w:r w:rsidR="00341FEF">
        <w:t>(see below)</w:t>
      </w:r>
      <w:r w:rsidR="00A440CE">
        <w:br/>
      </w:r>
    </w:p>
    <w:p w14:paraId="32B52795" w14:textId="77777777" w:rsidR="00341FEF" w:rsidRDefault="00341FEF">
      <w:pPr>
        <w:rPr>
          <w:rFonts w:asciiTheme="minorHAnsi" w:hAnsiTheme="minorHAnsi" w:cstheme="minorBidi"/>
          <w:b/>
          <w:sz w:val="26"/>
          <w:lang w:val="en-US" w:eastAsia="en-US"/>
        </w:rPr>
      </w:pPr>
      <w:r>
        <w:br w:type="page"/>
      </w:r>
    </w:p>
    <w:p w14:paraId="5086065A" w14:textId="2BD20276" w:rsidR="00AC656B" w:rsidRPr="00F07BFC" w:rsidRDefault="00AC656B" w:rsidP="00AC656B">
      <w:pPr>
        <w:pStyle w:val="Heading2"/>
      </w:pPr>
      <w:r>
        <w:lastRenderedPageBreak/>
        <w:t>COURT ORDER TO PREVENT WAIVER</w:t>
      </w:r>
    </w:p>
    <w:p w14:paraId="40AE8F06" w14:textId="77777777" w:rsidR="00A440CE" w:rsidRDefault="00AC656B" w:rsidP="00F07BFC">
      <w:pPr>
        <w:pStyle w:val="Heading3"/>
      </w:pPr>
      <w:r>
        <w:t>C</w:t>
      </w:r>
      <w:r w:rsidR="00A440CE" w:rsidRPr="00A440CE">
        <w:t>ourt may order that privilege</w:t>
      </w:r>
      <w:r w:rsidR="005A6AB7">
        <w:t xml:space="preserve"> (</w:t>
      </w:r>
      <w:r w:rsidR="00747AD6">
        <w:t>and</w:t>
      </w:r>
      <w:r w:rsidR="005A6AB7">
        <w:t xml:space="preserve"> work product)</w:t>
      </w:r>
      <w:r w:rsidR="00A440CE" w:rsidRPr="00A440CE">
        <w:t xml:space="preserve"> is not waived by disclosure connected with the litigation before </w:t>
      </w:r>
      <w:r w:rsidR="00465158">
        <w:t>it</w:t>
      </w:r>
      <w:r w:rsidR="00A440CE">
        <w:t xml:space="preserve"> [</w:t>
      </w:r>
      <w:r w:rsidR="00A440CE">
        <w:rPr>
          <w:b/>
        </w:rPr>
        <w:t>502(d)</w:t>
      </w:r>
      <w:r w:rsidR="00A440CE">
        <w:t xml:space="preserve">] </w:t>
      </w:r>
    </w:p>
    <w:p w14:paraId="03B1BB57" w14:textId="77777777" w:rsidR="002D7337" w:rsidRDefault="002D7337" w:rsidP="002D7337">
      <w:pPr>
        <w:pStyle w:val="Heading4"/>
      </w:pPr>
      <w:r>
        <w:t>Court can make the order itself, or on one party’s request [</w:t>
      </w:r>
      <w:r>
        <w:rPr>
          <w:b/>
          <w:i/>
        </w:rPr>
        <w:t>Rajala</w:t>
      </w:r>
      <w:r>
        <w:t>]</w:t>
      </w:r>
    </w:p>
    <w:p w14:paraId="546CAA22" w14:textId="77777777" w:rsidR="002D7337" w:rsidRPr="00C516FF" w:rsidRDefault="002D7337" w:rsidP="002D7337">
      <w:pPr>
        <w:pStyle w:val="Heading4"/>
      </w:pPr>
      <w:r>
        <w:t>IF court orders that certain action does not constitute a waiver, then it is not waiver for ALL other state and federal matters (i.e. cannot re-litigate whether it was a waiver) and applies to 3Ps [</w:t>
      </w:r>
      <w:r>
        <w:rPr>
          <w:b/>
        </w:rPr>
        <w:t>502(d)]</w:t>
      </w:r>
    </w:p>
    <w:p w14:paraId="67C7B6A9" w14:textId="77777777" w:rsidR="002D7337" w:rsidRDefault="002D7337" w:rsidP="002D7337">
      <w:pPr>
        <w:pStyle w:val="Heading5"/>
      </w:pPr>
      <w:r>
        <w:t>States must uphold 502(d) orders of Fed courts, even though many have their own versions of 502 [</w:t>
      </w:r>
      <w:r>
        <w:rPr>
          <w:b/>
          <w:i/>
        </w:rPr>
        <w:t>Whitaker Chalk</w:t>
      </w:r>
      <w:r>
        <w:t>]</w:t>
      </w:r>
    </w:p>
    <w:p w14:paraId="73B76934" w14:textId="77777777" w:rsidR="002D7337" w:rsidRDefault="002D7337" w:rsidP="002D7337">
      <w:pPr>
        <w:pStyle w:val="Heading5"/>
      </w:pPr>
      <w:r>
        <w:t>Key advantage over claw-back agreements</w:t>
      </w:r>
    </w:p>
    <w:p w14:paraId="5E4BDABD" w14:textId="77777777" w:rsidR="00346F06" w:rsidRDefault="00346F06" w:rsidP="00A440CE">
      <w:pPr>
        <w:pStyle w:val="Heading4"/>
      </w:pPr>
      <w:r>
        <w:t>No criteria listed – totally up to the judge</w:t>
      </w:r>
      <w:r w:rsidR="00BF6F8F">
        <w:t>’s discretion</w:t>
      </w:r>
    </w:p>
    <w:p w14:paraId="1F135F67" w14:textId="77777777" w:rsidR="00AC656B" w:rsidRDefault="00AC656B" w:rsidP="00A440CE">
      <w:pPr>
        <w:pStyle w:val="Heading4"/>
      </w:pPr>
      <w:r>
        <w:t>Often will get this order presumptively while undertaking review – because mistakes are likely to occur</w:t>
      </w:r>
    </w:p>
    <w:p w14:paraId="453FA49F" w14:textId="77777777" w:rsidR="00340BF5" w:rsidRDefault="00340BF5" w:rsidP="00340BF5">
      <w:pPr>
        <w:pStyle w:val="Heading4"/>
      </w:pPr>
      <w:r>
        <w:t xml:space="preserve">Critical in cases </w:t>
      </w:r>
      <w:r w:rsidR="002D7337">
        <w:t>where not worried about disclosing to adversary, but do not want to risk subject matter waive</w:t>
      </w:r>
      <w:r w:rsidR="00747AD6">
        <w:t>r</w:t>
      </w:r>
      <w:r w:rsidR="002D7337">
        <w:t xml:space="preserve"> </w:t>
      </w:r>
      <w:r w:rsidR="00747AD6">
        <w:t>(</w:t>
      </w:r>
      <w:r w:rsidR="002D7337">
        <w:t xml:space="preserve">as parties in other litigation may then use the info against </w:t>
      </w:r>
      <w:r w:rsidR="00747AD6">
        <w:t>you)</w:t>
      </w:r>
    </w:p>
    <w:p w14:paraId="359B3610" w14:textId="77777777" w:rsidR="002D7337" w:rsidRPr="002D7337" w:rsidRDefault="002D7337" w:rsidP="002D7337">
      <w:pPr>
        <w:pStyle w:val="Heading5"/>
      </w:pPr>
      <w:r>
        <w:t>IE: allows intentionally exchange of confidential information without risking waiver</w:t>
      </w:r>
    </w:p>
    <w:p w14:paraId="1E75D689" w14:textId="77777777" w:rsidR="00747AD6" w:rsidRDefault="007D728F" w:rsidP="00340BF5">
      <w:pPr>
        <w:pStyle w:val="Heading3"/>
      </w:pPr>
      <w:r>
        <w:t>P</w:t>
      </w:r>
      <w:r w:rsidR="00340BF5">
        <w:t>OLICY = p</w:t>
      </w:r>
      <w:r>
        <w:t>redictable protection for parties –</w:t>
      </w:r>
      <w:r w:rsidR="00340BF5">
        <w:t xml:space="preserve"> allows parties to intentionally </w:t>
      </w:r>
      <w:r w:rsidR="00747AD6">
        <w:t>disclose</w:t>
      </w:r>
    </w:p>
    <w:p w14:paraId="29B40DA1" w14:textId="77777777" w:rsidR="00F07BFC" w:rsidRPr="00F07BFC" w:rsidRDefault="00747AD6" w:rsidP="00747AD6">
      <w:pPr>
        <w:pStyle w:val="Heading4"/>
      </w:pPr>
      <w:r>
        <w:t>I</w:t>
      </w:r>
      <w:r w:rsidR="007D728F">
        <w:t>mportant to reduce costs relating to undertaking perfect review of doc</w:t>
      </w:r>
      <w:r w:rsidR="00C516FF">
        <w:t>s</w:t>
      </w:r>
    </w:p>
    <w:p w14:paraId="7B7B9461" w14:textId="77777777" w:rsidR="00F07BFC" w:rsidRPr="00F07BFC" w:rsidRDefault="005D77C6" w:rsidP="00F07BFC">
      <w:pPr>
        <w:pStyle w:val="Heading2"/>
      </w:pPr>
      <w:r>
        <w:t>SELECTIVE</w:t>
      </w:r>
      <w:r w:rsidR="00F07BFC">
        <w:t xml:space="preserve"> WAIVER</w:t>
      </w:r>
    </w:p>
    <w:p w14:paraId="4EF84499" w14:textId="77777777" w:rsidR="00783B1D" w:rsidRDefault="00783B1D" w:rsidP="00F07BFC">
      <w:pPr>
        <w:pStyle w:val="Heading3"/>
      </w:pPr>
      <w:r>
        <w:t>CANNOT have selective waiver</w:t>
      </w:r>
      <w:r w:rsidR="005D77C6">
        <w:t xml:space="preserve"> </w:t>
      </w:r>
      <w:r w:rsidR="00985A1E">
        <w:t xml:space="preserve">– not even DOJ </w:t>
      </w:r>
      <w:r w:rsidR="005D77C6">
        <w:t>[</w:t>
      </w:r>
      <w:r w:rsidR="005D77C6">
        <w:rPr>
          <w:b/>
          <w:i/>
        </w:rPr>
        <w:t>Westinghouse</w:t>
      </w:r>
      <w:r w:rsidR="005D77C6">
        <w:t>]</w:t>
      </w:r>
    </w:p>
    <w:p w14:paraId="256C890F" w14:textId="77777777" w:rsidR="005D77C6" w:rsidRPr="005D77C6" w:rsidRDefault="005D77C6" w:rsidP="005D77C6">
      <w:pPr>
        <w:pStyle w:val="Heading4"/>
      </w:pPr>
      <w:r>
        <w:t xml:space="preserve">This is where parties agree to the scope of the waiver </w:t>
      </w:r>
    </w:p>
    <w:p w14:paraId="4FD2D85E" w14:textId="77777777" w:rsidR="00BF0265" w:rsidRDefault="00BF0265" w:rsidP="00465158">
      <w:pPr>
        <w:pStyle w:val="Heading4"/>
      </w:pPr>
      <w:r>
        <w:t xml:space="preserve">EG: </w:t>
      </w:r>
      <w:r>
        <w:rPr>
          <w:b/>
          <w:i/>
        </w:rPr>
        <w:t xml:space="preserve">Westinghouse </w:t>
      </w:r>
      <w:r>
        <w:t>–</w:t>
      </w:r>
      <w:r w:rsidR="00783B1D">
        <w:t xml:space="preserve"> W was doing work in Philippines during bad period. DOJ investigating W and gives up a report about its activities in </w:t>
      </w:r>
      <w:r w:rsidR="005D77C6">
        <w:t>Philippines</w:t>
      </w:r>
      <w:r w:rsidR="00783B1D">
        <w:t xml:space="preserve">. </w:t>
      </w:r>
      <w:r w:rsidR="005D77C6">
        <w:t>On</w:t>
      </w:r>
      <w:r w:rsidR="00783B1D">
        <w:t xml:space="preserve"> return, get confidentiality agreement saying that they will keep it confidential. W is being sued. Plaintiffs argued that knowing and voluntary waiver of the reports. W argues only waived in relation to the DOJ, not the </w:t>
      </w:r>
      <w:r w:rsidR="005D77C6">
        <w:t>Ps</w:t>
      </w:r>
      <w:r w:rsidR="00783B1D">
        <w:t>. HELD admissible – no such thing as selective waiver</w:t>
      </w:r>
    </w:p>
    <w:p w14:paraId="66C378C5" w14:textId="77777777" w:rsidR="00030A77" w:rsidRDefault="00465158" w:rsidP="00465158">
      <w:pPr>
        <w:pStyle w:val="Heading3"/>
      </w:pPr>
      <w:r>
        <w:t>POLICY = cannot let parties determine the extent of the waiver – cannot use it strategicall</w:t>
      </w:r>
      <w:r w:rsidR="00030A77">
        <w:t>y to use for positive purpose then prevent it for negative purpose</w:t>
      </w:r>
    </w:p>
    <w:p w14:paraId="73FD099C" w14:textId="77777777" w:rsidR="00465158" w:rsidRPr="001A5BD1" w:rsidRDefault="00030A77" w:rsidP="00030A77">
      <w:pPr>
        <w:pStyle w:val="Heading4"/>
      </w:pPr>
      <w:r>
        <w:t>Also, not required to encourage co-operation with GOV, because already incentivized by punishment for failure to co-operate</w:t>
      </w:r>
      <w:r>
        <w:br/>
      </w:r>
    </w:p>
    <w:p w14:paraId="4D66A307" w14:textId="77777777" w:rsidR="00FB7DB9" w:rsidRDefault="00FB7DB9" w:rsidP="00FB7DB9">
      <w:pPr>
        <w:pStyle w:val="Heading2"/>
      </w:pPr>
      <w:r>
        <w:t>CRIME-FRAUD EXCEPTION</w:t>
      </w:r>
    </w:p>
    <w:p w14:paraId="75891909" w14:textId="77777777" w:rsidR="002301B4" w:rsidRDefault="002301B4" w:rsidP="002301B4">
      <w:pPr>
        <w:pStyle w:val="Heading3"/>
      </w:pPr>
      <w:r>
        <w:t xml:space="preserve">If client communicates with lawyer, and their </w:t>
      </w:r>
      <w:r w:rsidRPr="002301B4">
        <w:rPr>
          <w:u w:val="single"/>
        </w:rPr>
        <w:t>purpose</w:t>
      </w:r>
      <w:r>
        <w:t xml:space="preserve"> at the time is criminal, then privilege over those communications is waived [</w:t>
      </w:r>
      <w:r>
        <w:rPr>
          <w:b/>
          <w:i/>
        </w:rPr>
        <w:t>ABC Corp</w:t>
      </w:r>
      <w:r>
        <w:t>]</w:t>
      </w:r>
    </w:p>
    <w:p w14:paraId="279251C7" w14:textId="77777777" w:rsidR="008E409D" w:rsidRDefault="008E409D" w:rsidP="008E409D">
      <w:pPr>
        <w:pStyle w:val="Heading4"/>
      </w:pPr>
      <w:r>
        <w:t>Burden on party seeking information to prove the exception applies (presumption of priv.)</w:t>
      </w:r>
    </w:p>
    <w:p w14:paraId="3357FB29" w14:textId="77777777" w:rsidR="00C87CE2" w:rsidRDefault="00C87CE2" w:rsidP="002301B4">
      <w:pPr>
        <w:pStyle w:val="Heading4"/>
      </w:pPr>
      <w:r>
        <w:t xml:space="preserve">Focus is on the intent of the client (not the lawyer) </w:t>
      </w:r>
    </w:p>
    <w:p w14:paraId="514B32C1" w14:textId="77777777" w:rsidR="00C4679F" w:rsidRDefault="00C87CE2" w:rsidP="00C87CE2">
      <w:pPr>
        <w:pStyle w:val="Heading5"/>
      </w:pPr>
      <w:r>
        <w:t xml:space="preserve">So even if lawyer is not complicit, </w:t>
      </w:r>
      <w:r w:rsidR="008C0E21">
        <w:t>privilege still waived</w:t>
      </w:r>
      <w:r w:rsidR="00C4679F">
        <w:t xml:space="preserve"> </w:t>
      </w:r>
    </w:p>
    <w:p w14:paraId="4CE6EE4E" w14:textId="77777777" w:rsidR="003E2FFB" w:rsidRDefault="003E2FFB" w:rsidP="002301B4">
      <w:pPr>
        <w:pStyle w:val="Heading4"/>
      </w:pPr>
      <w:r>
        <w:t xml:space="preserve">Seeking advice about </w:t>
      </w:r>
      <w:r w:rsidR="008E409D">
        <w:t>PAST</w:t>
      </w:r>
      <w:r>
        <w:t xml:space="preserve"> crimes is privileged but advice about future IS NOT </w:t>
      </w:r>
    </w:p>
    <w:p w14:paraId="5250F828" w14:textId="77777777" w:rsidR="002301B4" w:rsidRDefault="002301B4" w:rsidP="002301B4">
      <w:pPr>
        <w:pStyle w:val="Heading5"/>
      </w:pPr>
      <w:r>
        <w:t xml:space="preserve">EG: </w:t>
      </w:r>
      <w:r>
        <w:rPr>
          <w:b/>
          <w:i/>
        </w:rPr>
        <w:t xml:space="preserve">ABC Corp </w:t>
      </w:r>
      <w:r>
        <w:t xml:space="preserve">– party built a </w:t>
      </w:r>
      <w:r w:rsidR="008E409D">
        <w:t xml:space="preserve">power </w:t>
      </w:r>
      <w:r>
        <w:t xml:space="preserve">plant in </w:t>
      </w:r>
      <w:r w:rsidR="003E1742">
        <w:t>Algeria</w:t>
      </w:r>
      <w:r>
        <w:t>. Debt owed in relation to plant. Party hires a lawyer to recover the debt</w:t>
      </w:r>
      <w:r w:rsidR="007751AD">
        <w:t xml:space="preserve">. </w:t>
      </w:r>
      <w:r w:rsidR="000F7131">
        <w:t>Advice remains privileged b/c purpose of engaging lawyer was to recover debt, not any criminal purpose</w:t>
      </w:r>
    </w:p>
    <w:p w14:paraId="074CFDDC" w14:textId="77777777" w:rsidR="003E2FFB" w:rsidRDefault="003E2FFB" w:rsidP="002301B4">
      <w:pPr>
        <w:pStyle w:val="Heading5"/>
      </w:pPr>
      <w:r>
        <w:t xml:space="preserve">EG: where client tells lawyer that they destroyed documents, and think there are legal problems and want advice, then advice is privileged </w:t>
      </w:r>
    </w:p>
    <w:p w14:paraId="2FB3A6E8" w14:textId="77777777" w:rsidR="002301B4" w:rsidRPr="002301B4" w:rsidRDefault="002301B4" w:rsidP="000F7131">
      <w:pPr>
        <w:pStyle w:val="Heading5"/>
      </w:pPr>
      <w:r>
        <w:t xml:space="preserve">EG: where client asks lawyer which docs the other side would request, then deletes these docs after receiving advice, then C/F exception applies to waive privilege </w:t>
      </w:r>
    </w:p>
    <w:p w14:paraId="1A16DEC9" w14:textId="77777777" w:rsidR="003E2FFB" w:rsidRDefault="003E2FFB" w:rsidP="003E2FFB">
      <w:pPr>
        <w:pStyle w:val="Heading3"/>
      </w:pPr>
      <w:r>
        <w:t>POLICY = seeks to prevent lawyers encouraging or being complicit in crime</w:t>
      </w:r>
    </w:p>
    <w:p w14:paraId="7A6D89F3" w14:textId="77777777" w:rsidR="002301B4" w:rsidRDefault="002301B4" w:rsidP="002301B4">
      <w:pPr>
        <w:pStyle w:val="Heading3"/>
      </w:pPr>
      <w:r w:rsidRPr="002301B4">
        <w:rPr>
          <w:u w:val="single"/>
        </w:rPr>
        <w:t>NOTE</w:t>
      </w:r>
      <w:r>
        <w:t xml:space="preserve">: Judge will hold video recorded hearing and determine on PoE </w:t>
      </w:r>
      <w:r w:rsidR="00F9233C">
        <w:t>whether</w:t>
      </w:r>
      <w:r>
        <w:t xml:space="preserve"> c/f occurred</w:t>
      </w:r>
    </w:p>
    <w:p w14:paraId="575233AD" w14:textId="77777777" w:rsidR="002301B4" w:rsidRDefault="002301B4" w:rsidP="002301B4">
      <w:pPr>
        <w:pStyle w:val="Heading4"/>
      </w:pPr>
      <w:r>
        <w:t xml:space="preserve">Judge will consider the communications and </w:t>
      </w:r>
      <w:r w:rsidR="00F24CEF">
        <w:t xml:space="preserve">other </w:t>
      </w:r>
      <w:r>
        <w:t xml:space="preserve">circumstantial evidence </w:t>
      </w:r>
    </w:p>
    <w:p w14:paraId="07954C31" w14:textId="77777777" w:rsidR="00FB7DB9" w:rsidRDefault="00FB7DB9" w:rsidP="004575DC">
      <w:pPr>
        <w:rPr>
          <w:lang w:val="en-US" w:eastAsia="en-US"/>
        </w:rPr>
      </w:pPr>
    </w:p>
    <w:p w14:paraId="2A2CB688" w14:textId="77777777" w:rsidR="005E7BB0" w:rsidRDefault="005E7BB0">
      <w:pPr>
        <w:rPr>
          <w:rFonts w:asciiTheme="minorHAnsi" w:hAnsiTheme="minorHAnsi" w:cstheme="minorBidi"/>
          <w:b/>
          <w:sz w:val="26"/>
          <w:lang w:val="en-US" w:eastAsia="en-US"/>
        </w:rPr>
      </w:pPr>
      <w:r>
        <w:br w:type="page"/>
      </w:r>
    </w:p>
    <w:p w14:paraId="10633F19" w14:textId="77777777" w:rsidR="005E7BB0" w:rsidRDefault="005E7BB0" w:rsidP="004575DC">
      <w:pPr>
        <w:pStyle w:val="Heading2"/>
      </w:pPr>
    </w:p>
    <w:p w14:paraId="0598AD33" w14:textId="5E42225A" w:rsidR="004575DC" w:rsidRDefault="004575DC" w:rsidP="004575DC">
      <w:pPr>
        <w:pStyle w:val="Heading2"/>
      </w:pPr>
      <w:r>
        <w:t>WORK PRODUCT DOCTRINE</w:t>
      </w:r>
    </w:p>
    <w:p w14:paraId="4D39363F" w14:textId="77777777" w:rsidR="004575DC" w:rsidRDefault="004575DC" w:rsidP="004575DC">
      <w:pPr>
        <w:pStyle w:val="Heading3"/>
      </w:pPr>
      <w:r>
        <w:t>Operates in addition to A/C privilege to protect documents/information</w:t>
      </w:r>
    </w:p>
    <w:p w14:paraId="26E2FBFC" w14:textId="77777777" w:rsidR="004575DC" w:rsidRDefault="004575DC" w:rsidP="004575DC">
      <w:pPr>
        <w:pStyle w:val="Heading3"/>
      </w:pPr>
      <w:r>
        <w:t xml:space="preserve">Means an </w:t>
      </w:r>
      <w:r w:rsidRPr="004575DC">
        <w:t>adverse party may not discover or compel disclosure of writte</w:t>
      </w:r>
      <w:r>
        <w:t xml:space="preserve">n or oral materials prepared by/for an </w:t>
      </w:r>
      <w:r w:rsidRPr="004575DC">
        <w:t>attorney in the course of legal representation</w:t>
      </w:r>
    </w:p>
    <w:p w14:paraId="6CE9B801" w14:textId="77777777" w:rsidR="00A46948" w:rsidRDefault="004575DC" w:rsidP="00ED5D03">
      <w:pPr>
        <w:pStyle w:val="Heading4"/>
      </w:pPr>
      <w:r>
        <w:t xml:space="preserve">Except where they prove </w:t>
      </w:r>
      <w:r w:rsidRPr="004575DC">
        <w:t>"substan</w:t>
      </w:r>
      <w:r>
        <w:t>tial need" and "undue hardship” [</w:t>
      </w:r>
      <w:r w:rsidRPr="004575DC">
        <w:rPr>
          <w:b/>
        </w:rPr>
        <w:t>FRCP 26(b)(3)</w:t>
      </w:r>
      <w:r>
        <w:t>]</w:t>
      </w:r>
    </w:p>
    <w:p w14:paraId="5D44E6D0" w14:textId="77777777" w:rsidR="00ED5D03" w:rsidRDefault="00ED5D03"/>
    <w:p w14:paraId="37579B7F" w14:textId="4A7864B1" w:rsidR="00ED5D03" w:rsidRDefault="00ED5D03" w:rsidP="00ED5D03">
      <w:pPr>
        <w:pStyle w:val="Heading3"/>
      </w:pPr>
      <w:r w:rsidRPr="00ED5D03">
        <w:rPr>
          <w:u w:val="single"/>
        </w:rPr>
        <w:t>FINAL NOTE</w:t>
      </w:r>
      <w:r>
        <w:t xml:space="preserve">: </w:t>
      </w:r>
      <w:r w:rsidR="005E7BB0">
        <w:t xml:space="preserve">when </w:t>
      </w:r>
      <w:r>
        <w:t>privileged information is disclosed to the adversary, the damage is often done</w:t>
      </w:r>
    </w:p>
    <w:p w14:paraId="36F51A20" w14:textId="77777777" w:rsidR="00ED5D03" w:rsidRDefault="00ED5D03" w:rsidP="00ED5D03">
      <w:pPr>
        <w:pStyle w:val="Heading4"/>
      </w:pPr>
      <w:r>
        <w:t>So clients need to do a cost benefit analysis of how bad it would be if information was used other than for admissibility and then determine effort to be placed in any privilege</w:t>
      </w:r>
      <w:r w:rsidRPr="00ED5D03">
        <w:t xml:space="preserve"> </w:t>
      </w:r>
      <w:r>
        <w:t>review</w:t>
      </w:r>
    </w:p>
    <w:p w14:paraId="73F7FFEF" w14:textId="77777777" w:rsidR="00ED5D03" w:rsidRPr="00ED5D03" w:rsidRDefault="00ED5D03" w:rsidP="00ED5D03">
      <w:pPr>
        <w:pStyle w:val="Heading4"/>
      </w:pPr>
      <w:r>
        <w:t>In any case, get a 502(d) order for protection</w:t>
      </w:r>
    </w:p>
    <w:p w14:paraId="0C226A84" w14:textId="77777777" w:rsidR="00ED5D03" w:rsidRDefault="00ED5D03"/>
    <w:p w14:paraId="1F5CF2A4" w14:textId="77777777" w:rsidR="00A46948" w:rsidRDefault="00A46948" w:rsidP="00A46948">
      <w:pPr>
        <w:pStyle w:val="Heading6"/>
      </w:pPr>
      <w:r>
        <w:t>Coburn v Whitecap</w:t>
      </w:r>
    </w:p>
    <w:p w14:paraId="4BD54941" w14:textId="77777777" w:rsidR="00A46948" w:rsidRDefault="00A46948" w:rsidP="00EC049C">
      <w:pPr>
        <w:pStyle w:val="Heading4"/>
      </w:pPr>
      <w:r>
        <w:t>FACTS</w:t>
      </w:r>
    </w:p>
    <w:p w14:paraId="50682DFC" w14:textId="77777777" w:rsidR="00A46948" w:rsidRDefault="00ED5D03" w:rsidP="00EC049C">
      <w:pPr>
        <w:pStyle w:val="Heading5"/>
      </w:pPr>
      <w:r>
        <w:t>Breach of contract claim – there was production of 40,000 pages of documents, two of which totaling 16 pages were inadvertently produced</w:t>
      </w:r>
    </w:p>
    <w:p w14:paraId="47B9018D" w14:textId="77777777" w:rsidR="00A46948" w:rsidRDefault="00A46948" w:rsidP="00EC049C">
      <w:pPr>
        <w:pStyle w:val="Heading5"/>
      </w:pPr>
      <w:r>
        <w:t>Whitecap asked for these documents to be returned, but Coburn refused</w:t>
      </w:r>
    </w:p>
    <w:p w14:paraId="1F7D525F" w14:textId="77777777" w:rsidR="00A46948" w:rsidRDefault="00A46948" w:rsidP="00EC049C">
      <w:pPr>
        <w:pStyle w:val="Heading5"/>
      </w:pPr>
      <w:r>
        <w:t>Eventually gave back most, but did not for one email</w:t>
      </w:r>
    </w:p>
    <w:p w14:paraId="25CDB951" w14:textId="77777777" w:rsidR="00A46948" w:rsidRPr="00A46948" w:rsidRDefault="00A46948" w:rsidP="00EC049C">
      <w:pPr>
        <w:pStyle w:val="Heading4"/>
      </w:pPr>
      <w:r>
        <w:t>HELD</w:t>
      </w:r>
    </w:p>
    <w:p w14:paraId="604B11BF" w14:textId="77777777" w:rsidR="00F00748" w:rsidRDefault="00EC049C" w:rsidP="00EC049C">
      <w:pPr>
        <w:pStyle w:val="Heading5"/>
      </w:pPr>
      <w:r>
        <w:t>Doc to be returned – given scope of review, very limited range of docs mistakenly disclosed, protocols adopted, and short time taken to rectify – satisfied 502(d)</w:t>
      </w:r>
    </w:p>
    <w:p w14:paraId="49BADB11" w14:textId="77777777" w:rsidR="005E7BB0" w:rsidRDefault="005E7BB0">
      <w:pPr>
        <w:rPr>
          <w:rFonts w:asciiTheme="minorHAnsi" w:hAnsiTheme="minorHAnsi" w:cstheme="minorBidi"/>
          <w:b/>
          <w:sz w:val="40"/>
          <w:u w:val="single"/>
          <w:lang w:val="en-US" w:eastAsia="en-US"/>
        </w:rPr>
      </w:pPr>
      <w:r>
        <w:br w:type="page"/>
      </w:r>
    </w:p>
    <w:p w14:paraId="3AF4A481" w14:textId="07BBC680" w:rsidR="00F00748" w:rsidRDefault="00BE6C17" w:rsidP="00D76CB9">
      <w:pPr>
        <w:pStyle w:val="NoSpacing"/>
      </w:pPr>
      <w:bookmarkStart w:id="80" w:name="_Toc30513084"/>
      <w:r>
        <w:lastRenderedPageBreak/>
        <w:t>Spousal Privileges</w:t>
      </w:r>
      <w:bookmarkEnd w:id="80"/>
    </w:p>
    <w:p w14:paraId="5657B3B7" w14:textId="77777777" w:rsidR="00D76CB9" w:rsidRPr="00BD5134" w:rsidRDefault="00D76CB9" w:rsidP="00D76CB9">
      <w:pPr>
        <w:pStyle w:val="NoSpacing"/>
        <w:rPr>
          <w:sz w:val="20"/>
        </w:rPr>
      </w:pPr>
    </w:p>
    <w:p w14:paraId="7D965EED" w14:textId="77777777" w:rsidR="00D76CB9" w:rsidRDefault="00D76CB9" w:rsidP="00D76CB9">
      <w:pPr>
        <w:pStyle w:val="Heading3"/>
      </w:pPr>
      <w:r>
        <w:t xml:space="preserve">General trend chipping away at </w:t>
      </w:r>
      <w:r w:rsidR="00A955B0">
        <w:t>these two</w:t>
      </w:r>
      <w:r>
        <w:t xml:space="preserve"> privilege</w:t>
      </w:r>
      <w:r w:rsidR="00A955B0">
        <w:t>s</w:t>
      </w:r>
    </w:p>
    <w:p w14:paraId="0CC49613" w14:textId="77777777" w:rsidR="004B4141" w:rsidRDefault="00A955B0" w:rsidP="00A955B0">
      <w:pPr>
        <w:pStyle w:val="Heading3"/>
      </w:pPr>
      <w:r>
        <w:t>Main difference between two:</w:t>
      </w:r>
    </w:p>
    <w:p w14:paraId="6CBE00A3" w14:textId="77777777" w:rsidR="00A955B0" w:rsidRDefault="00A955B0" w:rsidP="00A955B0">
      <w:pPr>
        <w:pStyle w:val="Heading4"/>
      </w:pPr>
      <w:r>
        <w:t xml:space="preserve">Adverse testimony is broader – covers acts and communications, even if in </w:t>
      </w:r>
      <w:r w:rsidR="00BD5134">
        <w:t>presence of 3Ps</w:t>
      </w:r>
    </w:p>
    <w:p w14:paraId="502B4DB9" w14:textId="77777777" w:rsidR="00A955B0" w:rsidRDefault="00A955B0" w:rsidP="00A955B0">
      <w:pPr>
        <w:pStyle w:val="Heading4"/>
      </w:pPr>
      <w:r>
        <w:t>Communications is narrower – covers private communications b/w spouses</w:t>
      </w:r>
      <w:r w:rsidR="00962630">
        <w:t xml:space="preserve"> (i.e. no acts)</w:t>
      </w:r>
      <w:r>
        <w:t xml:space="preserve">, </w:t>
      </w:r>
      <w:r w:rsidR="00962630">
        <w:t>and not</w:t>
      </w:r>
      <w:r>
        <w:t xml:space="preserve"> involving 3Ps </w:t>
      </w:r>
    </w:p>
    <w:p w14:paraId="28518A40" w14:textId="77777777" w:rsidR="00A955B0" w:rsidRPr="00A955B0" w:rsidRDefault="00A955B0" w:rsidP="00A955B0">
      <w:pPr>
        <w:pStyle w:val="Heading3"/>
      </w:pPr>
      <w:r w:rsidRPr="00A955B0">
        <w:rPr>
          <w:u w:val="single"/>
        </w:rPr>
        <w:t>NOTE</w:t>
      </w:r>
      <w:r>
        <w:t>: States have their own versions of each privilege (or none at all)</w:t>
      </w:r>
    </w:p>
    <w:p w14:paraId="5B317D22" w14:textId="77777777" w:rsidR="00D76CB9" w:rsidRPr="00036FC7" w:rsidRDefault="00D76CB9" w:rsidP="00D76CB9">
      <w:pPr>
        <w:rPr>
          <w:sz w:val="34"/>
          <w:lang w:val="en-US" w:eastAsia="en-US"/>
        </w:rPr>
      </w:pPr>
    </w:p>
    <w:p w14:paraId="149A70EC" w14:textId="77777777" w:rsidR="00D76CB9" w:rsidRDefault="00BE6C17" w:rsidP="005D0E5B">
      <w:pPr>
        <w:pStyle w:val="Heading1"/>
      </w:pPr>
      <w:bookmarkStart w:id="81" w:name="_Toc30513085"/>
      <w:r>
        <w:t xml:space="preserve">SPOUSAL </w:t>
      </w:r>
      <w:r w:rsidR="00D76CB9">
        <w:t>PRIVILEGE AGAINST ADVERSE TESTIMONY</w:t>
      </w:r>
      <w:bookmarkEnd w:id="81"/>
    </w:p>
    <w:p w14:paraId="03EAD2F9" w14:textId="77777777" w:rsidR="005D0E5B" w:rsidRPr="00036FC7" w:rsidRDefault="005D0E5B" w:rsidP="005D0E5B">
      <w:pPr>
        <w:pStyle w:val="Heading3"/>
        <w:numPr>
          <w:ilvl w:val="0"/>
          <w:numId w:val="0"/>
        </w:numPr>
        <w:ind w:left="720"/>
        <w:rPr>
          <w:sz w:val="20"/>
        </w:rPr>
      </w:pPr>
    </w:p>
    <w:p w14:paraId="62AC47A3" w14:textId="77777777" w:rsidR="00D55F00" w:rsidRDefault="00D55F00" w:rsidP="00D55F00">
      <w:pPr>
        <w:pStyle w:val="Heading3"/>
      </w:pPr>
      <w:r>
        <w:t>Privilege against forcing a spouse to give</w:t>
      </w:r>
      <w:r w:rsidR="002A4520">
        <w:t xml:space="preserve"> ANY</w:t>
      </w:r>
      <w:r>
        <w:t xml:space="preserve"> adverse testimony against their spouse [</w:t>
      </w:r>
      <w:r w:rsidRPr="00D55F00">
        <w:rPr>
          <w:b/>
          <w:i/>
        </w:rPr>
        <w:t>Trammel</w:t>
      </w:r>
      <w:r>
        <w:t>]</w:t>
      </w:r>
    </w:p>
    <w:p w14:paraId="0645265D" w14:textId="77777777" w:rsidR="005D0E5B" w:rsidRPr="00036FC7" w:rsidRDefault="005D0E5B" w:rsidP="005D0E5B">
      <w:pPr>
        <w:pStyle w:val="Heading2"/>
        <w:rPr>
          <w:sz w:val="22"/>
        </w:rPr>
      </w:pPr>
    </w:p>
    <w:p w14:paraId="25DD71B6" w14:textId="77777777" w:rsidR="003D09F6" w:rsidRPr="003D09F6" w:rsidRDefault="00962630" w:rsidP="005D0E5B">
      <w:pPr>
        <w:pStyle w:val="Heading2"/>
      </w:pPr>
      <w:r>
        <w:t>REQUIREMENTS</w:t>
      </w:r>
    </w:p>
    <w:p w14:paraId="3B60283D" w14:textId="77777777" w:rsidR="00403E1C" w:rsidRDefault="00403E1C" w:rsidP="009A49CC">
      <w:pPr>
        <w:pStyle w:val="Heading4"/>
        <w:numPr>
          <w:ilvl w:val="1"/>
          <w:numId w:val="34"/>
        </w:numPr>
        <w:ind w:left="1080"/>
      </w:pPr>
      <w:r>
        <w:t>Criminal case (does not apply in civil)</w:t>
      </w:r>
    </w:p>
    <w:p w14:paraId="72F46CD2" w14:textId="77777777" w:rsidR="003D09F6" w:rsidRDefault="003D09F6" w:rsidP="009A49CC">
      <w:pPr>
        <w:pStyle w:val="Heading4"/>
        <w:numPr>
          <w:ilvl w:val="1"/>
          <w:numId w:val="34"/>
        </w:numPr>
        <w:ind w:left="1080"/>
      </w:pPr>
      <w:r>
        <w:t>Not admissible hearsay</w:t>
      </w:r>
    </w:p>
    <w:p w14:paraId="25FFAB21" w14:textId="77777777" w:rsidR="003D09F6" w:rsidRPr="003D09F6" w:rsidRDefault="003D09F6" w:rsidP="005D0E5B">
      <w:pPr>
        <w:pStyle w:val="Heading5"/>
        <w:ind w:left="1800"/>
      </w:pPr>
      <w:r w:rsidRPr="003D09F6">
        <w:t>DOES NOT apply to hearsay statements made by a spouse, which fall w/in an exception</w:t>
      </w:r>
    </w:p>
    <w:p w14:paraId="5C54C7C2" w14:textId="77777777" w:rsidR="003D09F6" w:rsidRPr="003D09F6" w:rsidRDefault="003D09F6" w:rsidP="00602022">
      <w:pPr>
        <w:pStyle w:val="Heading5"/>
        <w:numPr>
          <w:ilvl w:val="3"/>
          <w:numId w:val="1"/>
        </w:numPr>
        <w:ind w:left="2520" w:right="-425"/>
      </w:pPr>
      <w:r w:rsidRPr="003D09F6">
        <w:t xml:space="preserve">Any statement made to 3P is not covered by privilege (b/c </w:t>
      </w:r>
      <w:r w:rsidR="00602022">
        <w:t>it</w:t>
      </w:r>
      <w:r w:rsidRPr="003D09F6">
        <w:t xml:space="preserve"> only protects spouse)</w:t>
      </w:r>
    </w:p>
    <w:p w14:paraId="3B805536" w14:textId="77777777" w:rsidR="003D09F6" w:rsidRDefault="003D09F6" w:rsidP="005D0E5B">
      <w:pPr>
        <w:pStyle w:val="Heading5"/>
        <w:numPr>
          <w:ilvl w:val="3"/>
          <w:numId w:val="1"/>
        </w:numPr>
        <w:ind w:left="2520"/>
      </w:pPr>
      <w:r w:rsidRPr="003D09F6">
        <w:t>EG: husband charged w/murder of neighbour. Wife was waiting for him on porch and saw him kill neighbour in front yard with metal pole. Wife runs inside and calls her mom, saying “Bill just killed neighbour”. HELD admissible as excited utterance and privilege does not apply b/c statement made to mother who is not covered by privilege</w:t>
      </w:r>
    </w:p>
    <w:p w14:paraId="4551DC7F" w14:textId="77777777" w:rsidR="00E9392A" w:rsidRPr="00E9392A" w:rsidRDefault="007B6360" w:rsidP="005D0E5B">
      <w:pPr>
        <w:pStyle w:val="Heading5"/>
        <w:numPr>
          <w:ilvl w:val="4"/>
          <w:numId w:val="1"/>
        </w:numPr>
        <w:ind w:left="3240"/>
      </w:pPr>
      <w:r>
        <w:t>BUT if she didn’t see him kill the neighbor then inadmissible because does not satisfy personal knowledge requirement</w:t>
      </w:r>
    </w:p>
    <w:p w14:paraId="7084D2D8" w14:textId="77777777" w:rsidR="003D09F6" w:rsidRPr="003D09F6" w:rsidRDefault="003D09F6" w:rsidP="009A49CC">
      <w:pPr>
        <w:pStyle w:val="Heading4"/>
        <w:numPr>
          <w:ilvl w:val="1"/>
          <w:numId w:val="34"/>
        </w:numPr>
        <w:ind w:left="1080"/>
      </w:pPr>
      <w:r>
        <w:t>Married at the time of trial</w:t>
      </w:r>
      <w:r w:rsidR="005F4F0F">
        <w:t xml:space="preserve"> [</w:t>
      </w:r>
      <w:r w:rsidR="00872EC4">
        <w:rPr>
          <w:b/>
          <w:i/>
        </w:rPr>
        <w:t>Trammel</w:t>
      </w:r>
      <w:r w:rsidR="005F4F0F">
        <w:t>]</w:t>
      </w:r>
    </w:p>
    <w:p w14:paraId="32999916" w14:textId="77777777" w:rsidR="003E4ED2" w:rsidRDefault="00B61D31" w:rsidP="009A49CC">
      <w:pPr>
        <w:pStyle w:val="Heading4"/>
        <w:numPr>
          <w:ilvl w:val="2"/>
          <w:numId w:val="34"/>
        </w:numPr>
        <w:ind w:left="1800"/>
      </w:pPr>
      <w:r>
        <w:t xml:space="preserve">Not </w:t>
      </w:r>
      <w:r w:rsidR="003E4ED2">
        <w:t>available</w:t>
      </w:r>
      <w:r>
        <w:t xml:space="preserve"> if</w:t>
      </w:r>
      <w:r w:rsidR="003E4ED2">
        <w:t xml:space="preserve">: </w:t>
      </w:r>
    </w:p>
    <w:p w14:paraId="4992BB21" w14:textId="77777777" w:rsidR="00B61D31" w:rsidRDefault="003E4ED2" w:rsidP="009A49CC">
      <w:pPr>
        <w:pStyle w:val="Heading4"/>
        <w:numPr>
          <w:ilvl w:val="3"/>
          <w:numId w:val="34"/>
        </w:numPr>
        <w:ind w:left="2520"/>
      </w:pPr>
      <w:r>
        <w:t>M</w:t>
      </w:r>
      <w:r w:rsidR="00B61D31">
        <w:t>arriage is proven to be a sham</w:t>
      </w:r>
    </w:p>
    <w:p w14:paraId="1D21CE89" w14:textId="77777777" w:rsidR="003E4ED2" w:rsidRDefault="003E4ED2" w:rsidP="009A49CC">
      <w:pPr>
        <w:pStyle w:val="Heading4"/>
        <w:numPr>
          <w:ilvl w:val="3"/>
          <w:numId w:val="34"/>
        </w:numPr>
        <w:ind w:left="2520"/>
      </w:pPr>
      <w:r>
        <w:t>D</w:t>
      </w:r>
      <w:r w:rsidR="00B61D31" w:rsidRPr="00B61D31">
        <w:t>ivorce</w:t>
      </w:r>
      <w:r w:rsidR="00636E61">
        <w:t>d</w:t>
      </w:r>
      <w:r w:rsidR="00B61D31" w:rsidRPr="00B61D31">
        <w:t xml:space="preserve"> </w:t>
      </w:r>
    </w:p>
    <w:p w14:paraId="34FD26AD" w14:textId="77777777" w:rsidR="00B61D31" w:rsidRDefault="0023347F" w:rsidP="009A49CC">
      <w:pPr>
        <w:pStyle w:val="Heading4"/>
        <w:numPr>
          <w:ilvl w:val="3"/>
          <w:numId w:val="34"/>
        </w:numPr>
        <w:ind w:left="2520"/>
      </w:pPr>
      <w:r>
        <w:t>Irreconcilably separated (see below – often need court order)</w:t>
      </w:r>
    </w:p>
    <w:p w14:paraId="6EC18A92" w14:textId="77777777" w:rsidR="003E4ED2" w:rsidRDefault="00AF76A3" w:rsidP="005D0E5B">
      <w:pPr>
        <w:pStyle w:val="Heading5"/>
        <w:ind w:left="1800"/>
      </w:pPr>
      <w:r>
        <w:t xml:space="preserve">Courts ONLY look at the legal status and </w:t>
      </w:r>
      <w:r w:rsidR="004471A8">
        <w:t>DO NOT</w:t>
      </w:r>
      <w:r w:rsidR="003E4ED2">
        <w:t xml:space="preserve"> look into the </w:t>
      </w:r>
      <w:r w:rsidR="00887311">
        <w:t xml:space="preserve">non-legal </w:t>
      </w:r>
      <w:r w:rsidR="003E4ED2">
        <w:t xml:space="preserve">status of </w:t>
      </w:r>
      <w:r>
        <w:t>relationship</w:t>
      </w:r>
      <w:r w:rsidR="003E4ED2">
        <w:t xml:space="preserve"> to determine if </w:t>
      </w:r>
      <w:r>
        <w:t>marriage</w:t>
      </w:r>
      <w:r w:rsidR="003E4ED2">
        <w:t xml:space="preserve"> exists </w:t>
      </w:r>
      <w:r w:rsidR="004471A8">
        <w:t>[</w:t>
      </w:r>
      <w:r w:rsidR="004471A8">
        <w:rPr>
          <w:b/>
          <w:i/>
        </w:rPr>
        <w:t>Carter</w:t>
      </w:r>
      <w:r w:rsidR="004471A8">
        <w:t>]</w:t>
      </w:r>
    </w:p>
    <w:p w14:paraId="11EDE712" w14:textId="77777777" w:rsidR="00E9392A" w:rsidRPr="00E9392A" w:rsidRDefault="00E9392A" w:rsidP="005D0E5B">
      <w:pPr>
        <w:pStyle w:val="Heading5"/>
        <w:ind w:left="1800"/>
      </w:pPr>
      <w:r>
        <w:t xml:space="preserve">EG: </w:t>
      </w:r>
      <w:r w:rsidRPr="00E9392A">
        <w:rPr>
          <w:b/>
          <w:i/>
        </w:rPr>
        <w:t>Carter</w:t>
      </w:r>
      <w:r w:rsidRPr="00E9392A">
        <w:t xml:space="preserve"> – tax fraud case. </w:t>
      </w:r>
      <w:r>
        <w:t>Couple still married but had not</w:t>
      </w:r>
      <w:r w:rsidRPr="00E9392A">
        <w:t xml:space="preserve"> lived together for </w:t>
      </w:r>
      <w:r w:rsidR="00557CAC">
        <w:t>28</w:t>
      </w:r>
      <w:r w:rsidRPr="00E9392A">
        <w:t xml:space="preserve"> years</w:t>
      </w:r>
      <w:r w:rsidR="00557CAC">
        <w:t xml:space="preserve"> and he had been with another woman</w:t>
      </w:r>
      <w:r>
        <w:t>. HELD cannot</w:t>
      </w:r>
      <w:r w:rsidRPr="00E9392A">
        <w:t xml:space="preserve"> invoke the privilege </w:t>
      </w:r>
      <w:r w:rsidR="00557CAC">
        <w:t>in</w:t>
      </w:r>
      <w:r w:rsidRPr="00E9392A">
        <w:t xml:space="preserve"> the circumstances</w:t>
      </w:r>
      <w:r>
        <w:t>.</w:t>
      </w:r>
    </w:p>
    <w:p w14:paraId="6EC663E5" w14:textId="77777777" w:rsidR="003D09F6" w:rsidRPr="003D09F6" w:rsidRDefault="003D09F6" w:rsidP="009A49CC">
      <w:pPr>
        <w:pStyle w:val="Heading4"/>
        <w:numPr>
          <w:ilvl w:val="1"/>
          <w:numId w:val="34"/>
        </w:numPr>
        <w:ind w:left="1080"/>
      </w:pPr>
      <w:r>
        <w:t>Testifying spouse does not want to testify (can testify if they want, as priv. belongs to them)</w:t>
      </w:r>
      <w:r w:rsidR="005F4F0F">
        <w:t xml:space="preserve"> </w:t>
      </w:r>
    </w:p>
    <w:p w14:paraId="4CA6599C" w14:textId="77777777" w:rsidR="003D09F6" w:rsidRDefault="003D09F6" w:rsidP="009A49CC">
      <w:pPr>
        <w:pStyle w:val="Heading4"/>
        <w:numPr>
          <w:ilvl w:val="1"/>
          <w:numId w:val="34"/>
        </w:numPr>
        <w:ind w:left="1080"/>
      </w:pPr>
      <w:r>
        <w:t xml:space="preserve">Spouses are not jointly participating in a crime (i.e. </w:t>
      </w:r>
      <w:r w:rsidR="002E15BC">
        <w:t xml:space="preserve">there is </w:t>
      </w:r>
      <w:r>
        <w:t>joint participant exception to priv.)</w:t>
      </w:r>
    </w:p>
    <w:p w14:paraId="24C8A385" w14:textId="5AA3F1A4" w:rsidR="003D09F6" w:rsidRDefault="00447FFC" w:rsidP="005D0E5B">
      <w:pPr>
        <w:pStyle w:val="Heading5"/>
        <w:ind w:left="1800"/>
      </w:pPr>
      <w:r>
        <w:rPr>
          <w:u w:val="single"/>
        </w:rPr>
        <w:t>NOTE:</w:t>
      </w:r>
      <w:r>
        <w:t xml:space="preserve"> </w:t>
      </w:r>
      <w:r w:rsidR="003D09F6">
        <w:t>Circuits are split</w:t>
      </w:r>
    </w:p>
    <w:p w14:paraId="4035E3BB" w14:textId="77777777" w:rsidR="003D09F6" w:rsidRDefault="003D09F6" w:rsidP="005D0E5B">
      <w:pPr>
        <w:pStyle w:val="Heading5"/>
        <w:numPr>
          <w:ilvl w:val="3"/>
          <w:numId w:val="1"/>
        </w:numPr>
        <w:ind w:left="2520"/>
      </w:pPr>
      <w:r>
        <w:t>2</w:t>
      </w:r>
      <w:r w:rsidRPr="003D09F6">
        <w:rPr>
          <w:vertAlign w:val="superscript"/>
        </w:rPr>
        <w:t>nd</w:t>
      </w:r>
      <w:r>
        <w:t xml:space="preserve"> Circuit </w:t>
      </w:r>
      <w:r w:rsidR="00F046F4">
        <w:t xml:space="preserve">says exception does not exist – </w:t>
      </w:r>
      <w:r>
        <w:t>says still protected b/c marital harmony</w:t>
      </w:r>
      <w:r w:rsidR="00F046F4">
        <w:t xml:space="preserve"> policy regardless of crime</w:t>
      </w:r>
    </w:p>
    <w:p w14:paraId="6E6E6289" w14:textId="77777777" w:rsidR="003D09F6" w:rsidRPr="003D09F6" w:rsidRDefault="003D09F6" w:rsidP="005D0E5B">
      <w:pPr>
        <w:pStyle w:val="Heading5"/>
        <w:numPr>
          <w:ilvl w:val="3"/>
          <w:numId w:val="1"/>
        </w:numPr>
        <w:ind w:left="2520"/>
      </w:pPr>
      <w:r>
        <w:t>10</w:t>
      </w:r>
      <w:r w:rsidRPr="003D09F6">
        <w:rPr>
          <w:vertAlign w:val="superscript"/>
        </w:rPr>
        <w:t>th</w:t>
      </w:r>
      <w:r>
        <w:t xml:space="preserve"> Circuit says </w:t>
      </w:r>
      <w:r w:rsidR="0036675A">
        <w:t xml:space="preserve">exception exists – because </w:t>
      </w:r>
      <w:r w:rsidRPr="003D09F6">
        <w:t>in a conspiracy not a relationship</w:t>
      </w:r>
      <w:r w:rsidR="00E80114">
        <w:t xml:space="preserve"> and inconsistent </w:t>
      </w:r>
      <w:r w:rsidR="00E80114" w:rsidRPr="003D09F6">
        <w:t xml:space="preserve">with policy about </w:t>
      </w:r>
      <w:r w:rsidR="00AE44EA">
        <w:t xml:space="preserve">preserving </w:t>
      </w:r>
      <w:r w:rsidR="00E80114" w:rsidRPr="003D09F6">
        <w:t>marital harmony</w:t>
      </w:r>
    </w:p>
    <w:p w14:paraId="1BC7074D" w14:textId="77777777" w:rsidR="003D09F6" w:rsidRDefault="003D09F6" w:rsidP="005D0E5B">
      <w:pPr>
        <w:pStyle w:val="Heading5"/>
        <w:ind w:left="1800"/>
      </w:pPr>
      <w:r>
        <w:t xml:space="preserve">EG: </w:t>
      </w:r>
      <w:r w:rsidRPr="003D09F6">
        <w:rPr>
          <w:b/>
          <w:i/>
        </w:rPr>
        <w:t>Koecher</w:t>
      </w:r>
      <w:r>
        <w:t xml:space="preserve"> – allegation that husband was </w:t>
      </w:r>
      <w:r w:rsidR="005A1674">
        <w:t>Czech</w:t>
      </w:r>
      <w:r>
        <w:t xml:space="preserve"> spy and wife was helping him. Argued to be conspiracy not relationship. HELD (2</w:t>
      </w:r>
      <w:r w:rsidRPr="003D09F6">
        <w:rPr>
          <w:vertAlign w:val="superscript"/>
        </w:rPr>
        <w:t>nd</w:t>
      </w:r>
      <w:r>
        <w:t xml:space="preserve"> Cir) =</w:t>
      </w:r>
      <w:r w:rsidRPr="003D09F6">
        <w:t xml:space="preserve"> marital harmony </w:t>
      </w:r>
      <w:r>
        <w:t>clear</w:t>
      </w:r>
      <w:r w:rsidRPr="003D09F6">
        <w:t xml:space="preserve">, </w:t>
      </w:r>
      <w:r>
        <w:t>so protected</w:t>
      </w:r>
    </w:p>
    <w:p w14:paraId="3D6FCD3F" w14:textId="77777777" w:rsidR="00616E91" w:rsidRDefault="00602022" w:rsidP="009A49CC">
      <w:pPr>
        <w:pStyle w:val="Heading4"/>
        <w:numPr>
          <w:ilvl w:val="1"/>
          <w:numId w:val="34"/>
        </w:numPr>
        <w:ind w:left="1080" w:right="-425"/>
      </w:pPr>
      <w:r>
        <w:t>Crime charged does not involve a child of either spouse (i.e. child abuse except.) [</w:t>
      </w:r>
      <w:r>
        <w:rPr>
          <w:b/>
          <w:i/>
        </w:rPr>
        <w:t>Allery; Trammel</w:t>
      </w:r>
      <w:r>
        <w:t>]</w:t>
      </w:r>
    </w:p>
    <w:p w14:paraId="0521AD2D" w14:textId="77777777" w:rsidR="00BD5134" w:rsidRPr="00BD5134" w:rsidRDefault="00BD5134" w:rsidP="00BD5134">
      <w:pPr>
        <w:rPr>
          <w:sz w:val="18"/>
          <w:lang w:val="en-US" w:eastAsia="en-US"/>
        </w:rPr>
      </w:pPr>
    </w:p>
    <w:p w14:paraId="77FD4F2B" w14:textId="77777777" w:rsidR="00BD5134" w:rsidRPr="00BD5134" w:rsidRDefault="00BD5134" w:rsidP="00BD5134">
      <w:pPr>
        <w:pStyle w:val="Heading3"/>
      </w:pPr>
      <w:r w:rsidRPr="00BD5134">
        <w:rPr>
          <w:u w:val="single"/>
        </w:rPr>
        <w:t>NOTE</w:t>
      </w:r>
      <w:r>
        <w:t xml:space="preserve">: even if spouse testifies, they CANNOT testify about confidential communications </w:t>
      </w:r>
    </w:p>
    <w:p w14:paraId="4BD30AD3" w14:textId="77777777" w:rsidR="00B61D31" w:rsidRPr="00CB3F20" w:rsidRDefault="00B61D31" w:rsidP="00B61D31">
      <w:pPr>
        <w:rPr>
          <w:sz w:val="26"/>
          <w:lang w:val="en-US" w:eastAsia="en-US"/>
        </w:rPr>
      </w:pPr>
    </w:p>
    <w:p w14:paraId="7A531132" w14:textId="77777777" w:rsidR="005D0E5B" w:rsidRPr="007B6360" w:rsidRDefault="005D0E5B" w:rsidP="005D0E5B">
      <w:pPr>
        <w:pStyle w:val="Heading2"/>
      </w:pPr>
      <w:r>
        <w:t>POLICY</w:t>
      </w:r>
    </w:p>
    <w:p w14:paraId="5FC7B57B" w14:textId="77777777" w:rsidR="00403E1C" w:rsidRPr="003D09F6" w:rsidRDefault="005D0E5B" w:rsidP="00403E1C">
      <w:pPr>
        <w:pStyle w:val="Heading3"/>
      </w:pPr>
      <w:r>
        <w:t xml:space="preserve">Preserving </w:t>
      </w:r>
      <w:r w:rsidR="00403E1C">
        <w:t>sanctity of marriage at time of the trial (ensures marital harmony)</w:t>
      </w:r>
      <w:r w:rsidR="005F2E52">
        <w:t xml:space="preserve"> [</w:t>
      </w:r>
      <w:r w:rsidR="005F2E52">
        <w:rPr>
          <w:b/>
          <w:i/>
        </w:rPr>
        <w:t>Trammel</w:t>
      </w:r>
      <w:r w:rsidR="005F2E52">
        <w:t>]</w:t>
      </w:r>
    </w:p>
    <w:p w14:paraId="0B8A1584" w14:textId="77777777" w:rsidR="00E9392A" w:rsidRDefault="00BE6C17" w:rsidP="005D0E5B">
      <w:pPr>
        <w:pStyle w:val="Heading1"/>
      </w:pPr>
      <w:bookmarkStart w:id="82" w:name="_Toc30513086"/>
      <w:r>
        <w:lastRenderedPageBreak/>
        <w:t xml:space="preserve">SPOUSAL </w:t>
      </w:r>
      <w:r w:rsidR="00E9392A">
        <w:t>CONFIDENTIAL COMMUNICATIONS PRIVILEGE</w:t>
      </w:r>
      <w:bookmarkEnd w:id="82"/>
      <w:r w:rsidR="00E9392A">
        <w:t xml:space="preserve"> </w:t>
      </w:r>
    </w:p>
    <w:p w14:paraId="4B6816A9" w14:textId="77777777" w:rsidR="005D0E5B" w:rsidRPr="005D0E5B" w:rsidRDefault="005D0E5B" w:rsidP="005D0E5B">
      <w:pPr>
        <w:rPr>
          <w:lang w:val="en-US" w:eastAsia="en-US"/>
        </w:rPr>
      </w:pPr>
    </w:p>
    <w:p w14:paraId="733A2397" w14:textId="77777777" w:rsidR="00E9392A" w:rsidRDefault="00E9392A" w:rsidP="00E9392A">
      <w:pPr>
        <w:pStyle w:val="Heading3"/>
      </w:pPr>
      <w:r>
        <w:t xml:space="preserve">Prevents </w:t>
      </w:r>
      <w:r w:rsidR="00403E1C">
        <w:t xml:space="preserve">one </w:t>
      </w:r>
      <w:r>
        <w:t xml:space="preserve">spouse disclosing communications with </w:t>
      </w:r>
      <w:r w:rsidR="007B6360">
        <w:t xml:space="preserve">other </w:t>
      </w:r>
      <w:r>
        <w:t xml:space="preserve">spouse </w:t>
      </w:r>
      <w:r w:rsidR="00403E1C">
        <w:t xml:space="preserve">that were made </w:t>
      </w:r>
      <w:r>
        <w:t>during course of their marriage</w:t>
      </w:r>
    </w:p>
    <w:p w14:paraId="18743BAA" w14:textId="77777777" w:rsidR="005D0E5B" w:rsidRPr="005D0E5B" w:rsidRDefault="005D0E5B" w:rsidP="005D0E5B">
      <w:pPr>
        <w:rPr>
          <w:lang w:val="en-US" w:eastAsia="en-US"/>
        </w:rPr>
      </w:pPr>
    </w:p>
    <w:p w14:paraId="3E219A23" w14:textId="77777777" w:rsidR="007B6360" w:rsidRDefault="005D0E5B" w:rsidP="005D0E5B">
      <w:pPr>
        <w:pStyle w:val="Heading2"/>
      </w:pPr>
      <w:r>
        <w:t>REQUIREMENTS</w:t>
      </w:r>
    </w:p>
    <w:p w14:paraId="2A22FF17" w14:textId="77777777" w:rsidR="009B2B2B" w:rsidRDefault="005D0E5B" w:rsidP="009A49CC">
      <w:pPr>
        <w:pStyle w:val="Heading4"/>
        <w:numPr>
          <w:ilvl w:val="1"/>
          <w:numId w:val="35"/>
        </w:numPr>
        <w:ind w:left="1080"/>
      </w:pPr>
      <w:r>
        <w:t>Civil or criminal case</w:t>
      </w:r>
    </w:p>
    <w:p w14:paraId="1BA0EF0C" w14:textId="77777777" w:rsidR="009B2B2B" w:rsidRPr="00DC4F24" w:rsidRDefault="009B2B2B" w:rsidP="009B2B2B">
      <w:pPr>
        <w:rPr>
          <w:sz w:val="12"/>
          <w:lang w:val="en-US" w:eastAsia="en-US"/>
        </w:rPr>
      </w:pPr>
    </w:p>
    <w:p w14:paraId="07FF6319" w14:textId="77777777" w:rsidR="007B6360" w:rsidRDefault="007B6360" w:rsidP="009A49CC">
      <w:pPr>
        <w:pStyle w:val="Heading4"/>
        <w:numPr>
          <w:ilvl w:val="1"/>
          <w:numId w:val="35"/>
        </w:numPr>
        <w:ind w:left="1080"/>
      </w:pPr>
      <w:r>
        <w:t>Adverse testimony privilege</w:t>
      </w:r>
      <w:r w:rsidR="00403E1C">
        <w:t xml:space="preserve"> (above) </w:t>
      </w:r>
      <w:r>
        <w:t>does not apply or is waived</w:t>
      </w:r>
    </w:p>
    <w:p w14:paraId="6B897159" w14:textId="77777777" w:rsidR="009B2B2B" w:rsidRPr="00DC4F24" w:rsidRDefault="009B2B2B" w:rsidP="009B2B2B">
      <w:pPr>
        <w:rPr>
          <w:sz w:val="12"/>
          <w:lang w:val="en-US" w:eastAsia="en-US"/>
        </w:rPr>
      </w:pPr>
    </w:p>
    <w:p w14:paraId="12CE572D" w14:textId="77777777" w:rsidR="00BE6C17" w:rsidRDefault="00BE6C17" w:rsidP="009A49CC">
      <w:pPr>
        <w:pStyle w:val="Heading4"/>
        <w:numPr>
          <w:ilvl w:val="1"/>
          <w:numId w:val="35"/>
        </w:numPr>
        <w:ind w:left="1080"/>
      </w:pPr>
      <w:r>
        <w:t>Must be married at time of communication – irrelevant whether married at trial</w:t>
      </w:r>
      <w:r w:rsidR="0023347F">
        <w:t xml:space="preserve"> [</w:t>
      </w:r>
      <w:r w:rsidR="0023347F">
        <w:rPr>
          <w:b/>
          <w:i/>
        </w:rPr>
        <w:t>Roberson</w:t>
      </w:r>
      <w:r w:rsidR="0023347F">
        <w:t>]</w:t>
      </w:r>
    </w:p>
    <w:p w14:paraId="10F305EF" w14:textId="77777777" w:rsidR="0023347F" w:rsidRDefault="0023347F" w:rsidP="009A49CC">
      <w:pPr>
        <w:pStyle w:val="Heading4"/>
        <w:numPr>
          <w:ilvl w:val="2"/>
          <w:numId w:val="35"/>
        </w:numPr>
      </w:pPr>
      <w:r>
        <w:t>If separated, marriage must be irreconcilable at time of comm. – look at [</w:t>
      </w:r>
      <w:r>
        <w:rPr>
          <w:b/>
          <w:i/>
        </w:rPr>
        <w:t>Murphy</w:t>
      </w:r>
      <w:r>
        <w:t>]:</w:t>
      </w:r>
    </w:p>
    <w:p w14:paraId="56375839" w14:textId="77777777" w:rsidR="0023347F" w:rsidRDefault="0023347F" w:rsidP="0023347F">
      <w:pPr>
        <w:pStyle w:val="Heading5"/>
        <w:numPr>
          <w:ilvl w:val="3"/>
          <w:numId w:val="1"/>
        </w:numPr>
      </w:pPr>
      <w:r>
        <w:t>Duration of separation</w:t>
      </w:r>
    </w:p>
    <w:p w14:paraId="2440579A" w14:textId="77777777" w:rsidR="0023347F" w:rsidRDefault="0023347F" w:rsidP="0023347F">
      <w:pPr>
        <w:pStyle w:val="Heading5"/>
        <w:numPr>
          <w:ilvl w:val="3"/>
          <w:numId w:val="1"/>
        </w:numPr>
      </w:pPr>
      <w:r>
        <w:t>Stability of marriage</w:t>
      </w:r>
    </w:p>
    <w:p w14:paraId="536D8111" w14:textId="77777777" w:rsidR="0023347F" w:rsidRDefault="0023347F" w:rsidP="0023347F">
      <w:pPr>
        <w:pStyle w:val="Heading5"/>
        <w:numPr>
          <w:ilvl w:val="3"/>
          <w:numId w:val="1"/>
        </w:numPr>
      </w:pPr>
      <w:r>
        <w:t>Filing of a divorce action</w:t>
      </w:r>
    </w:p>
    <w:p w14:paraId="2AFD4603" w14:textId="77777777" w:rsidR="0023347F" w:rsidRDefault="0023347F" w:rsidP="0023347F">
      <w:pPr>
        <w:pStyle w:val="Heading5"/>
        <w:numPr>
          <w:ilvl w:val="3"/>
          <w:numId w:val="1"/>
        </w:numPr>
      </w:pPr>
      <w:r>
        <w:t>Conduct / statements regarding status of marriage</w:t>
      </w:r>
    </w:p>
    <w:p w14:paraId="5173BCF4" w14:textId="77777777" w:rsidR="009B2B2B" w:rsidRDefault="00E56BA9" w:rsidP="00E56BA9">
      <w:pPr>
        <w:pStyle w:val="Heading5"/>
      </w:pPr>
      <w:r w:rsidRPr="00822879">
        <w:rPr>
          <w:u w:val="single"/>
        </w:rPr>
        <w:t>NOTE</w:t>
      </w:r>
      <w:r>
        <w:t xml:space="preserve">: </w:t>
      </w:r>
      <w:r w:rsidR="009B2B2B">
        <w:t>dispute between circuits about when marriage ends – harder to prove lack of marriage here than for adverse testimony because requires historical analysis of marriage at time of communication</w:t>
      </w:r>
    </w:p>
    <w:p w14:paraId="6024AAA4" w14:textId="77777777" w:rsidR="00E56BA9" w:rsidRPr="00DC4F24" w:rsidRDefault="00D1714E" w:rsidP="009B2B2B">
      <w:pPr>
        <w:pStyle w:val="Heading5"/>
        <w:numPr>
          <w:ilvl w:val="0"/>
          <w:numId w:val="0"/>
        </w:numPr>
        <w:ind w:left="2160"/>
        <w:rPr>
          <w:sz w:val="18"/>
        </w:rPr>
      </w:pPr>
      <w:r>
        <w:t xml:space="preserve"> </w:t>
      </w:r>
    </w:p>
    <w:p w14:paraId="79B332C9" w14:textId="77777777" w:rsidR="007B6360" w:rsidRDefault="007B6360" w:rsidP="009A49CC">
      <w:pPr>
        <w:pStyle w:val="Heading4"/>
        <w:numPr>
          <w:ilvl w:val="1"/>
          <w:numId w:val="35"/>
        </w:numPr>
        <w:ind w:left="1080"/>
      </w:pPr>
      <w:r>
        <w:t>Speaking spouse does not want communications disclosed (speaker holds privilege)</w:t>
      </w:r>
      <w:r w:rsidR="00872EC4">
        <w:t xml:space="preserve"> [</w:t>
      </w:r>
      <w:r w:rsidR="00872EC4">
        <w:rPr>
          <w:b/>
          <w:i/>
        </w:rPr>
        <w:t>Trammel</w:t>
      </w:r>
      <w:r w:rsidR="00872EC4">
        <w:t>]</w:t>
      </w:r>
    </w:p>
    <w:p w14:paraId="6AB047B9" w14:textId="77777777" w:rsidR="005F4F0F" w:rsidRDefault="007B6360" w:rsidP="005D0E5B">
      <w:pPr>
        <w:pStyle w:val="Heading5"/>
        <w:ind w:left="1800"/>
      </w:pPr>
      <w:r>
        <w:t>This is why spousal hearsay is inadmissible her</w:t>
      </w:r>
      <w:r w:rsidR="005F4F0F">
        <w:t>e</w:t>
      </w:r>
    </w:p>
    <w:p w14:paraId="07BC640B" w14:textId="77777777" w:rsidR="007B6360" w:rsidRDefault="005F4F0F" w:rsidP="005F4F0F">
      <w:pPr>
        <w:pStyle w:val="Heading5"/>
        <w:ind w:left="1800" w:right="-142"/>
      </w:pPr>
      <w:r w:rsidRPr="005F4F0F">
        <w:rPr>
          <w:u w:val="single"/>
        </w:rPr>
        <w:t>NOTE</w:t>
      </w:r>
      <w:r>
        <w:t>: where spouse wants to give adverse testimony, they can testify about acts and non-confidential communications BUT CANNOT testify about confidential communications during marriage (b/c of this privilege</w:t>
      </w:r>
      <w:r w:rsidR="00872EC4">
        <w:t xml:space="preserve"> which is held by speaking spouse</w:t>
      </w:r>
      <w:r>
        <w:t xml:space="preserve">) </w:t>
      </w:r>
    </w:p>
    <w:p w14:paraId="6156B9AF" w14:textId="77777777" w:rsidR="009B2B2B" w:rsidRPr="009B2B2B" w:rsidRDefault="009B2B2B" w:rsidP="009B2B2B">
      <w:pPr>
        <w:rPr>
          <w:lang w:val="en-US" w:eastAsia="en-US"/>
        </w:rPr>
      </w:pPr>
    </w:p>
    <w:p w14:paraId="571E578C" w14:textId="77777777" w:rsidR="007B6360" w:rsidRDefault="007B6360" w:rsidP="009A49CC">
      <w:pPr>
        <w:pStyle w:val="Heading4"/>
        <w:numPr>
          <w:ilvl w:val="1"/>
          <w:numId w:val="35"/>
        </w:numPr>
        <w:ind w:left="1080"/>
      </w:pPr>
      <w:r>
        <w:t>Relates to communications OR actions that are communicative (e.g. holding up three fingers when responding to spousal question “How many did you kill?”) [</w:t>
      </w:r>
      <w:r>
        <w:rPr>
          <w:b/>
          <w:i/>
        </w:rPr>
        <w:t>Neal</w:t>
      </w:r>
      <w:r w:rsidR="00872EC4">
        <w:rPr>
          <w:b/>
          <w:i/>
        </w:rPr>
        <w:t>; Lofton</w:t>
      </w:r>
      <w:r>
        <w:t>]</w:t>
      </w:r>
    </w:p>
    <w:p w14:paraId="4211820E" w14:textId="77777777" w:rsidR="00A945DE" w:rsidRDefault="007B6360" w:rsidP="005D0E5B">
      <w:pPr>
        <w:pStyle w:val="Heading5"/>
        <w:ind w:left="1800"/>
      </w:pPr>
      <w:r>
        <w:t>NOT pure action</w:t>
      </w:r>
      <w:r w:rsidR="00A945DE">
        <w:t>s</w:t>
      </w:r>
      <w:r w:rsidR="00192B9B">
        <w:t xml:space="preserve"> (even if only in presence of spouse)</w:t>
      </w:r>
    </w:p>
    <w:p w14:paraId="34B73804" w14:textId="77777777" w:rsidR="00A945DE" w:rsidRDefault="00A945DE" w:rsidP="00A945DE">
      <w:pPr>
        <w:pStyle w:val="Heading5"/>
        <w:numPr>
          <w:ilvl w:val="3"/>
          <w:numId w:val="1"/>
        </w:numPr>
      </w:pPr>
      <w:r>
        <w:t>S</w:t>
      </w:r>
      <w:r w:rsidR="00192B9B">
        <w:t>O S</w:t>
      </w:r>
      <w:r>
        <w:t xml:space="preserve">POUSE CAN testify about acts that they observed b/c not within privilege </w:t>
      </w:r>
    </w:p>
    <w:p w14:paraId="73ECBEA0" w14:textId="77777777" w:rsidR="00AC4B99" w:rsidRDefault="00A945DE" w:rsidP="00A945DE">
      <w:pPr>
        <w:pStyle w:val="Heading5"/>
        <w:numPr>
          <w:ilvl w:val="4"/>
          <w:numId w:val="1"/>
        </w:numPr>
      </w:pPr>
      <w:r>
        <w:t xml:space="preserve">EG: in </w:t>
      </w:r>
      <w:r>
        <w:rPr>
          <w:b/>
          <w:i/>
        </w:rPr>
        <w:t xml:space="preserve">Lofton </w:t>
      </w:r>
      <w:r>
        <w:t xml:space="preserve">– </w:t>
      </w:r>
      <w:r w:rsidR="00192B9B">
        <w:t>wife testified about her observations of spouse’s act of using cocaine</w:t>
      </w:r>
    </w:p>
    <w:p w14:paraId="5C5A03C6" w14:textId="77777777" w:rsidR="007B6360" w:rsidRDefault="00AC4B99" w:rsidP="00A945DE">
      <w:pPr>
        <w:pStyle w:val="Heading5"/>
        <w:numPr>
          <w:ilvl w:val="4"/>
          <w:numId w:val="1"/>
        </w:numPr>
      </w:pPr>
      <w:r>
        <w:t xml:space="preserve">EG: in </w:t>
      </w:r>
      <w:r>
        <w:rPr>
          <w:b/>
          <w:i/>
        </w:rPr>
        <w:t xml:space="preserve">Brock </w:t>
      </w:r>
      <w:r>
        <w:t xml:space="preserve">– wife testified about </w:t>
      </w:r>
      <w:r w:rsidR="0023347F">
        <w:t>watching husband using a gun – chose not to invoke adverse testimony, and it was a confidential act, not communication</w:t>
      </w:r>
    </w:p>
    <w:p w14:paraId="044FA251" w14:textId="77777777" w:rsidR="00E9392A" w:rsidRDefault="00E9392A" w:rsidP="005D0E5B">
      <w:pPr>
        <w:pStyle w:val="Heading5"/>
        <w:ind w:left="1800"/>
      </w:pPr>
      <w:r>
        <w:t xml:space="preserve">EG: </w:t>
      </w:r>
      <w:r>
        <w:rPr>
          <w:b/>
          <w:i/>
        </w:rPr>
        <w:t xml:space="preserve">Neal </w:t>
      </w:r>
      <w:r>
        <w:t>– N was charged with bank robbery. Wife hated him and wanted to testify that he came home, threw gun/money on bed and told her “I robbed a bank”. HELD she can testify to his action but NOT the statement “I robbed a bank”</w:t>
      </w:r>
    </w:p>
    <w:p w14:paraId="7E12B9AA" w14:textId="77777777" w:rsidR="009B2B2B" w:rsidRPr="009B2B2B" w:rsidRDefault="009B2B2B" w:rsidP="009B2B2B">
      <w:pPr>
        <w:rPr>
          <w:lang w:val="en-US" w:eastAsia="en-US"/>
        </w:rPr>
      </w:pPr>
    </w:p>
    <w:p w14:paraId="2F69B076" w14:textId="77777777" w:rsidR="007B6360" w:rsidRDefault="00403E1C" w:rsidP="009A49CC">
      <w:pPr>
        <w:pStyle w:val="Heading4"/>
        <w:numPr>
          <w:ilvl w:val="1"/>
          <w:numId w:val="35"/>
        </w:numPr>
        <w:ind w:left="1080" w:right="-283"/>
      </w:pPr>
      <w:r>
        <w:t xml:space="preserve">Speaker </w:t>
      </w:r>
      <w:r w:rsidRPr="00403E1C">
        <w:t>reasonably expected communication to remain confidential at time made</w:t>
      </w:r>
      <w:r w:rsidR="006B54CC">
        <w:t xml:space="preserve"> [</w:t>
      </w:r>
      <w:r w:rsidR="006B54CC">
        <w:rPr>
          <w:b/>
          <w:i/>
        </w:rPr>
        <w:t>Hamilton</w:t>
      </w:r>
      <w:r w:rsidR="006B54CC">
        <w:t>]</w:t>
      </w:r>
    </w:p>
    <w:p w14:paraId="04A36288" w14:textId="77777777" w:rsidR="008831BC" w:rsidRDefault="008831BC" w:rsidP="00DC4F24">
      <w:pPr>
        <w:pStyle w:val="Heading5"/>
        <w:ind w:left="1800" w:right="-425"/>
      </w:pPr>
      <w:r>
        <w:t xml:space="preserve">Where electronic communications, and </w:t>
      </w:r>
      <w:r w:rsidR="00DC4F24">
        <w:t>spouse</w:t>
      </w:r>
      <w:r>
        <w:t xml:space="preserve"> informed that they will not remain public</w:t>
      </w:r>
      <w:r w:rsidR="00BC3458">
        <w:t xml:space="preserve"> because of a new policy</w:t>
      </w:r>
      <w:r>
        <w:t xml:space="preserve">, then need to delete old communications – inaction </w:t>
      </w:r>
      <w:r w:rsidR="00DC4F24">
        <w:t>=</w:t>
      </w:r>
      <w:r>
        <w:t xml:space="preserve"> waiver [</w:t>
      </w:r>
      <w:r>
        <w:rPr>
          <w:b/>
          <w:i/>
        </w:rPr>
        <w:t>Ham</w:t>
      </w:r>
      <w:r w:rsidR="00DC4F24">
        <w:rPr>
          <w:b/>
          <w:i/>
        </w:rPr>
        <w:t>.</w:t>
      </w:r>
      <w:r>
        <w:t>]</w:t>
      </w:r>
    </w:p>
    <w:p w14:paraId="0B07AFB6" w14:textId="77777777" w:rsidR="007E0437" w:rsidRPr="007E0437" w:rsidRDefault="007E0437" w:rsidP="007E0437">
      <w:pPr>
        <w:pStyle w:val="Heading5"/>
        <w:ind w:left="1800"/>
      </w:pPr>
      <w:r>
        <w:t xml:space="preserve">IE: </w:t>
      </w:r>
      <w:r w:rsidR="007D5337">
        <w:t>public disclosure will destroy the privilege</w:t>
      </w:r>
      <w:r>
        <w:t xml:space="preserve"> </w:t>
      </w:r>
    </w:p>
    <w:p w14:paraId="40EC845A" w14:textId="77777777" w:rsidR="009B2B2B" w:rsidRPr="009B2B2B" w:rsidRDefault="009B2B2B" w:rsidP="009B2B2B">
      <w:pPr>
        <w:rPr>
          <w:lang w:val="en-US" w:eastAsia="en-US"/>
        </w:rPr>
      </w:pPr>
    </w:p>
    <w:p w14:paraId="4C9E431E" w14:textId="77777777" w:rsidR="00403E1C" w:rsidRDefault="0023347F" w:rsidP="009A49CC">
      <w:pPr>
        <w:pStyle w:val="Heading4"/>
        <w:numPr>
          <w:ilvl w:val="1"/>
          <w:numId w:val="35"/>
        </w:numPr>
        <w:ind w:left="1080"/>
      </w:pPr>
      <w:r>
        <w:t>Speaker</w:t>
      </w:r>
      <w:r w:rsidR="00403E1C">
        <w:t xml:space="preserve"> must not have a criminal purpose for the communication (i.e. crime-fraud exception) </w:t>
      </w:r>
    </w:p>
    <w:p w14:paraId="6E81A83E" w14:textId="77777777" w:rsidR="00403E1C" w:rsidRDefault="00403E1C" w:rsidP="005D0E5B">
      <w:pPr>
        <w:pStyle w:val="Heading5"/>
        <w:ind w:left="1800"/>
      </w:pPr>
      <w:r>
        <w:t>EG: no privilege where husband asks wife to wash his bloody clothes after murder</w:t>
      </w:r>
    </w:p>
    <w:p w14:paraId="7F204443" w14:textId="77777777" w:rsidR="009B2B2B" w:rsidRPr="009B2B2B" w:rsidRDefault="009B2B2B" w:rsidP="009B2B2B">
      <w:pPr>
        <w:rPr>
          <w:lang w:val="en-US" w:eastAsia="en-US"/>
        </w:rPr>
      </w:pPr>
    </w:p>
    <w:p w14:paraId="13E7B45B" w14:textId="77777777" w:rsidR="00851D7C" w:rsidRDefault="00851D7C" w:rsidP="009A49CC">
      <w:pPr>
        <w:pStyle w:val="Heading4"/>
        <w:numPr>
          <w:ilvl w:val="1"/>
          <w:numId w:val="34"/>
        </w:numPr>
        <w:ind w:left="1080" w:right="-425"/>
      </w:pPr>
      <w:r>
        <w:t>Crime charged does not involve a child of either spouse (i.e. child abuse except.) [</w:t>
      </w:r>
      <w:r>
        <w:rPr>
          <w:b/>
          <w:i/>
        </w:rPr>
        <w:t>Allery; Trammel</w:t>
      </w:r>
      <w:r>
        <w:t>]</w:t>
      </w:r>
    </w:p>
    <w:p w14:paraId="3AFEBDD5" w14:textId="77777777" w:rsidR="00403E1C" w:rsidRPr="00DC4F24" w:rsidRDefault="00403E1C" w:rsidP="007B6360">
      <w:pPr>
        <w:rPr>
          <w:sz w:val="34"/>
          <w:lang w:val="en-US" w:eastAsia="en-US"/>
        </w:rPr>
      </w:pPr>
    </w:p>
    <w:p w14:paraId="59C565C0" w14:textId="77777777" w:rsidR="005D0E5B" w:rsidRPr="007B6360" w:rsidRDefault="005D0E5B" w:rsidP="005D0E5B">
      <w:pPr>
        <w:pStyle w:val="Heading2"/>
      </w:pPr>
      <w:r>
        <w:t>POLICY</w:t>
      </w:r>
    </w:p>
    <w:p w14:paraId="04DD5AA2" w14:textId="77777777" w:rsidR="00E9392A" w:rsidRPr="00E9392A" w:rsidRDefault="005D0E5B" w:rsidP="00E9392A">
      <w:pPr>
        <w:pStyle w:val="Heading3"/>
      </w:pPr>
      <w:r>
        <w:t>P</w:t>
      </w:r>
      <w:r w:rsidR="00E9392A" w:rsidRPr="00E9392A">
        <w:t xml:space="preserve">reserving the marital relationship at time communication </w:t>
      </w:r>
      <w:r w:rsidR="00E9392A">
        <w:t>was made</w:t>
      </w:r>
      <w:r w:rsidR="00403E1C">
        <w:t xml:space="preserve"> by preserving privacy and encouraging communication in marriage</w:t>
      </w:r>
    </w:p>
    <w:p w14:paraId="3AEAB133" w14:textId="77777777" w:rsidR="00E9392A" w:rsidRPr="003D09F6" w:rsidRDefault="00E9392A" w:rsidP="003D09F6">
      <w:pPr>
        <w:rPr>
          <w:lang w:val="en-US" w:eastAsia="en-US"/>
        </w:rPr>
      </w:pPr>
    </w:p>
    <w:p w14:paraId="589CBBC8" w14:textId="77777777" w:rsidR="00D32B49" w:rsidRDefault="00D32B49" w:rsidP="00D32B49">
      <w:pPr>
        <w:pStyle w:val="NoSpacing"/>
      </w:pPr>
      <w:bookmarkStart w:id="83" w:name="_Toc30513087"/>
      <w:r>
        <w:lastRenderedPageBreak/>
        <w:t>Miscellaneous Privileges</w:t>
      </w:r>
      <w:bookmarkEnd w:id="83"/>
    </w:p>
    <w:p w14:paraId="0FDCC1B9" w14:textId="77777777" w:rsidR="00D32B49" w:rsidRPr="002350B8" w:rsidRDefault="00D32B49" w:rsidP="00D32B49">
      <w:pPr>
        <w:rPr>
          <w:rFonts w:asciiTheme="minorHAnsi" w:hAnsiTheme="minorHAnsi" w:cstheme="minorBidi"/>
          <w:b/>
          <w:sz w:val="28"/>
          <w:u w:val="single"/>
          <w:lang w:val="en-US" w:eastAsia="en-US"/>
        </w:rPr>
      </w:pPr>
    </w:p>
    <w:p w14:paraId="2300966C" w14:textId="77777777" w:rsidR="002350B8" w:rsidRDefault="002350B8" w:rsidP="002350B8">
      <w:pPr>
        <w:pStyle w:val="Heading1"/>
      </w:pPr>
      <w:bookmarkStart w:id="84" w:name="_Toc30513088"/>
      <w:r>
        <w:t>5</w:t>
      </w:r>
      <w:r w:rsidRPr="002350B8">
        <w:rPr>
          <w:vertAlign w:val="superscript"/>
        </w:rPr>
        <w:t>th</w:t>
      </w:r>
      <w:r>
        <w:t xml:space="preserve"> AMENDMENT PRIVILEGE</w:t>
      </w:r>
      <w:bookmarkEnd w:id="84"/>
    </w:p>
    <w:p w14:paraId="68977A42" w14:textId="77777777" w:rsidR="002350B8" w:rsidRDefault="002350B8" w:rsidP="002350B8">
      <w:pPr>
        <w:rPr>
          <w:lang w:val="en-US" w:eastAsia="en-US"/>
        </w:rPr>
      </w:pPr>
    </w:p>
    <w:p w14:paraId="163A2BB1" w14:textId="77777777" w:rsidR="002350B8" w:rsidRDefault="002350B8" w:rsidP="002350B8">
      <w:pPr>
        <w:pStyle w:val="Heading3"/>
      </w:pPr>
      <w:r>
        <w:t xml:space="preserve">Privilege against testifying to prevent self-incrimination </w:t>
      </w:r>
    </w:p>
    <w:p w14:paraId="50AAE67D" w14:textId="77777777" w:rsidR="002350B8" w:rsidRDefault="002350B8" w:rsidP="009A49CC">
      <w:pPr>
        <w:pStyle w:val="Heading3"/>
        <w:numPr>
          <w:ilvl w:val="0"/>
          <w:numId w:val="37"/>
        </w:numPr>
      </w:pPr>
      <w:r>
        <w:t>A person (NOT a corporation) is compelled to testify</w:t>
      </w:r>
    </w:p>
    <w:p w14:paraId="4759244C" w14:textId="77777777" w:rsidR="002350B8" w:rsidRDefault="002350B8" w:rsidP="009A49CC">
      <w:pPr>
        <w:pStyle w:val="Heading3"/>
        <w:numPr>
          <w:ilvl w:val="0"/>
          <w:numId w:val="37"/>
        </w:numPr>
      </w:pPr>
      <w:r>
        <w:t>What says person</w:t>
      </w:r>
      <w:r w:rsidRPr="00D32B49">
        <w:t xml:space="preserve"> might be used against </w:t>
      </w:r>
      <w:r>
        <w:t>them</w:t>
      </w:r>
      <w:r w:rsidRPr="00D32B49">
        <w:t xml:space="preserve"> </w:t>
      </w:r>
      <w:r>
        <w:t>in criminal proceeding</w:t>
      </w:r>
    </w:p>
    <w:p w14:paraId="41D25E1D" w14:textId="77777777" w:rsidR="002350B8" w:rsidRPr="00D32B49" w:rsidRDefault="002350B8" w:rsidP="009A49CC">
      <w:pPr>
        <w:pStyle w:val="Heading3"/>
        <w:numPr>
          <w:ilvl w:val="1"/>
          <w:numId w:val="37"/>
        </w:numPr>
      </w:pPr>
      <w:r>
        <w:t>NO problem if P gives immunity from prosecution</w:t>
      </w:r>
    </w:p>
    <w:p w14:paraId="3E714498" w14:textId="77777777" w:rsidR="002350B8" w:rsidRPr="002350B8" w:rsidRDefault="002350B8" w:rsidP="002350B8">
      <w:pPr>
        <w:pStyle w:val="Heading3"/>
      </w:pPr>
      <w:r>
        <w:t>POLICY = avoid “cruel tri-lemma” of</w:t>
      </w:r>
      <w:r w:rsidRPr="00D32B49">
        <w:t xml:space="preserve"> three choices: refuse, perjure, testify</w:t>
      </w:r>
      <w:r>
        <w:t xml:space="preserve"> – all can = imprisonment</w:t>
      </w:r>
    </w:p>
    <w:p w14:paraId="1A614EB1" w14:textId="77777777" w:rsidR="002350B8" w:rsidRPr="00D32B49" w:rsidRDefault="002350B8" w:rsidP="002350B8">
      <w:pPr>
        <w:pStyle w:val="Heading3"/>
      </w:pPr>
      <w:r w:rsidRPr="00413BCA">
        <w:rPr>
          <w:u w:val="single"/>
        </w:rPr>
        <w:t>NOTE</w:t>
      </w:r>
      <w:r>
        <w:t>:</w:t>
      </w:r>
      <w:r w:rsidRPr="00D32B49">
        <w:t xml:space="preserve"> “required records” exception</w:t>
      </w:r>
      <w:r>
        <w:t xml:space="preserve"> – must testify about the failure to </w:t>
      </w:r>
      <w:r w:rsidRPr="00D32B49">
        <w:t>keep records</w:t>
      </w:r>
      <w:r>
        <w:t xml:space="preserve"> that the GOV mandates be kept (e.g. car odometer)</w:t>
      </w:r>
    </w:p>
    <w:p w14:paraId="22149D1E" w14:textId="77777777" w:rsidR="002350B8" w:rsidRPr="002350B8" w:rsidRDefault="002350B8" w:rsidP="002350B8">
      <w:pPr>
        <w:rPr>
          <w:sz w:val="36"/>
          <w:lang w:val="en-US" w:eastAsia="en-US"/>
        </w:rPr>
      </w:pPr>
    </w:p>
    <w:p w14:paraId="0BDC3FF3" w14:textId="77777777" w:rsidR="003D0EDA" w:rsidRDefault="003D0EDA" w:rsidP="003D0EDA">
      <w:pPr>
        <w:pStyle w:val="Heading1"/>
      </w:pPr>
      <w:bookmarkStart w:id="85" w:name="_Toc30513089"/>
      <w:r>
        <w:t>MENTAL HEALTH PROFESSIONAL PRIVILEGE</w:t>
      </w:r>
      <w:bookmarkEnd w:id="85"/>
    </w:p>
    <w:p w14:paraId="1B8DFBA9" w14:textId="77777777" w:rsidR="003D0EDA" w:rsidRDefault="003D0EDA" w:rsidP="003D0EDA">
      <w:pPr>
        <w:rPr>
          <w:lang w:val="en-US" w:eastAsia="en-US"/>
        </w:rPr>
      </w:pPr>
    </w:p>
    <w:p w14:paraId="30FC4695" w14:textId="77777777" w:rsidR="003D0EDA" w:rsidRPr="00012820" w:rsidRDefault="003D0EDA" w:rsidP="00E64CF3">
      <w:pPr>
        <w:pStyle w:val="Heading3"/>
        <w:ind w:right="-283"/>
      </w:pPr>
      <w:r>
        <w:t xml:space="preserve">Protects </w:t>
      </w:r>
      <w:r w:rsidR="00E64CF3">
        <w:t xml:space="preserve">confidential </w:t>
      </w:r>
      <w:r>
        <w:t xml:space="preserve">communications made to </w:t>
      </w:r>
      <w:r w:rsidR="00E64CF3">
        <w:t xml:space="preserve">licensed </w:t>
      </w:r>
      <w:r w:rsidRPr="003D0EDA">
        <w:t xml:space="preserve">psychotherapists and </w:t>
      </w:r>
      <w:r w:rsidR="00E64CF3">
        <w:t>social-workers</w:t>
      </w:r>
      <w:r w:rsidRPr="00012820">
        <w:t xml:space="preserve"> [</w:t>
      </w:r>
      <w:r w:rsidRPr="00012820">
        <w:rPr>
          <w:b/>
          <w:i/>
        </w:rPr>
        <w:t>Jaffee</w:t>
      </w:r>
      <w:r w:rsidRPr="00012820">
        <w:t>]</w:t>
      </w:r>
    </w:p>
    <w:p w14:paraId="592C80D8" w14:textId="77777777" w:rsidR="00C673EF" w:rsidRDefault="00C673EF" w:rsidP="00C673EF">
      <w:pPr>
        <w:pStyle w:val="Heading4"/>
      </w:pPr>
      <w:r>
        <w:t>Absolute privilege (gives certainty to parties that comms. will be protected)</w:t>
      </w:r>
    </w:p>
    <w:p w14:paraId="1B57B996" w14:textId="77777777" w:rsidR="00C673EF" w:rsidRDefault="00C673EF" w:rsidP="003D0EDA">
      <w:pPr>
        <w:pStyle w:val="Heading4"/>
      </w:pPr>
      <w:r>
        <w:t>Must reasonably anticipate that communication will remain confidential</w:t>
      </w:r>
    </w:p>
    <w:p w14:paraId="0F775E2D" w14:textId="77777777" w:rsidR="00C673EF" w:rsidRPr="00C673EF" w:rsidRDefault="00C673EF" w:rsidP="00C673EF">
      <w:pPr>
        <w:pStyle w:val="Heading5"/>
      </w:pPr>
      <w:r>
        <w:t>SO where professional warns a patient that a threat or other criminal action will be reported or disclosed, and then they state a threat, then this threat is not protected by privilege b/c no anticipation it will remain confidential</w:t>
      </w:r>
    </w:p>
    <w:p w14:paraId="71649E0A" w14:textId="77777777" w:rsidR="00C673EF" w:rsidRDefault="003B076B" w:rsidP="003D0EDA">
      <w:pPr>
        <w:pStyle w:val="Heading4"/>
      </w:pPr>
      <w:r>
        <w:t>BUT no</w:t>
      </w:r>
      <w:r w:rsidR="00C673EF">
        <w:t xml:space="preserve"> dangerous patient exception (i.e. where there is disclosure of imminent</w:t>
      </w:r>
      <w:r w:rsidR="00C673EF" w:rsidRPr="00012820">
        <w:t xml:space="preserve"> danger to their client or others</w:t>
      </w:r>
      <w:r w:rsidR="00C673EF">
        <w:t>, it is still privileged)</w:t>
      </w:r>
    </w:p>
    <w:p w14:paraId="3C0FE097" w14:textId="77777777" w:rsidR="00C673EF" w:rsidRPr="00C673EF" w:rsidRDefault="00C673EF" w:rsidP="00C673EF">
      <w:pPr>
        <w:pStyle w:val="Heading5"/>
      </w:pPr>
      <w:r>
        <w:t>Because by time of trial, the danger will have passed or the crime will have occurred</w:t>
      </w:r>
    </w:p>
    <w:p w14:paraId="4827DD8B" w14:textId="77777777" w:rsidR="003D0EDA" w:rsidRPr="00012820" w:rsidRDefault="003D0EDA" w:rsidP="003D0EDA">
      <w:pPr>
        <w:pStyle w:val="Heading3"/>
      </w:pPr>
      <w:r w:rsidRPr="00012820">
        <w:t xml:space="preserve">POLICY = encourage clients to freely </w:t>
      </w:r>
      <w:r w:rsidR="00E64CF3">
        <w:t xml:space="preserve">and frankly </w:t>
      </w:r>
      <w:r w:rsidRPr="00012820">
        <w:t>communicate with psychotherapists</w:t>
      </w:r>
      <w:r w:rsidR="00E64CF3">
        <w:t xml:space="preserve"> [</w:t>
      </w:r>
      <w:r w:rsidR="00E64CF3">
        <w:rPr>
          <w:b/>
          <w:i/>
        </w:rPr>
        <w:t>Jaffee</w:t>
      </w:r>
      <w:r w:rsidR="00E64CF3">
        <w:t>]</w:t>
      </w:r>
    </w:p>
    <w:p w14:paraId="3C6AEB6C" w14:textId="77777777" w:rsidR="003D0EDA" w:rsidRDefault="003D0EDA" w:rsidP="003D0EDA">
      <w:pPr>
        <w:pStyle w:val="Heading4"/>
      </w:pPr>
      <w:r w:rsidRPr="00012820">
        <w:t>Unclear whether needed, as clients likely to still speak to psychotherapists</w:t>
      </w:r>
    </w:p>
    <w:p w14:paraId="6CD66479" w14:textId="77777777" w:rsidR="00004874" w:rsidRPr="00004874" w:rsidRDefault="00004874" w:rsidP="00004874">
      <w:pPr>
        <w:rPr>
          <w:lang w:val="en-US" w:eastAsia="en-US"/>
        </w:rPr>
      </w:pPr>
    </w:p>
    <w:p w14:paraId="77D978C7" w14:textId="77777777" w:rsidR="003D0EDA" w:rsidRPr="00012820" w:rsidRDefault="003D0EDA" w:rsidP="003D0EDA">
      <w:pPr>
        <w:pStyle w:val="Heading3"/>
      </w:pPr>
      <w:r w:rsidRPr="00012820">
        <w:rPr>
          <w:u w:val="single"/>
        </w:rPr>
        <w:t>NOTE</w:t>
      </w:r>
      <w:r w:rsidRPr="00012820">
        <w:t xml:space="preserve">: </w:t>
      </w:r>
      <w:r w:rsidRPr="00012820">
        <w:rPr>
          <w:i/>
        </w:rPr>
        <w:t xml:space="preserve">Jaffee </w:t>
      </w:r>
      <w:r w:rsidRPr="00012820">
        <w:t>was first time 501 was used to create new Federal CL privilege</w:t>
      </w:r>
    </w:p>
    <w:p w14:paraId="6CFB7030" w14:textId="77777777" w:rsidR="003D0EDA" w:rsidRDefault="003D0EDA" w:rsidP="003D0EDA">
      <w:pPr>
        <w:pStyle w:val="Heading3"/>
      </w:pPr>
      <w:r w:rsidRPr="00012820">
        <w:rPr>
          <w:u w:val="single"/>
        </w:rPr>
        <w:t>NOTE</w:t>
      </w:r>
      <w:r w:rsidRPr="00012820">
        <w:t xml:space="preserve">: </w:t>
      </w:r>
      <w:r w:rsidR="00E64CF3">
        <w:t>unsure whether extends to</w:t>
      </w:r>
      <w:r w:rsidR="00012820">
        <w:t xml:space="preserve"> </w:t>
      </w:r>
      <w:r w:rsidR="00E64CF3">
        <w:t xml:space="preserve">Fed </w:t>
      </w:r>
      <w:r w:rsidR="00012820">
        <w:t>doctor-patient privilege, despite it being recognized in state</w:t>
      </w:r>
    </w:p>
    <w:p w14:paraId="050BD20F" w14:textId="77777777" w:rsidR="00012820" w:rsidRPr="00012820" w:rsidRDefault="00012820" w:rsidP="00012820">
      <w:pPr>
        <w:pStyle w:val="Heading4"/>
      </w:pPr>
      <w:r>
        <w:t>Policy is that mental health treatment is totally reliant on words/communications whereas other treatment is not</w:t>
      </w:r>
      <w:r w:rsidR="00E64CF3">
        <w:t xml:space="preserve"> – may be a difference</w:t>
      </w:r>
    </w:p>
    <w:p w14:paraId="31863D3A" w14:textId="77777777" w:rsidR="003D0EDA" w:rsidRPr="006A7AEC" w:rsidRDefault="003D0EDA">
      <w:pPr>
        <w:rPr>
          <w:rFonts w:asciiTheme="minorHAnsi" w:hAnsiTheme="minorHAnsi" w:cstheme="minorBidi"/>
          <w:b/>
          <w:sz w:val="32"/>
          <w:u w:val="single"/>
          <w:lang w:val="en-US" w:eastAsia="en-US"/>
        </w:rPr>
      </w:pPr>
    </w:p>
    <w:p w14:paraId="05E7A142" w14:textId="77777777" w:rsidR="00004874" w:rsidRDefault="00004874" w:rsidP="00004874">
      <w:pPr>
        <w:pStyle w:val="Heading1"/>
      </w:pPr>
      <w:bookmarkStart w:id="86" w:name="_Toc30513090"/>
      <w:r>
        <w:t>STATE SECRETS PRIVILEGE</w:t>
      </w:r>
      <w:bookmarkEnd w:id="86"/>
    </w:p>
    <w:p w14:paraId="22220385" w14:textId="77777777" w:rsidR="00004874" w:rsidRDefault="00004874" w:rsidP="00004874">
      <w:pPr>
        <w:rPr>
          <w:lang w:val="en-US" w:eastAsia="en-US"/>
        </w:rPr>
      </w:pPr>
    </w:p>
    <w:p w14:paraId="0DEDD50B" w14:textId="77777777" w:rsidR="00533E19" w:rsidRDefault="00533E19" w:rsidP="00533E19">
      <w:pPr>
        <w:pStyle w:val="Heading3"/>
      </w:pPr>
      <w:r>
        <w:t>Covers state secrets [</w:t>
      </w:r>
      <w:r w:rsidRPr="00533E19">
        <w:rPr>
          <w:b/>
          <w:i/>
        </w:rPr>
        <w:t>Sterling v Tenet</w:t>
      </w:r>
      <w:r w:rsidR="00CF2D83">
        <w:rPr>
          <w:b/>
          <w:i/>
        </w:rPr>
        <w:t>; Reynolds</w:t>
      </w:r>
      <w:r>
        <w:t>]</w:t>
      </w:r>
    </w:p>
    <w:p w14:paraId="7812C4A9" w14:textId="77777777" w:rsidR="006A7AEC" w:rsidRDefault="006A7AEC" w:rsidP="006A7AEC">
      <w:pPr>
        <w:pStyle w:val="Heading4"/>
      </w:pPr>
      <w:r>
        <w:t>Absolute privilege</w:t>
      </w:r>
    </w:p>
    <w:p w14:paraId="030F740B" w14:textId="77777777" w:rsidR="00533E19" w:rsidRPr="00533E19" w:rsidRDefault="00AE256B" w:rsidP="00AE256B">
      <w:pPr>
        <w:pStyle w:val="Heading3"/>
        <w:ind w:right="-425"/>
      </w:pPr>
      <w:r>
        <w:t>ONLY</w:t>
      </w:r>
      <w:r w:rsidR="00533E19">
        <w:t xml:space="preserve"> asserted by GOV, </w:t>
      </w:r>
      <w:r w:rsidR="00CF2D83">
        <w:t>by</w:t>
      </w:r>
      <w:r w:rsidR="00533E19">
        <w:t xml:space="preserve"> formal claim </w:t>
      </w:r>
      <w:r w:rsidR="00CF2D83">
        <w:t>from</w:t>
      </w:r>
      <w:r w:rsidR="00533E19">
        <w:t xml:space="preserve"> head of department controlling matter [</w:t>
      </w:r>
      <w:r w:rsidR="00CF2D83">
        <w:rPr>
          <w:b/>
          <w:i/>
        </w:rPr>
        <w:t>Reynolds</w:t>
      </w:r>
      <w:r w:rsidR="00533E19">
        <w:t>]</w:t>
      </w:r>
    </w:p>
    <w:p w14:paraId="02E38C29" w14:textId="77777777" w:rsidR="00004874" w:rsidRDefault="00533E19" w:rsidP="00533E19">
      <w:pPr>
        <w:pStyle w:val="Heading3"/>
      </w:pPr>
      <w:r>
        <w:t xml:space="preserve">Head must </w:t>
      </w:r>
      <w:r w:rsidR="00004874">
        <w:t xml:space="preserve">explain precisely how secret would harm </w:t>
      </w:r>
      <w:r>
        <w:t>national security / interests [</w:t>
      </w:r>
      <w:r w:rsidRPr="00533E19">
        <w:rPr>
          <w:b/>
          <w:i/>
        </w:rPr>
        <w:t>Sterling</w:t>
      </w:r>
      <w:r>
        <w:t>]</w:t>
      </w:r>
    </w:p>
    <w:p w14:paraId="6E84C348" w14:textId="77777777" w:rsidR="00CF2D83" w:rsidRDefault="00533E19" w:rsidP="00004874">
      <w:pPr>
        <w:pStyle w:val="Heading4"/>
      </w:pPr>
      <w:r>
        <w:t>Discretionary decision for judge – does not require judge to review all materials because doing so likely to desire to keep info confidential in national interests</w:t>
      </w:r>
    </w:p>
    <w:p w14:paraId="76448F71" w14:textId="77777777" w:rsidR="00533E19" w:rsidRDefault="00CF2D83" w:rsidP="00CF2D83">
      <w:pPr>
        <w:pStyle w:val="Heading5"/>
      </w:pPr>
      <w:r>
        <w:t xml:space="preserve">Often just rely on Head’s explanation </w:t>
      </w:r>
      <w:r w:rsidR="00533E19">
        <w:t xml:space="preserve"> </w:t>
      </w:r>
    </w:p>
    <w:p w14:paraId="3F3FE926" w14:textId="77777777" w:rsidR="00CF2D83" w:rsidRDefault="00CF2D83" w:rsidP="00AE256B">
      <w:pPr>
        <w:pStyle w:val="Heading3"/>
        <w:ind w:right="-283"/>
      </w:pPr>
      <w:r>
        <w:t xml:space="preserve">Where SS is central to the case, </w:t>
      </w:r>
      <w:r w:rsidR="00AE256B">
        <w:t xml:space="preserve">that case will likely </w:t>
      </w:r>
      <w:r>
        <w:t xml:space="preserve">be dismissed </w:t>
      </w:r>
      <w:r w:rsidR="00AE256B">
        <w:t xml:space="preserve">on merits (no issues of fact) </w:t>
      </w:r>
      <w:r>
        <w:t>[</w:t>
      </w:r>
      <w:r>
        <w:rPr>
          <w:b/>
          <w:i/>
        </w:rPr>
        <w:t>Sterling</w:t>
      </w:r>
      <w:r>
        <w:t>]</w:t>
      </w:r>
    </w:p>
    <w:p w14:paraId="11E01D77" w14:textId="77777777" w:rsidR="00CF2D83" w:rsidRDefault="00CF2D83" w:rsidP="00CF2D83">
      <w:pPr>
        <w:pStyle w:val="Heading4"/>
      </w:pPr>
      <w:r>
        <w:t>Applies even if access to information is necessary to sustain a civil claim or criminal conviction [</w:t>
      </w:r>
      <w:r>
        <w:rPr>
          <w:b/>
          <w:i/>
        </w:rPr>
        <w:t>Bareford v General Dynamics</w:t>
      </w:r>
      <w:r>
        <w:t>] or mount a defense [</w:t>
      </w:r>
      <w:r>
        <w:rPr>
          <w:b/>
          <w:i/>
        </w:rPr>
        <w:t>Zuckerbraun</w:t>
      </w:r>
      <w:r>
        <w:t>]</w:t>
      </w:r>
    </w:p>
    <w:p w14:paraId="5DD71CB8" w14:textId="77777777" w:rsidR="00517A27" w:rsidRPr="00517A27" w:rsidRDefault="00517A27" w:rsidP="00517A27">
      <w:pPr>
        <w:pStyle w:val="Heading4"/>
      </w:pPr>
      <w:r>
        <w:t xml:space="preserve">DOES NOT matter whether State action was illegal </w:t>
      </w:r>
    </w:p>
    <w:p w14:paraId="2075AB6B" w14:textId="77777777" w:rsidR="00CF2D83" w:rsidRDefault="00CF2D83" w:rsidP="00CF2D83">
      <w:pPr>
        <w:pStyle w:val="Heading3"/>
      </w:pPr>
      <w:r>
        <w:t>Examples:</w:t>
      </w:r>
    </w:p>
    <w:p w14:paraId="5D3DE2EA" w14:textId="77777777" w:rsidR="00CF2D83" w:rsidRDefault="00CF2D83" w:rsidP="00CF2D83">
      <w:pPr>
        <w:pStyle w:val="Heading4"/>
      </w:pPr>
      <w:r>
        <w:t>Action by widows of men killed in military aircraft crash. Report was conducted by Air Force into the crash. Report contained state secrets. Privilege covered it.</w:t>
      </w:r>
    </w:p>
    <w:p w14:paraId="2A3709F2" w14:textId="77777777" w:rsidR="00004874" w:rsidRDefault="00CF2D83" w:rsidP="00CF2D83">
      <w:pPr>
        <w:pStyle w:val="Heading4"/>
      </w:pPr>
      <w:r>
        <w:t>C</w:t>
      </w:r>
      <w:r w:rsidR="00004874">
        <w:t>ontract breach action regarding faulty stealth bomber. Privilege would protect design of bomber because that design is a state secret</w:t>
      </w:r>
    </w:p>
    <w:p w14:paraId="1C8541B6" w14:textId="77777777" w:rsidR="00004874" w:rsidRDefault="00004874" w:rsidP="00004874">
      <w:pPr>
        <w:pStyle w:val="Heading1"/>
      </w:pPr>
      <w:bookmarkStart w:id="87" w:name="_Toc30513091"/>
      <w:r>
        <w:lastRenderedPageBreak/>
        <w:t>EXECUTIVE PRIVILEGE</w:t>
      </w:r>
      <w:bookmarkEnd w:id="87"/>
    </w:p>
    <w:p w14:paraId="3F36B0D1" w14:textId="77777777" w:rsidR="00004874" w:rsidRDefault="00004874" w:rsidP="00004874">
      <w:pPr>
        <w:rPr>
          <w:lang w:val="en-US" w:eastAsia="en-US"/>
        </w:rPr>
      </w:pPr>
    </w:p>
    <w:p w14:paraId="302A29A1" w14:textId="77777777" w:rsidR="00004874" w:rsidRPr="00004874" w:rsidRDefault="00004874" w:rsidP="00004874">
      <w:pPr>
        <w:pStyle w:val="Heading3"/>
      </w:pPr>
      <w:r>
        <w:t xml:space="preserve">Privilege over </w:t>
      </w:r>
      <w:r w:rsidRPr="00004874">
        <w:rPr>
          <w:lang w:val="en-GB"/>
        </w:rPr>
        <w:t xml:space="preserve">communications on high-ranking matters of executive policy </w:t>
      </w:r>
    </w:p>
    <w:p w14:paraId="5C8BC7F3" w14:textId="77777777" w:rsidR="00F16ADE" w:rsidRPr="00F16ADE" w:rsidRDefault="00004874" w:rsidP="00004874">
      <w:pPr>
        <w:pStyle w:val="Heading4"/>
      </w:pPr>
      <w:r w:rsidRPr="00004874">
        <w:t xml:space="preserve">BUT </w:t>
      </w:r>
      <w:r w:rsidR="006A7AEC">
        <w:t xml:space="preserve">qualified </w:t>
      </w:r>
      <w:r w:rsidRPr="00004874">
        <w:rPr>
          <w:lang w:val="en-GB"/>
        </w:rPr>
        <w:t xml:space="preserve">privilege </w:t>
      </w:r>
      <w:r w:rsidR="006A7AEC">
        <w:rPr>
          <w:lang w:val="en-GB"/>
        </w:rPr>
        <w:t>(</w:t>
      </w:r>
      <w:r w:rsidRPr="00004874">
        <w:rPr>
          <w:lang w:val="en-GB"/>
        </w:rPr>
        <w:t>not absolute</w:t>
      </w:r>
      <w:r w:rsidR="006A7AEC">
        <w:rPr>
          <w:lang w:val="en-GB"/>
        </w:rPr>
        <w:t>)</w:t>
      </w:r>
    </w:p>
    <w:p w14:paraId="79829389" w14:textId="77777777" w:rsidR="00391E90" w:rsidRDefault="00391E90" w:rsidP="00F16ADE">
      <w:pPr>
        <w:pStyle w:val="Heading5"/>
      </w:pPr>
      <w:r>
        <w:t>SO IF shown that</w:t>
      </w:r>
      <w:r w:rsidR="00004874">
        <w:t xml:space="preserve"> substantial need </w:t>
      </w:r>
      <w:r>
        <w:t>for</w:t>
      </w:r>
      <w:r w:rsidR="00004874">
        <w:t xml:space="preserve"> disclosure then privilege will not apply </w:t>
      </w:r>
    </w:p>
    <w:p w14:paraId="2162DBF1" w14:textId="77777777" w:rsidR="00004874" w:rsidRDefault="00391E90" w:rsidP="00391E90">
      <w:pPr>
        <w:pStyle w:val="Heading5"/>
        <w:numPr>
          <w:ilvl w:val="3"/>
          <w:numId w:val="1"/>
        </w:numPr>
      </w:pPr>
      <w:r>
        <w:t xml:space="preserve">EG: </w:t>
      </w:r>
      <w:r w:rsidR="00004874" w:rsidRPr="00004874">
        <w:t>grand jury investigation</w:t>
      </w:r>
      <w:r w:rsidR="00004874">
        <w:t xml:space="preserve"> creates</w:t>
      </w:r>
      <w:r>
        <w:t xml:space="preserve"> a</w:t>
      </w:r>
      <w:r w:rsidR="00004874">
        <w:t xml:space="preserve"> substantial need which</w:t>
      </w:r>
      <w:r w:rsidR="00004874" w:rsidRPr="00004874">
        <w:t xml:space="preserve"> overrides Executive </w:t>
      </w:r>
      <w:r w:rsidR="00A0781F">
        <w:t>P</w:t>
      </w:r>
      <w:r w:rsidR="00004874">
        <w:t>rivilege</w:t>
      </w:r>
      <w:r w:rsidR="00004874" w:rsidRPr="00004874">
        <w:t xml:space="preserve"> [</w:t>
      </w:r>
      <w:r w:rsidR="00004874" w:rsidRPr="00004874">
        <w:rPr>
          <w:b/>
          <w:i/>
        </w:rPr>
        <w:t>Nixon</w:t>
      </w:r>
      <w:r w:rsidR="00004874" w:rsidRPr="00004874">
        <w:t>]</w:t>
      </w:r>
    </w:p>
    <w:p w14:paraId="689C790D" w14:textId="77777777" w:rsidR="00357AB7" w:rsidRDefault="00357AB7" w:rsidP="000D3221">
      <w:pPr>
        <w:pStyle w:val="Heading3"/>
      </w:pPr>
      <w:r>
        <w:t>Executive must still attend and then claim priv. – cannot just not show up at trial because of it</w:t>
      </w:r>
    </w:p>
    <w:p w14:paraId="55DCD305" w14:textId="77777777" w:rsidR="000D3221" w:rsidRDefault="000D3221" w:rsidP="000D3221">
      <w:pPr>
        <w:pStyle w:val="Heading3"/>
        <w:rPr>
          <w:lang w:val="en-GB"/>
        </w:rPr>
      </w:pPr>
      <w:r>
        <w:t xml:space="preserve">POLICY = </w:t>
      </w:r>
      <w:r w:rsidRPr="00004874">
        <w:rPr>
          <w:lang w:val="en-GB"/>
        </w:rPr>
        <w:t>to promo</w:t>
      </w:r>
      <w:r>
        <w:rPr>
          <w:lang w:val="en-GB"/>
        </w:rPr>
        <w:t xml:space="preserve">te confidentiality in executive </w:t>
      </w:r>
      <w:r w:rsidRPr="00004874">
        <w:rPr>
          <w:lang w:val="en-GB"/>
        </w:rPr>
        <w:t>decision-making</w:t>
      </w:r>
    </w:p>
    <w:p w14:paraId="139844DB" w14:textId="77777777" w:rsidR="002350B8" w:rsidRPr="002350B8" w:rsidRDefault="002350B8" w:rsidP="002350B8">
      <w:pPr>
        <w:rPr>
          <w:lang w:eastAsia="en-US"/>
        </w:rPr>
      </w:pPr>
    </w:p>
    <w:p w14:paraId="53963776" w14:textId="77777777" w:rsidR="00CF2D83" w:rsidRDefault="00CF2D83" w:rsidP="00CF2D83">
      <w:pPr>
        <w:pStyle w:val="Heading1"/>
      </w:pPr>
      <w:bookmarkStart w:id="88" w:name="_Toc30513092"/>
      <w:r>
        <w:t>CLERGY-PENITENT PRIVILEGE</w:t>
      </w:r>
      <w:bookmarkEnd w:id="88"/>
    </w:p>
    <w:p w14:paraId="44DA82A8" w14:textId="77777777" w:rsidR="00CF2D83" w:rsidRDefault="00CF2D83" w:rsidP="00CF2D83">
      <w:pPr>
        <w:rPr>
          <w:lang w:val="en-US" w:eastAsia="en-US"/>
        </w:rPr>
      </w:pPr>
    </w:p>
    <w:p w14:paraId="0DD34A3D" w14:textId="77777777" w:rsidR="00861E5D" w:rsidRPr="00004874" w:rsidRDefault="00861E5D" w:rsidP="00861E5D">
      <w:pPr>
        <w:pStyle w:val="Heading3"/>
      </w:pPr>
      <w:r>
        <w:t xml:space="preserve">Clergy OR penitent can invoke privilege re: communications when penitent </w:t>
      </w:r>
      <w:r w:rsidR="00770BD0">
        <w:t>seeks</w:t>
      </w:r>
      <w:r>
        <w:t xml:space="preserve"> spiritual advice</w:t>
      </w:r>
    </w:p>
    <w:p w14:paraId="7DD3CC84" w14:textId="77777777" w:rsidR="005B682C" w:rsidRDefault="00770BD0" w:rsidP="00770BD0">
      <w:pPr>
        <w:pStyle w:val="Heading4"/>
      </w:pPr>
      <w:r>
        <w:t xml:space="preserve">Limited to </w:t>
      </w:r>
      <w:r w:rsidR="005B682C">
        <w:t>spiritual / therapeutic advice</w:t>
      </w:r>
    </w:p>
    <w:p w14:paraId="4159D34C" w14:textId="77777777" w:rsidR="005B682C" w:rsidRDefault="005B682C" w:rsidP="00770BD0">
      <w:pPr>
        <w:pStyle w:val="Heading5"/>
      </w:pPr>
      <w:r>
        <w:t xml:space="preserve">EG: Minister giving business advice to a member of clergy is not </w:t>
      </w:r>
    </w:p>
    <w:p w14:paraId="2E0BE174" w14:textId="77777777" w:rsidR="00D62A60" w:rsidRPr="00D62A60" w:rsidRDefault="00D62A60" w:rsidP="00D62A60">
      <w:pPr>
        <w:pStyle w:val="Heading4"/>
      </w:pPr>
      <w:r>
        <w:t>Covers fringe religions (e.g. scientology)</w:t>
      </w:r>
    </w:p>
    <w:p w14:paraId="18D4E6A0" w14:textId="77777777" w:rsidR="005B682C" w:rsidRDefault="005B682C" w:rsidP="00861E5D">
      <w:pPr>
        <w:pStyle w:val="Heading3"/>
      </w:pPr>
      <w:r>
        <w:t xml:space="preserve">BUT crime-fraud exception developing after 9/11 where Muslim clergy are advising on future acts which may be criminal (NOT past acts) </w:t>
      </w:r>
    </w:p>
    <w:p w14:paraId="3AA0468A" w14:textId="77777777" w:rsidR="00770BD0" w:rsidRPr="00770BD0" w:rsidRDefault="00770BD0" w:rsidP="00770BD0">
      <w:pPr>
        <w:pStyle w:val="Heading3"/>
      </w:pPr>
      <w:r>
        <w:t>NEVER invoked in a civil case</w:t>
      </w:r>
    </w:p>
    <w:p w14:paraId="31BF01BD" w14:textId="77777777" w:rsidR="005B682C" w:rsidRDefault="000D3221" w:rsidP="00CF2D83">
      <w:pPr>
        <w:pStyle w:val="Heading3"/>
      </w:pPr>
      <w:r>
        <w:t>POLICIES</w:t>
      </w:r>
    </w:p>
    <w:p w14:paraId="07B26ED4" w14:textId="77777777" w:rsidR="005B682C" w:rsidRDefault="005B682C" w:rsidP="005B682C">
      <w:pPr>
        <w:pStyle w:val="Heading4"/>
      </w:pPr>
      <w:r>
        <w:t>Valuable for persons to seek solace and spiritual guidance</w:t>
      </w:r>
    </w:p>
    <w:p w14:paraId="63527336" w14:textId="77777777" w:rsidR="005B682C" w:rsidRDefault="005B682C" w:rsidP="005B682C">
      <w:pPr>
        <w:pStyle w:val="Heading4"/>
      </w:pPr>
      <w:r>
        <w:t>Absence of privilege would force clergy to disclose when disclosure is contrary to their religious beliefs</w:t>
      </w:r>
    </w:p>
    <w:p w14:paraId="6D1AC14C" w14:textId="77777777" w:rsidR="006A7AEC" w:rsidRDefault="006A7AEC" w:rsidP="006A7AEC">
      <w:pPr>
        <w:rPr>
          <w:lang w:val="en-US" w:eastAsia="en-US"/>
        </w:rPr>
      </w:pPr>
    </w:p>
    <w:p w14:paraId="367662EB" w14:textId="77777777" w:rsidR="006A7AEC" w:rsidRDefault="006A7AEC" w:rsidP="006A7AEC">
      <w:pPr>
        <w:pStyle w:val="Heading1"/>
      </w:pPr>
      <w:bookmarkStart w:id="89" w:name="_Toc30513093"/>
      <w:r>
        <w:t>REPORTER/SOURCES</w:t>
      </w:r>
      <w:bookmarkEnd w:id="89"/>
    </w:p>
    <w:p w14:paraId="76BD90D5" w14:textId="77777777" w:rsidR="006A7AEC" w:rsidRDefault="006A7AEC" w:rsidP="006A7AEC">
      <w:pPr>
        <w:pStyle w:val="Heading3"/>
      </w:pPr>
      <w:r>
        <w:t>Only some Fed and State courts have held that it exists, although have not agreed on scope</w:t>
      </w:r>
    </w:p>
    <w:p w14:paraId="616A35CF" w14:textId="77777777" w:rsidR="006A7AEC" w:rsidRDefault="006A7AEC" w:rsidP="006A7AEC">
      <w:pPr>
        <w:pStyle w:val="Heading4"/>
      </w:pPr>
      <w:r>
        <w:t xml:space="preserve">Qualified privilege – does not apply where legitimate GOV interest in disclosure </w:t>
      </w:r>
    </w:p>
    <w:p w14:paraId="429F3EE9" w14:textId="77777777" w:rsidR="006A7AEC" w:rsidRDefault="006A7AEC" w:rsidP="006A7AEC">
      <w:pPr>
        <w:pStyle w:val="Heading3"/>
      </w:pPr>
      <w:r>
        <w:t xml:space="preserve">BUT NO privilege in criminal investigations – any right outweighed by GOV </w:t>
      </w:r>
      <w:r w:rsidRPr="006C51C7">
        <w:t>interest in criminal investigation</w:t>
      </w:r>
      <w:r>
        <w:t xml:space="preserve"> [</w:t>
      </w:r>
      <w:r>
        <w:rPr>
          <w:b/>
          <w:i/>
        </w:rPr>
        <w:t>Miller</w:t>
      </w:r>
      <w:r>
        <w:t>]</w:t>
      </w:r>
    </w:p>
    <w:p w14:paraId="723D3C05" w14:textId="77777777" w:rsidR="006A7AEC" w:rsidRDefault="006A7AEC" w:rsidP="006A7AEC">
      <w:pPr>
        <w:pStyle w:val="Heading3"/>
        <w:ind w:right="-142"/>
      </w:pPr>
      <w:r>
        <w:t>SCOTUS denied it – was argued on basis of 1</w:t>
      </w:r>
      <w:r w:rsidRPr="006C51C7">
        <w:rPr>
          <w:vertAlign w:val="superscript"/>
        </w:rPr>
        <w:t>st</w:t>
      </w:r>
      <w:r>
        <w:t xml:space="preserve"> A right to shield sources, but SCOTUS held it would only be to protect marketability / businesses of journalists which is improper policy [</w:t>
      </w:r>
      <w:r>
        <w:rPr>
          <w:b/>
          <w:i/>
        </w:rPr>
        <w:t>Branzburg; McKevitt</w:t>
      </w:r>
      <w:r>
        <w:t>]</w:t>
      </w:r>
    </w:p>
    <w:p w14:paraId="323481AE" w14:textId="77777777" w:rsidR="006A7AEC" w:rsidRPr="00D114F3" w:rsidRDefault="006A7AEC" w:rsidP="006A7AEC">
      <w:pPr>
        <w:pStyle w:val="Heading4"/>
      </w:pPr>
      <w:r>
        <w:t>SCOTUS suggested that rather than privileging information, courts should check that a subpoena directed to media is reasonable in the circumstances [</w:t>
      </w:r>
      <w:r>
        <w:rPr>
          <w:b/>
          <w:i/>
        </w:rPr>
        <w:t>McKevitt</w:t>
      </w:r>
      <w:r>
        <w:t>]</w:t>
      </w:r>
    </w:p>
    <w:p w14:paraId="235FBF6A" w14:textId="77777777" w:rsidR="00CF2D83" w:rsidRDefault="00CF2D83" w:rsidP="00CF2D83"/>
    <w:p w14:paraId="2B3EF8C3" w14:textId="77777777" w:rsidR="00A0781F" w:rsidRDefault="00A0781F" w:rsidP="00A0781F">
      <w:pPr>
        <w:rPr>
          <w:lang w:val="en-US" w:eastAsia="en-US"/>
        </w:rPr>
      </w:pPr>
    </w:p>
    <w:p w14:paraId="29DA0D9C" w14:textId="77777777" w:rsidR="00D32B49" w:rsidRPr="002350B8" w:rsidRDefault="00A0781F" w:rsidP="002350B8">
      <w:pPr>
        <w:rPr>
          <w:rFonts w:asciiTheme="minorHAnsi" w:hAnsiTheme="minorHAnsi" w:cstheme="minorBidi"/>
          <w:b/>
          <w:sz w:val="40"/>
          <w:u w:val="single"/>
          <w:lang w:val="en-US" w:eastAsia="en-US"/>
        </w:rPr>
      </w:pPr>
      <w:r>
        <w:br w:type="page"/>
      </w:r>
    </w:p>
    <w:p w14:paraId="2D48D910" w14:textId="77777777" w:rsidR="00D32B49" w:rsidRDefault="00D32B49" w:rsidP="00D32B49">
      <w:pPr>
        <w:pStyle w:val="NoSpacing"/>
      </w:pPr>
      <w:bookmarkStart w:id="90" w:name="_Toc30513094"/>
      <w:r>
        <w:lastRenderedPageBreak/>
        <w:t>Privileges not recognized</w:t>
      </w:r>
      <w:bookmarkEnd w:id="90"/>
    </w:p>
    <w:p w14:paraId="5EBC07EA" w14:textId="77777777" w:rsidR="00D32B49" w:rsidRDefault="00D32B49" w:rsidP="00D32B49">
      <w:pPr>
        <w:rPr>
          <w:rFonts w:asciiTheme="minorHAnsi" w:hAnsiTheme="minorHAnsi" w:cstheme="minorBidi"/>
          <w:b/>
          <w:sz w:val="40"/>
          <w:u w:val="single"/>
          <w:lang w:val="en-US" w:eastAsia="en-US"/>
        </w:rPr>
      </w:pPr>
    </w:p>
    <w:p w14:paraId="6E887253" w14:textId="77777777" w:rsidR="006C51C7" w:rsidRPr="006C51C7" w:rsidRDefault="006C51C7" w:rsidP="006C51C7">
      <w:pPr>
        <w:pStyle w:val="Heading1"/>
      </w:pPr>
      <w:bookmarkStart w:id="91" w:name="_Toc30513095"/>
      <w:r>
        <w:t>SECRET SERVICE/PRESIDENT</w:t>
      </w:r>
      <w:bookmarkEnd w:id="91"/>
    </w:p>
    <w:p w14:paraId="0396BD96" w14:textId="77777777" w:rsidR="00010E67" w:rsidRDefault="00010E67" w:rsidP="006C51C7">
      <w:pPr>
        <w:pStyle w:val="Heading3"/>
      </w:pPr>
      <w:r>
        <w:t xml:space="preserve">Privilege for SS agents to not have to testify about </w:t>
      </w:r>
      <w:r w:rsidRPr="006C51C7">
        <w:t>criminal acts of President</w:t>
      </w:r>
    </w:p>
    <w:p w14:paraId="48F3D877" w14:textId="77777777" w:rsidR="006C51C7" w:rsidRDefault="006C51C7" w:rsidP="00010E67">
      <w:pPr>
        <w:pStyle w:val="Heading4"/>
      </w:pPr>
      <w:r>
        <w:t xml:space="preserve">Rejected – </w:t>
      </w:r>
      <w:r w:rsidR="002350B8">
        <w:t xml:space="preserve">would encourage criminality and prevent </w:t>
      </w:r>
      <w:r w:rsidR="002350B8" w:rsidRPr="006C51C7">
        <w:t xml:space="preserve">anyone from hearing </w:t>
      </w:r>
      <w:r w:rsidR="002350B8">
        <w:t>matters about President’s conduct</w:t>
      </w:r>
    </w:p>
    <w:p w14:paraId="4DC4372E" w14:textId="77777777" w:rsidR="00D32B49" w:rsidRPr="002350B8" w:rsidRDefault="00D32B49" w:rsidP="00584714">
      <w:pPr>
        <w:pStyle w:val="NoSpacing"/>
        <w:rPr>
          <w:sz w:val="30"/>
        </w:rPr>
      </w:pPr>
    </w:p>
    <w:p w14:paraId="7B85B367" w14:textId="77777777" w:rsidR="006C51C7" w:rsidRPr="006C51C7" w:rsidRDefault="006C51C7" w:rsidP="006C51C7">
      <w:pPr>
        <w:pStyle w:val="Heading1"/>
      </w:pPr>
      <w:bookmarkStart w:id="92" w:name="_Toc30513096"/>
      <w:r>
        <w:t xml:space="preserve">CORPORATE </w:t>
      </w:r>
      <w:r w:rsidR="006A7AEC">
        <w:t>SELF ANALYSIS</w:t>
      </w:r>
      <w:bookmarkEnd w:id="92"/>
    </w:p>
    <w:p w14:paraId="53407280" w14:textId="77777777" w:rsidR="006A7AEC" w:rsidRDefault="006A7AEC" w:rsidP="006C51C7">
      <w:pPr>
        <w:pStyle w:val="Heading3"/>
      </w:pPr>
      <w:r>
        <w:t>AKA privilege of self-analysis</w:t>
      </w:r>
    </w:p>
    <w:p w14:paraId="6A756A8B" w14:textId="77777777" w:rsidR="006C51C7" w:rsidRDefault="006A7AEC" w:rsidP="006C51C7">
      <w:pPr>
        <w:pStyle w:val="Heading3"/>
      </w:pPr>
      <w:r>
        <w:t>Privilege over</w:t>
      </w:r>
      <w:r w:rsidR="006C51C7">
        <w:t xml:space="preserve"> investigations </w:t>
      </w:r>
      <w:r>
        <w:t xml:space="preserve">or internal reports (e.g. for misconduct) </w:t>
      </w:r>
      <w:r w:rsidR="00EF4E39">
        <w:t>– to encourage corporations to conduct such investigations</w:t>
      </w:r>
    </w:p>
    <w:p w14:paraId="358552BA" w14:textId="77777777" w:rsidR="006C51C7" w:rsidRDefault="006C51C7" w:rsidP="006C51C7">
      <w:pPr>
        <w:pStyle w:val="Heading4"/>
      </w:pPr>
      <w:r>
        <w:t xml:space="preserve">EG: </w:t>
      </w:r>
      <w:r w:rsidRPr="006C51C7">
        <w:t>Carnival Cruise sends corporate official to investigate reports of sexual attacks. Report concludes should reduce contact between crew and passengers. In suit, victims want the report. Carnival argues for “corporate self-analysis privilege”, so that they won’t be discoura</w:t>
      </w:r>
      <w:r w:rsidR="00EF4E39">
        <w:t>ged from doing investigations. 9</w:t>
      </w:r>
      <w:r w:rsidR="00EF4E39" w:rsidRPr="00EF4E39">
        <w:rPr>
          <w:vertAlign w:val="superscript"/>
        </w:rPr>
        <w:t>th</w:t>
      </w:r>
      <w:r w:rsidR="00EF4E39">
        <w:t xml:space="preserve"> Circuit r</w:t>
      </w:r>
      <w:r w:rsidRPr="006C51C7">
        <w:t>ejected</w:t>
      </w:r>
      <w:r w:rsidR="00EF4E39">
        <w:t xml:space="preserve"> – no such privilege</w:t>
      </w:r>
    </w:p>
    <w:p w14:paraId="56C3898D" w14:textId="77777777" w:rsidR="00EF4E39" w:rsidRPr="00EF4E39" w:rsidRDefault="00EF4E39" w:rsidP="00EF4E39">
      <w:pPr>
        <w:pStyle w:val="Heading3"/>
      </w:pPr>
      <w:r w:rsidRPr="00EF4E39">
        <w:rPr>
          <w:u w:val="single"/>
        </w:rPr>
        <w:t>NOTE</w:t>
      </w:r>
      <w:r>
        <w:t>: can protect such reports/investigations by getting lawyer to conduct them (then covered by lawyer client privilege)</w:t>
      </w:r>
    </w:p>
    <w:p w14:paraId="2680DA37" w14:textId="77777777" w:rsidR="006C51C7" w:rsidRDefault="006C51C7" w:rsidP="006C51C7">
      <w:pPr>
        <w:rPr>
          <w:lang w:val="en-US" w:eastAsia="en-US"/>
        </w:rPr>
      </w:pPr>
    </w:p>
    <w:p w14:paraId="38402A5A" w14:textId="77777777" w:rsidR="006C51C7" w:rsidRPr="006C51C7" w:rsidRDefault="006C51C7" w:rsidP="006C51C7">
      <w:pPr>
        <w:pStyle w:val="Heading1"/>
      </w:pPr>
      <w:bookmarkStart w:id="93" w:name="_Toc30513097"/>
      <w:r>
        <w:t>PARENT/CHILD</w:t>
      </w:r>
      <w:bookmarkEnd w:id="93"/>
    </w:p>
    <w:p w14:paraId="10A58548" w14:textId="77777777" w:rsidR="006C51C7" w:rsidRDefault="006C51C7" w:rsidP="006C51C7">
      <w:pPr>
        <w:pStyle w:val="Heading3"/>
      </w:pPr>
      <w:r>
        <w:t>Rejected because no need to preserve relationship – exists regardless of communications</w:t>
      </w:r>
    </w:p>
    <w:p w14:paraId="38F6D2AE" w14:textId="77777777" w:rsidR="006C51C7" w:rsidRDefault="006C51C7" w:rsidP="006C51C7">
      <w:pPr>
        <w:pStyle w:val="Heading4"/>
      </w:pPr>
      <w:r>
        <w:t>BUT argued to be necessary to protect relationships</w:t>
      </w:r>
    </w:p>
    <w:p w14:paraId="6FFD278A" w14:textId="77777777" w:rsidR="006C51C7" w:rsidRDefault="006C51C7" w:rsidP="006C51C7">
      <w:pPr>
        <w:rPr>
          <w:lang w:val="en-US" w:eastAsia="en-US"/>
        </w:rPr>
      </w:pPr>
    </w:p>
    <w:p w14:paraId="5DE2BA2A" w14:textId="77777777" w:rsidR="00D32B49" w:rsidRDefault="00D32B49" w:rsidP="00584714">
      <w:pPr>
        <w:pStyle w:val="NoSpacing"/>
      </w:pPr>
    </w:p>
    <w:p w14:paraId="5E0CBFC9" w14:textId="77777777" w:rsidR="004C172D" w:rsidRDefault="004C172D" w:rsidP="00584714">
      <w:pPr>
        <w:pStyle w:val="NoSpacing"/>
      </w:pPr>
    </w:p>
    <w:p w14:paraId="2A267CC1" w14:textId="77777777" w:rsidR="004C172D" w:rsidRDefault="004C172D">
      <w:pPr>
        <w:rPr>
          <w:rFonts w:asciiTheme="minorHAnsi" w:hAnsiTheme="minorHAnsi" w:cstheme="minorBidi"/>
          <w:b/>
          <w:sz w:val="40"/>
          <w:u w:val="single"/>
          <w:lang w:val="en-US" w:eastAsia="en-US"/>
        </w:rPr>
      </w:pPr>
      <w:r>
        <w:br w:type="page"/>
      </w:r>
    </w:p>
    <w:p w14:paraId="218CBFD2" w14:textId="77777777" w:rsidR="00584714" w:rsidRDefault="002350B8" w:rsidP="00584714">
      <w:pPr>
        <w:pStyle w:val="NoSpacing"/>
      </w:pPr>
      <w:bookmarkStart w:id="94" w:name="_Toc30513098"/>
      <w:r>
        <w:lastRenderedPageBreak/>
        <w:t>Authenticating p</w:t>
      </w:r>
      <w:r w:rsidR="002B470C">
        <w:t>roffered e</w:t>
      </w:r>
      <w:r w:rsidR="00584714">
        <w:t>vidence</w:t>
      </w:r>
      <w:bookmarkEnd w:id="94"/>
    </w:p>
    <w:p w14:paraId="2FA7AE9C" w14:textId="77777777" w:rsidR="0023679A" w:rsidRDefault="0023679A" w:rsidP="0023679A">
      <w:pPr>
        <w:pStyle w:val="Heading3"/>
        <w:numPr>
          <w:ilvl w:val="0"/>
          <w:numId w:val="0"/>
        </w:numPr>
        <w:ind w:left="720"/>
      </w:pPr>
    </w:p>
    <w:p w14:paraId="4EE26FE9" w14:textId="77777777" w:rsidR="009802E8" w:rsidRDefault="0023679A" w:rsidP="0023679A">
      <w:pPr>
        <w:pStyle w:val="Heading3"/>
      </w:pPr>
      <w:r>
        <w:t xml:space="preserve">Arises where there is a dispute about whether evidence is what </w:t>
      </w:r>
      <w:r w:rsidR="009802E8">
        <w:t xml:space="preserve">the </w:t>
      </w:r>
      <w:r w:rsidR="0099627F">
        <w:t>proponent</w:t>
      </w:r>
      <w:r w:rsidR="009802E8">
        <w:t xml:space="preserve"> says</w:t>
      </w:r>
      <w:r>
        <w:t xml:space="preserve"> </w:t>
      </w:r>
      <w:r w:rsidR="009802E8">
        <w:t>it is</w:t>
      </w:r>
    </w:p>
    <w:p w14:paraId="5FEC244B" w14:textId="77777777" w:rsidR="0023679A" w:rsidRDefault="009802E8" w:rsidP="009802E8">
      <w:pPr>
        <w:pStyle w:val="Heading4"/>
      </w:pPr>
      <w:r>
        <w:t xml:space="preserve">SO </w:t>
      </w:r>
      <w:r w:rsidR="0099627F">
        <w:t>proponent</w:t>
      </w:r>
      <w:r>
        <w:t xml:space="preserve"> </w:t>
      </w:r>
      <w:r w:rsidR="0023679A">
        <w:t>must authenticate the evidence to show it is</w:t>
      </w:r>
      <w:r w:rsidR="0023679A" w:rsidRPr="0023679A">
        <w:t xml:space="preserve"> </w:t>
      </w:r>
      <w:r w:rsidR="0023679A">
        <w:t xml:space="preserve">what </w:t>
      </w:r>
      <w:r w:rsidR="00672ACC">
        <w:t>they</w:t>
      </w:r>
      <w:r w:rsidR="0023679A">
        <w:t xml:space="preserve"> say it is</w:t>
      </w:r>
    </w:p>
    <w:p w14:paraId="01394B9C" w14:textId="77777777" w:rsidR="00584714" w:rsidRPr="0023679A" w:rsidRDefault="00584714">
      <w:pPr>
        <w:rPr>
          <w:rFonts w:asciiTheme="minorHAnsi" w:hAnsiTheme="minorHAnsi" w:cstheme="minorBidi"/>
          <w:b/>
          <w:u w:val="single"/>
          <w:lang w:val="en-US" w:eastAsia="en-US"/>
        </w:rPr>
      </w:pPr>
    </w:p>
    <w:p w14:paraId="0E16448A" w14:textId="77777777" w:rsidR="00413BCA" w:rsidRDefault="00672ACC" w:rsidP="00413BCA">
      <w:pPr>
        <w:pStyle w:val="Heading2"/>
      </w:pPr>
      <w:r>
        <w:t>KEY RULE</w:t>
      </w:r>
    </w:p>
    <w:p w14:paraId="075023B3" w14:textId="77777777" w:rsidR="00584714" w:rsidRDefault="00413BCA" w:rsidP="00584714">
      <w:pPr>
        <w:pStyle w:val="Heading3"/>
      </w:pPr>
      <w:r>
        <w:t xml:space="preserve">Must provide enough authentication </w:t>
      </w:r>
      <w:r w:rsidRPr="00413BCA">
        <w:t xml:space="preserve">for reasonable juror to believe evidence is what </w:t>
      </w:r>
      <w:r w:rsidR="0099627F">
        <w:t>proponent</w:t>
      </w:r>
      <w:r w:rsidRPr="00413BCA">
        <w:t xml:space="preserve"> claims</w:t>
      </w:r>
      <w:r>
        <w:t xml:space="preserve"> it to be</w:t>
      </w:r>
      <w:r w:rsidR="00A65E9F">
        <w:t xml:space="preserve"> [</w:t>
      </w:r>
      <w:r w:rsidR="00D33C1B">
        <w:rPr>
          <w:b/>
        </w:rPr>
        <w:t>901</w:t>
      </w:r>
      <w:r w:rsidR="00F81B5F">
        <w:rPr>
          <w:b/>
        </w:rPr>
        <w:t xml:space="preserve">(a); </w:t>
      </w:r>
      <w:r w:rsidR="00A65E9F">
        <w:rPr>
          <w:b/>
          <w:i/>
        </w:rPr>
        <w:t>Safavian</w:t>
      </w:r>
      <w:r w:rsidR="00A65E9F">
        <w:t>]</w:t>
      </w:r>
    </w:p>
    <w:p w14:paraId="28764689" w14:textId="77777777" w:rsidR="00413BCA" w:rsidRDefault="00413BCA" w:rsidP="00413BCA">
      <w:pPr>
        <w:pStyle w:val="Heading4"/>
      </w:pPr>
      <w:r>
        <w:t>Discretionary decision for judge</w:t>
      </w:r>
      <w:r w:rsidR="00E911A4">
        <w:t xml:space="preserve"> </w:t>
      </w:r>
      <w:r w:rsidR="00E466BA">
        <w:t>–</w:t>
      </w:r>
      <w:r w:rsidR="00E911A4">
        <w:t xml:space="preserve"> </w:t>
      </w:r>
      <w:r w:rsidR="0023679A">
        <w:t>lower, reasonable juror standard</w:t>
      </w:r>
      <w:r w:rsidR="00E911A4">
        <w:t xml:space="preserve"> [</w:t>
      </w:r>
      <w:r w:rsidR="0023679A">
        <w:rPr>
          <w:b/>
        </w:rPr>
        <w:t>104</w:t>
      </w:r>
      <w:r w:rsidR="00E911A4">
        <w:t>]</w:t>
      </w:r>
    </w:p>
    <w:p w14:paraId="5C7CAFF3" w14:textId="77777777" w:rsidR="003023A6" w:rsidRDefault="003023A6" w:rsidP="00413BCA">
      <w:pPr>
        <w:pStyle w:val="Heading4"/>
      </w:pPr>
      <w:r>
        <w:t xml:space="preserve">Does not need to prove it is </w:t>
      </w:r>
      <w:r w:rsidRPr="003023A6">
        <w:rPr>
          <w:i/>
        </w:rPr>
        <w:t>exactly</w:t>
      </w:r>
      <w:r>
        <w:t xml:space="preserve"> what proponent claims</w:t>
      </w:r>
    </w:p>
    <w:p w14:paraId="3676EBFC" w14:textId="77777777" w:rsidR="00413BCA" w:rsidRDefault="00413BCA" w:rsidP="00413BCA">
      <w:pPr>
        <w:pStyle w:val="Heading4"/>
      </w:pPr>
      <w:r>
        <w:t>Circumstantial evidence can be enough [</w:t>
      </w:r>
      <w:r>
        <w:rPr>
          <w:b/>
          <w:i/>
        </w:rPr>
        <w:t>McGlory</w:t>
      </w:r>
      <w:r>
        <w:t>]</w:t>
      </w:r>
    </w:p>
    <w:p w14:paraId="0B47F785" w14:textId="77777777" w:rsidR="00C400EF" w:rsidRDefault="00C400EF" w:rsidP="00C400EF">
      <w:pPr>
        <w:pStyle w:val="Heading3"/>
        <w:ind w:right="-283"/>
        <w:rPr>
          <w:shd w:val="clear" w:color="auto" w:fill="FFFFFF"/>
        </w:rPr>
      </w:pPr>
      <w:r w:rsidRPr="00C400EF">
        <w:rPr>
          <w:u w:val="single"/>
        </w:rPr>
        <w:t>NOTE</w:t>
      </w:r>
      <w:r>
        <w:t xml:space="preserve">: </w:t>
      </w:r>
      <w:r>
        <w:rPr>
          <w:shd w:val="clear" w:color="auto" w:fill="FFFFFF"/>
        </w:rPr>
        <w:t>court may admit proposed evidence on the condition that its proof be introduced later [</w:t>
      </w:r>
      <w:r>
        <w:rPr>
          <w:b/>
          <w:shd w:val="clear" w:color="auto" w:fill="FFFFFF"/>
        </w:rPr>
        <w:t>104(b)</w:t>
      </w:r>
      <w:r>
        <w:rPr>
          <w:shd w:val="clear" w:color="auto" w:fill="FFFFFF"/>
        </w:rPr>
        <w:t>]</w:t>
      </w:r>
    </w:p>
    <w:p w14:paraId="62EF5C0B" w14:textId="77777777" w:rsidR="008406B6" w:rsidRDefault="008406B6" w:rsidP="008406B6">
      <w:pPr>
        <w:rPr>
          <w:lang w:val="en-US" w:eastAsia="en-US"/>
        </w:rPr>
      </w:pPr>
    </w:p>
    <w:p w14:paraId="13AAEAB7" w14:textId="77777777" w:rsidR="004B2BBE" w:rsidRDefault="004B2BBE" w:rsidP="00E911A4">
      <w:pPr>
        <w:rPr>
          <w:lang w:val="en-US" w:eastAsia="en-US"/>
        </w:rPr>
      </w:pPr>
    </w:p>
    <w:p w14:paraId="1EFB245B" w14:textId="77777777" w:rsidR="00E466BA" w:rsidRDefault="00E466BA" w:rsidP="00E466BA">
      <w:pPr>
        <w:pStyle w:val="Heading2"/>
      </w:pPr>
      <w:r>
        <w:t>SUGGESTED METHODS OF AUTHENTICATION</w:t>
      </w:r>
    </w:p>
    <w:p w14:paraId="23AE818A" w14:textId="77777777" w:rsidR="00E911A4" w:rsidRDefault="00E911A4" w:rsidP="00E911A4">
      <w:pPr>
        <w:pStyle w:val="Heading3"/>
      </w:pPr>
      <w:r>
        <w:t>Examples (NOT complete list) of evidence that requires authentication and how to do so [</w:t>
      </w:r>
      <w:r>
        <w:rPr>
          <w:b/>
        </w:rPr>
        <w:t>901(b)</w:t>
      </w:r>
      <w:r>
        <w:t>]:</w:t>
      </w:r>
    </w:p>
    <w:p w14:paraId="78AC53BC" w14:textId="77777777" w:rsidR="00E911A4" w:rsidRPr="00E911A4" w:rsidRDefault="00E911A4" w:rsidP="00477B50">
      <w:pPr>
        <w:pStyle w:val="Heading4"/>
      </w:pPr>
      <w:r w:rsidRPr="00E911A4">
        <w:t xml:space="preserve">Testimony that an </w:t>
      </w:r>
      <w:r w:rsidRPr="00477B50">
        <w:rPr>
          <w:u w:val="single"/>
        </w:rPr>
        <w:t>item</w:t>
      </w:r>
      <w:r>
        <w:t xml:space="preserve"> is what it is claimed to be</w:t>
      </w:r>
      <w:r w:rsidR="00477B50">
        <w:t xml:space="preserve"> [</w:t>
      </w:r>
      <w:r w:rsidR="00477B50">
        <w:rPr>
          <w:b/>
        </w:rPr>
        <w:t>901(b)(1)</w:t>
      </w:r>
      <w:r w:rsidR="00477B50">
        <w:t>]</w:t>
      </w:r>
    </w:p>
    <w:p w14:paraId="061553E1" w14:textId="77777777" w:rsidR="00E911A4" w:rsidRDefault="00E911A4" w:rsidP="00477B50">
      <w:pPr>
        <w:pStyle w:val="Heading4"/>
      </w:pPr>
      <w:r w:rsidRPr="00E911A4">
        <w:t xml:space="preserve">A nonexpert’s opinion that </w:t>
      </w:r>
      <w:r w:rsidRPr="00477B50">
        <w:rPr>
          <w:u w:val="single"/>
        </w:rPr>
        <w:t>handwriting</w:t>
      </w:r>
      <w:r w:rsidRPr="00E911A4">
        <w:t xml:space="preserve"> is genuine, based on a familiarity with it that was not acqu</w:t>
      </w:r>
      <w:r>
        <w:t>ired for the current litigation</w:t>
      </w:r>
      <w:r w:rsidR="00477B50">
        <w:t xml:space="preserve"> [</w:t>
      </w:r>
      <w:r w:rsidR="00477B50">
        <w:rPr>
          <w:b/>
        </w:rPr>
        <w:t>901(b)(2)</w:t>
      </w:r>
      <w:r w:rsidR="00477B50">
        <w:t>]</w:t>
      </w:r>
    </w:p>
    <w:p w14:paraId="7B3F8686" w14:textId="77777777" w:rsidR="004B2BBE" w:rsidRDefault="00C62280" w:rsidP="00C62280">
      <w:pPr>
        <w:pStyle w:val="Heading5"/>
        <w:numPr>
          <w:ilvl w:val="0"/>
          <w:numId w:val="0"/>
        </w:numPr>
        <w:ind w:left="1701"/>
      </w:pPr>
      <w:r w:rsidRPr="00C62280">
        <w:rPr>
          <w:b/>
          <w:u w:val="single"/>
        </w:rPr>
        <w:t>NOTE</w:t>
      </w:r>
      <w:r>
        <w:t>: o</w:t>
      </w:r>
      <w:r w:rsidR="004B2BBE">
        <w:t>ften arises</w:t>
      </w:r>
      <w:r>
        <w:t xml:space="preserve"> – anyone (not just handwriting expert) can authenticate</w:t>
      </w:r>
    </w:p>
    <w:p w14:paraId="4F18ADD4" w14:textId="77777777" w:rsidR="00E911A4" w:rsidRPr="00E911A4" w:rsidRDefault="00E911A4" w:rsidP="00477B50">
      <w:pPr>
        <w:pStyle w:val="Heading4"/>
      </w:pPr>
      <w:r w:rsidRPr="00E911A4">
        <w:t xml:space="preserve">A comparison with an </w:t>
      </w:r>
      <w:r w:rsidRPr="00477B50">
        <w:rPr>
          <w:u w:val="single"/>
        </w:rPr>
        <w:t>authenticated specimen</w:t>
      </w:r>
      <w:r w:rsidRPr="00E911A4">
        <w:t xml:space="preserve"> by expert witness or </w:t>
      </w:r>
      <w:r>
        <w:t>trier of fact</w:t>
      </w:r>
      <w:r w:rsidR="00477B50">
        <w:t xml:space="preserve"> [</w:t>
      </w:r>
      <w:r w:rsidR="00477B50">
        <w:rPr>
          <w:b/>
        </w:rPr>
        <w:t>901(b)(3)</w:t>
      </w:r>
      <w:r w:rsidR="00477B50">
        <w:t>]</w:t>
      </w:r>
    </w:p>
    <w:p w14:paraId="00D16E45" w14:textId="77777777" w:rsidR="00E911A4" w:rsidRDefault="00E911A4" w:rsidP="00477B50">
      <w:pPr>
        <w:pStyle w:val="Heading4"/>
      </w:pPr>
      <w:r w:rsidRPr="00E911A4">
        <w:t xml:space="preserve">The appearance, contents, substance, internal patterns, or other </w:t>
      </w:r>
      <w:r w:rsidRPr="00477B50">
        <w:rPr>
          <w:u w:val="single"/>
        </w:rPr>
        <w:t>distinctive characteristics</w:t>
      </w:r>
      <w:r w:rsidRPr="00E911A4">
        <w:t xml:space="preserve"> of the item, taken toge</w:t>
      </w:r>
      <w:r w:rsidR="00477B50">
        <w:t>ther with all the circumstances [</w:t>
      </w:r>
      <w:r w:rsidR="00477B50">
        <w:rPr>
          <w:b/>
        </w:rPr>
        <w:t>901(b)(4)</w:t>
      </w:r>
      <w:r w:rsidR="00477B50">
        <w:t>]</w:t>
      </w:r>
    </w:p>
    <w:p w14:paraId="7D7FEEC8" w14:textId="77777777" w:rsidR="004B2BBE" w:rsidRPr="004B2BBE" w:rsidRDefault="004B2BBE" w:rsidP="00C62280">
      <w:pPr>
        <w:pStyle w:val="Heading5"/>
        <w:numPr>
          <w:ilvl w:val="0"/>
          <w:numId w:val="0"/>
        </w:numPr>
        <w:ind w:left="1701"/>
      </w:pPr>
      <w:r w:rsidRPr="00C62280">
        <w:rPr>
          <w:b/>
          <w:u w:val="single"/>
        </w:rPr>
        <w:t>NOTE</w:t>
      </w:r>
      <w:r>
        <w:t xml:space="preserve">: this is circumstantial evidence </w:t>
      </w:r>
      <w:r w:rsidR="00C62280">
        <w:t>to authenticate</w:t>
      </w:r>
    </w:p>
    <w:p w14:paraId="2FF864D2" w14:textId="77777777" w:rsidR="00E911A4" w:rsidRPr="00E911A4" w:rsidRDefault="00E911A4" w:rsidP="00477B50">
      <w:pPr>
        <w:pStyle w:val="Heading4"/>
      </w:pPr>
      <w:r w:rsidRPr="00E911A4">
        <w:t xml:space="preserve">An opinion identifying a </w:t>
      </w:r>
      <w:r w:rsidRPr="00477B50">
        <w:rPr>
          <w:u w:val="single"/>
        </w:rPr>
        <w:t>person’s voice</w:t>
      </w:r>
      <w:r w:rsidRPr="00E911A4">
        <w:t xml:space="preserve"> — whether heard firsthand or </w:t>
      </w:r>
      <w:r w:rsidR="00477B50">
        <w:t>electronically</w:t>
      </w:r>
      <w:r w:rsidRPr="00E911A4">
        <w:t xml:space="preserve"> — based on hearing the voice under circumstances </w:t>
      </w:r>
      <w:r w:rsidR="00477B50">
        <w:t>connecting it with alleged speaker [</w:t>
      </w:r>
      <w:r w:rsidR="00477B50">
        <w:rPr>
          <w:b/>
        </w:rPr>
        <w:t>901(b)(5)</w:t>
      </w:r>
      <w:r w:rsidR="00477B50">
        <w:t>]</w:t>
      </w:r>
    </w:p>
    <w:p w14:paraId="67409C89" w14:textId="77777777" w:rsidR="00E911A4" w:rsidRPr="00E911A4" w:rsidRDefault="00E911A4" w:rsidP="00477B50">
      <w:pPr>
        <w:pStyle w:val="Heading4"/>
      </w:pPr>
      <w:r w:rsidRPr="00E911A4">
        <w:t xml:space="preserve">For a </w:t>
      </w:r>
      <w:r w:rsidRPr="00477B50">
        <w:rPr>
          <w:u w:val="single"/>
        </w:rPr>
        <w:t>telephone conversation</w:t>
      </w:r>
      <w:r w:rsidRPr="00E911A4">
        <w:t>, evidence that a call was made to the number assigned at the time to</w:t>
      </w:r>
      <w:r w:rsidR="00477B50">
        <w:t xml:space="preserve"> [</w:t>
      </w:r>
      <w:r w:rsidR="00477B50">
        <w:rPr>
          <w:b/>
        </w:rPr>
        <w:t>901(b)(6)</w:t>
      </w:r>
      <w:r w:rsidR="00477B50">
        <w:t>]</w:t>
      </w:r>
      <w:r w:rsidRPr="00E911A4">
        <w:t>:</w:t>
      </w:r>
    </w:p>
    <w:p w14:paraId="34C22237" w14:textId="77777777" w:rsidR="00E911A4" w:rsidRPr="00E911A4" w:rsidRDefault="00E911A4" w:rsidP="00477B50">
      <w:pPr>
        <w:pStyle w:val="Heading5"/>
      </w:pPr>
      <w:r w:rsidRPr="00E911A4">
        <w:rPr>
          <w:rStyle w:val="Strong"/>
          <w:rFonts w:ascii="Calibri" w:hAnsi="Calibri"/>
          <w:color w:val="333333"/>
        </w:rPr>
        <w:t>(A)</w:t>
      </w:r>
      <w:r w:rsidRPr="00E911A4">
        <w:t> a particular person, if circumstances, including self-identification, show that the person answering was the one called; or</w:t>
      </w:r>
    </w:p>
    <w:p w14:paraId="16A767C8" w14:textId="77777777" w:rsidR="00E911A4" w:rsidRDefault="00E911A4" w:rsidP="00477B50">
      <w:pPr>
        <w:pStyle w:val="Heading5"/>
      </w:pPr>
      <w:r w:rsidRPr="00E911A4">
        <w:rPr>
          <w:rStyle w:val="Strong"/>
          <w:rFonts w:ascii="Calibri" w:hAnsi="Calibri"/>
          <w:color w:val="333333"/>
        </w:rPr>
        <w:t>(B)</w:t>
      </w:r>
      <w:r w:rsidRPr="00E911A4">
        <w:t> a particular business, if the call was made to a business and the call related to business reasonably transacted over the telephone.</w:t>
      </w:r>
    </w:p>
    <w:p w14:paraId="2F45284B" w14:textId="77777777" w:rsidR="004B2BBE" w:rsidRPr="004B2BBE" w:rsidRDefault="004B2BBE" w:rsidP="00C62280">
      <w:pPr>
        <w:pStyle w:val="Heading5"/>
        <w:numPr>
          <w:ilvl w:val="0"/>
          <w:numId w:val="0"/>
        </w:numPr>
        <w:ind w:left="1701"/>
      </w:pPr>
      <w:r w:rsidRPr="00C62280">
        <w:rPr>
          <w:b/>
          <w:u w:val="single"/>
        </w:rPr>
        <w:t>NOTE</w:t>
      </w:r>
      <w:r>
        <w:t>: often arises – can be anyone that is familiar with voice</w:t>
      </w:r>
    </w:p>
    <w:p w14:paraId="0B278769" w14:textId="77777777" w:rsidR="00E911A4" w:rsidRPr="00E911A4" w:rsidRDefault="00E911A4" w:rsidP="00477B50">
      <w:pPr>
        <w:pStyle w:val="Heading4"/>
      </w:pPr>
      <w:r w:rsidRPr="00E911A4">
        <w:t>Evidence that</w:t>
      </w:r>
      <w:r w:rsidR="00477B50">
        <w:t xml:space="preserve"> a </w:t>
      </w:r>
      <w:r w:rsidR="00477B50" w:rsidRPr="00477B50">
        <w:rPr>
          <w:u w:val="single"/>
        </w:rPr>
        <w:t>public record</w:t>
      </w:r>
      <w:r w:rsidR="00477B50">
        <w:t xml:space="preserve"> is [</w:t>
      </w:r>
      <w:r w:rsidR="00477B50">
        <w:rPr>
          <w:b/>
        </w:rPr>
        <w:t>901(b)(7)</w:t>
      </w:r>
      <w:r w:rsidR="00477B50">
        <w:t>]</w:t>
      </w:r>
      <w:r w:rsidRPr="00E911A4">
        <w:t>:</w:t>
      </w:r>
    </w:p>
    <w:p w14:paraId="06828989" w14:textId="77777777" w:rsidR="00E911A4" w:rsidRPr="00E911A4" w:rsidRDefault="00E911A4" w:rsidP="00477B50">
      <w:pPr>
        <w:pStyle w:val="Heading5"/>
      </w:pPr>
      <w:r w:rsidRPr="00E911A4">
        <w:rPr>
          <w:rStyle w:val="Strong"/>
          <w:rFonts w:ascii="Calibri" w:hAnsi="Calibri"/>
          <w:color w:val="333333"/>
        </w:rPr>
        <w:t>(A)</w:t>
      </w:r>
      <w:r w:rsidRPr="00E911A4">
        <w:t xml:space="preserve"> a </w:t>
      </w:r>
      <w:r>
        <w:t>doc</w:t>
      </w:r>
      <w:r w:rsidRPr="00E911A4">
        <w:t xml:space="preserve"> was recorded or filed in a public office as authorized by law; or</w:t>
      </w:r>
    </w:p>
    <w:p w14:paraId="58E2FDB2" w14:textId="77777777" w:rsidR="00E911A4" w:rsidRPr="00E911A4" w:rsidRDefault="00E911A4" w:rsidP="00477B50">
      <w:pPr>
        <w:pStyle w:val="Heading5"/>
      </w:pPr>
      <w:r w:rsidRPr="00E911A4">
        <w:rPr>
          <w:rStyle w:val="Strong"/>
          <w:rFonts w:ascii="Calibri" w:hAnsi="Calibri"/>
          <w:color w:val="333333"/>
        </w:rPr>
        <w:t>(B)</w:t>
      </w:r>
      <w:r w:rsidRPr="00E911A4">
        <w:t> a purported public record or statement is from the office where items of this kind are kept.</w:t>
      </w:r>
    </w:p>
    <w:p w14:paraId="172B86F5" w14:textId="77777777" w:rsidR="00E911A4" w:rsidRPr="00E911A4" w:rsidRDefault="00E911A4" w:rsidP="00477B50">
      <w:pPr>
        <w:pStyle w:val="Heading4"/>
      </w:pPr>
      <w:r w:rsidRPr="00E911A4">
        <w:t xml:space="preserve">For a </w:t>
      </w:r>
      <w:r w:rsidRPr="00477B50">
        <w:rPr>
          <w:u w:val="single"/>
        </w:rPr>
        <w:t>document or data compilation</w:t>
      </w:r>
      <w:r w:rsidRPr="00E911A4">
        <w:t>, evidence that it</w:t>
      </w:r>
      <w:r w:rsidR="00477B50">
        <w:t xml:space="preserve"> [</w:t>
      </w:r>
      <w:r w:rsidR="00477B50">
        <w:rPr>
          <w:b/>
        </w:rPr>
        <w:t>901(b)(8)</w:t>
      </w:r>
      <w:r w:rsidR="00477B50">
        <w:t>]</w:t>
      </w:r>
      <w:r w:rsidRPr="00E911A4">
        <w:t>:</w:t>
      </w:r>
    </w:p>
    <w:p w14:paraId="7BE5310E" w14:textId="77777777" w:rsidR="00E911A4" w:rsidRPr="00E911A4" w:rsidRDefault="00E911A4" w:rsidP="00477B50">
      <w:pPr>
        <w:pStyle w:val="Heading5"/>
      </w:pPr>
      <w:r w:rsidRPr="00E911A4">
        <w:rPr>
          <w:rStyle w:val="Strong"/>
          <w:rFonts w:ascii="Calibri" w:hAnsi="Calibri"/>
          <w:color w:val="333333"/>
        </w:rPr>
        <w:t>(A)</w:t>
      </w:r>
      <w:r w:rsidRPr="00E911A4">
        <w:t> is in a condition that creates no suspicion about its authenticity;</w:t>
      </w:r>
    </w:p>
    <w:p w14:paraId="2297CDF0" w14:textId="77777777" w:rsidR="00E911A4" w:rsidRPr="00E911A4" w:rsidRDefault="00E911A4" w:rsidP="00477B50">
      <w:pPr>
        <w:pStyle w:val="Heading5"/>
      </w:pPr>
      <w:r w:rsidRPr="00E911A4">
        <w:rPr>
          <w:rStyle w:val="Strong"/>
          <w:rFonts w:ascii="Calibri" w:hAnsi="Calibri"/>
          <w:color w:val="333333"/>
        </w:rPr>
        <w:t>(B)</w:t>
      </w:r>
      <w:r w:rsidRPr="00E911A4">
        <w:t> was in a place where, if authentic, it would likely be; and</w:t>
      </w:r>
    </w:p>
    <w:p w14:paraId="34C440BD" w14:textId="77777777" w:rsidR="00E911A4" w:rsidRPr="00E911A4" w:rsidRDefault="00E911A4" w:rsidP="00477B50">
      <w:pPr>
        <w:pStyle w:val="Heading5"/>
      </w:pPr>
      <w:r w:rsidRPr="00E911A4">
        <w:rPr>
          <w:rStyle w:val="Strong"/>
          <w:rFonts w:ascii="Calibri" w:hAnsi="Calibri"/>
          <w:color w:val="333333"/>
        </w:rPr>
        <w:t>(C)</w:t>
      </w:r>
      <w:r w:rsidRPr="00E911A4">
        <w:t xml:space="preserve"> is at </w:t>
      </w:r>
      <w:r w:rsidR="00477B50">
        <w:t>least 20 years old when offered</w:t>
      </w:r>
    </w:p>
    <w:p w14:paraId="67F45040" w14:textId="77777777" w:rsidR="00E911A4" w:rsidRPr="00E911A4" w:rsidRDefault="00E911A4" w:rsidP="004B2BBE">
      <w:pPr>
        <w:pStyle w:val="Heading4"/>
        <w:ind w:right="-425"/>
      </w:pPr>
      <w:r w:rsidRPr="00E911A4">
        <w:t xml:space="preserve">Evidence describing a </w:t>
      </w:r>
      <w:r w:rsidRPr="00477B50">
        <w:rPr>
          <w:u w:val="single"/>
        </w:rPr>
        <w:t>process or system</w:t>
      </w:r>
      <w:r w:rsidRPr="00E911A4">
        <w:t xml:space="preserve"> and showing </w:t>
      </w:r>
      <w:r w:rsidR="00477B50">
        <w:t>it produces an accurate result [</w:t>
      </w:r>
      <w:r w:rsidR="00477B50">
        <w:rPr>
          <w:b/>
        </w:rPr>
        <w:t>901(b)(9)</w:t>
      </w:r>
      <w:r w:rsidR="00477B50">
        <w:t>]</w:t>
      </w:r>
    </w:p>
    <w:p w14:paraId="22B78CEE" w14:textId="77777777" w:rsidR="00E911A4" w:rsidRDefault="00E911A4" w:rsidP="00477B50">
      <w:pPr>
        <w:pStyle w:val="Heading4"/>
      </w:pPr>
      <w:r w:rsidRPr="00E911A4">
        <w:t>Any method of authentication or identification allowed by a federal statute or a rule prescr</w:t>
      </w:r>
      <w:r w:rsidR="00BA0B2E">
        <w:t>ibed by SCOTUS</w:t>
      </w:r>
      <w:r w:rsidR="00477B50">
        <w:t xml:space="preserve"> [</w:t>
      </w:r>
      <w:r w:rsidR="00477B50">
        <w:rPr>
          <w:b/>
        </w:rPr>
        <w:t>901(b)(10)</w:t>
      </w:r>
      <w:r w:rsidR="00477B50">
        <w:t>]</w:t>
      </w:r>
    </w:p>
    <w:p w14:paraId="76A64C97" w14:textId="77777777" w:rsidR="00BA0B2E" w:rsidRDefault="00BA0B2E" w:rsidP="00BA0B2E">
      <w:pPr>
        <w:rPr>
          <w:lang w:val="en-US" w:eastAsia="en-US"/>
        </w:rPr>
      </w:pPr>
    </w:p>
    <w:p w14:paraId="64D53DA8" w14:textId="77777777" w:rsidR="00E466BA" w:rsidRDefault="00E466BA">
      <w:pPr>
        <w:rPr>
          <w:rFonts w:asciiTheme="minorHAnsi" w:hAnsiTheme="minorHAnsi" w:cstheme="minorBidi"/>
          <w:b/>
          <w:sz w:val="26"/>
          <w:lang w:val="en-US" w:eastAsia="en-US"/>
        </w:rPr>
      </w:pPr>
      <w:r>
        <w:br w:type="page"/>
      </w:r>
    </w:p>
    <w:p w14:paraId="63AB3929" w14:textId="77777777" w:rsidR="003327C9" w:rsidRPr="00BA0B2E" w:rsidRDefault="003327C9" w:rsidP="003327C9">
      <w:pPr>
        <w:pStyle w:val="Heading2"/>
      </w:pPr>
      <w:r>
        <w:lastRenderedPageBreak/>
        <w:t>SELF-AUTHENTICATING DOCUMENTS</w:t>
      </w:r>
    </w:p>
    <w:p w14:paraId="3ABCBFA6" w14:textId="77777777" w:rsidR="00E911A4" w:rsidRDefault="003327C9" w:rsidP="00E911A4">
      <w:pPr>
        <w:pStyle w:val="Heading3"/>
      </w:pPr>
      <w:r>
        <w:t>Do not need to authenticate the following</w:t>
      </w:r>
      <w:r w:rsidR="00E911A4">
        <w:t xml:space="preserve"> [</w:t>
      </w:r>
      <w:r w:rsidR="00E911A4">
        <w:rPr>
          <w:b/>
        </w:rPr>
        <w:t>902</w:t>
      </w:r>
      <w:r w:rsidR="00E911A4">
        <w:t>]:</w:t>
      </w:r>
    </w:p>
    <w:p w14:paraId="76111067" w14:textId="77777777" w:rsidR="00EB4477" w:rsidRPr="00EB4477" w:rsidRDefault="00EB4477" w:rsidP="003327C9">
      <w:pPr>
        <w:pStyle w:val="Heading4"/>
        <w:rPr>
          <w:rStyle w:val="Strong"/>
          <w:rFonts w:ascii="Calibri" w:hAnsi="Calibri" w:cs="Times New Roman"/>
          <w:b w:val="0"/>
          <w:bCs w:val="0"/>
        </w:rPr>
      </w:pPr>
      <w:r>
        <w:rPr>
          <w:rStyle w:val="Strong"/>
          <w:rFonts w:ascii="Calibri" w:hAnsi="Calibri" w:cs="Times New Roman"/>
          <w:b w:val="0"/>
          <w:bCs w:val="0"/>
        </w:rPr>
        <w:t xml:space="preserve">US public documents which are sealed and signed by officers of US governments, their political subdivisions </w:t>
      </w:r>
      <w:r>
        <w:t>or a department / agency [</w:t>
      </w:r>
      <w:r>
        <w:rPr>
          <w:b/>
        </w:rPr>
        <w:t>902(1)</w:t>
      </w:r>
      <w:r>
        <w:t>]</w:t>
      </w:r>
    </w:p>
    <w:p w14:paraId="07AF3C1A" w14:textId="77777777" w:rsidR="00EB4477" w:rsidRPr="00EB4477" w:rsidRDefault="00EB4477" w:rsidP="00EB4477">
      <w:pPr>
        <w:pStyle w:val="Heading4"/>
        <w:rPr>
          <w:rStyle w:val="Strong"/>
          <w:rFonts w:ascii="Calibri" w:hAnsi="Calibri" w:cs="Times New Roman"/>
          <w:b w:val="0"/>
          <w:bCs w:val="0"/>
        </w:rPr>
      </w:pPr>
      <w:r>
        <w:rPr>
          <w:rStyle w:val="Strong"/>
          <w:rFonts w:ascii="Calibri" w:hAnsi="Calibri" w:cs="Times New Roman"/>
          <w:b w:val="0"/>
          <w:bCs w:val="0"/>
        </w:rPr>
        <w:t xml:space="preserve">US public documents which is signed by TWO officers </w:t>
      </w:r>
      <w:r w:rsidR="003023A6">
        <w:rPr>
          <w:rStyle w:val="Strong"/>
          <w:rFonts w:ascii="Calibri" w:hAnsi="Calibri" w:cs="Times New Roman"/>
          <w:b w:val="0"/>
          <w:bCs w:val="0"/>
        </w:rPr>
        <w:t>of “…”</w:t>
      </w:r>
      <w:r>
        <w:t xml:space="preserve"> [</w:t>
      </w:r>
      <w:r>
        <w:rPr>
          <w:b/>
        </w:rPr>
        <w:t>902(2)</w:t>
      </w:r>
      <w:r>
        <w:t>]</w:t>
      </w:r>
    </w:p>
    <w:p w14:paraId="68A16E82" w14:textId="77777777" w:rsidR="00EB4477" w:rsidRDefault="00EB4477" w:rsidP="003327C9">
      <w:pPr>
        <w:pStyle w:val="Heading4"/>
      </w:pPr>
      <w:r>
        <w:rPr>
          <w:rStyle w:val="Strong"/>
          <w:rFonts w:ascii="Calibri" w:hAnsi="Calibri" w:cs="Times New Roman"/>
          <w:b w:val="0"/>
          <w:bCs w:val="0"/>
        </w:rPr>
        <w:t xml:space="preserve">Foreign public documents </w:t>
      </w:r>
      <w:r w:rsidRPr="003327C9">
        <w:t>signed or attested by a person who is authorized by a foreign country’s law to do so</w:t>
      </w:r>
      <w:r>
        <w:t xml:space="preserve"> – must be accompanied by final certification [</w:t>
      </w:r>
      <w:r>
        <w:rPr>
          <w:b/>
        </w:rPr>
        <w:t>902(3)</w:t>
      </w:r>
      <w:r>
        <w:t>]</w:t>
      </w:r>
    </w:p>
    <w:p w14:paraId="141972DB" w14:textId="77777777" w:rsidR="003E1069" w:rsidRDefault="00EB4477" w:rsidP="00EB4477">
      <w:pPr>
        <w:pStyle w:val="Heading4"/>
      </w:pPr>
      <w:r>
        <w:t>Certified copy of public records</w:t>
      </w:r>
      <w:r w:rsidR="003E1069">
        <w:t xml:space="preserve"> recorded/filed in a public office and certified by an authorized custodian</w:t>
      </w:r>
      <w:r>
        <w:t xml:space="preserve"> [</w:t>
      </w:r>
      <w:r>
        <w:rPr>
          <w:b/>
        </w:rPr>
        <w:t>902(4)</w:t>
      </w:r>
      <w:r w:rsidR="003E1069">
        <w:t>]</w:t>
      </w:r>
    </w:p>
    <w:p w14:paraId="2F57F82D" w14:textId="77777777" w:rsidR="003E1069" w:rsidRDefault="003E1069" w:rsidP="00EB4477">
      <w:pPr>
        <w:pStyle w:val="Heading4"/>
      </w:pPr>
      <w:r>
        <w:t>Official publications of a public authority [</w:t>
      </w:r>
      <w:r>
        <w:rPr>
          <w:b/>
        </w:rPr>
        <w:t>902(5)</w:t>
      </w:r>
      <w:r w:rsidR="00EB4477">
        <w:t>]</w:t>
      </w:r>
    </w:p>
    <w:p w14:paraId="5CD8AE2A" w14:textId="77777777" w:rsidR="003E1069" w:rsidRDefault="003E1069" w:rsidP="00477B50">
      <w:pPr>
        <w:pStyle w:val="Heading4"/>
      </w:pPr>
      <w:r>
        <w:t>Newspapers and periodicals [</w:t>
      </w:r>
      <w:r>
        <w:rPr>
          <w:b/>
        </w:rPr>
        <w:t>902(6)</w:t>
      </w:r>
      <w:r>
        <w:t>]</w:t>
      </w:r>
      <w:r w:rsidR="00EB4477">
        <w:t xml:space="preserve"> </w:t>
      </w:r>
      <w:bookmarkStart w:id="95" w:name="rule_902_3"/>
      <w:bookmarkStart w:id="96" w:name="rule_902_4"/>
      <w:bookmarkEnd w:id="95"/>
      <w:bookmarkEnd w:id="96"/>
    </w:p>
    <w:p w14:paraId="7F9E5699" w14:textId="77777777" w:rsidR="004B2BBE" w:rsidRPr="004B2BBE" w:rsidRDefault="004B2BBE" w:rsidP="004B2BBE">
      <w:pPr>
        <w:pStyle w:val="Heading3"/>
      </w:pPr>
      <w:r w:rsidRPr="004B2BBE">
        <w:rPr>
          <w:u w:val="single"/>
        </w:rPr>
        <w:t>NOTE</w:t>
      </w:r>
      <w:r>
        <w:t>: more from 902(7) to end</w:t>
      </w:r>
      <w:r w:rsidR="00E466BA">
        <w:t xml:space="preserve"> of 902</w:t>
      </w:r>
    </w:p>
    <w:p w14:paraId="786D2783" w14:textId="77777777" w:rsidR="00BA0B2E" w:rsidRDefault="00BA0B2E" w:rsidP="00BA0B2E">
      <w:pPr>
        <w:rPr>
          <w:highlight w:val="yellow"/>
          <w:lang w:val="en-US" w:eastAsia="en-US"/>
        </w:rPr>
      </w:pPr>
    </w:p>
    <w:p w14:paraId="0E91B737" w14:textId="77777777" w:rsidR="00584714" w:rsidRDefault="00413BCA" w:rsidP="00413BCA">
      <w:pPr>
        <w:pStyle w:val="Heading2"/>
      </w:pPr>
      <w:r>
        <w:t>EXAMPLES</w:t>
      </w:r>
      <w:r w:rsidR="00E466BA">
        <w:t xml:space="preserve"> AND COMMON ISSUES</w:t>
      </w:r>
    </w:p>
    <w:p w14:paraId="072E7EBE" w14:textId="77777777" w:rsidR="00E466BA" w:rsidRDefault="00E466BA" w:rsidP="00E466BA">
      <w:pPr>
        <w:pStyle w:val="Heading3"/>
      </w:pPr>
      <w:r>
        <w:t xml:space="preserve">Emails </w:t>
      </w:r>
    </w:p>
    <w:p w14:paraId="1DC0F69F" w14:textId="77777777" w:rsidR="00E466BA" w:rsidRDefault="00E466BA" w:rsidP="00E466BA">
      <w:pPr>
        <w:pStyle w:val="Heading4"/>
      </w:pPr>
      <w:r>
        <w:t>First use from/to and then circumstantial evidence (e.g. person was in office at time email sent, or text in body of email which is unique to the sender, or way of the person writing such as “Regards)</w:t>
      </w:r>
    </w:p>
    <w:p w14:paraId="0EC20310" w14:textId="77777777" w:rsidR="00E466BA" w:rsidRDefault="00E466BA" w:rsidP="00E466BA">
      <w:pPr>
        <w:pStyle w:val="Heading3"/>
      </w:pPr>
      <w:r>
        <w:t>Website page</w:t>
      </w:r>
    </w:p>
    <w:p w14:paraId="43FC335C" w14:textId="77777777" w:rsidR="00E466BA" w:rsidRDefault="00E466BA" w:rsidP="00E466BA">
      <w:pPr>
        <w:pStyle w:val="Heading4"/>
      </w:pPr>
      <w:r>
        <w:t xml:space="preserve">Using internet archive and calling person who did search of archive </w:t>
      </w:r>
    </w:p>
    <w:p w14:paraId="3D4B3341" w14:textId="77777777" w:rsidR="00E466BA" w:rsidRPr="008406B6" w:rsidRDefault="00E466BA" w:rsidP="00E466BA">
      <w:pPr>
        <w:pStyle w:val="Heading4"/>
      </w:pPr>
      <w:r>
        <w:t>Calling a person to say they saw a page at a given time and what page said</w:t>
      </w:r>
    </w:p>
    <w:p w14:paraId="08FA0E7F" w14:textId="77777777" w:rsidR="00E466BA" w:rsidRDefault="00E466BA" w:rsidP="00E466BA">
      <w:pPr>
        <w:pStyle w:val="Heading5"/>
      </w:pPr>
      <w:r>
        <w:t>Under FRE, now do not need to call people from internet archive – can just file an affidavit stating they did a search of internet and found page</w:t>
      </w:r>
    </w:p>
    <w:p w14:paraId="7C0AD55B" w14:textId="77777777" w:rsidR="00E466BA" w:rsidRDefault="00E466BA" w:rsidP="00E466BA">
      <w:pPr>
        <w:pStyle w:val="Heading3"/>
      </w:pPr>
      <w:r>
        <w:t xml:space="preserve">Text messages </w:t>
      </w:r>
    </w:p>
    <w:p w14:paraId="46A7FF3E" w14:textId="77777777" w:rsidR="00E466BA" w:rsidRDefault="00E466BA" w:rsidP="00E466BA">
      <w:pPr>
        <w:pStyle w:val="Heading4"/>
      </w:pPr>
      <w:r>
        <w:t>Usually from/to is not enough, but little more is needed such as:</w:t>
      </w:r>
    </w:p>
    <w:p w14:paraId="35F7B8AD" w14:textId="77777777" w:rsidR="00E466BA" w:rsidRDefault="00E466BA" w:rsidP="00E466BA">
      <w:pPr>
        <w:pStyle w:val="Heading5"/>
      </w:pPr>
      <w:r>
        <w:t>Use of certain words / emojis</w:t>
      </w:r>
      <w:r w:rsidR="00C62280">
        <w:t xml:space="preserve"> / terms of endearment</w:t>
      </w:r>
    </w:p>
    <w:p w14:paraId="7B74A5CD" w14:textId="77777777" w:rsidR="00E466BA" w:rsidRDefault="00C62280" w:rsidP="00E466BA">
      <w:pPr>
        <w:pStyle w:val="Heading5"/>
      </w:pPr>
      <w:r>
        <w:t>Other c</w:t>
      </w:r>
      <w:r w:rsidR="00E466BA">
        <w:t>ontent of the email – particular way of writing</w:t>
      </w:r>
    </w:p>
    <w:p w14:paraId="4509AB53" w14:textId="77777777" w:rsidR="00E466BA" w:rsidRDefault="00E466BA" w:rsidP="00E466BA">
      <w:pPr>
        <w:pStyle w:val="Heading3"/>
      </w:pPr>
      <w:r>
        <w:t>Social media</w:t>
      </w:r>
    </w:p>
    <w:p w14:paraId="1EFE60C0" w14:textId="77777777" w:rsidR="00E466BA" w:rsidRDefault="00E466BA" w:rsidP="00E466BA">
      <w:pPr>
        <w:pStyle w:val="Heading4"/>
      </w:pPr>
      <w:r>
        <w:t>Timing issues about when photos were taken (e.g. felon gun possession need to authenticate date to ensure possession after felon)</w:t>
      </w:r>
    </w:p>
    <w:p w14:paraId="1FD2782C" w14:textId="77777777" w:rsidR="00E466BA" w:rsidRPr="00E466BA" w:rsidRDefault="00E466BA" w:rsidP="00E466BA">
      <w:pPr>
        <w:pStyle w:val="Heading4"/>
      </w:pPr>
      <w:r>
        <w:t xml:space="preserve">Also ownership issues such as that in </w:t>
      </w:r>
      <w:r>
        <w:rPr>
          <w:b/>
          <w:i/>
        </w:rPr>
        <w:t xml:space="preserve">Vayner </w:t>
      </w:r>
      <w:r>
        <w:t>where needed to authenticate whether the Facebook page was actually D’s Facebook page</w:t>
      </w:r>
    </w:p>
    <w:p w14:paraId="68590254" w14:textId="77777777" w:rsidR="00E466BA" w:rsidRDefault="00E466BA" w:rsidP="00E466BA">
      <w:pPr>
        <w:pStyle w:val="Heading3"/>
      </w:pPr>
      <w:r>
        <w:t>Altering evidence / deep fake issue</w:t>
      </w:r>
    </w:p>
    <w:p w14:paraId="39BB4242" w14:textId="77777777" w:rsidR="00E466BA" w:rsidRDefault="00E466BA" w:rsidP="00E466BA">
      <w:pPr>
        <w:pStyle w:val="Heading4"/>
        <w:ind w:right="-142"/>
      </w:pPr>
      <w:r>
        <w:t>To be an issue, it usually requires some evidence to suggest impropriety from opposing party (e.g. reason why social media was hacked, or reason why photo would be photoshopped)</w:t>
      </w:r>
    </w:p>
    <w:p w14:paraId="5FE9AD79" w14:textId="77777777" w:rsidR="00E466BA" w:rsidRDefault="00E466BA" w:rsidP="00413BCA">
      <w:pPr>
        <w:pStyle w:val="Heading3"/>
      </w:pPr>
      <w:r>
        <w:t xml:space="preserve">Handwriting </w:t>
      </w:r>
    </w:p>
    <w:p w14:paraId="22B0F072" w14:textId="77777777" w:rsidR="00584714" w:rsidRPr="00584714" w:rsidRDefault="00E466BA" w:rsidP="0053618F">
      <w:pPr>
        <w:pStyle w:val="Heading4"/>
      </w:pPr>
      <w:r>
        <w:t>A</w:t>
      </w:r>
      <w:r w:rsidR="00584714" w:rsidRPr="00584714">
        <w:t>uthenticate by handwriting expert</w:t>
      </w:r>
      <w:r>
        <w:t xml:space="preserve"> or anyone familiar with writing</w:t>
      </w:r>
    </w:p>
    <w:p w14:paraId="7905180F" w14:textId="77777777" w:rsidR="00584714" w:rsidRPr="00584714" w:rsidRDefault="00584714" w:rsidP="0053618F">
      <w:pPr>
        <w:pStyle w:val="Heading4"/>
      </w:pPr>
      <w:r w:rsidRPr="00584714">
        <w:t>If typed, fact that is what found in his trash</w:t>
      </w:r>
      <w:r w:rsidR="00E466BA">
        <w:t xml:space="preserve"> might tie it to him</w:t>
      </w:r>
    </w:p>
    <w:p w14:paraId="5378DEB3" w14:textId="77777777" w:rsidR="00584714" w:rsidRPr="00584714" w:rsidRDefault="00584714" w:rsidP="00413BCA">
      <w:pPr>
        <w:pStyle w:val="Heading3"/>
      </w:pPr>
      <w:r w:rsidRPr="00584714">
        <w:t>D claims voice or tape not his, or that it’s altered</w:t>
      </w:r>
    </w:p>
    <w:p w14:paraId="5F045E8E" w14:textId="77777777" w:rsidR="00E466BA" w:rsidRDefault="0053618F" w:rsidP="0053618F">
      <w:pPr>
        <w:pStyle w:val="Heading4"/>
      </w:pPr>
      <w:r>
        <w:t>A</w:t>
      </w:r>
      <w:r w:rsidR="00584714" w:rsidRPr="00584714">
        <w:t>uthenticate by witness recognition of voice</w:t>
      </w:r>
    </w:p>
    <w:p w14:paraId="45AC4C25" w14:textId="77777777" w:rsidR="00584714" w:rsidRDefault="00E466BA" w:rsidP="0053618F">
      <w:pPr>
        <w:pStyle w:val="Heading4"/>
      </w:pPr>
      <w:r>
        <w:t>H</w:t>
      </w:r>
      <w:r w:rsidR="00584714" w:rsidRPr="00584714">
        <w:t>ave officer who made tape testify as to how it was made</w:t>
      </w:r>
      <w:r>
        <w:t xml:space="preserve"> or didn’t leave possession</w:t>
      </w:r>
    </w:p>
    <w:p w14:paraId="7DF20A1E" w14:textId="77777777" w:rsidR="00E466BA" w:rsidRPr="00E466BA" w:rsidRDefault="00E466BA" w:rsidP="00E466BA">
      <w:pPr>
        <w:pStyle w:val="Heading4"/>
      </w:pPr>
      <w:r w:rsidRPr="00E466BA">
        <w:rPr>
          <w:rStyle w:val="Heading5Char"/>
          <w:u w:val="single"/>
        </w:rPr>
        <w:t>NOTE</w:t>
      </w:r>
      <w:r>
        <w:t xml:space="preserve">: enhancing sound (e.g. in crowded room when many people speaking) raises </w:t>
      </w:r>
      <w:r>
        <w:rPr>
          <w:i/>
        </w:rPr>
        <w:t xml:space="preserve">Daubert </w:t>
      </w:r>
    </w:p>
    <w:p w14:paraId="497B2991" w14:textId="77777777" w:rsidR="00584714" w:rsidRPr="00584714" w:rsidRDefault="00584714" w:rsidP="00413BCA">
      <w:pPr>
        <w:pStyle w:val="Heading3"/>
      </w:pPr>
      <w:r w:rsidRPr="00584714">
        <w:t>D claims powder foun</w:t>
      </w:r>
      <w:r w:rsidR="00C62280">
        <w:t>d on him not that tested in lab</w:t>
      </w:r>
    </w:p>
    <w:p w14:paraId="14F68582" w14:textId="77777777" w:rsidR="00584714" w:rsidRPr="00584714" w:rsidRDefault="0053618F" w:rsidP="0053618F">
      <w:pPr>
        <w:pStyle w:val="Heading4"/>
      </w:pPr>
      <w:r>
        <w:t>A</w:t>
      </w:r>
      <w:r w:rsidR="00584714" w:rsidRPr="00584714">
        <w:t xml:space="preserve">uthenticate by showing </w:t>
      </w:r>
      <w:r w:rsidR="00584714" w:rsidRPr="00584714">
        <w:rPr>
          <w:i/>
        </w:rPr>
        <w:t>chain of custod</w:t>
      </w:r>
      <w:r w:rsidR="00E466BA">
        <w:rPr>
          <w:i/>
        </w:rPr>
        <w:t>y</w:t>
      </w:r>
    </w:p>
    <w:p w14:paraId="506C79EF" w14:textId="77777777" w:rsidR="00584714" w:rsidRPr="00584714" w:rsidRDefault="00584714" w:rsidP="00413BCA">
      <w:pPr>
        <w:pStyle w:val="Heading3"/>
      </w:pPr>
      <w:r w:rsidRPr="00584714">
        <w:t>D claims wasn’t him in chatroom</w:t>
      </w:r>
    </w:p>
    <w:p w14:paraId="6C8E9805" w14:textId="77777777" w:rsidR="00584714" w:rsidRPr="00584714" w:rsidRDefault="0053618F" w:rsidP="0053618F">
      <w:pPr>
        <w:pStyle w:val="Heading4"/>
      </w:pPr>
      <w:r>
        <w:t>A</w:t>
      </w:r>
      <w:r w:rsidR="00584714" w:rsidRPr="00584714">
        <w:t>uthenticate by IP identification,</w:t>
      </w:r>
      <w:r w:rsidR="00E466BA">
        <w:t xml:space="preserve"> if used screen-name elsewhere</w:t>
      </w:r>
    </w:p>
    <w:p w14:paraId="356ADB9F" w14:textId="77777777" w:rsidR="00584714" w:rsidRPr="00584714" w:rsidRDefault="0053618F" w:rsidP="0053618F">
      <w:pPr>
        <w:pStyle w:val="Heading4"/>
      </w:pPr>
      <w:r>
        <w:t>P</w:t>
      </w:r>
      <w:r w:rsidR="00584714" w:rsidRPr="00584714">
        <w:t>ossibility of</w:t>
      </w:r>
      <w:r w:rsidR="00E466BA">
        <w:t xml:space="preserve"> hacking goes to weight</w:t>
      </w:r>
    </w:p>
    <w:p w14:paraId="5F783A80" w14:textId="77777777" w:rsidR="00584714" w:rsidRPr="00584714" w:rsidRDefault="00584714" w:rsidP="00413BCA">
      <w:pPr>
        <w:pStyle w:val="Heading3"/>
      </w:pPr>
      <w:r w:rsidRPr="00584714">
        <w:t>D claims photo altered</w:t>
      </w:r>
    </w:p>
    <w:p w14:paraId="2269353E" w14:textId="77777777" w:rsidR="00584714" w:rsidRPr="00584714" w:rsidRDefault="0053618F" w:rsidP="0053618F">
      <w:pPr>
        <w:pStyle w:val="Heading4"/>
      </w:pPr>
      <w:r>
        <w:t>C</w:t>
      </w:r>
      <w:r w:rsidR="00584714" w:rsidRPr="00584714">
        <w:t>an rely on experts to show no alteration,</w:t>
      </w:r>
      <w:r w:rsidR="00E466BA">
        <w:t xml:space="preserve"> or call photographer to testify</w:t>
      </w:r>
    </w:p>
    <w:p w14:paraId="392C3EDA" w14:textId="77777777" w:rsidR="00584714" w:rsidRDefault="00E466BA" w:rsidP="0053618F">
      <w:pPr>
        <w:pStyle w:val="Heading4"/>
      </w:pPr>
      <w:r w:rsidRPr="00C62280">
        <w:rPr>
          <w:u w:val="single"/>
        </w:rPr>
        <w:t>NOTE</w:t>
      </w:r>
      <w:r>
        <w:t>: e</w:t>
      </w:r>
      <w:r w:rsidR="00584714" w:rsidRPr="00584714">
        <w:t xml:space="preserve">nhancement of grainy photo may raise </w:t>
      </w:r>
      <w:r w:rsidR="00584714" w:rsidRPr="00584714">
        <w:rPr>
          <w:i/>
        </w:rPr>
        <w:t>Daubert</w:t>
      </w:r>
      <w:r w:rsidR="004B2BBE">
        <w:t xml:space="preserve"> issue</w:t>
      </w:r>
      <w:r>
        <w:t>s</w:t>
      </w:r>
    </w:p>
    <w:p w14:paraId="7173F4EE" w14:textId="77777777" w:rsidR="004B2BBE" w:rsidRPr="004B2BBE" w:rsidRDefault="004B2BBE" w:rsidP="004B2BBE">
      <w:pPr>
        <w:rPr>
          <w:lang w:val="en-US" w:eastAsia="en-US"/>
        </w:rPr>
      </w:pPr>
    </w:p>
    <w:p w14:paraId="08883019" w14:textId="77777777" w:rsidR="00D96C08" w:rsidRDefault="00D96C08" w:rsidP="002A7D91">
      <w:pPr>
        <w:pStyle w:val="Heading6"/>
      </w:pPr>
      <w:r>
        <w:lastRenderedPageBreak/>
        <w:t>US v Grant</w:t>
      </w:r>
    </w:p>
    <w:p w14:paraId="6BA9D644" w14:textId="77777777" w:rsidR="00D96C08" w:rsidRDefault="00D96C08" w:rsidP="00277714">
      <w:pPr>
        <w:pStyle w:val="Heading4"/>
      </w:pPr>
      <w:r>
        <w:t>FACTS</w:t>
      </w:r>
    </w:p>
    <w:p w14:paraId="6D8DEED4" w14:textId="77777777" w:rsidR="00D96C08" w:rsidRDefault="00D96C08" w:rsidP="00E466BA">
      <w:pPr>
        <w:pStyle w:val="Heading5"/>
      </w:pPr>
      <w:r>
        <w:t>D is arrested in car</w:t>
      </w:r>
      <w:r w:rsidR="00E466BA">
        <w:t xml:space="preserve"> and search of car revealed a </w:t>
      </w:r>
      <w:r>
        <w:t>rectangular box sealed by duct tape containing cocaine in spare wheel cavity</w:t>
      </w:r>
    </w:p>
    <w:p w14:paraId="79102C3B" w14:textId="77777777" w:rsidR="00D96C08" w:rsidRDefault="00D96C08" w:rsidP="00E466BA">
      <w:pPr>
        <w:pStyle w:val="Heading5"/>
      </w:pPr>
      <w:r>
        <w:t>D denies box was in his car</w:t>
      </w:r>
    </w:p>
    <w:p w14:paraId="7C7DBEF4" w14:textId="77777777" w:rsidR="00D96C08" w:rsidRDefault="00D96C08" w:rsidP="00E466BA">
      <w:pPr>
        <w:pStyle w:val="Heading5"/>
      </w:pPr>
      <w:r>
        <w:t>P needed to authenticate that box came from car</w:t>
      </w:r>
    </w:p>
    <w:p w14:paraId="7F1389A7" w14:textId="77777777" w:rsidR="00D96C08" w:rsidRDefault="00D96C08" w:rsidP="00E466BA">
      <w:pPr>
        <w:pStyle w:val="Heading5"/>
      </w:pPr>
      <w:r>
        <w:t>4 month gap in chain of custody</w:t>
      </w:r>
    </w:p>
    <w:p w14:paraId="2B94C4FA" w14:textId="77777777" w:rsidR="00D96C08" w:rsidRDefault="00D96C08" w:rsidP="00277714">
      <w:pPr>
        <w:pStyle w:val="Heading4"/>
      </w:pPr>
      <w:r>
        <w:t>HELD</w:t>
      </w:r>
    </w:p>
    <w:p w14:paraId="055587A9" w14:textId="77777777" w:rsidR="00D96C08" w:rsidRDefault="00D96C08" w:rsidP="00E466BA">
      <w:pPr>
        <w:pStyle w:val="Heading5"/>
      </w:pPr>
      <w:r>
        <w:t xml:space="preserve">Chain of custody issue – </w:t>
      </w:r>
      <w:r w:rsidR="00E466BA">
        <w:t>authenticated by weighing</w:t>
      </w:r>
      <w:r>
        <w:t xml:space="preserve"> the box </w:t>
      </w:r>
      <w:r w:rsidR="00E466BA">
        <w:t>– was</w:t>
      </w:r>
      <w:r>
        <w:t xml:space="preserve"> same weight – also circumstantial guarantee because unlikely to keep a box in spare wheel cavity</w:t>
      </w:r>
    </w:p>
    <w:p w14:paraId="3D4213E5" w14:textId="77777777" w:rsidR="00D96C08" w:rsidRDefault="00D96C08" w:rsidP="00D96C08">
      <w:pPr>
        <w:rPr>
          <w:lang w:val="en-US" w:eastAsia="en-US"/>
        </w:rPr>
      </w:pPr>
    </w:p>
    <w:p w14:paraId="2B020632" w14:textId="77777777" w:rsidR="00C62280" w:rsidRDefault="00C62280">
      <w:pPr>
        <w:rPr>
          <w:rFonts w:asciiTheme="minorHAnsi" w:hAnsiTheme="minorHAnsi" w:cstheme="minorBidi"/>
          <w:b/>
          <w:sz w:val="40"/>
          <w:u w:val="single"/>
          <w:lang w:val="en-US" w:eastAsia="en-US"/>
        </w:rPr>
      </w:pPr>
      <w:r>
        <w:br w:type="page"/>
      </w:r>
    </w:p>
    <w:p w14:paraId="07B46304" w14:textId="77777777" w:rsidR="00584714" w:rsidRDefault="00584714" w:rsidP="00584714">
      <w:pPr>
        <w:pStyle w:val="NoSpacing"/>
      </w:pPr>
      <w:bookmarkStart w:id="97" w:name="_Toc30513099"/>
      <w:r>
        <w:lastRenderedPageBreak/>
        <w:t>Best Evidence Rule</w:t>
      </w:r>
      <w:bookmarkEnd w:id="97"/>
    </w:p>
    <w:p w14:paraId="2E47426F" w14:textId="77777777" w:rsidR="00D96C08" w:rsidRDefault="00D96C08" w:rsidP="00D96C08">
      <w:pPr>
        <w:pStyle w:val="Heading3"/>
        <w:numPr>
          <w:ilvl w:val="0"/>
          <w:numId w:val="0"/>
        </w:numPr>
        <w:ind w:left="720"/>
      </w:pPr>
    </w:p>
    <w:p w14:paraId="7ECC55B7" w14:textId="77777777" w:rsidR="00D96C08" w:rsidRDefault="00D96C08" w:rsidP="00D96C08">
      <w:pPr>
        <w:pStyle w:val="Heading3"/>
      </w:pPr>
      <w:r>
        <w:t xml:space="preserve">Original document rule – essentially that if you want to prove </w:t>
      </w:r>
      <w:r w:rsidRPr="00D96C08">
        <w:rPr>
          <w:b/>
          <w:u w:val="single"/>
        </w:rPr>
        <w:t>content</w:t>
      </w:r>
      <w:r>
        <w:t xml:space="preserve"> of doc, then must produce the original</w:t>
      </w:r>
      <w:r w:rsidR="00B348BB">
        <w:t xml:space="preserve"> or duplicate (or fall w/in </w:t>
      </w:r>
      <w:r w:rsidR="00C62280">
        <w:t>exception</w:t>
      </w:r>
      <w:r w:rsidR="00B348BB">
        <w:t>)</w:t>
      </w:r>
    </w:p>
    <w:p w14:paraId="000152EF" w14:textId="77777777" w:rsidR="00584714" w:rsidRDefault="00D96C08" w:rsidP="00D96C08">
      <w:pPr>
        <w:pStyle w:val="Heading4"/>
      </w:pPr>
      <w:r>
        <w:t xml:space="preserve">Does not mean you </w:t>
      </w:r>
      <w:r w:rsidR="00B348BB">
        <w:t>must</w:t>
      </w:r>
      <w:r>
        <w:t xml:space="preserve"> produce “best evidence” despite rule being titled as such</w:t>
      </w:r>
    </w:p>
    <w:p w14:paraId="4DD73B45" w14:textId="77777777" w:rsidR="00D96C08" w:rsidRPr="00D96C08" w:rsidRDefault="00D96C08" w:rsidP="00D96C08">
      <w:pPr>
        <w:rPr>
          <w:lang w:val="en-US" w:eastAsia="en-US"/>
        </w:rPr>
      </w:pPr>
    </w:p>
    <w:p w14:paraId="5509927E" w14:textId="77777777" w:rsidR="00AC31DF" w:rsidRDefault="00AC31DF" w:rsidP="00413BCA">
      <w:pPr>
        <w:pStyle w:val="Heading2"/>
      </w:pPr>
      <w:r>
        <w:t>DEFINITIONS</w:t>
      </w:r>
    </w:p>
    <w:p w14:paraId="6B45DDF6" w14:textId="77777777" w:rsidR="00AC31DF" w:rsidRDefault="00AC31DF" w:rsidP="00AC31DF">
      <w:pPr>
        <w:pStyle w:val="Heading3"/>
        <w:rPr>
          <w:rFonts w:cs="Times New Roman"/>
        </w:rPr>
      </w:pPr>
      <w:r>
        <w:t>Writing = letters, words, numbers, or their equivalent set down in any form [</w:t>
      </w:r>
      <w:r w:rsidRPr="00AC31DF">
        <w:rPr>
          <w:b/>
        </w:rPr>
        <w:t>1001(a)</w:t>
      </w:r>
      <w:r>
        <w:t>]</w:t>
      </w:r>
    </w:p>
    <w:p w14:paraId="72611FAC" w14:textId="77777777" w:rsidR="00AC31DF" w:rsidRDefault="00AC31DF" w:rsidP="00AC31DF">
      <w:pPr>
        <w:pStyle w:val="Heading3"/>
      </w:pPr>
      <w:r>
        <w:t>Recording = letters, words, numbers, or their equivalent recorded in any manner [</w:t>
      </w:r>
      <w:r w:rsidRPr="00AC31DF">
        <w:rPr>
          <w:b/>
        </w:rPr>
        <w:t>1001(b)</w:t>
      </w:r>
      <w:r>
        <w:t>]</w:t>
      </w:r>
    </w:p>
    <w:p w14:paraId="13090CB0" w14:textId="77777777" w:rsidR="00AC31DF" w:rsidRDefault="00AC31DF" w:rsidP="00AC31DF">
      <w:pPr>
        <w:pStyle w:val="Heading3"/>
      </w:pPr>
      <w:r>
        <w:t>Photograph = photographic image or its equivalent stored in any form [</w:t>
      </w:r>
      <w:r w:rsidRPr="00AC31DF">
        <w:rPr>
          <w:b/>
        </w:rPr>
        <w:t>1001(c)</w:t>
      </w:r>
      <w:r>
        <w:t>]</w:t>
      </w:r>
    </w:p>
    <w:p w14:paraId="5D387183" w14:textId="77777777" w:rsidR="00AC31DF" w:rsidRDefault="00AC31DF" w:rsidP="00AC31DF">
      <w:pPr>
        <w:pStyle w:val="Heading3"/>
      </w:pPr>
      <w:r>
        <w:t xml:space="preserve">Original writing or recording = writing or recording itself or any counterpart intended to have the same effect by the person who executed or issued it </w:t>
      </w:r>
      <w:r w:rsidRPr="00AC31DF">
        <w:t>[</w:t>
      </w:r>
      <w:r w:rsidRPr="00AC31DF">
        <w:rPr>
          <w:b/>
        </w:rPr>
        <w:t>1001(d)</w:t>
      </w:r>
      <w:r w:rsidRPr="00AC31DF">
        <w:t>]</w:t>
      </w:r>
    </w:p>
    <w:p w14:paraId="5967838F" w14:textId="77777777" w:rsidR="00AC31DF" w:rsidRDefault="00AC31DF" w:rsidP="00AC31DF">
      <w:pPr>
        <w:pStyle w:val="Heading4"/>
      </w:pPr>
      <w:r>
        <w:t xml:space="preserve">For ESI = any printout — or other output readable by sight — if it accurately reflects the information </w:t>
      </w:r>
      <w:r w:rsidRPr="00AC31DF">
        <w:t>[</w:t>
      </w:r>
      <w:r w:rsidRPr="00AC31DF">
        <w:rPr>
          <w:b/>
        </w:rPr>
        <w:t>1001(d)</w:t>
      </w:r>
      <w:r w:rsidRPr="00AC31DF">
        <w:t>]</w:t>
      </w:r>
    </w:p>
    <w:p w14:paraId="732EDE09" w14:textId="77777777" w:rsidR="00AC31DF" w:rsidRDefault="00AC31DF" w:rsidP="00AC31DF">
      <w:pPr>
        <w:pStyle w:val="Heading4"/>
      </w:pPr>
      <w:r>
        <w:t xml:space="preserve">For photo = includes the negative or a print from it </w:t>
      </w:r>
      <w:r w:rsidRPr="00AC31DF">
        <w:t>[</w:t>
      </w:r>
      <w:r w:rsidRPr="00AC31DF">
        <w:rPr>
          <w:b/>
        </w:rPr>
        <w:t>1001(d)</w:t>
      </w:r>
      <w:r w:rsidRPr="00AC31DF">
        <w:t>]</w:t>
      </w:r>
    </w:p>
    <w:p w14:paraId="6808FE59" w14:textId="77777777" w:rsidR="00AC31DF" w:rsidRPr="00AC31DF" w:rsidRDefault="00AC31DF" w:rsidP="00AC31DF">
      <w:pPr>
        <w:pStyle w:val="Heading3"/>
      </w:pPr>
      <w:r>
        <w:t xml:space="preserve">Duplicate = counterpart </w:t>
      </w:r>
      <w:r w:rsidRPr="00AC31DF">
        <w:t>produced by a mechanical, photographic, chemical, electronic, or other equivalent process or technique that accurately reproduces the original</w:t>
      </w:r>
      <w:r>
        <w:t xml:space="preserve"> [</w:t>
      </w:r>
      <w:r>
        <w:rPr>
          <w:b/>
        </w:rPr>
        <w:t>1001(e)</w:t>
      </w:r>
      <w:r>
        <w:t>]</w:t>
      </w:r>
    </w:p>
    <w:p w14:paraId="3C127892" w14:textId="77777777" w:rsidR="00AC31DF" w:rsidRPr="00AC31DF" w:rsidRDefault="00AC31DF" w:rsidP="00AC31DF">
      <w:pPr>
        <w:rPr>
          <w:lang w:val="en-US" w:eastAsia="en-US"/>
        </w:rPr>
      </w:pPr>
    </w:p>
    <w:p w14:paraId="2BA84385" w14:textId="77777777" w:rsidR="00413BCA" w:rsidRDefault="003D5394" w:rsidP="00413BCA">
      <w:pPr>
        <w:pStyle w:val="Heading2"/>
      </w:pPr>
      <w:r>
        <w:t>ORIGINAL DOCUMENTS RULE</w:t>
      </w:r>
    </w:p>
    <w:p w14:paraId="71330DEB" w14:textId="1015FF30" w:rsidR="00AC31DF" w:rsidRDefault="00AC31DF" w:rsidP="00584714">
      <w:pPr>
        <w:pStyle w:val="Heading3"/>
        <w:rPr>
          <w:lang w:val="en-GB"/>
        </w:rPr>
      </w:pPr>
      <w:r>
        <w:rPr>
          <w:lang w:val="en-GB"/>
        </w:rPr>
        <w:t xml:space="preserve">When content of writing OR recording OR </w:t>
      </w:r>
      <w:r w:rsidRPr="00AC31DF">
        <w:rPr>
          <w:lang w:val="en-GB"/>
        </w:rPr>
        <w:t>photograph is</w:t>
      </w:r>
      <w:r>
        <w:rPr>
          <w:lang w:val="en-GB"/>
        </w:rPr>
        <w:t xml:space="preserve"> dispute</w:t>
      </w:r>
      <w:r w:rsidR="0038333B">
        <w:rPr>
          <w:lang w:val="en-GB"/>
        </w:rPr>
        <w:t>d</w:t>
      </w:r>
      <w:r>
        <w:rPr>
          <w:lang w:val="en-GB"/>
        </w:rPr>
        <w:t>, must produce original to prove its contents [</w:t>
      </w:r>
      <w:r>
        <w:rPr>
          <w:b/>
          <w:lang w:val="en-GB"/>
        </w:rPr>
        <w:t>1002</w:t>
      </w:r>
      <w:r>
        <w:rPr>
          <w:lang w:val="en-GB"/>
        </w:rPr>
        <w:t>]</w:t>
      </w:r>
      <w:r w:rsidRPr="00AC31DF">
        <w:rPr>
          <w:lang w:val="en-GB"/>
        </w:rPr>
        <w:t xml:space="preserve"> </w:t>
      </w:r>
    </w:p>
    <w:p w14:paraId="4EA9F0F3" w14:textId="21B8C650" w:rsidR="00AC31DF" w:rsidRDefault="00AC31DF" w:rsidP="00AC31DF">
      <w:pPr>
        <w:pStyle w:val="Heading4"/>
      </w:pPr>
      <w:r>
        <w:t>EXCEPT where either original</w:t>
      </w:r>
      <w:r w:rsidR="001051A2">
        <w:t xml:space="preserve"> (in which case, can use other evidence to prove content)</w:t>
      </w:r>
      <w:r>
        <w:t>:</w:t>
      </w:r>
    </w:p>
    <w:p w14:paraId="688D686D" w14:textId="77777777" w:rsidR="00AC31DF" w:rsidRDefault="00AC31DF" w:rsidP="00AC31DF">
      <w:pPr>
        <w:pStyle w:val="Heading5"/>
      </w:pPr>
      <w:r w:rsidRPr="00AC31DF">
        <w:t>lost or destroyed</w:t>
      </w:r>
      <w:r>
        <w:t xml:space="preserve"> BUT NOT</w:t>
      </w:r>
      <w:r w:rsidRPr="00AC31DF">
        <w:t xml:space="preserve"> by </w:t>
      </w:r>
      <w:r>
        <w:t>proponent acting in bad faith [</w:t>
      </w:r>
      <w:r>
        <w:rPr>
          <w:b/>
        </w:rPr>
        <w:t>1004(a)</w:t>
      </w:r>
      <w:r>
        <w:t>]</w:t>
      </w:r>
    </w:p>
    <w:p w14:paraId="13EC08C0" w14:textId="77777777" w:rsidR="003D5394" w:rsidRPr="003D5394" w:rsidRDefault="003D5394" w:rsidP="003D5394">
      <w:pPr>
        <w:pStyle w:val="Heading5"/>
        <w:numPr>
          <w:ilvl w:val="3"/>
          <w:numId w:val="1"/>
        </w:numPr>
      </w:pPr>
      <w:r>
        <w:t xml:space="preserve">EG: burnt in house fire as in </w:t>
      </w:r>
      <w:r>
        <w:rPr>
          <w:i/>
        </w:rPr>
        <w:t>DeMarco</w:t>
      </w:r>
    </w:p>
    <w:p w14:paraId="6118577C" w14:textId="77777777" w:rsidR="00AC31DF" w:rsidRPr="00AC31DF" w:rsidRDefault="00AC31DF" w:rsidP="00AC31DF">
      <w:pPr>
        <w:pStyle w:val="Heading5"/>
      </w:pPr>
      <w:r w:rsidRPr="00AC31DF">
        <w:t xml:space="preserve">cannot be obtained by any available </w:t>
      </w:r>
      <w:r>
        <w:t>judicial process [</w:t>
      </w:r>
      <w:r>
        <w:rPr>
          <w:b/>
        </w:rPr>
        <w:t>1004(b)</w:t>
      </w:r>
      <w:r>
        <w:t>]</w:t>
      </w:r>
    </w:p>
    <w:p w14:paraId="7DE1108D" w14:textId="77777777" w:rsidR="00AC31DF" w:rsidRDefault="00AC31DF" w:rsidP="00AC31DF">
      <w:pPr>
        <w:pStyle w:val="Heading5"/>
      </w:pPr>
      <w:r w:rsidRPr="00AC31DF">
        <w:t xml:space="preserve">party against whom the original would be offered had control of </w:t>
      </w:r>
      <w:r w:rsidR="003D5394">
        <w:t>it</w:t>
      </w:r>
      <w:r w:rsidRPr="00AC31DF">
        <w:t>; was put on notice</w:t>
      </w:r>
      <w:r w:rsidR="003D5394">
        <w:t xml:space="preserve"> that it would be</w:t>
      </w:r>
      <w:r w:rsidRPr="00AC31DF">
        <w:t xml:space="preserve"> subject of proof</w:t>
      </w:r>
      <w:r>
        <w:t xml:space="preserve"> at </w:t>
      </w:r>
      <w:r w:rsidR="003D5394">
        <w:t>trial; and failed</w:t>
      </w:r>
      <w:r>
        <w:t xml:space="preserve"> to produce it </w:t>
      </w:r>
      <w:r w:rsidR="003D5394">
        <w:t>[</w:t>
      </w:r>
      <w:r w:rsidR="003D5394">
        <w:rPr>
          <w:b/>
        </w:rPr>
        <w:t>1004(c)</w:t>
      </w:r>
      <w:r w:rsidR="003D5394">
        <w:t>]</w:t>
      </w:r>
    </w:p>
    <w:p w14:paraId="3E44EFA1" w14:textId="77777777" w:rsidR="00AC31DF" w:rsidRDefault="003D5394" w:rsidP="00AC31DF">
      <w:pPr>
        <w:pStyle w:val="Heading5"/>
      </w:pPr>
      <w:r>
        <w:t>its subject matter (i.e. writing)</w:t>
      </w:r>
      <w:r w:rsidR="00AC31DF">
        <w:t xml:space="preserve"> is not closely related to a controlling issue</w:t>
      </w:r>
      <w:r>
        <w:t xml:space="preserve"> [</w:t>
      </w:r>
      <w:r>
        <w:rPr>
          <w:b/>
        </w:rPr>
        <w:t>1004(d)</w:t>
      </w:r>
      <w:r>
        <w:t>]</w:t>
      </w:r>
    </w:p>
    <w:p w14:paraId="75A9B772" w14:textId="77777777" w:rsidR="003D5394" w:rsidRDefault="00B348BB" w:rsidP="00B348BB">
      <w:pPr>
        <w:pStyle w:val="Heading4"/>
        <w:rPr>
          <w:shd w:val="clear" w:color="auto" w:fill="FFFFFF"/>
        </w:rPr>
      </w:pPr>
      <w:r>
        <w:rPr>
          <w:shd w:val="clear" w:color="auto" w:fill="FFFFFF"/>
        </w:rPr>
        <w:t>ALSO note duplicate rule below</w:t>
      </w:r>
    </w:p>
    <w:p w14:paraId="0AEF86F4" w14:textId="77777777" w:rsidR="00B348BB" w:rsidRPr="00B348BB" w:rsidRDefault="00B348BB" w:rsidP="00B348BB">
      <w:pPr>
        <w:rPr>
          <w:lang w:val="en-US" w:eastAsia="en-US"/>
        </w:rPr>
      </w:pPr>
    </w:p>
    <w:p w14:paraId="2218FFE8" w14:textId="77777777" w:rsidR="00AC31DF" w:rsidRPr="00AC31DF" w:rsidRDefault="003D5394" w:rsidP="003D5394">
      <w:pPr>
        <w:pStyle w:val="Heading2"/>
        <w:rPr>
          <w:rFonts w:ascii="Times New Roman" w:hAnsi="Times New Roman" w:cs="Times New Roman"/>
        </w:rPr>
      </w:pPr>
      <w:r>
        <w:rPr>
          <w:shd w:val="clear" w:color="auto" w:fill="FFFFFF"/>
        </w:rPr>
        <w:t xml:space="preserve">DUPLICATES </w:t>
      </w:r>
    </w:p>
    <w:p w14:paraId="341E22C6" w14:textId="77777777" w:rsidR="00AC31DF" w:rsidRPr="00AC31DF" w:rsidRDefault="00AC31DF" w:rsidP="003D5394">
      <w:pPr>
        <w:pStyle w:val="Heading3"/>
        <w:rPr>
          <w:rFonts w:ascii="Times New Roman" w:hAnsi="Times New Roman" w:cs="Times New Roman"/>
        </w:rPr>
      </w:pPr>
      <w:r>
        <w:rPr>
          <w:shd w:val="clear" w:color="auto" w:fill="FFFFFF"/>
        </w:rPr>
        <w:t xml:space="preserve">Admissible to the same extent as the original </w:t>
      </w:r>
      <w:r w:rsidR="003D5394">
        <w:rPr>
          <w:shd w:val="clear" w:color="auto" w:fill="FFFFFF"/>
        </w:rPr>
        <w:t>[</w:t>
      </w:r>
      <w:r w:rsidR="003D5394">
        <w:rPr>
          <w:b/>
          <w:shd w:val="clear" w:color="auto" w:fill="FFFFFF"/>
        </w:rPr>
        <w:t>1003</w:t>
      </w:r>
      <w:r w:rsidR="003D5394">
        <w:rPr>
          <w:shd w:val="clear" w:color="auto" w:fill="FFFFFF"/>
        </w:rPr>
        <w:t>]</w:t>
      </w:r>
    </w:p>
    <w:p w14:paraId="0328E851" w14:textId="77777777" w:rsidR="00AC31DF" w:rsidRDefault="00AC31DF" w:rsidP="00B348BB">
      <w:pPr>
        <w:pStyle w:val="Heading4"/>
        <w:rPr>
          <w:rFonts w:ascii="Times New Roman" w:hAnsi="Times New Roman" w:cs="Times New Roman"/>
        </w:rPr>
      </w:pPr>
      <w:r>
        <w:rPr>
          <w:shd w:val="clear" w:color="auto" w:fill="FFFFFF"/>
        </w:rPr>
        <w:t>UNLESS a genuine question is raised about original’s authenticity OR circumstances make it unfair to admit duplicate</w:t>
      </w:r>
      <w:r w:rsidR="003D5394">
        <w:rPr>
          <w:shd w:val="clear" w:color="auto" w:fill="FFFFFF"/>
        </w:rPr>
        <w:t xml:space="preserve"> [</w:t>
      </w:r>
      <w:r w:rsidR="003D5394">
        <w:rPr>
          <w:b/>
          <w:shd w:val="clear" w:color="auto" w:fill="FFFFFF"/>
        </w:rPr>
        <w:t>1003</w:t>
      </w:r>
      <w:r w:rsidR="003D5394">
        <w:rPr>
          <w:shd w:val="clear" w:color="auto" w:fill="FFFFFF"/>
        </w:rPr>
        <w:t>]</w:t>
      </w:r>
    </w:p>
    <w:p w14:paraId="53650B7F" w14:textId="77777777" w:rsidR="00584714" w:rsidRDefault="00584714" w:rsidP="00584714">
      <w:pPr>
        <w:rPr>
          <w:lang w:val="en-US" w:eastAsia="en-US"/>
        </w:rPr>
      </w:pPr>
    </w:p>
    <w:p w14:paraId="6676D716" w14:textId="77777777" w:rsidR="00413BCA" w:rsidRDefault="00413BCA" w:rsidP="00413BCA">
      <w:pPr>
        <w:pStyle w:val="Heading2"/>
      </w:pPr>
      <w:r>
        <w:t>EXAMPLES</w:t>
      </w:r>
    </w:p>
    <w:p w14:paraId="78265090" w14:textId="77777777" w:rsidR="00584714" w:rsidRPr="00584714" w:rsidRDefault="00584714" w:rsidP="00413BCA">
      <w:pPr>
        <w:pStyle w:val="Heading3"/>
      </w:pPr>
      <w:r w:rsidRPr="00413BCA">
        <w:rPr>
          <w:b/>
          <w:i/>
        </w:rPr>
        <w:t>DeMarco</w:t>
      </w:r>
      <w:r w:rsidRPr="00584714">
        <w:t xml:space="preserve"> – dis</w:t>
      </w:r>
      <w:r w:rsidR="00413BCA">
        <w:t xml:space="preserve">pute over employment contract. </w:t>
      </w:r>
      <w:r w:rsidRPr="00584714">
        <w:t xml:space="preserve">No original or duplicate available, but P </w:t>
      </w:r>
      <w:r w:rsidR="00413BCA">
        <w:t>had</w:t>
      </w:r>
      <w:r w:rsidRPr="00584714">
        <w:t xml:space="preserve"> good reason since </w:t>
      </w:r>
      <w:r w:rsidR="00413BCA">
        <w:t xml:space="preserve">he lost it when house burned down. </w:t>
      </w:r>
      <w:r w:rsidRPr="00584714">
        <w:t xml:space="preserve">Allowed to testify </w:t>
      </w:r>
      <w:r w:rsidR="00413BCA">
        <w:t>about</w:t>
      </w:r>
      <w:r w:rsidRPr="00584714">
        <w:t xml:space="preserve"> contents of document.</w:t>
      </w:r>
    </w:p>
    <w:p w14:paraId="70EDA1E4" w14:textId="77777777" w:rsidR="00584714" w:rsidRPr="00584714" w:rsidRDefault="00584714" w:rsidP="00413BCA">
      <w:pPr>
        <w:pStyle w:val="Heading3"/>
      </w:pPr>
      <w:r w:rsidRPr="00413BCA">
        <w:rPr>
          <w:b/>
          <w:i/>
        </w:rPr>
        <w:t>Michael Jackson case</w:t>
      </w:r>
      <w:r w:rsidRPr="00584714">
        <w:t xml:space="preserve"> </w:t>
      </w:r>
      <w:r w:rsidR="00413BCA">
        <w:t xml:space="preserve">– P claims MJ copied his song. </w:t>
      </w:r>
      <w:r w:rsidRPr="00584714">
        <w:t>Doesn’t have original, or duplicate, or good reason, but offers to play th</w:t>
      </w:r>
      <w:r w:rsidR="00413BCA">
        <w:t xml:space="preserve">e song for the jury. </w:t>
      </w:r>
      <w:r w:rsidRPr="00584714">
        <w:t>Not allowed.</w:t>
      </w:r>
    </w:p>
    <w:p w14:paraId="67689226" w14:textId="77777777" w:rsidR="00584714" w:rsidRPr="00584714" w:rsidRDefault="00584714" w:rsidP="00584714">
      <w:pPr>
        <w:rPr>
          <w:lang w:val="en-US" w:eastAsia="en-US"/>
        </w:rPr>
      </w:pPr>
    </w:p>
    <w:p w14:paraId="31BBB26B" w14:textId="77777777" w:rsidR="00584714" w:rsidRDefault="00584714">
      <w:pPr>
        <w:rPr>
          <w:rFonts w:asciiTheme="minorHAnsi" w:hAnsiTheme="minorHAnsi" w:cstheme="minorBidi"/>
          <w:b/>
          <w:sz w:val="40"/>
          <w:u w:val="single"/>
          <w:lang w:val="en-US" w:eastAsia="en-US"/>
        </w:rPr>
      </w:pPr>
      <w:r>
        <w:br w:type="page"/>
      </w:r>
    </w:p>
    <w:p w14:paraId="08B87AF5" w14:textId="77777777" w:rsidR="004C02A6" w:rsidRPr="009E57EB" w:rsidRDefault="00101B56" w:rsidP="003D3DB1">
      <w:pPr>
        <w:pStyle w:val="NoSpacing"/>
      </w:pPr>
      <w:bookmarkStart w:id="98" w:name="_Toc30513100"/>
      <w:r w:rsidRPr="009E57EB">
        <w:lastRenderedPageBreak/>
        <w:t>Glossary of terms</w:t>
      </w:r>
      <w:bookmarkEnd w:id="98"/>
    </w:p>
    <w:p w14:paraId="2851B271" w14:textId="77777777" w:rsidR="00101B56" w:rsidRPr="006C51C7" w:rsidRDefault="00101B56" w:rsidP="00101B56">
      <w:pPr>
        <w:pStyle w:val="NoSpacing"/>
        <w:rPr>
          <w:sz w:val="24"/>
        </w:rPr>
      </w:pPr>
    </w:p>
    <w:p w14:paraId="61375DAF" w14:textId="77777777" w:rsidR="009460A5" w:rsidRPr="009E57EB" w:rsidRDefault="009460A5" w:rsidP="00101B56">
      <w:pPr>
        <w:pStyle w:val="ListParagraph"/>
        <w:numPr>
          <w:ilvl w:val="0"/>
          <w:numId w:val="1"/>
        </w:numPr>
      </w:pPr>
      <w:r w:rsidRPr="009E57EB">
        <w:t xml:space="preserve">Proffer </w:t>
      </w:r>
    </w:p>
    <w:p w14:paraId="2411EB1A" w14:textId="77777777" w:rsidR="00101B56" w:rsidRPr="009E57EB" w:rsidRDefault="009460A5" w:rsidP="009460A5">
      <w:pPr>
        <w:pStyle w:val="ListParagraph"/>
        <w:numPr>
          <w:ilvl w:val="1"/>
          <w:numId w:val="1"/>
        </w:numPr>
      </w:pPr>
      <w:r w:rsidRPr="009E57EB">
        <w:t>A</w:t>
      </w:r>
      <w:r w:rsidR="00101B56" w:rsidRPr="009E57EB">
        <w:t xml:space="preserve"> summary of evidence intended to be adduced in trial</w:t>
      </w:r>
    </w:p>
    <w:p w14:paraId="5E7506D5" w14:textId="77777777" w:rsidR="000B17B5" w:rsidRDefault="000B17B5" w:rsidP="00101B56">
      <w:pPr>
        <w:pStyle w:val="Heading3"/>
      </w:pPr>
      <w:r>
        <w:t>Preliminary injunction</w:t>
      </w:r>
    </w:p>
    <w:p w14:paraId="4A93F0AC" w14:textId="77777777" w:rsidR="00101B56" w:rsidRDefault="000B17B5" w:rsidP="000B17B5">
      <w:pPr>
        <w:pStyle w:val="Heading4"/>
      </w:pPr>
      <w:r>
        <w:t>US term for interlocutory injunction</w:t>
      </w:r>
    </w:p>
    <w:p w14:paraId="2884C16A" w14:textId="77777777" w:rsidR="00475F02" w:rsidRDefault="00475F02" w:rsidP="00475F02">
      <w:pPr>
        <w:pStyle w:val="Heading3"/>
      </w:pPr>
      <w:r>
        <w:t>Suppression hearing</w:t>
      </w:r>
    </w:p>
    <w:p w14:paraId="07FCCB90" w14:textId="77777777" w:rsidR="00475F02" w:rsidRPr="00475F02" w:rsidRDefault="00475F02" w:rsidP="00475F02">
      <w:pPr>
        <w:pStyle w:val="Heading4"/>
      </w:pPr>
      <w:r>
        <w:t xml:space="preserve">Hearing of a motion to suppress – which seeks </w:t>
      </w:r>
      <w:r w:rsidRPr="00475F02">
        <w:t>to keep certain statements or evidence from being introduced as evidence</w:t>
      </w:r>
      <w:r>
        <w:t xml:space="preserve"> in trial (e.g. because obtained through an </w:t>
      </w:r>
      <w:r w:rsidRPr="00475F02">
        <w:t xml:space="preserve">illegal search </w:t>
      </w:r>
      <w:r>
        <w:t>or</w:t>
      </w:r>
      <w:r w:rsidRPr="00475F02">
        <w:t xml:space="preserve"> seizures</w:t>
      </w:r>
      <w:r>
        <w:t>,</w:t>
      </w:r>
      <w:r w:rsidRPr="00475F02">
        <w:t xml:space="preserve"> </w:t>
      </w:r>
      <w:r>
        <w:t>or</w:t>
      </w:r>
      <w:r w:rsidRPr="00475F02">
        <w:t xml:space="preserve"> </w:t>
      </w:r>
      <w:r>
        <w:t>without</w:t>
      </w:r>
      <w:r w:rsidRPr="00475F02">
        <w:t xml:space="preserve"> a warrant</w:t>
      </w:r>
      <w:r>
        <w:t>)</w:t>
      </w:r>
    </w:p>
    <w:p w14:paraId="081A14CE" w14:textId="77777777" w:rsidR="000B17B5" w:rsidRPr="000B17B5" w:rsidRDefault="000B17B5" w:rsidP="000B17B5">
      <w:pPr>
        <w:rPr>
          <w:lang w:val="en-US" w:eastAsia="en-US"/>
        </w:rPr>
      </w:pPr>
    </w:p>
    <w:p w14:paraId="6B9CCCDE" w14:textId="77777777" w:rsidR="005F0621" w:rsidRPr="009E57EB" w:rsidRDefault="00E45D5E" w:rsidP="005F0621">
      <w:r>
        <w:t xml:space="preserve">  </w:t>
      </w:r>
    </w:p>
    <w:p w14:paraId="796C5D07" w14:textId="77777777" w:rsidR="005F0621" w:rsidRPr="009E57EB" w:rsidRDefault="005F0621" w:rsidP="003D3DB1">
      <w:pPr>
        <w:pStyle w:val="NoSpacing"/>
      </w:pPr>
      <w:bookmarkStart w:id="99" w:name="_Toc30513101"/>
      <w:r w:rsidRPr="009E57EB">
        <w:t>Associated principles</w:t>
      </w:r>
      <w:bookmarkEnd w:id="99"/>
    </w:p>
    <w:p w14:paraId="4D39C376" w14:textId="77777777" w:rsidR="005F0621" w:rsidRPr="009E57EB" w:rsidRDefault="005F0621" w:rsidP="005F0621">
      <w:pPr>
        <w:pStyle w:val="ListParagraph"/>
      </w:pPr>
    </w:p>
    <w:p w14:paraId="3C0C71B1" w14:textId="77777777" w:rsidR="005F0621" w:rsidRPr="009E57EB" w:rsidRDefault="005F0621" w:rsidP="005F0621">
      <w:pPr>
        <w:pStyle w:val="ListParagraph"/>
        <w:numPr>
          <w:ilvl w:val="0"/>
          <w:numId w:val="1"/>
        </w:numPr>
      </w:pPr>
      <w:r w:rsidRPr="009E57EB">
        <w:t>Judge has inherent authority to control their tribunal</w:t>
      </w:r>
    </w:p>
    <w:p w14:paraId="714298BE" w14:textId="77777777" w:rsidR="001A1259" w:rsidRPr="009E57EB" w:rsidRDefault="005F0621" w:rsidP="005F0621">
      <w:pPr>
        <w:pStyle w:val="ListParagraph"/>
        <w:numPr>
          <w:ilvl w:val="0"/>
          <w:numId w:val="1"/>
        </w:numPr>
      </w:pPr>
      <w:r w:rsidRPr="009E57EB">
        <w:t>D’s constitutional right to make an e</w:t>
      </w:r>
      <w:r w:rsidR="001A1259" w:rsidRPr="009E57EB">
        <w:t xml:space="preserve">ffective defense is </w:t>
      </w:r>
      <w:r w:rsidR="00983FE2">
        <w:t xml:space="preserve">often </w:t>
      </w:r>
      <w:r w:rsidR="001A1259" w:rsidRPr="009E57EB">
        <w:t xml:space="preserve">relevant </w:t>
      </w:r>
      <w:r w:rsidR="00983FE2">
        <w:t>in evidentiary rulings</w:t>
      </w:r>
    </w:p>
    <w:p w14:paraId="22EAB2CD" w14:textId="77777777" w:rsidR="005F0621" w:rsidRDefault="001A1259" w:rsidP="001A1259">
      <w:pPr>
        <w:pStyle w:val="Heading4"/>
      </w:pPr>
      <w:r w:rsidRPr="009E57EB">
        <w:t>W</w:t>
      </w:r>
      <w:r w:rsidR="005F0621" w:rsidRPr="009E57EB">
        <w:t>here D’s evidence is strong to prove innocence, but the r</w:t>
      </w:r>
      <w:r w:rsidRPr="009E57EB">
        <w:t>eason for excluding it is weak, evidence should be admitted</w:t>
      </w:r>
      <w:r w:rsidR="005F0621" w:rsidRPr="009E57EB">
        <w:t xml:space="preserve"> </w:t>
      </w:r>
    </w:p>
    <w:p w14:paraId="20DA2D07" w14:textId="77777777" w:rsidR="00983FE2" w:rsidRDefault="00983FE2" w:rsidP="00983FE2">
      <w:pPr>
        <w:pStyle w:val="Heading3"/>
      </w:pPr>
      <w:r>
        <w:t>Miranda hearings are often conducted pre-trial to determine whether person was provided with their Miranda rights, which are derived from 5</w:t>
      </w:r>
      <w:r w:rsidRPr="00983FE2">
        <w:rPr>
          <w:vertAlign w:val="superscript"/>
        </w:rPr>
        <w:t>th</w:t>
      </w:r>
      <w:r>
        <w:t xml:space="preserve"> Amendment and are being told:</w:t>
      </w:r>
    </w:p>
    <w:p w14:paraId="6CFE351D" w14:textId="77777777" w:rsidR="00983FE2" w:rsidRDefault="00983FE2" w:rsidP="00983FE2">
      <w:pPr>
        <w:pStyle w:val="Heading4"/>
      </w:pPr>
      <w:r>
        <w:t xml:space="preserve">Right to remain silent </w:t>
      </w:r>
    </w:p>
    <w:p w14:paraId="6F4895FD" w14:textId="77777777" w:rsidR="00983FE2" w:rsidRDefault="00983FE2" w:rsidP="00983FE2">
      <w:pPr>
        <w:pStyle w:val="Heading4"/>
      </w:pPr>
      <w:r>
        <w:t>Anything you say can and will be used against you</w:t>
      </w:r>
    </w:p>
    <w:p w14:paraId="4EAEFFDF" w14:textId="77777777" w:rsidR="00983FE2" w:rsidRDefault="00983FE2" w:rsidP="00983FE2">
      <w:pPr>
        <w:pStyle w:val="Heading4"/>
      </w:pPr>
      <w:r>
        <w:t>Right to an attorney</w:t>
      </w:r>
    </w:p>
    <w:p w14:paraId="2A9AFCAF" w14:textId="77777777" w:rsidR="00983FE2" w:rsidRDefault="00983FE2" w:rsidP="00983FE2">
      <w:pPr>
        <w:pStyle w:val="Heading4"/>
      </w:pPr>
      <w:r>
        <w:t>If you cannot afford an attorney, one will be appointed for you</w:t>
      </w:r>
    </w:p>
    <w:p w14:paraId="16DC83EB" w14:textId="77777777" w:rsidR="006179C8" w:rsidRDefault="006179C8" w:rsidP="006179C8">
      <w:pPr>
        <w:pStyle w:val="Heading3"/>
      </w:pPr>
      <w:r>
        <w:t>Consequences of Miranda violations:</w:t>
      </w:r>
    </w:p>
    <w:p w14:paraId="24BD86A5" w14:textId="77777777" w:rsidR="006179C8" w:rsidRDefault="006179C8" w:rsidP="006179C8">
      <w:pPr>
        <w:pStyle w:val="Heading4"/>
      </w:pPr>
      <w:r>
        <w:t>A</w:t>
      </w:r>
      <w:r w:rsidRPr="006179C8">
        <w:t xml:space="preserve">ny statement or confession made is presumed to be involuntary, and can't be used against the </w:t>
      </w:r>
      <w:r>
        <w:t>person in any criminal case</w:t>
      </w:r>
    </w:p>
    <w:p w14:paraId="15E32B3B" w14:textId="77777777" w:rsidR="006179C8" w:rsidRDefault="006179C8" w:rsidP="006179C8">
      <w:pPr>
        <w:pStyle w:val="Heading4"/>
      </w:pPr>
      <w:r w:rsidRPr="006179C8">
        <w:t>Any evidence discovered as a result of that statement or confession will likely also be thrown out of the case</w:t>
      </w:r>
    </w:p>
    <w:p w14:paraId="46FE2E41" w14:textId="77777777" w:rsidR="005F0621" w:rsidRDefault="005F0621" w:rsidP="005F0621"/>
    <w:p w14:paraId="204159D1" w14:textId="77777777" w:rsidR="00F03528" w:rsidRPr="009E57EB" w:rsidRDefault="00F03528" w:rsidP="003D3DB1">
      <w:pPr>
        <w:pStyle w:val="NoSpacing"/>
      </w:pPr>
      <w:bookmarkStart w:id="100" w:name="_Toc30513102"/>
      <w:r>
        <w:t>Exam</w:t>
      </w:r>
      <w:bookmarkEnd w:id="100"/>
    </w:p>
    <w:p w14:paraId="061F777A" w14:textId="77777777" w:rsidR="00F03528" w:rsidRPr="006C51C7" w:rsidRDefault="00F03528" w:rsidP="00F03528">
      <w:pPr>
        <w:pStyle w:val="NoSpacing"/>
        <w:rPr>
          <w:sz w:val="24"/>
        </w:rPr>
      </w:pPr>
    </w:p>
    <w:p w14:paraId="003740EA" w14:textId="77777777" w:rsidR="00F03528" w:rsidRDefault="00F03528" w:rsidP="00F03528">
      <w:pPr>
        <w:pStyle w:val="ListParagraph"/>
        <w:numPr>
          <w:ilvl w:val="0"/>
          <w:numId w:val="1"/>
        </w:numPr>
      </w:pPr>
      <w:r>
        <w:t>3 hours</w:t>
      </w:r>
    </w:p>
    <w:p w14:paraId="62C21052" w14:textId="77777777" w:rsidR="00F03528" w:rsidRDefault="00F03528" w:rsidP="00F03528">
      <w:pPr>
        <w:pStyle w:val="Heading4"/>
      </w:pPr>
      <w:r>
        <w:t>6 essay questions – answered in 2 or 3 paragraphs (about 80 points)</w:t>
      </w:r>
    </w:p>
    <w:p w14:paraId="49F90649" w14:textId="77777777" w:rsidR="00F03528" w:rsidRDefault="00F03528" w:rsidP="00F03528">
      <w:pPr>
        <w:pStyle w:val="Heading4"/>
      </w:pPr>
      <w:r>
        <w:t>60 multiple choice questions, 80 points – varied points (most 1, but asterisked are 2 points)</w:t>
      </w:r>
    </w:p>
    <w:p w14:paraId="71730757" w14:textId="77777777" w:rsidR="00B321AE" w:rsidRDefault="00B321AE" w:rsidP="00B321AE">
      <w:pPr>
        <w:pStyle w:val="Heading3"/>
      </w:pPr>
      <w:r>
        <w:t>1 ½ hours on each – do the essay questions first</w:t>
      </w:r>
    </w:p>
    <w:p w14:paraId="64ED993A" w14:textId="77777777" w:rsidR="00E354D6" w:rsidRDefault="00E354D6" w:rsidP="00E354D6">
      <w:pPr>
        <w:pStyle w:val="Heading3"/>
      </w:pPr>
      <w:r>
        <w:t>Tips for multiple choice</w:t>
      </w:r>
    </w:p>
    <w:p w14:paraId="0A1C3365" w14:textId="77777777" w:rsidR="008E7012" w:rsidRDefault="008E7012" w:rsidP="00E354D6">
      <w:pPr>
        <w:pStyle w:val="Heading4"/>
      </w:pPr>
      <w:r>
        <w:t xml:space="preserve">Best evidence </w:t>
      </w:r>
      <w:r w:rsidR="00E354D6">
        <w:t xml:space="preserve">qs </w:t>
      </w:r>
      <w:r>
        <w:t>– must compare the strength of each argument – often all will be right</w:t>
      </w:r>
    </w:p>
    <w:p w14:paraId="64D32B63" w14:textId="77777777" w:rsidR="00E354D6" w:rsidRDefault="00E354D6" w:rsidP="00E354D6">
      <w:pPr>
        <w:pStyle w:val="Heading4"/>
      </w:pPr>
      <w:r w:rsidRPr="00E354D6">
        <w:t xml:space="preserve">Be careful that the tests are stated correctly in </w:t>
      </w:r>
      <w:r>
        <w:t>answer options</w:t>
      </w:r>
    </w:p>
    <w:p w14:paraId="4010BDEF" w14:textId="162D9FF5" w:rsidR="00C02FB0" w:rsidRDefault="00C02FB0" w:rsidP="00EF43AF">
      <w:pPr>
        <w:pStyle w:val="Heading3"/>
      </w:pPr>
      <w:r>
        <w:t>Tips for essays</w:t>
      </w:r>
    </w:p>
    <w:p w14:paraId="5FA69EF9" w14:textId="20ED3663" w:rsidR="00C02FB0" w:rsidRPr="00C02FB0" w:rsidRDefault="00C02FB0" w:rsidP="00C02FB0">
      <w:pPr>
        <w:pStyle w:val="Heading4"/>
      </w:pPr>
      <w:r>
        <w:t>Do not always argue both sides – just acknowledge other side – unless very close call, then argue both sides</w:t>
      </w:r>
    </w:p>
    <w:p w14:paraId="143457F3" w14:textId="77777777" w:rsidR="00EF43AF" w:rsidRDefault="00EF43AF" w:rsidP="00EF43AF">
      <w:pPr>
        <w:pStyle w:val="Heading3"/>
      </w:pPr>
      <w:r>
        <w:t xml:space="preserve">Tips for rule change question </w:t>
      </w:r>
    </w:p>
    <w:p w14:paraId="454ECF12" w14:textId="77777777" w:rsidR="00770BA1" w:rsidRDefault="00770BA1" w:rsidP="00770BA1">
      <w:pPr>
        <w:pStyle w:val="Heading4"/>
      </w:pPr>
      <w:r>
        <w:t>Will be a rule we spent a lot of time on</w:t>
      </w:r>
    </w:p>
    <w:p w14:paraId="371EB6BB" w14:textId="77777777" w:rsidR="00EF43AF" w:rsidRDefault="00EF43AF" w:rsidP="00EF43AF">
      <w:pPr>
        <w:pStyle w:val="Heading4"/>
      </w:pPr>
      <w:r>
        <w:t>Clearly set out answer</w:t>
      </w:r>
    </w:p>
    <w:p w14:paraId="3054F947" w14:textId="77777777" w:rsidR="00EF43AF" w:rsidRDefault="00EF43AF" w:rsidP="00EF43AF">
      <w:pPr>
        <w:pStyle w:val="Heading4"/>
      </w:pPr>
      <w:r>
        <w:t>Look at policies</w:t>
      </w:r>
    </w:p>
    <w:p w14:paraId="642429E5" w14:textId="77777777" w:rsidR="00EF43AF" w:rsidRDefault="00EF43AF" w:rsidP="00EF43AF">
      <w:pPr>
        <w:pStyle w:val="Heading4"/>
      </w:pPr>
      <w:r>
        <w:t xml:space="preserve">Problematic language or inconsistencies </w:t>
      </w:r>
    </w:p>
    <w:p w14:paraId="5A68144D" w14:textId="77777777" w:rsidR="00EF43AF" w:rsidRPr="00EF43AF" w:rsidRDefault="00EF43AF" w:rsidP="00EF43AF">
      <w:pPr>
        <w:pStyle w:val="Heading4"/>
      </w:pPr>
      <w:r>
        <w:t>Language in, or not in, other rules</w:t>
      </w:r>
    </w:p>
    <w:p w14:paraId="65DFAD34" w14:textId="531676B6" w:rsidR="00712F22" w:rsidRDefault="00712F22">
      <w:r>
        <w:br w:type="page"/>
      </w:r>
    </w:p>
    <w:p w14:paraId="2F5B38C8" w14:textId="77777777" w:rsidR="00712F22" w:rsidRDefault="00712F22" w:rsidP="00712F22">
      <w:pPr>
        <w:ind w:left="-709" w:right="-680" w:hanging="21"/>
        <w:jc w:val="center"/>
        <w:rPr>
          <w:rFonts w:asciiTheme="minorHAnsi" w:hAnsiTheme="minorHAnsi"/>
          <w:b/>
          <w:bCs/>
          <w:noProof/>
          <w:sz w:val="72"/>
          <w:szCs w:val="22"/>
        </w:rPr>
      </w:pPr>
    </w:p>
    <w:p w14:paraId="5E86D3C8" w14:textId="77777777" w:rsidR="00712F22" w:rsidRPr="001074A8" w:rsidRDefault="00712F22" w:rsidP="00712F22">
      <w:pPr>
        <w:ind w:left="-709" w:right="-680" w:hanging="21"/>
        <w:jc w:val="center"/>
        <w:rPr>
          <w:rFonts w:asciiTheme="minorHAnsi" w:hAnsiTheme="minorHAnsi"/>
          <w:b/>
          <w:bCs/>
          <w:noProof/>
          <w:sz w:val="72"/>
          <w:szCs w:val="22"/>
        </w:rPr>
      </w:pPr>
      <w:r w:rsidRPr="001074A8">
        <w:rPr>
          <w:rFonts w:asciiTheme="minorHAnsi" w:hAnsiTheme="minorHAnsi"/>
          <w:b/>
          <w:bCs/>
          <w:noProof/>
          <w:sz w:val="72"/>
          <w:szCs w:val="22"/>
        </w:rPr>
        <w:t xml:space="preserve">NICHOLAS </w:t>
      </w:r>
      <w:r>
        <w:rPr>
          <w:rFonts w:asciiTheme="minorHAnsi" w:hAnsiTheme="minorHAnsi"/>
          <w:b/>
          <w:bCs/>
          <w:noProof/>
          <w:sz w:val="72"/>
          <w:szCs w:val="22"/>
        </w:rPr>
        <w:t xml:space="preserve">G. </w:t>
      </w:r>
      <w:r w:rsidRPr="001074A8">
        <w:rPr>
          <w:rFonts w:asciiTheme="minorHAnsi" w:hAnsiTheme="minorHAnsi"/>
          <w:b/>
          <w:bCs/>
          <w:noProof/>
          <w:sz w:val="72"/>
          <w:szCs w:val="22"/>
        </w:rPr>
        <w:t>SAADY</w:t>
      </w:r>
    </w:p>
    <w:p w14:paraId="757780FC" w14:textId="77777777" w:rsidR="00712F22" w:rsidRPr="001074A8" w:rsidRDefault="00712F22" w:rsidP="00712F22">
      <w:pPr>
        <w:ind w:left="-709" w:right="-680" w:hanging="21"/>
        <w:jc w:val="center"/>
        <w:rPr>
          <w:rFonts w:asciiTheme="minorHAnsi" w:hAnsiTheme="minorHAnsi"/>
          <w:b/>
          <w:bCs/>
          <w:noProof/>
          <w:sz w:val="72"/>
          <w:szCs w:val="22"/>
        </w:rPr>
      </w:pPr>
      <w:r w:rsidRPr="001074A8">
        <w:rPr>
          <w:rFonts w:asciiTheme="minorHAnsi" w:hAnsiTheme="minorHAnsi"/>
          <w:b/>
          <w:bCs/>
          <w:noProof/>
          <w:sz w:val="72"/>
          <w:szCs w:val="22"/>
        </w:rPr>
        <w:t>LL.M. 2020</w:t>
      </w:r>
    </w:p>
    <w:p w14:paraId="049C41E1" w14:textId="77777777" w:rsidR="00712F22" w:rsidRDefault="00712F22" w:rsidP="00712F22">
      <w:pPr>
        <w:ind w:left="-709" w:right="-680" w:hanging="21"/>
        <w:jc w:val="center"/>
        <w:rPr>
          <w:rFonts w:asciiTheme="minorHAnsi" w:hAnsiTheme="minorHAnsi"/>
          <w:b/>
          <w:bCs/>
          <w:noProof/>
          <w:sz w:val="72"/>
          <w:szCs w:val="22"/>
          <w:u w:val="single"/>
        </w:rPr>
      </w:pPr>
    </w:p>
    <w:p w14:paraId="799811CD" w14:textId="77777777" w:rsidR="00712F22" w:rsidRDefault="00712F22" w:rsidP="00712F22">
      <w:pPr>
        <w:ind w:left="-709" w:right="-680" w:hanging="21"/>
        <w:jc w:val="center"/>
        <w:rPr>
          <w:rFonts w:asciiTheme="minorHAnsi" w:hAnsiTheme="minorHAnsi"/>
          <w:b/>
          <w:bCs/>
          <w:noProof/>
          <w:sz w:val="72"/>
          <w:szCs w:val="22"/>
          <w:u w:val="single"/>
        </w:rPr>
      </w:pPr>
    </w:p>
    <w:p w14:paraId="59EFE719" w14:textId="77777777" w:rsidR="00712F22" w:rsidRDefault="00712F22" w:rsidP="00712F22">
      <w:pPr>
        <w:ind w:left="-709" w:right="-680" w:hanging="21"/>
        <w:jc w:val="center"/>
        <w:rPr>
          <w:rFonts w:asciiTheme="minorHAnsi" w:hAnsiTheme="minorHAnsi"/>
          <w:b/>
          <w:bCs/>
          <w:noProof/>
          <w:sz w:val="72"/>
          <w:szCs w:val="22"/>
          <w:u w:val="single"/>
        </w:rPr>
      </w:pPr>
    </w:p>
    <w:p w14:paraId="63818D36" w14:textId="3B85F19A" w:rsidR="00712F22" w:rsidRPr="001074A8" w:rsidRDefault="00712F22" w:rsidP="00712F22">
      <w:pPr>
        <w:ind w:left="-709" w:right="-680" w:hanging="21"/>
        <w:jc w:val="center"/>
        <w:rPr>
          <w:rFonts w:asciiTheme="minorHAnsi" w:hAnsiTheme="minorHAnsi"/>
          <w:b/>
          <w:bCs/>
          <w:i/>
          <w:noProof/>
          <w:sz w:val="72"/>
          <w:szCs w:val="22"/>
        </w:rPr>
      </w:pPr>
      <w:r>
        <w:rPr>
          <w:rFonts w:asciiTheme="minorHAnsi" w:hAnsiTheme="minorHAnsi"/>
          <w:b/>
          <w:bCs/>
          <w:i/>
          <w:noProof/>
          <w:sz w:val="72"/>
          <w:szCs w:val="22"/>
        </w:rPr>
        <w:t>SHORT</w:t>
      </w:r>
      <w:r w:rsidRPr="001074A8">
        <w:rPr>
          <w:rFonts w:asciiTheme="minorHAnsi" w:hAnsiTheme="minorHAnsi"/>
          <w:b/>
          <w:bCs/>
          <w:i/>
          <w:noProof/>
          <w:sz w:val="72"/>
          <w:szCs w:val="22"/>
        </w:rPr>
        <w:t xml:space="preserve"> OUTLINE</w:t>
      </w:r>
      <w:r>
        <w:rPr>
          <w:rFonts w:asciiTheme="minorHAnsi" w:hAnsiTheme="minorHAnsi"/>
          <w:b/>
          <w:bCs/>
          <w:i/>
          <w:noProof/>
          <w:sz w:val="72"/>
          <w:szCs w:val="22"/>
        </w:rPr>
        <w:t xml:space="preserve"> FOR:</w:t>
      </w:r>
    </w:p>
    <w:p w14:paraId="7C13365E" w14:textId="77777777" w:rsidR="00712F22" w:rsidRDefault="00712F22" w:rsidP="00712F22">
      <w:pPr>
        <w:ind w:left="-709" w:right="-680" w:hanging="21"/>
        <w:jc w:val="center"/>
        <w:rPr>
          <w:rFonts w:asciiTheme="minorHAnsi" w:hAnsiTheme="minorHAnsi"/>
          <w:b/>
          <w:bCs/>
          <w:noProof/>
          <w:sz w:val="92"/>
          <w:szCs w:val="22"/>
          <w:u w:val="single"/>
        </w:rPr>
      </w:pPr>
      <w:r>
        <w:rPr>
          <w:rFonts w:asciiTheme="minorHAnsi" w:hAnsiTheme="minorHAnsi"/>
          <w:b/>
          <w:bCs/>
          <w:noProof/>
          <w:sz w:val="92"/>
          <w:szCs w:val="22"/>
          <w:u w:val="single"/>
        </w:rPr>
        <w:t>EVIDENCE</w:t>
      </w:r>
    </w:p>
    <w:p w14:paraId="0819A79E" w14:textId="77777777" w:rsidR="00712F22" w:rsidRDefault="00712F22" w:rsidP="00712F22">
      <w:pPr>
        <w:ind w:left="-872" w:right="-1440"/>
        <w:jc w:val="center"/>
        <w:rPr>
          <w:rFonts w:asciiTheme="minorHAnsi" w:hAnsiTheme="minorHAnsi"/>
          <w:b/>
          <w:bCs/>
          <w:noProof/>
          <w:sz w:val="92"/>
          <w:szCs w:val="22"/>
          <w:u w:val="single"/>
        </w:rPr>
      </w:pPr>
    </w:p>
    <w:p w14:paraId="5B40086D" w14:textId="77777777" w:rsidR="00712F22" w:rsidRDefault="00712F22" w:rsidP="00712F22">
      <w:pPr>
        <w:ind w:left="-872" w:right="-1440"/>
        <w:jc w:val="center"/>
        <w:rPr>
          <w:rFonts w:asciiTheme="minorHAnsi" w:hAnsiTheme="minorHAnsi"/>
          <w:b/>
          <w:bCs/>
          <w:noProof/>
          <w:sz w:val="92"/>
          <w:szCs w:val="22"/>
          <w:u w:val="single"/>
        </w:rPr>
      </w:pPr>
    </w:p>
    <w:p w14:paraId="429027FF" w14:textId="77777777" w:rsidR="00712F22" w:rsidRPr="001074A8" w:rsidRDefault="00712F22" w:rsidP="00712F22">
      <w:pPr>
        <w:ind w:left="-872" w:right="-1440"/>
        <w:jc w:val="center"/>
        <w:rPr>
          <w:rFonts w:asciiTheme="minorHAnsi" w:hAnsiTheme="minorHAnsi"/>
          <w:b/>
          <w:bCs/>
          <w:noProof/>
          <w:sz w:val="92"/>
          <w:szCs w:val="22"/>
        </w:rPr>
      </w:pPr>
      <w:r>
        <w:rPr>
          <w:rFonts w:asciiTheme="minorHAnsi" w:hAnsiTheme="minorHAnsi"/>
          <w:b/>
          <w:bCs/>
          <w:noProof/>
          <w:sz w:val="92"/>
          <w:szCs w:val="22"/>
        </w:rPr>
        <w:t>CAPRA</w:t>
      </w:r>
      <w:r w:rsidRPr="001074A8">
        <w:rPr>
          <w:rFonts w:asciiTheme="minorHAnsi" w:hAnsiTheme="minorHAnsi"/>
          <w:b/>
          <w:bCs/>
          <w:noProof/>
          <w:sz w:val="92"/>
          <w:szCs w:val="22"/>
        </w:rPr>
        <w:t xml:space="preserve"> – FALL 2019</w:t>
      </w:r>
    </w:p>
    <w:p w14:paraId="1FD5138A" w14:textId="1C926342" w:rsidR="00712F22" w:rsidRDefault="00712F22">
      <w:r>
        <w:br w:type="page"/>
      </w:r>
    </w:p>
    <w:p w14:paraId="6646D418" w14:textId="77777777" w:rsidR="00712F22" w:rsidRPr="00712F22" w:rsidRDefault="00712F22" w:rsidP="00712F22">
      <w:pPr>
        <w:rPr>
          <w:rFonts w:asciiTheme="minorHAnsi" w:hAnsiTheme="minorHAnsi" w:cstheme="minorBidi"/>
          <w:b/>
          <w:sz w:val="40"/>
          <w:lang w:val="en-US" w:eastAsia="en-US"/>
        </w:rPr>
      </w:pPr>
      <w:r w:rsidRPr="00712F22">
        <w:rPr>
          <w:rFonts w:asciiTheme="minorHAnsi" w:hAnsiTheme="minorHAnsi" w:cstheme="minorBidi"/>
          <w:b/>
          <w:sz w:val="40"/>
          <w:lang w:val="en-US" w:eastAsia="en-US"/>
        </w:rPr>
        <w:lastRenderedPageBreak/>
        <w:t>RELEVANCE</w:t>
      </w:r>
    </w:p>
    <w:p w14:paraId="263EF114"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Test [401/402]</w:t>
      </w:r>
    </w:p>
    <w:p w14:paraId="57B3558B" w14:textId="77777777" w:rsidR="00712F22" w:rsidRPr="00712F22" w:rsidRDefault="00712F22" w:rsidP="009A49CC">
      <w:pPr>
        <w:numPr>
          <w:ilvl w:val="0"/>
          <w:numId w:val="6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Tendency to make a fact more or less probable</w:t>
      </w:r>
    </w:p>
    <w:p w14:paraId="15E5A810" w14:textId="77777777" w:rsidR="00712F22" w:rsidRPr="00712F22" w:rsidRDefault="00712F22" w:rsidP="009A49CC">
      <w:pPr>
        <w:numPr>
          <w:ilvl w:val="0"/>
          <w:numId w:val="6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Fact is in dispute</w:t>
      </w:r>
    </w:p>
    <w:p w14:paraId="266D3D3D" w14:textId="77777777" w:rsidR="00712F22" w:rsidRPr="00712F22" w:rsidRDefault="00712F22" w:rsidP="00712F22">
      <w:pPr>
        <w:rPr>
          <w:rFonts w:asciiTheme="minorHAnsi" w:hAnsiTheme="minorHAnsi" w:cstheme="minorBidi"/>
          <w:b/>
          <w:sz w:val="28"/>
          <w:lang w:val="en-US" w:eastAsia="en-US"/>
        </w:rPr>
      </w:pPr>
    </w:p>
    <w:p w14:paraId="47D31551"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Exclusion [403]</w:t>
      </w:r>
    </w:p>
    <w:p w14:paraId="07E59B32" w14:textId="77777777" w:rsidR="00712F22" w:rsidRPr="00712F22" w:rsidRDefault="00712F22" w:rsidP="009A49CC">
      <w:pPr>
        <w:numPr>
          <w:ilvl w:val="0"/>
          <w:numId w:val="8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Consider totality of evidence on point</w:t>
      </w:r>
    </w:p>
    <w:p w14:paraId="0E7F8DAE" w14:textId="77777777" w:rsidR="00712F22" w:rsidRPr="00712F22" w:rsidRDefault="00712F22" w:rsidP="009A49CC">
      <w:pPr>
        <w:numPr>
          <w:ilvl w:val="0"/>
          <w:numId w:val="8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Probative value is substantially outweighed by risk of:</w:t>
      </w:r>
    </w:p>
    <w:p w14:paraId="4E6B0EBF" w14:textId="77777777" w:rsidR="00712F22" w:rsidRPr="00712F22" w:rsidRDefault="00712F22" w:rsidP="009A49CC">
      <w:pPr>
        <w:numPr>
          <w:ilvl w:val="1"/>
          <w:numId w:val="81"/>
        </w:numPr>
        <w:contextualSpacing/>
        <w:rPr>
          <w:rFonts w:asciiTheme="minorHAnsi" w:hAnsiTheme="minorHAnsi" w:cstheme="minorBidi"/>
          <w:sz w:val="20"/>
          <w:lang w:val="en-US" w:eastAsia="en-US"/>
        </w:rPr>
      </w:pPr>
      <w:r w:rsidRPr="00712F22">
        <w:rPr>
          <w:rFonts w:asciiTheme="minorHAnsi" w:hAnsiTheme="minorHAnsi" w:cstheme="minorBidi"/>
          <w:i/>
          <w:sz w:val="20"/>
          <w:lang w:val="en-US" w:eastAsia="en-US"/>
        </w:rPr>
        <w:t>Unfair</w:t>
      </w:r>
      <w:r w:rsidRPr="00712F22">
        <w:rPr>
          <w:rFonts w:asciiTheme="minorHAnsi" w:hAnsiTheme="minorHAnsi" w:cstheme="minorBidi"/>
          <w:sz w:val="20"/>
          <w:lang w:val="en-US" w:eastAsia="en-US"/>
        </w:rPr>
        <w:t xml:space="preserve"> prejudice</w:t>
      </w:r>
    </w:p>
    <w:p w14:paraId="7C219A9D" w14:textId="77777777" w:rsidR="00712F22" w:rsidRPr="00712F22" w:rsidRDefault="00712F22" w:rsidP="009A49CC">
      <w:pPr>
        <w:numPr>
          <w:ilvl w:val="1"/>
          <w:numId w:val="8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Misleading the jury</w:t>
      </w:r>
    </w:p>
    <w:p w14:paraId="30356216" w14:textId="77777777" w:rsidR="00712F22" w:rsidRPr="00712F22" w:rsidRDefault="00712F22" w:rsidP="009A49CC">
      <w:pPr>
        <w:numPr>
          <w:ilvl w:val="1"/>
          <w:numId w:val="8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Confusion</w:t>
      </w:r>
    </w:p>
    <w:p w14:paraId="0B00B2F2" w14:textId="77777777" w:rsidR="00712F22" w:rsidRPr="00712F22" w:rsidRDefault="00712F22" w:rsidP="009A49CC">
      <w:pPr>
        <w:numPr>
          <w:ilvl w:val="1"/>
          <w:numId w:val="8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Delay</w:t>
      </w:r>
    </w:p>
    <w:p w14:paraId="34DDB64C" w14:textId="77777777" w:rsidR="00712F22" w:rsidRPr="00712F22" w:rsidRDefault="00712F22" w:rsidP="009A49CC">
      <w:pPr>
        <w:numPr>
          <w:ilvl w:val="1"/>
          <w:numId w:val="8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Cumulative evidence</w:t>
      </w:r>
    </w:p>
    <w:p w14:paraId="38A746EB" w14:textId="77777777" w:rsidR="00712F22" w:rsidRPr="00712F22" w:rsidRDefault="00712F22" w:rsidP="009A49CC">
      <w:pPr>
        <w:numPr>
          <w:ilvl w:val="0"/>
          <w:numId w:val="8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Related issues</w:t>
      </w:r>
    </w:p>
    <w:p w14:paraId="04587FE3" w14:textId="77777777" w:rsidR="00712F22" w:rsidRPr="00712F22" w:rsidRDefault="00712F22" w:rsidP="009A49CC">
      <w:pPr>
        <w:numPr>
          <w:ilvl w:val="1"/>
          <w:numId w:val="8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Evidentiary alternatives = cannot reduce the PV of the evidence</w:t>
      </w:r>
    </w:p>
    <w:p w14:paraId="522EEB20" w14:textId="77777777" w:rsidR="00712F22" w:rsidRPr="00712F22" w:rsidRDefault="00712F22" w:rsidP="009A49CC">
      <w:pPr>
        <w:numPr>
          <w:ilvl w:val="1"/>
          <w:numId w:val="8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Stipulations = must be accepted if same PV but less prejudicial</w:t>
      </w:r>
    </w:p>
    <w:p w14:paraId="6CFF0549" w14:textId="77777777" w:rsidR="00712F22" w:rsidRPr="00712F22" w:rsidRDefault="00712F22" w:rsidP="009A49CC">
      <w:pPr>
        <w:numPr>
          <w:ilvl w:val="1"/>
          <w:numId w:val="8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Proof of injury = no prejudicial content or prejudicial presentation of photos / videos</w:t>
      </w:r>
    </w:p>
    <w:p w14:paraId="0E7AB97C" w14:textId="77777777" w:rsidR="00712F22" w:rsidRPr="00712F22" w:rsidRDefault="00712F22" w:rsidP="009A49CC">
      <w:pPr>
        <w:numPr>
          <w:ilvl w:val="1"/>
          <w:numId w:val="8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Gory victim = clear which injuries were before and after</w:t>
      </w:r>
    </w:p>
    <w:p w14:paraId="152A762F" w14:textId="77777777" w:rsidR="00712F22" w:rsidRPr="00712F22" w:rsidRDefault="00712F22" w:rsidP="009A49CC">
      <w:pPr>
        <w:numPr>
          <w:ilvl w:val="1"/>
          <w:numId w:val="8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Similar circumstances = must be substantially similar</w:t>
      </w:r>
    </w:p>
    <w:p w14:paraId="19049C07" w14:textId="77777777" w:rsidR="00712F22" w:rsidRPr="00712F22" w:rsidRDefault="00712F22" w:rsidP="009A49CC">
      <w:pPr>
        <w:numPr>
          <w:ilvl w:val="1"/>
          <w:numId w:val="8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Alternative perpetrator = sufficient and legitimate nexus between crime and AP evidence</w:t>
      </w:r>
    </w:p>
    <w:p w14:paraId="60E27FCC" w14:textId="77777777" w:rsidR="00712F22" w:rsidRPr="00712F22" w:rsidRDefault="00712F22" w:rsidP="009A49CC">
      <w:pPr>
        <w:numPr>
          <w:ilvl w:val="1"/>
          <w:numId w:val="8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Demonstratives = must be under conditions as identical as reasonably possible</w:t>
      </w:r>
    </w:p>
    <w:p w14:paraId="6C4DAB58" w14:textId="77777777" w:rsidR="00712F22" w:rsidRPr="00712F22" w:rsidRDefault="00712F22" w:rsidP="009A49CC">
      <w:pPr>
        <w:numPr>
          <w:ilvl w:val="1"/>
          <w:numId w:val="8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Illustrative aids = must be under conditions very different (NOT given to jury)</w:t>
      </w:r>
    </w:p>
    <w:p w14:paraId="7AB340EE" w14:textId="77777777" w:rsidR="00712F22" w:rsidRPr="00712F22" w:rsidRDefault="00712F22" w:rsidP="00712F22">
      <w:pPr>
        <w:ind w:right="-284"/>
        <w:rPr>
          <w:rFonts w:asciiTheme="minorHAnsi" w:hAnsiTheme="minorHAnsi" w:cstheme="minorBidi"/>
          <w:sz w:val="20"/>
          <w:lang w:val="en-US" w:eastAsia="en-US"/>
        </w:rPr>
      </w:pPr>
      <w:r w:rsidRPr="00712F22">
        <w:rPr>
          <w:rFonts w:asciiTheme="minorHAnsi" w:hAnsiTheme="minorHAnsi" w:cstheme="minorBidi"/>
          <w:sz w:val="20"/>
          <w:u w:val="single"/>
          <w:lang w:val="en-US" w:eastAsia="en-US"/>
        </w:rPr>
        <w:t>NOTE</w:t>
      </w:r>
      <w:r w:rsidRPr="00712F22">
        <w:rPr>
          <w:rFonts w:asciiTheme="minorHAnsi" w:hAnsiTheme="minorHAnsi" w:cstheme="minorBidi"/>
          <w:sz w:val="20"/>
          <w:lang w:val="en-US" w:eastAsia="en-US"/>
        </w:rPr>
        <w:t>: presumption in favor of admitting – extraordinary remedy [</w:t>
      </w:r>
      <w:r w:rsidRPr="00712F22">
        <w:rPr>
          <w:rFonts w:asciiTheme="minorHAnsi" w:hAnsiTheme="minorHAnsi" w:cstheme="minorBidi"/>
          <w:b/>
          <w:i/>
          <w:sz w:val="20"/>
          <w:lang w:val="en-US" w:eastAsia="en-US"/>
        </w:rPr>
        <w:t>Mende</w:t>
      </w:r>
      <w:r w:rsidRPr="00712F22">
        <w:rPr>
          <w:rFonts w:asciiTheme="minorHAnsi" w:hAnsiTheme="minorHAnsi" w:cstheme="minorBidi"/>
          <w:sz w:val="20"/>
          <w:lang w:val="en-US" w:eastAsia="en-US"/>
        </w:rPr>
        <w:t xml:space="preserve">] </w:t>
      </w:r>
    </w:p>
    <w:p w14:paraId="49CEF54E" w14:textId="77777777" w:rsidR="00712F22" w:rsidRPr="00712F22" w:rsidRDefault="00712F22" w:rsidP="00712F22">
      <w:pPr>
        <w:rPr>
          <w:rFonts w:asciiTheme="minorHAnsi" w:hAnsiTheme="minorHAnsi" w:cstheme="minorBidi"/>
          <w:b/>
          <w:sz w:val="20"/>
          <w:lang w:val="en-US" w:eastAsia="en-US"/>
        </w:rPr>
      </w:pPr>
    </w:p>
    <w:p w14:paraId="23A57B24"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SRM [407]</w:t>
      </w:r>
    </w:p>
    <w:p w14:paraId="1E71EAB3" w14:textId="77777777" w:rsidR="00712F22" w:rsidRPr="00712F22" w:rsidRDefault="00712F22" w:rsidP="009A49CC">
      <w:pPr>
        <w:numPr>
          <w:ilvl w:val="0"/>
          <w:numId w:val="82"/>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Measure after harm/injury which made harm/injury less likely</w:t>
      </w:r>
    </w:p>
    <w:p w14:paraId="1345879B" w14:textId="77777777" w:rsidR="00712F22" w:rsidRPr="00712F22" w:rsidRDefault="00712F22" w:rsidP="009A49CC">
      <w:pPr>
        <w:numPr>
          <w:ilvl w:val="0"/>
          <w:numId w:val="82"/>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NOT admissible unless used for impeachment OR if disputed, prove ownership, control or feasibility of RM</w:t>
      </w:r>
    </w:p>
    <w:p w14:paraId="6D701016" w14:textId="77777777" w:rsidR="00712F22" w:rsidRPr="00712F22" w:rsidRDefault="00712F22" w:rsidP="00712F22">
      <w:pPr>
        <w:rPr>
          <w:rFonts w:asciiTheme="minorHAnsi" w:hAnsiTheme="minorHAnsi" w:cstheme="minorBidi"/>
          <w:b/>
          <w:sz w:val="28"/>
          <w:lang w:val="en-US" w:eastAsia="en-US"/>
        </w:rPr>
      </w:pPr>
    </w:p>
    <w:p w14:paraId="7F260078"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Offers of Compromise [408]</w:t>
      </w:r>
    </w:p>
    <w:p w14:paraId="6FECEBC2" w14:textId="77777777" w:rsidR="00712F22" w:rsidRPr="00712F22" w:rsidRDefault="00712F22" w:rsidP="009A49CC">
      <w:pPr>
        <w:numPr>
          <w:ilvl w:val="0"/>
          <w:numId w:val="87"/>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Conduct relating to compromising claim in present or related litigation (AFTER claim arises – low threshold)</w:t>
      </w:r>
    </w:p>
    <w:p w14:paraId="6F1D6E88" w14:textId="77777777" w:rsidR="00712F22" w:rsidRPr="00712F22" w:rsidRDefault="00712F22" w:rsidP="009A49CC">
      <w:pPr>
        <w:numPr>
          <w:ilvl w:val="0"/>
          <w:numId w:val="87"/>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ONLY admissible IF:</w:t>
      </w:r>
    </w:p>
    <w:p w14:paraId="57263763" w14:textId="77777777" w:rsidR="00712F22" w:rsidRPr="00712F22" w:rsidRDefault="00712F22" w:rsidP="009A49CC">
      <w:pPr>
        <w:numPr>
          <w:ilvl w:val="1"/>
          <w:numId w:val="87"/>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Criminal case / evidence is of conduct or statements / negotiations involved public office/officials</w:t>
      </w:r>
    </w:p>
    <w:p w14:paraId="7027C507" w14:textId="77777777" w:rsidR="00712F22" w:rsidRPr="00712F22" w:rsidRDefault="00712F22" w:rsidP="009A49CC">
      <w:pPr>
        <w:numPr>
          <w:ilvl w:val="1"/>
          <w:numId w:val="87"/>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Used for another purpose (e.g. bias / negating delay / proving fraud)</w:t>
      </w:r>
    </w:p>
    <w:p w14:paraId="40BE853E" w14:textId="77777777" w:rsidR="00712F22" w:rsidRPr="00712F22" w:rsidRDefault="00712F22" w:rsidP="009A49CC">
      <w:pPr>
        <w:numPr>
          <w:ilvl w:val="0"/>
          <w:numId w:val="87"/>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Passes 403</w:t>
      </w:r>
    </w:p>
    <w:p w14:paraId="680A8459" w14:textId="77777777" w:rsidR="00712F22" w:rsidRPr="00712F22" w:rsidRDefault="00712F22" w:rsidP="00712F22">
      <w:pPr>
        <w:rPr>
          <w:rFonts w:asciiTheme="minorHAnsi" w:hAnsiTheme="minorHAnsi" w:cstheme="minorBidi"/>
          <w:b/>
          <w:sz w:val="28"/>
          <w:lang w:val="en-US" w:eastAsia="en-US"/>
        </w:rPr>
      </w:pPr>
    </w:p>
    <w:p w14:paraId="76842897"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Medical expenses [409]</w:t>
      </w:r>
    </w:p>
    <w:p w14:paraId="47161607" w14:textId="77777777" w:rsidR="00712F22" w:rsidRPr="00712F22" w:rsidRDefault="00712F22" w:rsidP="009A49CC">
      <w:pPr>
        <w:numPr>
          <w:ilvl w:val="0"/>
          <w:numId w:val="88"/>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Evidence of offering or promising to pay / paying medical expenses and related expenses is NEVER admissible </w:t>
      </w:r>
    </w:p>
    <w:p w14:paraId="3557D70C" w14:textId="77777777" w:rsidR="00712F22" w:rsidRPr="00712F22" w:rsidRDefault="00712F22" w:rsidP="00712F22">
      <w:pPr>
        <w:rPr>
          <w:rFonts w:asciiTheme="minorHAnsi" w:hAnsiTheme="minorHAnsi" w:cstheme="minorBidi"/>
          <w:b/>
          <w:sz w:val="28"/>
          <w:lang w:val="en-US" w:eastAsia="en-US"/>
        </w:rPr>
      </w:pPr>
    </w:p>
    <w:p w14:paraId="05E1AC4C"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Guilty pleas [410]</w:t>
      </w:r>
    </w:p>
    <w:p w14:paraId="3D9B9748" w14:textId="77777777" w:rsidR="00712F22" w:rsidRPr="00712F22" w:rsidRDefault="00712F22" w:rsidP="009A49CC">
      <w:pPr>
        <w:numPr>
          <w:ilvl w:val="0"/>
          <w:numId w:val="8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Withdrawn guilty and nolo contendere pleas inadmissible AS WELL AS statements made in plea proceedings and negotiations</w:t>
      </w:r>
    </w:p>
    <w:p w14:paraId="15077D6D" w14:textId="77777777" w:rsidR="00712F22" w:rsidRPr="00712F22" w:rsidRDefault="00712F22" w:rsidP="009A49CC">
      <w:pPr>
        <w:numPr>
          <w:ilvl w:val="0"/>
          <w:numId w:val="8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UNLESS </w:t>
      </w:r>
    </w:p>
    <w:p w14:paraId="5B637106" w14:textId="77777777" w:rsidR="00712F22" w:rsidRPr="00712F22" w:rsidRDefault="00712F22" w:rsidP="009A49CC">
      <w:pPr>
        <w:numPr>
          <w:ilvl w:val="1"/>
          <w:numId w:val="8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Another statement from plea proceedings / negotiations intro’d and fair to consider statements together</w:t>
      </w:r>
    </w:p>
    <w:p w14:paraId="10F3D663" w14:textId="77777777" w:rsidR="00712F22" w:rsidRPr="00712F22" w:rsidRDefault="00712F22" w:rsidP="009A49CC">
      <w:pPr>
        <w:numPr>
          <w:ilvl w:val="1"/>
          <w:numId w:val="8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Criminal proceeding for perjury / false statement AND D made statement under oath on record w/counsel</w:t>
      </w:r>
    </w:p>
    <w:p w14:paraId="75745A52" w14:textId="77777777" w:rsidR="00712F22" w:rsidRPr="00712F22" w:rsidRDefault="00712F22" w:rsidP="009A49CC">
      <w:pPr>
        <w:numPr>
          <w:ilvl w:val="1"/>
          <w:numId w:val="8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Breach of plea agreement</w:t>
      </w:r>
    </w:p>
    <w:p w14:paraId="0BB9EB23" w14:textId="77777777" w:rsidR="00712F22" w:rsidRPr="00712F22" w:rsidRDefault="00712F22" w:rsidP="00712F22">
      <w:pPr>
        <w:ind w:right="-284"/>
        <w:rPr>
          <w:rFonts w:asciiTheme="minorHAnsi" w:hAnsiTheme="minorHAnsi" w:cstheme="minorBidi"/>
          <w:sz w:val="20"/>
          <w:lang w:val="en-US" w:eastAsia="en-US"/>
        </w:rPr>
      </w:pPr>
      <w:r w:rsidRPr="00712F22">
        <w:rPr>
          <w:rFonts w:asciiTheme="minorHAnsi" w:hAnsiTheme="minorHAnsi" w:cstheme="minorBidi"/>
          <w:sz w:val="20"/>
          <w:u w:val="single"/>
          <w:lang w:val="en-US" w:eastAsia="en-US"/>
        </w:rPr>
        <w:t>NOTE</w:t>
      </w:r>
      <w:r w:rsidRPr="00712F22">
        <w:rPr>
          <w:rFonts w:asciiTheme="minorHAnsi" w:hAnsiTheme="minorHAnsi" w:cstheme="minorBidi"/>
          <w:sz w:val="20"/>
          <w:lang w:val="en-US" w:eastAsia="en-US"/>
        </w:rPr>
        <w:t xml:space="preserve">: </w:t>
      </w:r>
      <w:r w:rsidRPr="00712F22">
        <w:rPr>
          <w:rFonts w:asciiTheme="minorHAnsi" w:hAnsiTheme="minorHAnsi" w:cstheme="minorBidi"/>
          <w:i/>
          <w:sz w:val="20"/>
          <w:lang w:val="en-US" w:eastAsia="en-US"/>
        </w:rPr>
        <w:t>Mezzanato</w:t>
      </w:r>
      <w:r w:rsidRPr="00712F22">
        <w:rPr>
          <w:rFonts w:asciiTheme="minorHAnsi" w:hAnsiTheme="minorHAnsi" w:cstheme="minorBidi"/>
          <w:sz w:val="20"/>
          <w:lang w:val="en-US" w:eastAsia="en-US"/>
        </w:rPr>
        <w:t xml:space="preserve"> – now often waived by D through clauses in plea agreements – must be knowing and voluntary – v common </w:t>
      </w:r>
    </w:p>
    <w:p w14:paraId="767E4E31" w14:textId="77777777" w:rsidR="00712F22" w:rsidRPr="00712F22" w:rsidRDefault="00712F22" w:rsidP="00712F22">
      <w:pPr>
        <w:rPr>
          <w:rFonts w:asciiTheme="minorHAnsi" w:hAnsiTheme="minorHAnsi" w:cstheme="minorBidi"/>
          <w:b/>
          <w:sz w:val="22"/>
          <w:lang w:val="en-US" w:eastAsia="en-US"/>
        </w:rPr>
      </w:pPr>
    </w:p>
    <w:p w14:paraId="668A9BA5"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Preliminary hearings [104]</w:t>
      </w:r>
    </w:p>
    <w:p w14:paraId="6E81EDDE" w14:textId="77777777" w:rsidR="00712F22" w:rsidRPr="00712F22" w:rsidRDefault="00712F22" w:rsidP="009A49CC">
      <w:pPr>
        <w:numPr>
          <w:ilvl w:val="0"/>
          <w:numId w:val="84"/>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Determine admissibility of evidence</w:t>
      </w:r>
    </w:p>
    <w:p w14:paraId="098F5131" w14:textId="77777777" w:rsidR="00712F22" w:rsidRPr="00712F22" w:rsidRDefault="00712F22" w:rsidP="009A49CC">
      <w:pPr>
        <w:numPr>
          <w:ilvl w:val="0"/>
          <w:numId w:val="84"/>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Judge not bound by rules of evidence </w:t>
      </w:r>
    </w:p>
    <w:p w14:paraId="5A2A7BDF" w14:textId="77777777" w:rsidR="00712F22" w:rsidRPr="00712F22" w:rsidRDefault="00712F22" w:rsidP="009A49CC">
      <w:pPr>
        <w:numPr>
          <w:ilvl w:val="0"/>
          <w:numId w:val="84"/>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Compulsory for admissibility of confession / D is W and requests / justice requires</w:t>
      </w:r>
    </w:p>
    <w:p w14:paraId="2ADF0742" w14:textId="77777777" w:rsidR="00712F22" w:rsidRPr="00712F22" w:rsidRDefault="00712F22" w:rsidP="00712F22">
      <w:pPr>
        <w:rPr>
          <w:rFonts w:asciiTheme="minorHAnsi" w:hAnsiTheme="minorHAnsi" w:cstheme="minorBidi"/>
          <w:b/>
          <w:sz w:val="28"/>
          <w:lang w:val="en-US" w:eastAsia="en-US"/>
        </w:rPr>
      </w:pPr>
    </w:p>
    <w:p w14:paraId="4926425F"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Conditional Relevance [104(b)]</w:t>
      </w:r>
    </w:p>
    <w:p w14:paraId="5BCD16B8" w14:textId="77777777" w:rsidR="00712F22" w:rsidRPr="00712F22" w:rsidRDefault="00712F22" w:rsidP="009A49CC">
      <w:pPr>
        <w:numPr>
          <w:ilvl w:val="0"/>
          <w:numId w:val="83"/>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Admit on condition that proof of underlying fact is later introduced</w:t>
      </w:r>
    </w:p>
    <w:p w14:paraId="65ED735F" w14:textId="77777777" w:rsidR="00712F22" w:rsidRPr="00712F22" w:rsidRDefault="00712F22" w:rsidP="00712F22">
      <w:pPr>
        <w:rPr>
          <w:rFonts w:asciiTheme="minorHAnsi" w:hAnsiTheme="minorHAnsi" w:cstheme="minorBidi"/>
          <w:b/>
          <w:sz w:val="28"/>
          <w:lang w:val="en-US" w:eastAsia="en-US"/>
        </w:rPr>
      </w:pPr>
    </w:p>
    <w:p w14:paraId="616FFE3E"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Rule of Completeness [106]</w:t>
      </w:r>
    </w:p>
    <w:p w14:paraId="20797E98" w14:textId="77777777" w:rsidR="00712F22" w:rsidRPr="00712F22" w:rsidRDefault="00712F22" w:rsidP="009A49CC">
      <w:pPr>
        <w:numPr>
          <w:ilvl w:val="0"/>
          <w:numId w:val="85"/>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Can introduce another part of a writing / recorded statement that in fairness ought to be considered at time same </w:t>
      </w:r>
    </w:p>
    <w:p w14:paraId="6FFA6089" w14:textId="77777777" w:rsidR="00712F22" w:rsidRPr="00712F22" w:rsidRDefault="00712F22" w:rsidP="00712F22">
      <w:pPr>
        <w:rPr>
          <w:rFonts w:asciiTheme="minorHAnsi" w:hAnsiTheme="minorHAnsi" w:cstheme="minorBidi"/>
          <w:b/>
          <w:sz w:val="40"/>
          <w:lang w:val="en-US" w:eastAsia="en-US"/>
        </w:rPr>
      </w:pPr>
      <w:r w:rsidRPr="00712F22">
        <w:rPr>
          <w:rFonts w:asciiTheme="minorHAnsi" w:hAnsiTheme="minorHAnsi" w:cstheme="minorBidi"/>
          <w:b/>
          <w:sz w:val="40"/>
          <w:lang w:val="en-US" w:eastAsia="en-US"/>
        </w:rPr>
        <w:lastRenderedPageBreak/>
        <w:t>CHARACTER</w:t>
      </w:r>
    </w:p>
    <w:p w14:paraId="7356675F" w14:textId="77777777" w:rsidR="00712F22" w:rsidRPr="00712F22" w:rsidRDefault="00712F22" w:rsidP="00712F22">
      <w:pPr>
        <w:rPr>
          <w:rFonts w:asciiTheme="minorHAnsi" w:hAnsiTheme="minorHAnsi" w:cstheme="minorBidi"/>
          <w:b/>
          <w:lang w:val="en-US" w:eastAsia="en-US"/>
        </w:rPr>
      </w:pPr>
    </w:p>
    <w:p w14:paraId="54C88E3D"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Overarching rule [404(a)(1)]</w:t>
      </w:r>
    </w:p>
    <w:p w14:paraId="2D059533" w14:textId="77777777" w:rsidR="00712F22" w:rsidRPr="00712F22" w:rsidRDefault="00712F22" w:rsidP="009A49CC">
      <w:pPr>
        <w:numPr>
          <w:ilvl w:val="0"/>
          <w:numId w:val="86"/>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Civil AND criminal evidence of character or character trait is never admissible to prove they acted in acc. with it</w:t>
      </w:r>
    </w:p>
    <w:p w14:paraId="4A39939A" w14:textId="77777777" w:rsidR="00712F22" w:rsidRPr="00712F22" w:rsidRDefault="00712F22" w:rsidP="00712F22">
      <w:pPr>
        <w:rPr>
          <w:rFonts w:asciiTheme="minorHAnsi" w:hAnsiTheme="minorHAnsi" w:cstheme="minorBidi"/>
          <w:b/>
          <w:sz w:val="28"/>
          <w:lang w:val="en-US" w:eastAsia="en-US"/>
        </w:rPr>
      </w:pPr>
    </w:p>
    <w:p w14:paraId="1DE05F20"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Exception 1 – Character in issue [404(a)(1)]</w:t>
      </w:r>
    </w:p>
    <w:p w14:paraId="43AE22D8" w14:textId="77777777" w:rsidR="00712F22" w:rsidRPr="00712F22" w:rsidRDefault="00712F22" w:rsidP="009A49CC">
      <w:pPr>
        <w:numPr>
          <w:ilvl w:val="0"/>
          <w:numId w:val="9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Character is element of proof (really only civil – e.g. defamation)</w:t>
      </w:r>
    </w:p>
    <w:p w14:paraId="0A7B989B" w14:textId="77777777" w:rsidR="00712F22" w:rsidRPr="00712F22" w:rsidRDefault="00712F22" w:rsidP="009A49CC">
      <w:pPr>
        <w:numPr>
          <w:ilvl w:val="0"/>
          <w:numId w:val="9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Can use any type of character evidence</w:t>
      </w:r>
    </w:p>
    <w:p w14:paraId="429A2782" w14:textId="77777777" w:rsidR="00712F22" w:rsidRPr="00712F22" w:rsidRDefault="00712F22" w:rsidP="009A49CC">
      <w:pPr>
        <w:numPr>
          <w:ilvl w:val="0"/>
          <w:numId w:val="9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Passes 403</w:t>
      </w:r>
    </w:p>
    <w:p w14:paraId="2EEA7EB8" w14:textId="77777777" w:rsidR="00712F22" w:rsidRPr="00712F22" w:rsidRDefault="00712F22" w:rsidP="00712F22">
      <w:pPr>
        <w:rPr>
          <w:rFonts w:asciiTheme="minorHAnsi" w:hAnsiTheme="minorHAnsi" w:cstheme="minorBidi"/>
          <w:b/>
          <w:sz w:val="28"/>
          <w:lang w:val="en-US" w:eastAsia="en-US"/>
        </w:rPr>
      </w:pPr>
    </w:p>
    <w:p w14:paraId="750C202C"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Exception 2 – Impeachment [608/609]</w:t>
      </w:r>
    </w:p>
    <w:p w14:paraId="6D3B3530" w14:textId="77777777" w:rsidR="00712F22" w:rsidRPr="00712F22" w:rsidRDefault="00712F22" w:rsidP="009A49CC">
      <w:pPr>
        <w:numPr>
          <w:ilvl w:val="0"/>
          <w:numId w:val="94"/>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If W’s character attacked, can call another W to testify about character ONLY using opinion/reputation</w:t>
      </w:r>
    </w:p>
    <w:p w14:paraId="1374605C" w14:textId="77777777" w:rsidR="00712F22" w:rsidRPr="00712F22" w:rsidRDefault="00712F22" w:rsidP="009A49CC">
      <w:pPr>
        <w:numPr>
          <w:ilvl w:val="0"/>
          <w:numId w:val="95"/>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For a W – can either:</w:t>
      </w:r>
    </w:p>
    <w:p w14:paraId="72A16EE1" w14:textId="77777777" w:rsidR="00712F22" w:rsidRPr="00712F22" w:rsidRDefault="00712F22" w:rsidP="009A49CC">
      <w:pPr>
        <w:numPr>
          <w:ilvl w:val="1"/>
          <w:numId w:val="9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Ask about bad act (need not be crim) of that W or another W they testified about IF good faith belief that it occurred AND passes 403</w:t>
      </w:r>
    </w:p>
    <w:p w14:paraId="36279630" w14:textId="77777777" w:rsidR="00712F22" w:rsidRPr="00712F22" w:rsidRDefault="00712F22" w:rsidP="009A49CC">
      <w:pPr>
        <w:numPr>
          <w:ilvl w:val="1"/>
          <w:numId w:val="9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Extrinsic evidence of bad act if admissible for proper purpose (per 404(b), plus bias) AND passes 403</w:t>
      </w:r>
    </w:p>
    <w:p w14:paraId="27B9915F" w14:textId="77777777" w:rsidR="00712F22" w:rsidRPr="00712F22" w:rsidRDefault="00712F22" w:rsidP="00712F22">
      <w:pPr>
        <w:rPr>
          <w:rFonts w:asciiTheme="minorHAnsi" w:hAnsiTheme="minorHAnsi" w:cstheme="minorBidi"/>
          <w:sz w:val="20"/>
          <w:lang w:val="en-US" w:eastAsia="en-US"/>
        </w:rPr>
      </w:pPr>
      <w:r w:rsidRPr="00712F22">
        <w:rPr>
          <w:rFonts w:asciiTheme="minorHAnsi" w:hAnsiTheme="minorHAnsi" w:cstheme="minorBidi"/>
          <w:sz w:val="20"/>
          <w:u w:val="single"/>
          <w:lang w:val="en-US" w:eastAsia="en-US"/>
        </w:rPr>
        <w:t>NOTE</w:t>
      </w:r>
      <w:r w:rsidRPr="00712F22">
        <w:rPr>
          <w:rFonts w:asciiTheme="minorHAnsi" w:hAnsiTheme="minorHAnsi" w:cstheme="minorBidi"/>
          <w:sz w:val="20"/>
          <w:lang w:val="en-US" w:eastAsia="en-US"/>
        </w:rPr>
        <w:t xml:space="preserve">: can also impeach with conviction under 609 </w:t>
      </w:r>
      <w:r w:rsidRPr="00712F22">
        <w:rPr>
          <w:rFonts w:asciiTheme="minorHAnsi" w:hAnsiTheme="minorHAnsi" w:cstheme="minorBidi"/>
          <w:sz w:val="20"/>
          <w:u w:val="single"/>
          <w:lang w:val="en-US" w:eastAsia="en-US"/>
        </w:rPr>
        <w:t>OR</w:t>
      </w:r>
      <w:r w:rsidRPr="00712F22">
        <w:rPr>
          <w:rFonts w:asciiTheme="minorHAnsi" w:hAnsiTheme="minorHAnsi" w:cstheme="minorBidi"/>
          <w:sz w:val="20"/>
          <w:lang w:val="en-US" w:eastAsia="en-US"/>
        </w:rPr>
        <w:t xml:space="preserve"> impeach with extrinsic evidence to contradict / PIS / bias under 613 </w:t>
      </w:r>
    </w:p>
    <w:p w14:paraId="150AAC80" w14:textId="77777777" w:rsidR="00712F22" w:rsidRPr="00712F22" w:rsidRDefault="00712F22" w:rsidP="00712F22">
      <w:pPr>
        <w:rPr>
          <w:rFonts w:asciiTheme="minorHAnsi" w:hAnsiTheme="minorHAnsi" w:cstheme="minorBidi"/>
          <w:b/>
          <w:sz w:val="28"/>
          <w:lang w:val="en-US" w:eastAsia="en-US"/>
        </w:rPr>
      </w:pPr>
    </w:p>
    <w:p w14:paraId="55886CD0"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 xml:space="preserve">Exceptions 3/4 – Attacking D and V </w:t>
      </w:r>
    </w:p>
    <w:p w14:paraId="6DC337E2" w14:textId="77777777" w:rsidR="00712F22" w:rsidRPr="00712F22" w:rsidRDefault="00712F22" w:rsidP="009A49CC">
      <w:pPr>
        <w:numPr>
          <w:ilvl w:val="0"/>
          <w:numId w:val="92"/>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Character evidence relevant to charge</w:t>
      </w:r>
    </w:p>
    <w:p w14:paraId="7543CE83" w14:textId="77777777" w:rsidR="00712F22" w:rsidRPr="00712F22" w:rsidRDefault="00712F22" w:rsidP="009A49CC">
      <w:pPr>
        <w:numPr>
          <w:ilvl w:val="0"/>
          <w:numId w:val="92"/>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ONLY reputation or opinion</w:t>
      </w:r>
    </w:p>
    <w:p w14:paraId="455669B5" w14:textId="77777777" w:rsidR="00712F22" w:rsidRPr="00712F22" w:rsidRDefault="00712F22" w:rsidP="009A49CC">
      <w:pPr>
        <w:numPr>
          <w:ilvl w:val="0"/>
          <w:numId w:val="92"/>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D adduces evidence about character THEN P may rebut on same ground </w:t>
      </w:r>
    </w:p>
    <w:p w14:paraId="1F2210CF" w14:textId="77777777" w:rsidR="00712F22" w:rsidRPr="00712F22" w:rsidRDefault="00712F22" w:rsidP="00712F22">
      <w:pPr>
        <w:ind w:left="720"/>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OR </w:t>
      </w:r>
    </w:p>
    <w:p w14:paraId="78EB96AF" w14:textId="77777777" w:rsidR="00712F22" w:rsidRPr="00712F22" w:rsidRDefault="00712F22" w:rsidP="00712F22">
      <w:pPr>
        <w:ind w:left="720"/>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D adduces evidence about V and P may rebut on same ground for BOTH D and V</w:t>
      </w:r>
    </w:p>
    <w:p w14:paraId="0100AE57" w14:textId="77777777" w:rsidR="00712F22" w:rsidRPr="00712F22" w:rsidRDefault="00712F22" w:rsidP="009A49CC">
      <w:pPr>
        <w:numPr>
          <w:ilvl w:val="0"/>
          <w:numId w:val="92"/>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Passes 403</w:t>
      </w:r>
    </w:p>
    <w:p w14:paraId="122CEF57" w14:textId="77777777" w:rsidR="00712F22" w:rsidRPr="00712F22" w:rsidRDefault="00712F22" w:rsidP="00712F22">
      <w:pPr>
        <w:rPr>
          <w:rFonts w:asciiTheme="minorHAnsi" w:hAnsiTheme="minorHAnsi" w:cstheme="minorBidi"/>
          <w:b/>
          <w:sz w:val="28"/>
          <w:lang w:val="en-US" w:eastAsia="en-US"/>
        </w:rPr>
      </w:pPr>
    </w:p>
    <w:p w14:paraId="60E684C4"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Exception 5 – Not for character purpose [404(b)]</w:t>
      </w:r>
    </w:p>
    <w:p w14:paraId="06804656" w14:textId="77777777" w:rsidR="00712F22" w:rsidRPr="00712F22" w:rsidRDefault="00712F22" w:rsidP="009A49CC">
      <w:pPr>
        <w:numPr>
          <w:ilvl w:val="0"/>
          <w:numId w:val="93"/>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Evidence of crime, wrong or other act introduced for another purpose</w:t>
      </w:r>
    </w:p>
    <w:p w14:paraId="0216F510" w14:textId="77777777" w:rsidR="00712F22" w:rsidRPr="00712F22" w:rsidRDefault="00712F22" w:rsidP="009A49CC">
      <w:pPr>
        <w:numPr>
          <w:ilvl w:val="1"/>
          <w:numId w:val="93"/>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INCLUDES Motive / Opportunity / Intent / Plan / Knowledge / Identity / Context</w:t>
      </w:r>
    </w:p>
    <w:p w14:paraId="45C4138B" w14:textId="77777777" w:rsidR="00712F22" w:rsidRPr="00712F22" w:rsidRDefault="00712F22" w:rsidP="009A49CC">
      <w:pPr>
        <w:numPr>
          <w:ilvl w:val="0"/>
          <w:numId w:val="93"/>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Passes 403 (cannot consider propensity to determine PV)</w:t>
      </w:r>
    </w:p>
    <w:p w14:paraId="0E2EA633" w14:textId="77777777" w:rsidR="00712F22" w:rsidRPr="00712F22" w:rsidRDefault="00712F22" w:rsidP="009A49CC">
      <w:pPr>
        <w:numPr>
          <w:ilvl w:val="1"/>
          <w:numId w:val="93"/>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Reasonable juror satisfied crime/wrong/other occurred on PoE</w:t>
      </w:r>
    </w:p>
    <w:p w14:paraId="2EAAAFD2" w14:textId="77777777" w:rsidR="00712F22" w:rsidRPr="00712F22" w:rsidRDefault="00712F22" w:rsidP="009A49CC">
      <w:pPr>
        <w:numPr>
          <w:ilvl w:val="1"/>
          <w:numId w:val="93"/>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Purpose is relevant</w:t>
      </w:r>
    </w:p>
    <w:p w14:paraId="6527D517" w14:textId="77777777" w:rsidR="00712F22" w:rsidRPr="00712F22" w:rsidRDefault="00712F22" w:rsidP="009A49CC">
      <w:pPr>
        <w:numPr>
          <w:ilvl w:val="1"/>
          <w:numId w:val="93"/>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Purpose is divorced from propensity purpose</w:t>
      </w:r>
    </w:p>
    <w:p w14:paraId="4426D056" w14:textId="77777777" w:rsidR="00712F22" w:rsidRPr="00712F22" w:rsidRDefault="00712F22" w:rsidP="009A49CC">
      <w:pPr>
        <w:numPr>
          <w:ilvl w:val="0"/>
          <w:numId w:val="93"/>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For crim, notice before trial</w:t>
      </w:r>
    </w:p>
    <w:p w14:paraId="20134C2F" w14:textId="77777777" w:rsidR="00712F22" w:rsidRPr="00712F22" w:rsidRDefault="00712F22" w:rsidP="00712F22">
      <w:pPr>
        <w:rPr>
          <w:rFonts w:asciiTheme="minorHAnsi" w:hAnsiTheme="minorHAnsi" w:cstheme="minorBidi"/>
          <w:b/>
          <w:sz w:val="28"/>
          <w:lang w:val="en-US" w:eastAsia="en-US"/>
        </w:rPr>
      </w:pPr>
    </w:p>
    <w:p w14:paraId="1F5E71DB"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Exception 6 – Habit [406]</w:t>
      </w:r>
    </w:p>
    <w:p w14:paraId="05429CAE" w14:textId="77777777" w:rsidR="00712F22" w:rsidRPr="00712F22" w:rsidRDefault="00712F22" w:rsidP="009A49CC">
      <w:pPr>
        <w:numPr>
          <w:ilvl w:val="0"/>
          <w:numId w:val="96"/>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Habit / practice exists as fact on PoE</w:t>
      </w:r>
    </w:p>
    <w:p w14:paraId="67816293" w14:textId="77777777" w:rsidR="00712F22" w:rsidRPr="00712F22" w:rsidRDefault="00712F22" w:rsidP="009A49CC">
      <w:pPr>
        <w:numPr>
          <w:ilvl w:val="0"/>
          <w:numId w:val="96"/>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Meets definition</w:t>
      </w:r>
    </w:p>
    <w:p w14:paraId="69AF976A" w14:textId="77777777" w:rsidR="00712F22" w:rsidRPr="00712F22" w:rsidRDefault="00712F22" w:rsidP="009A49CC">
      <w:pPr>
        <w:numPr>
          <w:ilvl w:val="1"/>
          <w:numId w:val="96"/>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Habit = specific, semi-auto and consistent reaction</w:t>
      </w:r>
    </w:p>
    <w:p w14:paraId="10509A92" w14:textId="77777777" w:rsidR="00712F22" w:rsidRPr="00712F22" w:rsidRDefault="00712F22" w:rsidP="009A49CC">
      <w:pPr>
        <w:numPr>
          <w:ilvl w:val="1"/>
          <w:numId w:val="96"/>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Practice = organization’s regular practice over time</w:t>
      </w:r>
    </w:p>
    <w:p w14:paraId="7F469D70" w14:textId="77777777" w:rsidR="00712F22" w:rsidRPr="00712F22" w:rsidRDefault="00712F22" w:rsidP="009A49CC">
      <w:pPr>
        <w:numPr>
          <w:ilvl w:val="0"/>
          <w:numId w:val="96"/>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H/P relevant to the conduct in issue</w:t>
      </w:r>
    </w:p>
    <w:p w14:paraId="5312E00D" w14:textId="77777777" w:rsidR="00712F22" w:rsidRPr="00712F22" w:rsidRDefault="00712F22" w:rsidP="009A49CC">
      <w:pPr>
        <w:numPr>
          <w:ilvl w:val="0"/>
          <w:numId w:val="96"/>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May be admitted to prove on particular occasion person/org acted in accordance with it</w:t>
      </w:r>
    </w:p>
    <w:p w14:paraId="162A310F" w14:textId="77777777" w:rsidR="00712F22" w:rsidRPr="00712F22" w:rsidRDefault="00712F22" w:rsidP="00712F22">
      <w:pPr>
        <w:rPr>
          <w:rFonts w:asciiTheme="minorHAnsi" w:hAnsiTheme="minorHAnsi" w:cstheme="minorBidi"/>
          <w:b/>
          <w:sz w:val="28"/>
          <w:lang w:val="en-US" w:eastAsia="en-US"/>
        </w:rPr>
      </w:pPr>
    </w:p>
    <w:p w14:paraId="6BA8DA39" w14:textId="77777777" w:rsidR="00712F22" w:rsidRPr="00712F22" w:rsidRDefault="00712F22" w:rsidP="00712F22">
      <w:pPr>
        <w:rPr>
          <w:rFonts w:asciiTheme="minorHAnsi" w:hAnsiTheme="minorHAnsi" w:cstheme="minorBidi"/>
          <w:b/>
          <w:sz w:val="28"/>
          <w:lang w:val="en-US" w:eastAsia="en-US"/>
        </w:rPr>
      </w:pPr>
    </w:p>
    <w:p w14:paraId="47C8AB60" w14:textId="77777777" w:rsidR="00712F22" w:rsidRPr="00712F22" w:rsidRDefault="00712F22" w:rsidP="00712F22">
      <w:pPr>
        <w:rPr>
          <w:rFonts w:asciiTheme="minorHAnsi" w:hAnsiTheme="minorHAnsi" w:cstheme="minorBidi"/>
          <w:b/>
          <w:sz w:val="28"/>
          <w:lang w:val="en-US" w:eastAsia="en-US"/>
        </w:rPr>
      </w:pPr>
      <w:r w:rsidRPr="00712F22">
        <w:rPr>
          <w:rFonts w:asciiTheme="minorHAnsi" w:hAnsiTheme="minorHAnsi" w:cstheme="minorBidi"/>
          <w:b/>
          <w:sz w:val="28"/>
          <w:lang w:val="en-US" w:eastAsia="en-US"/>
        </w:rPr>
        <w:br w:type="page"/>
      </w:r>
    </w:p>
    <w:p w14:paraId="786366A7" w14:textId="77777777" w:rsidR="00712F22" w:rsidRPr="00712F22" w:rsidRDefault="00712F22" w:rsidP="00712F22">
      <w:pPr>
        <w:rPr>
          <w:rFonts w:asciiTheme="minorHAnsi" w:hAnsiTheme="minorHAnsi" w:cstheme="minorBidi"/>
          <w:b/>
          <w:sz w:val="40"/>
          <w:szCs w:val="40"/>
          <w:lang w:val="en-US" w:eastAsia="en-US"/>
        </w:rPr>
      </w:pPr>
      <w:r w:rsidRPr="00712F22">
        <w:rPr>
          <w:rFonts w:asciiTheme="minorHAnsi" w:hAnsiTheme="minorHAnsi" w:cstheme="minorBidi"/>
          <w:b/>
          <w:sz w:val="40"/>
          <w:szCs w:val="40"/>
          <w:lang w:val="en-US" w:eastAsia="en-US"/>
        </w:rPr>
        <w:lastRenderedPageBreak/>
        <w:t>SEXUAL OFFENSES</w:t>
      </w:r>
    </w:p>
    <w:p w14:paraId="1B3F0E99"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Rape Shield [412]</w:t>
      </w:r>
    </w:p>
    <w:p w14:paraId="5D1FBBC7" w14:textId="77777777" w:rsidR="00712F22" w:rsidRPr="00712F22" w:rsidRDefault="00712F22" w:rsidP="009A49CC">
      <w:pPr>
        <w:numPr>
          <w:ilvl w:val="0"/>
          <w:numId w:val="97"/>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In sexual misconduct proceedings (broad), cannot introduce evidence of V’s sexual behavior or predisposition</w:t>
      </w:r>
    </w:p>
    <w:p w14:paraId="2573A3FA" w14:textId="77777777" w:rsidR="00712F22" w:rsidRPr="00712F22" w:rsidRDefault="00712F22" w:rsidP="009A49CC">
      <w:pPr>
        <w:numPr>
          <w:ilvl w:val="0"/>
          <w:numId w:val="97"/>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EXCEPT:</w:t>
      </w:r>
    </w:p>
    <w:p w14:paraId="606669C3" w14:textId="77777777" w:rsidR="00712F22" w:rsidRPr="00712F22" w:rsidRDefault="00712F22" w:rsidP="009A49CC">
      <w:pPr>
        <w:numPr>
          <w:ilvl w:val="1"/>
          <w:numId w:val="97"/>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Civil – V places sexual b/p in controversy AND PV substantially outweighs harm to ANY V and unfair prejudice to ANY party</w:t>
      </w:r>
    </w:p>
    <w:p w14:paraId="53F443AB" w14:textId="77777777" w:rsidR="00712F22" w:rsidRPr="00712F22" w:rsidRDefault="00712F22" w:rsidP="009A49CC">
      <w:pPr>
        <w:numPr>
          <w:ilvl w:val="1"/>
          <w:numId w:val="97"/>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Crim – sexual behavior – offered to prove someone other than D was source of semen/injury</w:t>
      </w:r>
    </w:p>
    <w:p w14:paraId="5CD4CB30" w14:textId="77777777" w:rsidR="00712F22" w:rsidRPr="00712F22" w:rsidRDefault="00712F22" w:rsidP="009A49CC">
      <w:pPr>
        <w:numPr>
          <w:ilvl w:val="1"/>
          <w:numId w:val="97"/>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Crim – sexual behavior – sex was with D AND offered by D to prove consent OR P for any purpose</w:t>
      </w:r>
    </w:p>
    <w:p w14:paraId="6A83E8FF" w14:textId="77777777" w:rsidR="00712F22" w:rsidRPr="00712F22" w:rsidRDefault="00712F22" w:rsidP="009A49CC">
      <w:pPr>
        <w:numPr>
          <w:ilvl w:val="1"/>
          <w:numId w:val="97"/>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Crim – sexual b/p – violate D’s constitutional rights</w:t>
      </w:r>
    </w:p>
    <w:p w14:paraId="618E6271" w14:textId="77777777" w:rsidR="00712F22" w:rsidRPr="00712F22" w:rsidRDefault="00712F22" w:rsidP="00712F22">
      <w:pPr>
        <w:rPr>
          <w:rFonts w:asciiTheme="minorHAnsi" w:hAnsiTheme="minorHAnsi" w:cstheme="minorBidi"/>
          <w:sz w:val="20"/>
          <w:lang w:val="en-US" w:eastAsia="en-US"/>
        </w:rPr>
      </w:pPr>
    </w:p>
    <w:p w14:paraId="2E6360CB"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Other rules [413-415]</w:t>
      </w:r>
    </w:p>
    <w:p w14:paraId="35851A1F" w14:textId="77777777" w:rsidR="00712F22" w:rsidRPr="00712F22" w:rsidRDefault="00712F22" w:rsidP="009A49CC">
      <w:pPr>
        <w:numPr>
          <w:ilvl w:val="0"/>
          <w:numId w:val="98"/>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Jury satisfied on PoE that act occurred (need not be charged / convicted)</w:t>
      </w:r>
    </w:p>
    <w:p w14:paraId="4E47F0F3" w14:textId="77777777" w:rsidR="00712F22" w:rsidRPr="00712F22" w:rsidRDefault="00712F22" w:rsidP="009A49CC">
      <w:pPr>
        <w:numPr>
          <w:ilvl w:val="0"/>
          <w:numId w:val="98"/>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THEN:</w:t>
      </w:r>
    </w:p>
    <w:p w14:paraId="38F38460" w14:textId="77777777" w:rsidR="00712F22" w:rsidRPr="00712F22" w:rsidRDefault="00712F22" w:rsidP="009A49CC">
      <w:pPr>
        <w:numPr>
          <w:ilvl w:val="1"/>
          <w:numId w:val="98"/>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Crim – where D is accused of sexual assault OR child molestation, may admit for any purpose</w:t>
      </w:r>
    </w:p>
    <w:p w14:paraId="712A3881" w14:textId="77777777" w:rsidR="00712F22" w:rsidRPr="00712F22" w:rsidRDefault="00712F22" w:rsidP="009A49CC">
      <w:pPr>
        <w:numPr>
          <w:ilvl w:val="1"/>
          <w:numId w:val="98"/>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Civil – where claim involves relief relating to sexual assault OR child molestation, admit for any purpose</w:t>
      </w:r>
    </w:p>
    <w:p w14:paraId="7BC6A0B3" w14:textId="77777777" w:rsidR="00712F22" w:rsidRPr="00712F22" w:rsidRDefault="00712F22" w:rsidP="009A49CC">
      <w:pPr>
        <w:numPr>
          <w:ilvl w:val="0"/>
          <w:numId w:val="98"/>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Passes 403 (constitutional safeguard)</w:t>
      </w:r>
    </w:p>
    <w:p w14:paraId="0E0FEC57" w14:textId="77777777" w:rsidR="00712F22" w:rsidRPr="00712F22" w:rsidRDefault="00712F22" w:rsidP="00712F22">
      <w:pPr>
        <w:rPr>
          <w:rFonts w:asciiTheme="minorHAnsi" w:hAnsiTheme="minorHAnsi" w:cstheme="minorBidi"/>
          <w:sz w:val="20"/>
          <w:lang w:val="en-US" w:eastAsia="en-US"/>
        </w:rPr>
      </w:pPr>
    </w:p>
    <w:p w14:paraId="5971F71A" w14:textId="77777777" w:rsidR="00712F22" w:rsidRDefault="00712F22" w:rsidP="00712F22">
      <w:pPr>
        <w:rPr>
          <w:rFonts w:asciiTheme="minorHAnsi" w:hAnsiTheme="minorHAnsi" w:cstheme="minorBidi"/>
          <w:sz w:val="20"/>
          <w:lang w:val="en-US" w:eastAsia="en-US"/>
        </w:rPr>
      </w:pPr>
    </w:p>
    <w:p w14:paraId="25A6E721" w14:textId="77777777" w:rsidR="00712F22" w:rsidRPr="00712F22" w:rsidRDefault="00712F22" w:rsidP="00712F22">
      <w:pPr>
        <w:rPr>
          <w:rFonts w:asciiTheme="minorHAnsi" w:hAnsiTheme="minorHAnsi" w:cstheme="minorBidi"/>
          <w:b/>
          <w:sz w:val="40"/>
          <w:szCs w:val="40"/>
          <w:lang w:val="en-US" w:eastAsia="en-US"/>
        </w:rPr>
      </w:pPr>
      <w:r w:rsidRPr="00712F22">
        <w:rPr>
          <w:rFonts w:asciiTheme="minorHAnsi" w:hAnsiTheme="minorHAnsi" w:cstheme="minorBidi"/>
          <w:b/>
          <w:sz w:val="40"/>
          <w:szCs w:val="40"/>
          <w:lang w:val="en-US" w:eastAsia="en-US"/>
        </w:rPr>
        <w:t>OPINION</w:t>
      </w:r>
    </w:p>
    <w:p w14:paraId="3495891F"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Lay [701]</w:t>
      </w:r>
    </w:p>
    <w:p w14:paraId="67BA429A" w14:textId="77777777" w:rsidR="00712F22" w:rsidRPr="00712F22" w:rsidRDefault="00712F22" w:rsidP="009A49CC">
      <w:pPr>
        <w:numPr>
          <w:ilvl w:val="0"/>
          <w:numId w:val="9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Rationally based on perception / based on personal knowledge</w:t>
      </w:r>
    </w:p>
    <w:p w14:paraId="6F99EDB3" w14:textId="77777777" w:rsidR="00712F22" w:rsidRPr="00712F22" w:rsidRDefault="00712F22" w:rsidP="009A49CC">
      <w:pPr>
        <w:numPr>
          <w:ilvl w:val="0"/>
          <w:numId w:val="9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Helpful to understand or determine fact in issue</w:t>
      </w:r>
    </w:p>
    <w:p w14:paraId="7F40F179" w14:textId="77777777" w:rsidR="00712F22" w:rsidRPr="00712F22" w:rsidRDefault="00712F22" w:rsidP="009A49CC">
      <w:pPr>
        <w:numPr>
          <w:ilvl w:val="0"/>
          <w:numId w:val="9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Not based on expert knowledge (otherwise use 702)</w:t>
      </w:r>
    </w:p>
    <w:p w14:paraId="797C9C20" w14:textId="77777777" w:rsidR="00712F22" w:rsidRPr="00712F22" w:rsidRDefault="00712F22" w:rsidP="00712F22">
      <w:pPr>
        <w:rPr>
          <w:rFonts w:asciiTheme="minorHAnsi" w:hAnsiTheme="minorHAnsi" w:cstheme="minorBidi"/>
          <w:sz w:val="20"/>
          <w:lang w:val="en-US" w:eastAsia="en-US"/>
        </w:rPr>
      </w:pPr>
      <w:r w:rsidRPr="00712F22">
        <w:rPr>
          <w:rFonts w:asciiTheme="minorHAnsi" w:hAnsiTheme="minorHAnsi" w:cstheme="minorBidi"/>
          <w:sz w:val="20"/>
          <w:u w:val="single"/>
          <w:lang w:val="en-US" w:eastAsia="en-US"/>
        </w:rPr>
        <w:t>NOTE</w:t>
      </w:r>
      <w:r w:rsidRPr="00712F22">
        <w:rPr>
          <w:rFonts w:asciiTheme="minorHAnsi" w:hAnsiTheme="minorHAnsi" w:cstheme="minorBidi"/>
          <w:sz w:val="20"/>
          <w:lang w:val="en-US" w:eastAsia="en-US"/>
        </w:rPr>
        <w:t xml:space="preserve">: may be on ultimate issue, but cannot state legal conclusion </w:t>
      </w:r>
    </w:p>
    <w:p w14:paraId="3C7E6A7E" w14:textId="77777777" w:rsidR="00712F22" w:rsidRPr="00712F22" w:rsidRDefault="00712F22" w:rsidP="00712F22">
      <w:pPr>
        <w:rPr>
          <w:rFonts w:asciiTheme="minorHAnsi" w:hAnsiTheme="minorHAnsi" w:cstheme="minorBidi"/>
          <w:sz w:val="20"/>
          <w:lang w:val="en-US" w:eastAsia="en-US"/>
        </w:rPr>
      </w:pPr>
    </w:p>
    <w:p w14:paraId="58C828C8"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Expert [702]</w:t>
      </w:r>
    </w:p>
    <w:p w14:paraId="11D165AA" w14:textId="77777777" w:rsidR="00712F22" w:rsidRPr="00712F22" w:rsidRDefault="00712F22" w:rsidP="009A49CC">
      <w:pPr>
        <w:numPr>
          <w:ilvl w:val="0"/>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Liberal standard of admissibility [</w:t>
      </w:r>
      <w:r w:rsidRPr="00712F22">
        <w:rPr>
          <w:rFonts w:asciiTheme="minorHAnsi" w:hAnsiTheme="minorHAnsi" w:cstheme="minorBidi"/>
          <w:b/>
          <w:i/>
          <w:sz w:val="20"/>
          <w:lang w:val="en-US" w:eastAsia="en-US"/>
        </w:rPr>
        <w:t>Nimely</w:t>
      </w:r>
      <w:r w:rsidRPr="00712F22">
        <w:rPr>
          <w:rFonts w:asciiTheme="minorHAnsi" w:hAnsiTheme="minorHAnsi" w:cstheme="minorBidi"/>
          <w:sz w:val="20"/>
          <w:lang w:val="en-US" w:eastAsia="en-US"/>
        </w:rPr>
        <w:t>]</w:t>
      </w:r>
    </w:p>
    <w:p w14:paraId="2935D88A" w14:textId="77777777" w:rsidR="00712F22" w:rsidRPr="00712F22" w:rsidRDefault="00712F22" w:rsidP="009A49CC">
      <w:pPr>
        <w:numPr>
          <w:ilvl w:val="0"/>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Four requirements in 702:</w:t>
      </w:r>
    </w:p>
    <w:p w14:paraId="11C0FF4D" w14:textId="77777777" w:rsidR="00712F22" w:rsidRPr="00712F22" w:rsidRDefault="00712F22" w:rsidP="009A49CC">
      <w:pPr>
        <w:numPr>
          <w:ilvl w:val="1"/>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Expert’s scientific/tech/other knowledge will help jury understand evidence OR determine fact in issue</w:t>
      </w:r>
    </w:p>
    <w:p w14:paraId="340EE64B" w14:textId="77777777" w:rsidR="00712F22" w:rsidRPr="00712F22" w:rsidRDefault="00712F22" w:rsidP="009A49CC">
      <w:pPr>
        <w:numPr>
          <w:ilvl w:val="1"/>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Testimony based on sufficient facts/data</w:t>
      </w:r>
    </w:p>
    <w:p w14:paraId="3AA5A35D" w14:textId="77777777" w:rsidR="00712F22" w:rsidRPr="00712F22" w:rsidRDefault="00712F22" w:rsidP="009A49CC">
      <w:pPr>
        <w:numPr>
          <w:ilvl w:val="1"/>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Testimony product of reliable principles/methods</w:t>
      </w:r>
    </w:p>
    <w:p w14:paraId="7F78F1A3" w14:textId="77777777" w:rsidR="00712F22" w:rsidRPr="00712F22" w:rsidRDefault="00712F22" w:rsidP="009A49CC">
      <w:pPr>
        <w:numPr>
          <w:ilvl w:val="1"/>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Expert reliably applied principles/methods to case</w:t>
      </w:r>
    </w:p>
    <w:p w14:paraId="5DDAE5A9" w14:textId="77777777" w:rsidR="00712F22" w:rsidRPr="00712F22" w:rsidRDefault="00712F22" w:rsidP="009A49CC">
      <w:pPr>
        <w:numPr>
          <w:ilvl w:val="0"/>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Judge satisfied on PoE – acts as gatekeeper [</w:t>
      </w:r>
      <w:r w:rsidRPr="00712F22">
        <w:rPr>
          <w:rFonts w:asciiTheme="minorHAnsi" w:hAnsiTheme="minorHAnsi" w:cstheme="minorBidi"/>
          <w:b/>
          <w:i/>
          <w:sz w:val="20"/>
          <w:lang w:val="en-US" w:eastAsia="en-US"/>
        </w:rPr>
        <w:t>Bourjaily; Joiner</w:t>
      </w:r>
      <w:r w:rsidRPr="00712F22">
        <w:rPr>
          <w:rFonts w:asciiTheme="minorHAnsi" w:hAnsiTheme="minorHAnsi" w:cstheme="minorBidi"/>
          <w:sz w:val="20"/>
          <w:lang w:val="en-US" w:eastAsia="en-US"/>
        </w:rPr>
        <w:t>]</w:t>
      </w:r>
    </w:p>
    <w:p w14:paraId="31A97084" w14:textId="77777777" w:rsidR="00712F22" w:rsidRPr="00712F22" w:rsidRDefault="00712F22" w:rsidP="009A49CC">
      <w:pPr>
        <w:numPr>
          <w:ilvl w:val="0"/>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Subsection (a)</w:t>
      </w:r>
    </w:p>
    <w:p w14:paraId="4C4E55EA" w14:textId="77777777" w:rsidR="00712F22" w:rsidRPr="00712F22" w:rsidRDefault="00712F22" w:rsidP="009A49CC">
      <w:pPr>
        <w:numPr>
          <w:ilvl w:val="1"/>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Expert appropriately qualified – scientific/technical OR knowledge</w:t>
      </w:r>
    </w:p>
    <w:p w14:paraId="7442C34D" w14:textId="77777777" w:rsidR="00712F22" w:rsidRPr="00712F22" w:rsidRDefault="00712F22" w:rsidP="009A49CC">
      <w:pPr>
        <w:numPr>
          <w:ilvl w:val="1"/>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Relevant expertise to disputed issue / facts</w:t>
      </w:r>
    </w:p>
    <w:p w14:paraId="404B643F" w14:textId="77777777" w:rsidR="00712F22" w:rsidRPr="00712F22" w:rsidRDefault="00712F22" w:rsidP="009A49CC">
      <w:pPr>
        <w:numPr>
          <w:ilvl w:val="1"/>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Helpful to jury – not within common knowledge</w:t>
      </w:r>
    </w:p>
    <w:p w14:paraId="2751A7B8" w14:textId="77777777" w:rsidR="00712F22" w:rsidRPr="00712F22" w:rsidRDefault="00712F22" w:rsidP="009A49CC">
      <w:pPr>
        <w:numPr>
          <w:ilvl w:val="1"/>
          <w:numId w:val="100"/>
        </w:numPr>
        <w:contextualSpacing/>
        <w:rPr>
          <w:rFonts w:asciiTheme="minorHAnsi" w:hAnsiTheme="minorHAnsi" w:cstheme="minorBidi"/>
          <w:sz w:val="20"/>
          <w:lang w:val="en-US" w:eastAsia="en-US"/>
        </w:rPr>
      </w:pPr>
      <w:r w:rsidRPr="00712F22">
        <w:rPr>
          <w:rFonts w:asciiTheme="minorHAnsi" w:hAnsiTheme="minorHAnsi" w:cstheme="minorBidi"/>
          <w:b/>
          <w:i/>
          <w:sz w:val="20"/>
          <w:lang w:val="en-US" w:eastAsia="en-US"/>
        </w:rPr>
        <w:t>Daubert</w:t>
      </w:r>
      <w:r w:rsidRPr="00712F22">
        <w:rPr>
          <w:rFonts w:asciiTheme="minorHAnsi" w:hAnsiTheme="minorHAnsi" w:cstheme="minorBidi"/>
          <w:sz w:val="20"/>
          <w:lang w:val="en-US" w:eastAsia="en-US"/>
        </w:rPr>
        <w:t xml:space="preserve"> – controlling test [</w:t>
      </w:r>
      <w:r w:rsidRPr="00712F22">
        <w:rPr>
          <w:rFonts w:asciiTheme="minorHAnsi" w:hAnsiTheme="minorHAnsi" w:cstheme="minorBidi"/>
          <w:b/>
          <w:i/>
          <w:sz w:val="20"/>
          <w:lang w:val="en-US" w:eastAsia="en-US"/>
        </w:rPr>
        <w:t>Kumho</w:t>
      </w:r>
      <w:r w:rsidRPr="00712F22">
        <w:rPr>
          <w:rFonts w:asciiTheme="minorHAnsi" w:hAnsiTheme="minorHAnsi" w:cstheme="minorBidi"/>
          <w:sz w:val="20"/>
          <w:lang w:val="en-US" w:eastAsia="en-US"/>
        </w:rPr>
        <w:t>] – same degree of intellectual rigor as in practice</w:t>
      </w:r>
    </w:p>
    <w:p w14:paraId="029C07BA" w14:textId="77777777" w:rsidR="00712F22" w:rsidRPr="00712F22" w:rsidRDefault="00712F22" w:rsidP="009A49CC">
      <w:pPr>
        <w:numPr>
          <w:ilvl w:val="2"/>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Whether procedure / methodology has been, and can be, tested</w:t>
      </w:r>
    </w:p>
    <w:p w14:paraId="36E121CB" w14:textId="77777777" w:rsidR="00712F22" w:rsidRPr="00712F22" w:rsidRDefault="00712F22" w:rsidP="009A49CC">
      <w:pPr>
        <w:numPr>
          <w:ilvl w:val="2"/>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P / M subjected to peer review and publication</w:t>
      </w:r>
    </w:p>
    <w:p w14:paraId="75DA3D90" w14:textId="77777777" w:rsidR="00712F22" w:rsidRPr="00712F22" w:rsidRDefault="00712F22" w:rsidP="009A49CC">
      <w:pPr>
        <w:numPr>
          <w:ilvl w:val="2"/>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Known or potential error rate of P / M</w:t>
      </w:r>
    </w:p>
    <w:p w14:paraId="5078C5D5" w14:textId="77777777" w:rsidR="00712F22" w:rsidRPr="00712F22" w:rsidRDefault="00712F22" w:rsidP="009A49CC">
      <w:pPr>
        <w:numPr>
          <w:ilvl w:val="2"/>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Existence / maintenance of standards controlling operation of P / M</w:t>
      </w:r>
    </w:p>
    <w:p w14:paraId="444A546B" w14:textId="77777777" w:rsidR="00712F22" w:rsidRPr="00712F22" w:rsidRDefault="00712F22" w:rsidP="009A49CC">
      <w:pPr>
        <w:numPr>
          <w:ilvl w:val="2"/>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P / M attracted widespread acceptance w/in relevant scientific community [</w:t>
      </w:r>
      <w:r w:rsidRPr="00712F22">
        <w:rPr>
          <w:rFonts w:asciiTheme="minorHAnsi" w:hAnsiTheme="minorHAnsi" w:cstheme="minorBidi"/>
          <w:b/>
          <w:i/>
          <w:sz w:val="20"/>
          <w:lang w:val="en-US" w:eastAsia="en-US"/>
        </w:rPr>
        <w:t>Frye</w:t>
      </w:r>
      <w:r w:rsidRPr="00712F22">
        <w:rPr>
          <w:rFonts w:asciiTheme="minorHAnsi" w:hAnsiTheme="minorHAnsi" w:cstheme="minorBidi"/>
          <w:sz w:val="20"/>
          <w:lang w:val="en-US" w:eastAsia="en-US"/>
        </w:rPr>
        <w:t>]</w:t>
      </w:r>
    </w:p>
    <w:p w14:paraId="7295771E" w14:textId="77777777" w:rsidR="00712F22" w:rsidRPr="00712F22" w:rsidRDefault="00712F22" w:rsidP="009A49CC">
      <w:pPr>
        <w:numPr>
          <w:ilvl w:val="1"/>
          <w:numId w:val="100"/>
        </w:numPr>
        <w:contextualSpacing/>
        <w:rPr>
          <w:rFonts w:asciiTheme="minorHAnsi" w:hAnsiTheme="minorHAnsi" w:cstheme="minorBidi"/>
          <w:sz w:val="20"/>
          <w:lang w:val="en-US" w:eastAsia="en-US"/>
        </w:rPr>
      </w:pPr>
      <w:r w:rsidRPr="00712F22">
        <w:rPr>
          <w:rFonts w:asciiTheme="minorHAnsi" w:hAnsiTheme="minorHAnsi" w:cstheme="minorBidi"/>
          <w:b/>
          <w:i/>
          <w:sz w:val="20"/>
          <w:lang w:val="en-US" w:eastAsia="en-US"/>
        </w:rPr>
        <w:t xml:space="preserve">Daubert </w:t>
      </w:r>
      <w:r w:rsidRPr="00712F22">
        <w:rPr>
          <w:rFonts w:asciiTheme="minorHAnsi" w:hAnsiTheme="minorHAnsi" w:cstheme="minorBidi"/>
          <w:sz w:val="20"/>
          <w:lang w:val="en-US" w:eastAsia="en-US"/>
        </w:rPr>
        <w:t xml:space="preserve">and </w:t>
      </w:r>
      <w:r w:rsidRPr="00712F22">
        <w:rPr>
          <w:rFonts w:asciiTheme="minorHAnsi" w:hAnsiTheme="minorHAnsi" w:cstheme="minorBidi"/>
          <w:b/>
          <w:i/>
          <w:sz w:val="20"/>
          <w:lang w:val="en-US" w:eastAsia="en-US"/>
        </w:rPr>
        <w:t xml:space="preserve">Kuhmo </w:t>
      </w:r>
      <w:r w:rsidRPr="00712F22">
        <w:rPr>
          <w:rFonts w:asciiTheme="minorHAnsi" w:hAnsiTheme="minorHAnsi" w:cstheme="minorBidi"/>
          <w:sz w:val="20"/>
          <w:lang w:val="en-US" w:eastAsia="en-US"/>
        </w:rPr>
        <w:t>allow consideration of other factors under 702(a), such as:</w:t>
      </w:r>
    </w:p>
    <w:p w14:paraId="6B07A977" w14:textId="77777777" w:rsidR="00712F22" w:rsidRPr="00712F22" w:rsidRDefault="00712F22" w:rsidP="009A49CC">
      <w:pPr>
        <w:numPr>
          <w:ilvl w:val="2"/>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Anticipation of litigation = higher bar for reliability [</w:t>
      </w:r>
      <w:r w:rsidRPr="00712F22">
        <w:rPr>
          <w:rFonts w:asciiTheme="minorHAnsi" w:hAnsiTheme="minorHAnsi" w:cstheme="minorBidi"/>
          <w:b/>
          <w:i/>
          <w:sz w:val="20"/>
          <w:lang w:val="en-US" w:eastAsia="en-US"/>
        </w:rPr>
        <w:t>Daubert</w:t>
      </w:r>
      <w:r w:rsidRPr="00712F22">
        <w:rPr>
          <w:rFonts w:asciiTheme="minorHAnsi" w:hAnsiTheme="minorHAnsi" w:cstheme="minorBidi"/>
          <w:sz w:val="20"/>
          <w:lang w:val="en-US" w:eastAsia="en-US"/>
        </w:rPr>
        <w:t>]</w:t>
      </w:r>
    </w:p>
    <w:p w14:paraId="1FFD25E8" w14:textId="77777777" w:rsidR="00712F22" w:rsidRPr="00712F22" w:rsidRDefault="00712F22" w:rsidP="009A49CC">
      <w:pPr>
        <w:numPr>
          <w:ilvl w:val="2"/>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Alternative causation = must rule out alternatives [</w:t>
      </w:r>
      <w:r w:rsidRPr="00712F22">
        <w:rPr>
          <w:rFonts w:asciiTheme="minorHAnsi" w:hAnsiTheme="minorHAnsi" w:cstheme="minorBidi"/>
          <w:b/>
          <w:i/>
          <w:sz w:val="20"/>
          <w:lang w:val="en-US" w:eastAsia="en-US"/>
        </w:rPr>
        <w:t>Westberry; Burlington</w:t>
      </w:r>
      <w:r w:rsidRPr="00712F22">
        <w:rPr>
          <w:rFonts w:asciiTheme="minorHAnsi" w:hAnsiTheme="minorHAnsi" w:cstheme="minorBidi"/>
          <w:sz w:val="20"/>
          <w:lang w:val="en-US" w:eastAsia="en-US"/>
        </w:rPr>
        <w:t>]</w:t>
      </w:r>
    </w:p>
    <w:p w14:paraId="4DA3E981" w14:textId="77777777" w:rsidR="00712F22" w:rsidRPr="00712F22" w:rsidRDefault="00712F22" w:rsidP="009A49CC">
      <w:pPr>
        <w:numPr>
          <w:ilvl w:val="3"/>
          <w:numId w:val="102"/>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Differential diagnosis = acceptable b/c ruling out alternatives [</w:t>
      </w:r>
      <w:r w:rsidRPr="00712F22">
        <w:rPr>
          <w:rFonts w:asciiTheme="minorHAnsi" w:hAnsiTheme="minorHAnsi" w:cstheme="minorBidi"/>
          <w:b/>
          <w:i/>
          <w:sz w:val="20"/>
          <w:lang w:val="en-US" w:eastAsia="en-US"/>
        </w:rPr>
        <w:t>Westberry</w:t>
      </w:r>
      <w:r w:rsidRPr="00712F22">
        <w:rPr>
          <w:rFonts w:asciiTheme="minorHAnsi" w:hAnsiTheme="minorHAnsi" w:cstheme="minorBidi"/>
          <w:sz w:val="20"/>
          <w:lang w:val="en-US" w:eastAsia="en-US"/>
        </w:rPr>
        <w:t>]</w:t>
      </w:r>
    </w:p>
    <w:p w14:paraId="2441EADB" w14:textId="77777777" w:rsidR="00712F22" w:rsidRPr="00712F22" w:rsidRDefault="00712F22" w:rsidP="009A49CC">
      <w:pPr>
        <w:numPr>
          <w:ilvl w:val="2"/>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Confirmation bias / domain irrelevant info = skew results = unreliability</w:t>
      </w:r>
    </w:p>
    <w:p w14:paraId="0FDBAA1B" w14:textId="77777777" w:rsidR="00712F22" w:rsidRPr="00712F22" w:rsidRDefault="00712F22" w:rsidP="009A49CC">
      <w:pPr>
        <w:numPr>
          <w:ilvl w:val="2"/>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Forensics = controversial – subjectivity alone does not make unreliable (see types on p.40)</w:t>
      </w:r>
    </w:p>
    <w:p w14:paraId="7919796A" w14:textId="77777777" w:rsidR="00712F22" w:rsidRPr="00712F22" w:rsidRDefault="00712F22" w:rsidP="009A49CC">
      <w:pPr>
        <w:numPr>
          <w:ilvl w:val="3"/>
          <w:numId w:val="102"/>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Cannot overstate opinion [</w:t>
      </w:r>
      <w:r w:rsidRPr="00712F22">
        <w:rPr>
          <w:rFonts w:asciiTheme="minorHAnsi" w:hAnsiTheme="minorHAnsi" w:cstheme="minorBidi"/>
          <w:b/>
          <w:i/>
          <w:sz w:val="20"/>
          <w:lang w:val="en-US" w:eastAsia="en-US"/>
        </w:rPr>
        <w:t>Glynn</w:t>
      </w:r>
      <w:r w:rsidRPr="00712F22">
        <w:rPr>
          <w:rFonts w:asciiTheme="minorHAnsi" w:hAnsiTheme="minorHAnsi" w:cstheme="minorBidi"/>
          <w:sz w:val="20"/>
          <w:lang w:val="en-US" w:eastAsia="en-US"/>
        </w:rPr>
        <w:t>]</w:t>
      </w:r>
    </w:p>
    <w:p w14:paraId="6153CCC5" w14:textId="77777777" w:rsidR="00712F22" w:rsidRPr="00712F22" w:rsidRDefault="00712F22" w:rsidP="009A49CC">
      <w:pPr>
        <w:numPr>
          <w:ilvl w:val="0"/>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Subsection (b)</w:t>
      </w:r>
    </w:p>
    <w:p w14:paraId="66E385BE" w14:textId="77777777" w:rsidR="00712F22" w:rsidRPr="00712F22" w:rsidRDefault="00712F22" w:rsidP="009A49CC">
      <w:pPr>
        <w:numPr>
          <w:ilvl w:val="1"/>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Proper underlying facts / data (i.e. not speculating) [</w:t>
      </w:r>
      <w:r w:rsidRPr="00712F22">
        <w:rPr>
          <w:rFonts w:asciiTheme="minorHAnsi" w:hAnsiTheme="minorHAnsi" w:cstheme="minorBidi"/>
          <w:b/>
          <w:i/>
          <w:sz w:val="20"/>
          <w:lang w:val="en-US" w:eastAsia="en-US"/>
        </w:rPr>
        <w:t>Three Mile Island</w:t>
      </w:r>
      <w:r w:rsidRPr="00712F22">
        <w:rPr>
          <w:rFonts w:asciiTheme="minorHAnsi" w:hAnsiTheme="minorHAnsi" w:cstheme="minorBidi"/>
          <w:sz w:val="20"/>
          <w:lang w:val="en-US" w:eastAsia="en-US"/>
        </w:rPr>
        <w:t>]</w:t>
      </w:r>
    </w:p>
    <w:p w14:paraId="418EC49B" w14:textId="77777777" w:rsidR="00712F22" w:rsidRPr="00712F22" w:rsidRDefault="00712F22" w:rsidP="009A49CC">
      <w:pPr>
        <w:numPr>
          <w:ilvl w:val="1"/>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Do not need personal knowledge – may rely on other reports / studies</w:t>
      </w:r>
    </w:p>
    <w:p w14:paraId="1D194E72" w14:textId="77777777" w:rsidR="00712F22" w:rsidRPr="00712F22" w:rsidRDefault="00712F22" w:rsidP="009A49CC">
      <w:pPr>
        <w:numPr>
          <w:ilvl w:val="1"/>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Linked w/ 703 – reasonable for expert to rely on such facts / data THEN need not be inadmissible</w:t>
      </w:r>
    </w:p>
    <w:p w14:paraId="6EE3209C" w14:textId="77777777" w:rsidR="00712F22" w:rsidRPr="00712F22" w:rsidRDefault="00712F22" w:rsidP="009A49CC">
      <w:pPr>
        <w:numPr>
          <w:ilvl w:val="2"/>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Also note inadmissible facts / data only disclosed to jury if satisfy 703 balancing test </w:t>
      </w:r>
    </w:p>
    <w:p w14:paraId="1A66FF87" w14:textId="77777777" w:rsidR="00712F22" w:rsidRPr="00712F22" w:rsidRDefault="00712F22" w:rsidP="009A49CC">
      <w:pPr>
        <w:numPr>
          <w:ilvl w:val="0"/>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Subsection (c)</w:t>
      </w:r>
    </w:p>
    <w:p w14:paraId="7C65A572" w14:textId="77777777" w:rsidR="00712F22" w:rsidRPr="00712F22" w:rsidRDefault="00712F22" w:rsidP="009A49CC">
      <w:pPr>
        <w:numPr>
          <w:ilvl w:val="1"/>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Requirement satisfied per Daubert above </w:t>
      </w:r>
    </w:p>
    <w:p w14:paraId="62890A96" w14:textId="77777777" w:rsidR="00712F22" w:rsidRPr="00712F22" w:rsidRDefault="00712F22" w:rsidP="009A49CC">
      <w:pPr>
        <w:numPr>
          <w:ilvl w:val="0"/>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Subsection (d)</w:t>
      </w:r>
    </w:p>
    <w:p w14:paraId="3E680637" w14:textId="77777777" w:rsidR="00712F22" w:rsidRPr="00712F22" w:rsidRDefault="00712F22" w:rsidP="009A49CC">
      <w:pPr>
        <w:numPr>
          <w:ilvl w:val="1"/>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Reliably apply P / M to produce opinion [</w:t>
      </w:r>
      <w:r w:rsidRPr="00712F22">
        <w:rPr>
          <w:rFonts w:asciiTheme="minorHAnsi" w:hAnsiTheme="minorHAnsi" w:cstheme="minorBidi"/>
          <w:b/>
          <w:i/>
          <w:sz w:val="20"/>
          <w:lang w:val="en-US" w:eastAsia="en-US"/>
        </w:rPr>
        <w:t>Joiner; Kumho</w:t>
      </w:r>
      <w:r w:rsidRPr="00712F22">
        <w:rPr>
          <w:rFonts w:asciiTheme="minorHAnsi" w:hAnsiTheme="minorHAnsi" w:cstheme="minorBidi"/>
          <w:sz w:val="20"/>
          <w:lang w:val="en-US" w:eastAsia="en-US"/>
        </w:rPr>
        <w:t>]</w:t>
      </w:r>
    </w:p>
    <w:p w14:paraId="37C35122" w14:textId="77777777" w:rsidR="00712F22" w:rsidRPr="00712F22" w:rsidRDefault="00712F22" w:rsidP="009A49CC">
      <w:pPr>
        <w:numPr>
          <w:ilvl w:val="2"/>
          <w:numId w:val="10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Analytical gaps – take a step not a leap of faith over gap [</w:t>
      </w:r>
      <w:r w:rsidRPr="00712F22">
        <w:rPr>
          <w:rFonts w:asciiTheme="minorHAnsi" w:hAnsiTheme="minorHAnsi" w:cstheme="minorBidi"/>
          <w:b/>
          <w:i/>
          <w:sz w:val="20"/>
          <w:lang w:val="en-US" w:eastAsia="en-US"/>
        </w:rPr>
        <w:t>Joiner</w:t>
      </w:r>
      <w:r w:rsidRPr="00712F22">
        <w:rPr>
          <w:rFonts w:asciiTheme="minorHAnsi" w:hAnsiTheme="minorHAnsi" w:cstheme="minorBidi"/>
          <w:sz w:val="20"/>
          <w:lang w:val="en-US" w:eastAsia="en-US"/>
        </w:rPr>
        <w:t xml:space="preserve">]  </w:t>
      </w:r>
    </w:p>
    <w:p w14:paraId="5B0C676E" w14:textId="77777777" w:rsidR="00712F22" w:rsidRPr="00712F22" w:rsidRDefault="00712F22" w:rsidP="00712F22">
      <w:pPr>
        <w:rPr>
          <w:rFonts w:asciiTheme="minorHAnsi" w:hAnsiTheme="minorHAnsi" w:cstheme="minorBidi"/>
          <w:b/>
          <w:sz w:val="40"/>
          <w:szCs w:val="40"/>
          <w:lang w:val="en-US" w:eastAsia="en-US"/>
        </w:rPr>
      </w:pPr>
      <w:r w:rsidRPr="00712F22">
        <w:rPr>
          <w:rFonts w:asciiTheme="minorHAnsi" w:hAnsiTheme="minorHAnsi" w:cstheme="minorBidi"/>
          <w:b/>
          <w:sz w:val="40"/>
          <w:szCs w:val="40"/>
          <w:lang w:val="en-US" w:eastAsia="en-US"/>
        </w:rPr>
        <w:lastRenderedPageBreak/>
        <w:t>HEARSAY EXCLUSIONS</w:t>
      </w:r>
    </w:p>
    <w:p w14:paraId="05E8DE40" w14:textId="77777777" w:rsidR="00712F22" w:rsidRPr="00712F22" w:rsidRDefault="00712F22" w:rsidP="00712F22">
      <w:pPr>
        <w:rPr>
          <w:rFonts w:asciiTheme="minorHAnsi" w:hAnsiTheme="minorHAnsi" w:cstheme="minorBidi"/>
          <w:b/>
          <w:sz w:val="8"/>
          <w:lang w:val="en-US" w:eastAsia="en-US"/>
        </w:rPr>
      </w:pPr>
    </w:p>
    <w:p w14:paraId="51A2F752"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Overarching rule [801/802]</w:t>
      </w:r>
    </w:p>
    <w:p w14:paraId="73F6D5DC" w14:textId="77777777" w:rsidR="00712F22" w:rsidRPr="00712F22" w:rsidRDefault="00712F22" w:rsidP="009A49CC">
      <w:pPr>
        <w:numPr>
          <w:ilvl w:val="0"/>
          <w:numId w:val="95"/>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Oral/written statement OR conduct not made during testimony at current trial AND offered to prove truth of matter asserted [</w:t>
      </w:r>
      <w:r w:rsidRPr="00712F22">
        <w:rPr>
          <w:rFonts w:asciiTheme="minorHAnsi" w:hAnsiTheme="minorHAnsi" w:cstheme="minorBidi"/>
          <w:b/>
          <w:sz w:val="20"/>
          <w:lang w:val="en-US" w:eastAsia="en-US"/>
        </w:rPr>
        <w:t>801(c)</w:t>
      </w:r>
      <w:r w:rsidRPr="00712F22">
        <w:rPr>
          <w:rFonts w:asciiTheme="minorHAnsi" w:hAnsiTheme="minorHAnsi" w:cstheme="minorBidi"/>
          <w:sz w:val="20"/>
          <w:lang w:val="en-US" w:eastAsia="en-US"/>
        </w:rPr>
        <w:t xml:space="preserve">] is excluded under </w:t>
      </w:r>
      <w:r w:rsidRPr="00712F22">
        <w:rPr>
          <w:rFonts w:asciiTheme="minorHAnsi" w:hAnsiTheme="minorHAnsi" w:cstheme="minorBidi"/>
          <w:b/>
          <w:sz w:val="20"/>
          <w:lang w:val="en-US" w:eastAsia="en-US"/>
        </w:rPr>
        <w:t>802</w:t>
      </w:r>
    </w:p>
    <w:p w14:paraId="5F77474A" w14:textId="77777777" w:rsidR="00712F22" w:rsidRPr="00712F22" w:rsidRDefault="00712F22" w:rsidP="00712F22">
      <w:pPr>
        <w:rPr>
          <w:rFonts w:asciiTheme="minorHAnsi" w:hAnsiTheme="minorHAnsi" w:cstheme="minorBidi"/>
          <w:b/>
          <w:sz w:val="20"/>
          <w:lang w:val="en-US" w:eastAsia="en-US"/>
        </w:rPr>
      </w:pPr>
    </w:p>
    <w:p w14:paraId="7DF6D126"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Not hearsay</w:t>
      </w:r>
    </w:p>
    <w:p w14:paraId="00C294E5" w14:textId="77777777" w:rsidR="00712F22" w:rsidRPr="00712F22" w:rsidRDefault="00712F22" w:rsidP="009A49CC">
      <w:pPr>
        <w:numPr>
          <w:ilvl w:val="0"/>
          <w:numId w:val="10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Not an intended assertion (express nor implied) – would reas. person have intended to covey implied assertion? </w:t>
      </w:r>
    </w:p>
    <w:p w14:paraId="43D6D2DC" w14:textId="77777777" w:rsidR="00712F22" w:rsidRPr="00712F22" w:rsidRDefault="00712F22" w:rsidP="009A49CC">
      <w:pPr>
        <w:numPr>
          <w:ilvl w:val="1"/>
          <w:numId w:val="10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IE: what was the PURPOSE of the Dec in making statement / doing conduct?</w:t>
      </w:r>
    </w:p>
    <w:p w14:paraId="23640835" w14:textId="77777777" w:rsidR="00712F22" w:rsidRPr="00712F22" w:rsidRDefault="00712F22" w:rsidP="00712F22">
      <w:pPr>
        <w:rPr>
          <w:rFonts w:asciiTheme="minorHAnsi" w:hAnsiTheme="minorHAnsi" w:cstheme="minorBidi"/>
          <w:sz w:val="14"/>
          <w:lang w:val="en-US" w:eastAsia="en-US"/>
        </w:rPr>
      </w:pPr>
    </w:p>
    <w:p w14:paraId="4F9BA6BB"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Not offered for truth</w:t>
      </w:r>
    </w:p>
    <w:p w14:paraId="215826BB" w14:textId="77777777" w:rsidR="00712F22" w:rsidRPr="00712F22" w:rsidRDefault="00712F22" w:rsidP="009A49CC">
      <w:pPr>
        <w:numPr>
          <w:ilvl w:val="0"/>
          <w:numId w:val="103"/>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MUST pass 403</w:t>
      </w:r>
    </w:p>
    <w:p w14:paraId="4DD2A2C2" w14:textId="77777777" w:rsidR="00712F22" w:rsidRPr="00712F22" w:rsidRDefault="00712F22" w:rsidP="009A49CC">
      <w:pPr>
        <w:numPr>
          <w:ilvl w:val="0"/>
          <w:numId w:val="103"/>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Effect on the listener (e.g. human reaction to a statement – only concerned about reaction)</w:t>
      </w:r>
    </w:p>
    <w:p w14:paraId="24BAC99D" w14:textId="77777777" w:rsidR="00712F22" w:rsidRPr="00712F22" w:rsidRDefault="00712F22" w:rsidP="009A49CC">
      <w:pPr>
        <w:numPr>
          <w:ilvl w:val="0"/>
          <w:numId w:val="103"/>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Legal significance (e.g. implied contract)</w:t>
      </w:r>
    </w:p>
    <w:p w14:paraId="2CD55D69" w14:textId="77777777" w:rsidR="00712F22" w:rsidRPr="00712F22" w:rsidRDefault="00712F22" w:rsidP="009A49CC">
      <w:pPr>
        <w:numPr>
          <w:ilvl w:val="0"/>
          <w:numId w:val="103"/>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Possession / custody of an item (e.g. content of item does not matter)</w:t>
      </w:r>
    </w:p>
    <w:p w14:paraId="106D42AA" w14:textId="77777777" w:rsidR="00712F22" w:rsidRPr="00712F22" w:rsidRDefault="00712F22" w:rsidP="009A49CC">
      <w:pPr>
        <w:numPr>
          <w:ilvl w:val="0"/>
          <w:numId w:val="103"/>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Explain police again / context (e.g. prevent jury from speculating)</w:t>
      </w:r>
    </w:p>
    <w:p w14:paraId="4AA32C1B" w14:textId="77777777" w:rsidR="00712F22" w:rsidRPr="00712F22" w:rsidRDefault="00712F22" w:rsidP="009A49CC">
      <w:pPr>
        <w:numPr>
          <w:ilvl w:val="0"/>
          <w:numId w:val="103"/>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Statement /conduct constitutes crime (e.g. bomb threat in TSA line) </w:t>
      </w:r>
    </w:p>
    <w:p w14:paraId="70DFD20F" w14:textId="77777777" w:rsidR="00712F22" w:rsidRPr="00712F22" w:rsidRDefault="00712F22" w:rsidP="00712F22">
      <w:pPr>
        <w:rPr>
          <w:rFonts w:asciiTheme="minorHAnsi" w:hAnsiTheme="minorHAnsi" w:cstheme="minorBidi"/>
          <w:b/>
          <w:sz w:val="20"/>
          <w:lang w:val="en-US" w:eastAsia="en-US"/>
        </w:rPr>
      </w:pPr>
    </w:p>
    <w:p w14:paraId="558A89E0" w14:textId="77777777" w:rsidR="00712F22" w:rsidRPr="00712F22" w:rsidRDefault="00712F22" w:rsidP="00712F22">
      <w:pPr>
        <w:rPr>
          <w:rFonts w:asciiTheme="minorHAnsi" w:hAnsiTheme="minorHAnsi" w:cstheme="minorBidi"/>
          <w:b/>
          <w:sz w:val="40"/>
          <w:szCs w:val="40"/>
          <w:lang w:val="en-US" w:eastAsia="en-US"/>
        </w:rPr>
      </w:pPr>
      <w:r w:rsidRPr="00712F22">
        <w:rPr>
          <w:rFonts w:asciiTheme="minorHAnsi" w:hAnsiTheme="minorHAnsi" w:cstheme="minorBidi"/>
          <w:b/>
          <w:sz w:val="40"/>
          <w:szCs w:val="40"/>
          <w:lang w:val="en-US" w:eastAsia="en-US"/>
        </w:rPr>
        <w:t xml:space="preserve">HEARSAY EXCLUSIONS – 801(d)(1) Priors + 801(d)(2) Opp. P. </w:t>
      </w:r>
    </w:p>
    <w:p w14:paraId="3ED83D1A" w14:textId="77777777" w:rsidR="00712F22" w:rsidRPr="00712F22" w:rsidRDefault="00712F22" w:rsidP="00712F22">
      <w:pPr>
        <w:rPr>
          <w:rFonts w:asciiTheme="minorHAnsi" w:hAnsiTheme="minorHAnsi" w:cstheme="minorBidi"/>
          <w:b/>
          <w:sz w:val="20"/>
          <w:lang w:val="en-US" w:eastAsia="en-US"/>
        </w:rPr>
      </w:pPr>
    </w:p>
    <w:p w14:paraId="08ACE969"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 xml:space="preserve">Prior inconsistent [801(d)(1)(A)] </w:t>
      </w:r>
    </w:p>
    <w:p w14:paraId="6C832840" w14:textId="77777777" w:rsidR="00712F22" w:rsidRPr="00712F22" w:rsidRDefault="00712F22" w:rsidP="009A49CC">
      <w:pPr>
        <w:numPr>
          <w:ilvl w:val="0"/>
          <w:numId w:val="105"/>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W giving evidence</w:t>
      </w:r>
    </w:p>
    <w:p w14:paraId="7EAC078C" w14:textId="77777777" w:rsidR="00712F22" w:rsidRPr="00712F22" w:rsidRDefault="00712F22" w:rsidP="009A49CC">
      <w:pPr>
        <w:numPr>
          <w:ilvl w:val="0"/>
          <w:numId w:val="105"/>
        </w:numPr>
        <w:ind w:right="-284"/>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Prior statement given under risk of perjury at trial, hearing or other proceedings (i.e. under oath at formal proceeding)</w:t>
      </w:r>
    </w:p>
    <w:p w14:paraId="28AA8012" w14:textId="77777777" w:rsidR="00712F22" w:rsidRPr="00712F22" w:rsidRDefault="00712F22" w:rsidP="00712F22">
      <w:pPr>
        <w:ind w:left="720" w:right="-284"/>
        <w:contextualSpacing/>
        <w:rPr>
          <w:rFonts w:asciiTheme="minorHAnsi" w:hAnsiTheme="minorHAnsi" w:cstheme="minorBidi"/>
          <w:sz w:val="20"/>
          <w:lang w:val="en-US" w:eastAsia="en-US"/>
        </w:rPr>
      </w:pPr>
    </w:p>
    <w:p w14:paraId="2FFFEFE8"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 xml:space="preserve">Prior consistent [801(d)(1)(B)] </w:t>
      </w:r>
    </w:p>
    <w:p w14:paraId="08A3680F" w14:textId="77777777" w:rsidR="00712F22" w:rsidRPr="00712F22" w:rsidRDefault="00712F22" w:rsidP="009A49CC">
      <w:pPr>
        <w:numPr>
          <w:ilvl w:val="0"/>
          <w:numId w:val="106"/>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W giving evidence</w:t>
      </w:r>
    </w:p>
    <w:p w14:paraId="7FDBB394" w14:textId="77777777" w:rsidR="00712F22" w:rsidRPr="00712F22" w:rsidRDefault="00712F22" w:rsidP="009A49CC">
      <w:pPr>
        <w:numPr>
          <w:ilvl w:val="0"/>
          <w:numId w:val="106"/>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Statement consistent with current testimony</w:t>
      </w:r>
    </w:p>
    <w:p w14:paraId="2A853472" w14:textId="77777777" w:rsidR="00712F22" w:rsidRPr="00712F22" w:rsidRDefault="00712F22" w:rsidP="009A49CC">
      <w:pPr>
        <w:numPr>
          <w:ilvl w:val="0"/>
          <w:numId w:val="106"/>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Offered to rebut attack or rehabilitate on any ground</w:t>
      </w:r>
    </w:p>
    <w:p w14:paraId="5339C0AC" w14:textId="77777777" w:rsidR="00712F22" w:rsidRPr="00712F22" w:rsidRDefault="00712F22" w:rsidP="009A49CC">
      <w:pPr>
        <w:numPr>
          <w:ilvl w:val="0"/>
          <w:numId w:val="106"/>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Statement responsive to that attack</w:t>
      </w:r>
    </w:p>
    <w:p w14:paraId="69A1565B" w14:textId="77777777" w:rsidR="00712F22" w:rsidRPr="00712F22" w:rsidRDefault="00712F22" w:rsidP="009A49CC">
      <w:pPr>
        <w:numPr>
          <w:ilvl w:val="0"/>
          <w:numId w:val="106"/>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Statement made before existence of any improper motive</w:t>
      </w:r>
    </w:p>
    <w:p w14:paraId="6D7AD306" w14:textId="77777777" w:rsidR="00712F22" w:rsidRPr="00712F22" w:rsidRDefault="00712F22" w:rsidP="00712F22">
      <w:pPr>
        <w:rPr>
          <w:rFonts w:asciiTheme="minorHAnsi" w:hAnsiTheme="minorHAnsi" w:cstheme="minorBidi"/>
          <w:b/>
          <w:sz w:val="20"/>
          <w:lang w:val="en-US" w:eastAsia="en-US"/>
        </w:rPr>
      </w:pPr>
    </w:p>
    <w:p w14:paraId="1BFE7196"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 xml:space="preserve">Prior ID statement [801(d)(1)(C)] </w:t>
      </w:r>
    </w:p>
    <w:p w14:paraId="0B584A42" w14:textId="77777777" w:rsidR="00712F22" w:rsidRPr="00712F22" w:rsidRDefault="00712F22" w:rsidP="009A49CC">
      <w:pPr>
        <w:numPr>
          <w:ilvl w:val="0"/>
          <w:numId w:val="107"/>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W made prior ID statement</w:t>
      </w:r>
    </w:p>
    <w:p w14:paraId="55257362" w14:textId="77777777" w:rsidR="00712F22" w:rsidRPr="00712F22" w:rsidRDefault="00712F22" w:rsidP="009A49CC">
      <w:pPr>
        <w:numPr>
          <w:ilvl w:val="0"/>
          <w:numId w:val="107"/>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W giving evidence and subject to XX</w:t>
      </w:r>
    </w:p>
    <w:p w14:paraId="18C8534A" w14:textId="77777777" w:rsidR="00712F22" w:rsidRPr="00712F22" w:rsidRDefault="00712F22" w:rsidP="009A49CC">
      <w:pPr>
        <w:numPr>
          <w:ilvl w:val="0"/>
          <w:numId w:val="107"/>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May admit – no need to again ID person at trial</w:t>
      </w:r>
    </w:p>
    <w:p w14:paraId="58300BCF" w14:textId="77777777" w:rsidR="00712F22" w:rsidRPr="00712F22" w:rsidRDefault="00712F22" w:rsidP="00712F22">
      <w:pPr>
        <w:rPr>
          <w:rFonts w:asciiTheme="minorHAnsi" w:hAnsiTheme="minorHAnsi" w:cstheme="minorBidi"/>
          <w:sz w:val="20"/>
          <w:lang w:val="en-US" w:eastAsia="en-US"/>
        </w:rPr>
      </w:pPr>
    </w:p>
    <w:p w14:paraId="4641DA71"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 xml:space="preserve">Opposing party statements [801(d)(2)] </w:t>
      </w:r>
    </w:p>
    <w:p w14:paraId="6765FD83" w14:textId="77777777" w:rsidR="00712F22" w:rsidRPr="00712F22" w:rsidRDefault="00712F22" w:rsidP="009A49CC">
      <w:pPr>
        <w:numPr>
          <w:ilvl w:val="0"/>
          <w:numId w:val="10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Made in individual or representative capacity </w:t>
      </w:r>
    </w:p>
    <w:p w14:paraId="4EBB69F9" w14:textId="77777777" w:rsidR="00712F22" w:rsidRPr="00712F22" w:rsidRDefault="00712F22" w:rsidP="009A49CC">
      <w:pPr>
        <w:numPr>
          <w:ilvl w:val="0"/>
          <w:numId w:val="10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Adopted or believed to be true – reasonable person consider it to be adopted / believed?</w:t>
      </w:r>
    </w:p>
    <w:p w14:paraId="06DD5811" w14:textId="77777777" w:rsidR="00712F22" w:rsidRPr="00712F22" w:rsidRDefault="00712F22" w:rsidP="009A49CC">
      <w:pPr>
        <w:numPr>
          <w:ilvl w:val="0"/>
          <w:numId w:val="10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Expressly authorized agents</w:t>
      </w:r>
    </w:p>
    <w:p w14:paraId="74883926" w14:textId="77777777" w:rsidR="00712F22" w:rsidRPr="00712F22" w:rsidRDefault="00712F22" w:rsidP="009A49CC">
      <w:pPr>
        <w:numPr>
          <w:ilvl w:val="0"/>
          <w:numId w:val="10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Agents and employees</w:t>
      </w:r>
    </w:p>
    <w:p w14:paraId="290550C1" w14:textId="77777777" w:rsidR="00712F22" w:rsidRPr="00712F22" w:rsidRDefault="00712F22" w:rsidP="009A49CC">
      <w:pPr>
        <w:numPr>
          <w:ilvl w:val="1"/>
          <w:numId w:val="10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Engaged at time of statement</w:t>
      </w:r>
    </w:p>
    <w:p w14:paraId="4BF7CFF5" w14:textId="77777777" w:rsidR="00712F22" w:rsidRPr="00712F22" w:rsidRDefault="00712F22" w:rsidP="009A49CC">
      <w:pPr>
        <w:numPr>
          <w:ilvl w:val="1"/>
          <w:numId w:val="10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Statement w/in scope of their engagement</w:t>
      </w:r>
    </w:p>
    <w:p w14:paraId="7CF1CDA8" w14:textId="77777777" w:rsidR="00712F22" w:rsidRPr="00712F22" w:rsidRDefault="00712F22" w:rsidP="009A49CC">
      <w:pPr>
        <w:numPr>
          <w:ilvl w:val="0"/>
          <w:numId w:val="10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Co-conspirators</w:t>
      </w:r>
    </w:p>
    <w:p w14:paraId="636B9632" w14:textId="77777777" w:rsidR="00712F22" w:rsidRPr="00712F22" w:rsidRDefault="00712F22" w:rsidP="009A49CC">
      <w:pPr>
        <w:numPr>
          <w:ilvl w:val="1"/>
          <w:numId w:val="10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Criminal or civil conspiracy – no need for charges</w:t>
      </w:r>
    </w:p>
    <w:p w14:paraId="316DF938" w14:textId="77777777" w:rsidR="00712F22" w:rsidRPr="00712F22" w:rsidRDefault="00712F22" w:rsidP="009A49CC">
      <w:pPr>
        <w:numPr>
          <w:ilvl w:val="1"/>
          <w:numId w:val="10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Proven conspiracy in which both are members</w:t>
      </w:r>
    </w:p>
    <w:p w14:paraId="62FEB940" w14:textId="77777777" w:rsidR="00712F22" w:rsidRPr="00712F22" w:rsidRDefault="00712F22" w:rsidP="009A49CC">
      <w:pPr>
        <w:numPr>
          <w:ilvl w:val="1"/>
          <w:numId w:val="10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Statement made in furtherance of that conspiracy </w:t>
      </w:r>
    </w:p>
    <w:p w14:paraId="6115B945" w14:textId="77777777" w:rsidR="00712F22" w:rsidRPr="00712F22" w:rsidRDefault="00712F22" w:rsidP="009A49CC">
      <w:pPr>
        <w:numPr>
          <w:ilvl w:val="1"/>
          <w:numId w:val="10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Statement made while conspiracy was ongoing</w:t>
      </w:r>
    </w:p>
    <w:p w14:paraId="197170EC" w14:textId="77777777" w:rsidR="00712F22" w:rsidRPr="00712F22" w:rsidRDefault="00712F22" w:rsidP="00712F22">
      <w:pPr>
        <w:rPr>
          <w:rFonts w:asciiTheme="minorHAnsi" w:hAnsiTheme="minorHAnsi" w:cstheme="minorBidi"/>
          <w:sz w:val="20"/>
          <w:lang w:val="en-US" w:eastAsia="en-US"/>
        </w:rPr>
      </w:pPr>
    </w:p>
    <w:p w14:paraId="17B86204" w14:textId="77777777" w:rsidR="00712F22" w:rsidRDefault="00712F22">
      <w:pPr>
        <w:rPr>
          <w:rFonts w:asciiTheme="minorHAnsi" w:hAnsiTheme="minorHAnsi" w:cstheme="minorBidi"/>
          <w:b/>
          <w:sz w:val="40"/>
          <w:szCs w:val="40"/>
          <w:lang w:val="en-US" w:eastAsia="en-US"/>
        </w:rPr>
      </w:pPr>
      <w:r>
        <w:rPr>
          <w:rFonts w:asciiTheme="minorHAnsi" w:hAnsiTheme="minorHAnsi" w:cstheme="minorBidi"/>
          <w:b/>
          <w:sz w:val="40"/>
          <w:szCs w:val="40"/>
          <w:lang w:val="en-US" w:eastAsia="en-US"/>
        </w:rPr>
        <w:br w:type="page"/>
      </w:r>
    </w:p>
    <w:p w14:paraId="3005D3F2" w14:textId="0421975C" w:rsidR="00712F22" w:rsidRPr="00712F22" w:rsidRDefault="00712F22" w:rsidP="00712F22">
      <w:pPr>
        <w:rPr>
          <w:rFonts w:asciiTheme="minorHAnsi" w:hAnsiTheme="minorHAnsi" w:cstheme="minorBidi"/>
          <w:b/>
          <w:sz w:val="40"/>
          <w:szCs w:val="40"/>
          <w:lang w:val="en-US" w:eastAsia="en-US"/>
        </w:rPr>
      </w:pPr>
      <w:r w:rsidRPr="00712F22">
        <w:rPr>
          <w:rFonts w:asciiTheme="minorHAnsi" w:hAnsiTheme="minorHAnsi" w:cstheme="minorBidi"/>
          <w:b/>
          <w:sz w:val="40"/>
          <w:szCs w:val="40"/>
          <w:lang w:val="en-US" w:eastAsia="en-US"/>
        </w:rPr>
        <w:lastRenderedPageBreak/>
        <w:t>HEARSAY EXCLUSIONS – 804 Requiring Unavailability</w:t>
      </w:r>
    </w:p>
    <w:p w14:paraId="6AA0A5F5" w14:textId="77777777" w:rsidR="00712F22" w:rsidRPr="00712F22" w:rsidRDefault="00712F22" w:rsidP="00712F22">
      <w:pPr>
        <w:rPr>
          <w:rFonts w:asciiTheme="minorHAnsi" w:hAnsiTheme="minorHAnsi" w:cstheme="minorBidi"/>
          <w:sz w:val="20"/>
          <w:lang w:val="en-US" w:eastAsia="en-US"/>
        </w:rPr>
      </w:pPr>
    </w:p>
    <w:p w14:paraId="300B86F0"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 xml:space="preserve">Prior testimony [804(b)(1)] </w:t>
      </w:r>
    </w:p>
    <w:p w14:paraId="45448459" w14:textId="77777777" w:rsidR="00712F22" w:rsidRPr="00712F22" w:rsidRDefault="00712F22" w:rsidP="009A49CC">
      <w:pPr>
        <w:numPr>
          <w:ilvl w:val="0"/>
          <w:numId w:val="108"/>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At trial, hearing or lawful deposition</w:t>
      </w:r>
    </w:p>
    <w:p w14:paraId="70961808" w14:textId="77777777" w:rsidR="00712F22" w:rsidRPr="00712F22" w:rsidRDefault="00712F22" w:rsidP="009A49CC">
      <w:pPr>
        <w:numPr>
          <w:ilvl w:val="0"/>
          <w:numId w:val="108"/>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Opposing party (crim) OR predecessor in interest (civil) was a party to the above</w:t>
      </w:r>
    </w:p>
    <w:p w14:paraId="4924D29B" w14:textId="77777777" w:rsidR="00712F22" w:rsidRPr="00712F22" w:rsidRDefault="00712F22" w:rsidP="009A49CC">
      <w:pPr>
        <w:numPr>
          <w:ilvl w:val="0"/>
          <w:numId w:val="108"/>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Opportunity and similar motive to develop by DX/XX/RD – would different questions have been asked?</w:t>
      </w:r>
    </w:p>
    <w:p w14:paraId="24B06D23" w14:textId="77777777" w:rsidR="00712F22" w:rsidRPr="00712F22" w:rsidRDefault="00712F22" w:rsidP="00712F22">
      <w:pPr>
        <w:rPr>
          <w:rFonts w:asciiTheme="minorHAnsi" w:hAnsiTheme="minorHAnsi" w:cstheme="minorBidi"/>
          <w:sz w:val="20"/>
          <w:lang w:val="en-US" w:eastAsia="en-US"/>
        </w:rPr>
      </w:pPr>
    </w:p>
    <w:p w14:paraId="1F578F9D"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 xml:space="preserve">Dying declaration [804(b)(2)] </w:t>
      </w:r>
    </w:p>
    <w:p w14:paraId="7D2D40D7" w14:textId="77777777" w:rsidR="00712F22" w:rsidRPr="00712F22" w:rsidRDefault="00712F22" w:rsidP="009A49CC">
      <w:pPr>
        <w:numPr>
          <w:ilvl w:val="0"/>
          <w:numId w:val="11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Dec believed death was imminent – conscious of death, with no hope of recovery – swift/certain belief of doom</w:t>
      </w:r>
    </w:p>
    <w:p w14:paraId="4C1D6AE5" w14:textId="77777777" w:rsidR="00712F22" w:rsidRPr="00712F22" w:rsidRDefault="00712F22" w:rsidP="009A49CC">
      <w:pPr>
        <w:numPr>
          <w:ilvl w:val="0"/>
          <w:numId w:val="11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Statement about cause / circumstances of death</w:t>
      </w:r>
    </w:p>
    <w:p w14:paraId="1F9AB786" w14:textId="77777777" w:rsidR="00712F22" w:rsidRPr="00712F22" w:rsidRDefault="00712F22" w:rsidP="009A49CC">
      <w:pPr>
        <w:numPr>
          <w:ilvl w:val="0"/>
          <w:numId w:val="11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Personal knowledge – often inferred from circumstances</w:t>
      </w:r>
    </w:p>
    <w:p w14:paraId="0D7F4B7A" w14:textId="77777777" w:rsidR="00712F22" w:rsidRPr="00712F22" w:rsidRDefault="00712F22" w:rsidP="00712F22">
      <w:pPr>
        <w:rPr>
          <w:rFonts w:asciiTheme="minorHAnsi" w:hAnsiTheme="minorHAnsi" w:cstheme="minorBidi"/>
          <w:sz w:val="20"/>
          <w:lang w:val="en-US" w:eastAsia="en-US"/>
        </w:rPr>
      </w:pPr>
    </w:p>
    <w:p w14:paraId="677F38D9"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 xml:space="preserve">Against interest [804(b)(3)] </w:t>
      </w:r>
    </w:p>
    <w:p w14:paraId="16B4B926" w14:textId="77777777" w:rsidR="00712F22" w:rsidRPr="00712F22" w:rsidRDefault="00712F22" w:rsidP="009A49CC">
      <w:pPr>
        <w:numPr>
          <w:ilvl w:val="0"/>
          <w:numId w:val="11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Tends to be against one of the following interests:</w:t>
      </w:r>
    </w:p>
    <w:p w14:paraId="2E2F91E4" w14:textId="77777777" w:rsidR="00712F22" w:rsidRPr="00712F22" w:rsidRDefault="00712F22" w:rsidP="009A49CC">
      <w:pPr>
        <w:numPr>
          <w:ilvl w:val="1"/>
          <w:numId w:val="11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Pecuniary (money) or proprietary (liberty)</w:t>
      </w:r>
    </w:p>
    <w:p w14:paraId="71FC9C4F" w14:textId="77777777" w:rsidR="00712F22" w:rsidRPr="00712F22" w:rsidRDefault="00712F22" w:rsidP="009A49CC">
      <w:pPr>
        <w:numPr>
          <w:ilvl w:val="1"/>
          <w:numId w:val="11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Invalidate Dec’s claim against someone</w:t>
      </w:r>
    </w:p>
    <w:p w14:paraId="030583A8" w14:textId="77777777" w:rsidR="00712F22" w:rsidRPr="00712F22" w:rsidRDefault="00712F22" w:rsidP="009A49CC">
      <w:pPr>
        <w:numPr>
          <w:ilvl w:val="1"/>
          <w:numId w:val="11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Expose to civil / crim liability </w:t>
      </w:r>
    </w:p>
    <w:p w14:paraId="05986860" w14:textId="77777777" w:rsidR="00712F22" w:rsidRPr="00712F22" w:rsidRDefault="00712F22" w:rsidP="009A49CC">
      <w:pPr>
        <w:numPr>
          <w:ilvl w:val="0"/>
          <w:numId w:val="11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In crim, supported by corroborating circumstances indicating trustworthiness</w:t>
      </w:r>
    </w:p>
    <w:p w14:paraId="42E8E206" w14:textId="77777777" w:rsidR="00712F22" w:rsidRPr="00712F22" w:rsidRDefault="00712F22" w:rsidP="00712F22">
      <w:pPr>
        <w:rPr>
          <w:rFonts w:asciiTheme="minorHAnsi" w:hAnsiTheme="minorHAnsi" w:cstheme="minorBidi"/>
          <w:b/>
          <w:sz w:val="28"/>
          <w:lang w:val="en-US" w:eastAsia="en-US"/>
        </w:rPr>
      </w:pPr>
    </w:p>
    <w:p w14:paraId="7B33E505"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 xml:space="preserve">Forfeiture [804(b)(6)] </w:t>
      </w:r>
    </w:p>
    <w:p w14:paraId="10E5F478" w14:textId="77777777" w:rsidR="00712F22" w:rsidRPr="00712F22" w:rsidRDefault="00712F22" w:rsidP="009A49CC">
      <w:pPr>
        <w:numPr>
          <w:ilvl w:val="0"/>
          <w:numId w:val="112"/>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Proponent engaged in wrongdoing relating to W</w:t>
      </w:r>
    </w:p>
    <w:p w14:paraId="60E0589D" w14:textId="77777777" w:rsidR="00712F22" w:rsidRPr="00712F22" w:rsidRDefault="00712F22" w:rsidP="009A49CC">
      <w:pPr>
        <w:numPr>
          <w:ilvl w:val="0"/>
          <w:numId w:val="112"/>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Wrongdoing intended to render W unavailable </w:t>
      </w:r>
    </w:p>
    <w:p w14:paraId="19B461A5" w14:textId="77777777" w:rsidR="00712F22" w:rsidRPr="00712F22" w:rsidRDefault="00712F22" w:rsidP="009A49CC">
      <w:pPr>
        <w:numPr>
          <w:ilvl w:val="0"/>
          <w:numId w:val="112"/>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Did render W unavailable</w:t>
      </w:r>
    </w:p>
    <w:p w14:paraId="3812ABEB" w14:textId="77777777" w:rsidR="00712F22" w:rsidRPr="00712F22" w:rsidRDefault="00712F22" w:rsidP="00712F22">
      <w:pPr>
        <w:rPr>
          <w:rFonts w:asciiTheme="minorHAnsi" w:hAnsiTheme="minorHAnsi" w:cstheme="minorBidi"/>
          <w:b/>
          <w:sz w:val="28"/>
          <w:lang w:val="en-US" w:eastAsia="en-US"/>
        </w:rPr>
      </w:pPr>
    </w:p>
    <w:p w14:paraId="3F5A19F5" w14:textId="77777777" w:rsidR="00712F22" w:rsidRPr="00712F22" w:rsidRDefault="00712F22" w:rsidP="00712F22">
      <w:pPr>
        <w:rPr>
          <w:rFonts w:asciiTheme="minorHAnsi" w:hAnsiTheme="minorHAnsi" w:cstheme="minorBidi"/>
          <w:b/>
          <w:sz w:val="40"/>
          <w:szCs w:val="40"/>
          <w:lang w:val="en-US" w:eastAsia="en-US"/>
        </w:rPr>
      </w:pPr>
      <w:r w:rsidRPr="00712F22">
        <w:rPr>
          <w:rFonts w:asciiTheme="minorHAnsi" w:hAnsiTheme="minorHAnsi" w:cstheme="minorBidi"/>
          <w:b/>
          <w:sz w:val="40"/>
          <w:szCs w:val="40"/>
          <w:lang w:val="en-US" w:eastAsia="en-US"/>
        </w:rPr>
        <w:t>HEARSAY EXCLUSIONS – 803</w:t>
      </w:r>
    </w:p>
    <w:p w14:paraId="7EA29FB2" w14:textId="77777777" w:rsidR="00712F22" w:rsidRPr="00712F22" w:rsidRDefault="00712F22" w:rsidP="00712F22">
      <w:pPr>
        <w:rPr>
          <w:rFonts w:asciiTheme="minorHAnsi" w:hAnsiTheme="minorHAnsi" w:cstheme="minorBidi"/>
          <w:sz w:val="20"/>
          <w:lang w:val="en-US" w:eastAsia="en-US"/>
        </w:rPr>
      </w:pPr>
    </w:p>
    <w:p w14:paraId="3FD56BBF"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Present sense impression [803(1)]</w:t>
      </w:r>
    </w:p>
    <w:p w14:paraId="7993506E" w14:textId="77777777" w:rsidR="00712F22" w:rsidRPr="00712F22" w:rsidRDefault="00712F22" w:rsidP="009A49CC">
      <w:pPr>
        <w:numPr>
          <w:ilvl w:val="0"/>
          <w:numId w:val="104"/>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Event occurred on PoE</w:t>
      </w:r>
    </w:p>
    <w:p w14:paraId="23818832" w14:textId="77777777" w:rsidR="00712F22" w:rsidRPr="00712F22" w:rsidRDefault="00712F22" w:rsidP="009A49CC">
      <w:pPr>
        <w:numPr>
          <w:ilvl w:val="0"/>
          <w:numId w:val="104"/>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Dec perceived the event </w:t>
      </w:r>
    </w:p>
    <w:p w14:paraId="3B529FEF" w14:textId="77777777" w:rsidR="00712F22" w:rsidRPr="00712F22" w:rsidRDefault="00712F22" w:rsidP="009A49CC">
      <w:pPr>
        <w:numPr>
          <w:ilvl w:val="0"/>
          <w:numId w:val="104"/>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Dec made a statement at time or immediately after</w:t>
      </w:r>
    </w:p>
    <w:p w14:paraId="6BCE6F62" w14:textId="77777777" w:rsidR="00712F22" w:rsidRPr="00712F22" w:rsidRDefault="00712F22" w:rsidP="009A49CC">
      <w:pPr>
        <w:numPr>
          <w:ilvl w:val="0"/>
          <w:numId w:val="104"/>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Statement described the present impression</w:t>
      </w:r>
    </w:p>
    <w:p w14:paraId="69940174" w14:textId="77777777" w:rsidR="00712F22" w:rsidRPr="00712F22" w:rsidRDefault="00712F22" w:rsidP="00712F22">
      <w:pPr>
        <w:rPr>
          <w:rFonts w:asciiTheme="minorHAnsi" w:hAnsiTheme="minorHAnsi" w:cstheme="minorBidi"/>
          <w:sz w:val="20"/>
          <w:lang w:val="en-US" w:eastAsia="en-US"/>
        </w:rPr>
      </w:pPr>
    </w:p>
    <w:p w14:paraId="6E08ACE8"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Excited utterances [803(2)]</w:t>
      </w:r>
    </w:p>
    <w:p w14:paraId="5DDE4474" w14:textId="77777777" w:rsidR="00712F22" w:rsidRPr="00712F22" w:rsidRDefault="00712F22" w:rsidP="009A49CC">
      <w:pPr>
        <w:numPr>
          <w:ilvl w:val="0"/>
          <w:numId w:val="7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Objectively startling event or condition occurred on PoE</w:t>
      </w:r>
    </w:p>
    <w:p w14:paraId="32F4FFDE" w14:textId="77777777" w:rsidR="00712F22" w:rsidRPr="00712F22" w:rsidRDefault="00712F22" w:rsidP="009A49CC">
      <w:pPr>
        <w:numPr>
          <w:ilvl w:val="0"/>
          <w:numId w:val="7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Dec was at the scene</w:t>
      </w:r>
    </w:p>
    <w:p w14:paraId="7C08A66F" w14:textId="77777777" w:rsidR="00712F22" w:rsidRPr="00712F22" w:rsidRDefault="00712F22" w:rsidP="009A49CC">
      <w:pPr>
        <w:numPr>
          <w:ilvl w:val="0"/>
          <w:numId w:val="7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Dec was in continuous state of startlement from event to statement</w:t>
      </w:r>
    </w:p>
    <w:p w14:paraId="72E5F8C4" w14:textId="77777777" w:rsidR="00712F22" w:rsidRPr="00712F22" w:rsidRDefault="00712F22" w:rsidP="009A49CC">
      <w:pPr>
        <w:numPr>
          <w:ilvl w:val="0"/>
          <w:numId w:val="7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Statement related to startling event or condition</w:t>
      </w:r>
    </w:p>
    <w:p w14:paraId="7B856E90" w14:textId="77777777" w:rsidR="00712F22" w:rsidRPr="00712F22" w:rsidRDefault="00712F22" w:rsidP="00712F22">
      <w:pPr>
        <w:rPr>
          <w:rFonts w:asciiTheme="minorHAnsi" w:hAnsiTheme="minorHAnsi" w:cstheme="minorBidi"/>
          <w:sz w:val="20"/>
          <w:lang w:val="en-US" w:eastAsia="en-US"/>
        </w:rPr>
      </w:pPr>
    </w:p>
    <w:p w14:paraId="48EF71CA"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State of Mind Statements [803(3)]</w:t>
      </w:r>
    </w:p>
    <w:p w14:paraId="24ED2661" w14:textId="77777777" w:rsidR="00712F22" w:rsidRPr="00712F22" w:rsidRDefault="00712F22" w:rsidP="009A49CC">
      <w:pPr>
        <w:numPr>
          <w:ilvl w:val="0"/>
          <w:numId w:val="7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Dec’s state of mind OR conduct is in issue</w:t>
      </w:r>
    </w:p>
    <w:p w14:paraId="38E62278" w14:textId="77777777" w:rsidR="00712F22" w:rsidRPr="00712F22" w:rsidRDefault="00712F22" w:rsidP="009A49CC">
      <w:pPr>
        <w:numPr>
          <w:ilvl w:val="0"/>
          <w:numId w:val="7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Statement is about Dec’s SoM at the time </w:t>
      </w:r>
    </w:p>
    <w:p w14:paraId="6FC51727" w14:textId="77777777" w:rsidR="00712F22" w:rsidRPr="00712F22" w:rsidRDefault="00712F22" w:rsidP="009A49CC">
      <w:pPr>
        <w:numPr>
          <w:ilvl w:val="0"/>
          <w:numId w:val="7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Statement is present or future looking</w:t>
      </w:r>
    </w:p>
    <w:p w14:paraId="771630E5" w14:textId="77777777" w:rsidR="00712F22" w:rsidRPr="00712F22" w:rsidRDefault="00712F22" w:rsidP="009A49CC">
      <w:pPr>
        <w:numPr>
          <w:ilvl w:val="0"/>
          <w:numId w:val="7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Statement offered to prove Dec’s SoM OR how Dec acted (i.e. Hillmon) OR how 3P acted (i.e. Hillmon II)</w:t>
      </w:r>
    </w:p>
    <w:p w14:paraId="295EB99A" w14:textId="77777777" w:rsidR="00712F22" w:rsidRPr="00712F22" w:rsidRDefault="00712F22" w:rsidP="009A49CC">
      <w:pPr>
        <w:numPr>
          <w:ilvl w:val="0"/>
          <w:numId w:val="71"/>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Satisfies 403</w:t>
      </w:r>
    </w:p>
    <w:p w14:paraId="32031EE4" w14:textId="77777777" w:rsidR="00712F22" w:rsidRPr="00712F22" w:rsidRDefault="00712F22" w:rsidP="009A49CC">
      <w:pPr>
        <w:numPr>
          <w:ilvl w:val="1"/>
          <w:numId w:val="71"/>
        </w:numPr>
        <w:ind w:right="-478"/>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Be careful if it contains context or cumulative info, and of jury using it for truth</w:t>
      </w:r>
    </w:p>
    <w:p w14:paraId="3CC4D16B" w14:textId="77777777" w:rsidR="00712F22" w:rsidRPr="00712F22" w:rsidRDefault="00712F22" w:rsidP="00712F22">
      <w:pPr>
        <w:rPr>
          <w:rFonts w:asciiTheme="minorHAnsi" w:hAnsiTheme="minorHAnsi" w:cstheme="minorBidi"/>
          <w:sz w:val="20"/>
          <w:lang w:val="en-US" w:eastAsia="en-US"/>
        </w:rPr>
      </w:pPr>
    </w:p>
    <w:p w14:paraId="65A2BF60"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Medical Diagnosis and Treatment [803(4)]</w:t>
      </w:r>
    </w:p>
    <w:p w14:paraId="2F94A6FC" w14:textId="77777777" w:rsidR="00712F22" w:rsidRPr="00712F22" w:rsidRDefault="00712F22" w:rsidP="009A49CC">
      <w:pPr>
        <w:numPr>
          <w:ilvl w:val="0"/>
          <w:numId w:val="72"/>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Statement made to ANY person providing medical diagnosis / treatment</w:t>
      </w:r>
    </w:p>
    <w:p w14:paraId="74D6D49B" w14:textId="77777777" w:rsidR="00712F22" w:rsidRPr="00712F22" w:rsidRDefault="00712F22" w:rsidP="009A49CC">
      <w:pPr>
        <w:numPr>
          <w:ilvl w:val="0"/>
          <w:numId w:val="72"/>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Statement about Dec’s OR 3P’s medical history or symptoms / sensations</w:t>
      </w:r>
    </w:p>
    <w:p w14:paraId="70A72DF3" w14:textId="77777777" w:rsidR="00712F22" w:rsidRPr="00712F22" w:rsidRDefault="00712F22" w:rsidP="009A49CC">
      <w:pPr>
        <w:numPr>
          <w:ilvl w:val="0"/>
          <w:numId w:val="72"/>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Reasonably pertinent to treatment / diagnosis of Dec</w:t>
      </w:r>
    </w:p>
    <w:p w14:paraId="589AB5FE" w14:textId="77777777" w:rsidR="00712F22" w:rsidRPr="00712F22" w:rsidRDefault="00712F22" w:rsidP="009A49CC">
      <w:pPr>
        <w:numPr>
          <w:ilvl w:val="1"/>
          <w:numId w:val="72"/>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Be careful of pertinence of attributing fault, IDing perpetrator, suggesting causation and adding description</w:t>
      </w:r>
    </w:p>
    <w:p w14:paraId="4244AEB6" w14:textId="77777777" w:rsidR="00712F22" w:rsidRPr="00712F22" w:rsidRDefault="00712F22" w:rsidP="00712F22">
      <w:pPr>
        <w:rPr>
          <w:rFonts w:asciiTheme="minorHAnsi" w:hAnsiTheme="minorHAnsi" w:cstheme="minorBidi"/>
          <w:sz w:val="20"/>
          <w:lang w:val="en-US" w:eastAsia="en-US"/>
        </w:rPr>
      </w:pPr>
    </w:p>
    <w:p w14:paraId="5FEF42FF"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Recorded Recollection [803(5)]</w:t>
      </w:r>
    </w:p>
    <w:p w14:paraId="78EA2A64" w14:textId="77777777" w:rsidR="00712F22" w:rsidRPr="00712F22" w:rsidRDefault="00712F22" w:rsidP="009A49CC">
      <w:pPr>
        <w:numPr>
          <w:ilvl w:val="0"/>
          <w:numId w:val="73"/>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Record maker available to testify</w:t>
      </w:r>
    </w:p>
    <w:p w14:paraId="4A6944E6" w14:textId="77777777" w:rsidR="00712F22" w:rsidRPr="00712F22" w:rsidRDefault="00712F22" w:rsidP="009A49CC">
      <w:pPr>
        <w:numPr>
          <w:ilvl w:val="0"/>
          <w:numId w:val="73"/>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Record about matter the maker once knew about</w:t>
      </w:r>
    </w:p>
    <w:p w14:paraId="43850E16" w14:textId="77777777" w:rsidR="00712F22" w:rsidRPr="00712F22" w:rsidRDefault="00712F22" w:rsidP="009A49CC">
      <w:pPr>
        <w:numPr>
          <w:ilvl w:val="0"/>
          <w:numId w:val="73"/>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Record was made or adopted by maker when matter was fresh in their memory</w:t>
      </w:r>
    </w:p>
    <w:p w14:paraId="627A365C" w14:textId="77777777" w:rsidR="00712F22" w:rsidRPr="00712F22" w:rsidRDefault="00712F22" w:rsidP="009A49CC">
      <w:pPr>
        <w:numPr>
          <w:ilvl w:val="0"/>
          <w:numId w:val="73"/>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Record accurately reflects maker’s knowledge</w:t>
      </w:r>
    </w:p>
    <w:p w14:paraId="0584557F" w14:textId="77777777" w:rsidR="00712F22" w:rsidRPr="00712F22" w:rsidRDefault="00712F22" w:rsidP="00712F22">
      <w:pPr>
        <w:rPr>
          <w:rFonts w:asciiTheme="minorHAnsi" w:hAnsiTheme="minorHAnsi" w:cstheme="minorBidi"/>
          <w:sz w:val="20"/>
          <w:lang w:val="en-US" w:eastAsia="en-US"/>
        </w:rPr>
      </w:pPr>
      <w:r w:rsidRPr="00712F22">
        <w:rPr>
          <w:rFonts w:asciiTheme="minorHAnsi" w:hAnsiTheme="minorHAnsi" w:cstheme="minorBidi"/>
          <w:sz w:val="20"/>
          <w:u w:val="single"/>
          <w:lang w:val="en-US" w:eastAsia="en-US"/>
        </w:rPr>
        <w:t>NOTE</w:t>
      </w:r>
      <w:r w:rsidRPr="00712F22">
        <w:rPr>
          <w:rFonts w:asciiTheme="minorHAnsi" w:hAnsiTheme="minorHAnsi" w:cstheme="minorBidi"/>
          <w:sz w:val="20"/>
          <w:lang w:val="en-US" w:eastAsia="en-US"/>
        </w:rPr>
        <w:t xml:space="preserve">: needs consent to be received as Exhibit AND </w:t>
      </w:r>
      <w:r w:rsidRPr="00712F22">
        <w:rPr>
          <w:rFonts w:asciiTheme="minorHAnsi" w:hAnsiTheme="minorHAnsi" w:cstheme="minorBidi"/>
          <w:b/>
          <w:sz w:val="20"/>
          <w:lang w:val="en-US" w:eastAsia="en-US"/>
        </w:rPr>
        <w:t>612</w:t>
      </w:r>
      <w:r w:rsidRPr="00712F22">
        <w:rPr>
          <w:rFonts w:asciiTheme="minorHAnsi" w:hAnsiTheme="minorHAnsi" w:cstheme="minorBidi"/>
          <w:sz w:val="20"/>
          <w:lang w:val="en-US" w:eastAsia="en-US"/>
        </w:rPr>
        <w:t xml:space="preserve"> allows opposing party to XX and introduce other parts of record </w:t>
      </w:r>
    </w:p>
    <w:p w14:paraId="1D1AEFF6"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lastRenderedPageBreak/>
        <w:t>Record of Regularly Conducted Activity [803(6)]</w:t>
      </w:r>
    </w:p>
    <w:p w14:paraId="2D7470A8" w14:textId="77777777" w:rsidR="00712F22" w:rsidRPr="00712F22" w:rsidRDefault="00712F22" w:rsidP="009A49CC">
      <w:pPr>
        <w:numPr>
          <w:ilvl w:val="0"/>
          <w:numId w:val="74"/>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Record of act/event/condition/opinion/diagnosis</w:t>
      </w:r>
    </w:p>
    <w:p w14:paraId="6712B106" w14:textId="77777777" w:rsidR="00712F22" w:rsidRPr="00712F22" w:rsidRDefault="00712F22" w:rsidP="009A49CC">
      <w:pPr>
        <w:numPr>
          <w:ilvl w:val="0"/>
          <w:numId w:val="74"/>
        </w:numPr>
        <w:ind w:right="-903"/>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Made at / near relevant time by person w/knowledge OR from info from person w/knowledge </w:t>
      </w:r>
    </w:p>
    <w:p w14:paraId="531E24C5" w14:textId="77777777" w:rsidR="00712F22" w:rsidRPr="00712F22" w:rsidRDefault="00712F22" w:rsidP="009A49CC">
      <w:pPr>
        <w:numPr>
          <w:ilvl w:val="0"/>
          <w:numId w:val="74"/>
        </w:numPr>
        <w:ind w:right="-903"/>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Kept in course of regularly conducted activity of organization</w:t>
      </w:r>
    </w:p>
    <w:p w14:paraId="4675817E" w14:textId="77777777" w:rsidR="00712F22" w:rsidRPr="00712F22" w:rsidRDefault="00712F22" w:rsidP="009A49CC">
      <w:pPr>
        <w:numPr>
          <w:ilvl w:val="0"/>
          <w:numId w:val="74"/>
        </w:numPr>
        <w:ind w:right="-903"/>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Activity was actually regularly recorded</w:t>
      </w:r>
    </w:p>
    <w:p w14:paraId="24F59624" w14:textId="77777777" w:rsidR="00712F22" w:rsidRPr="00712F22" w:rsidRDefault="00712F22" w:rsidP="009A49CC">
      <w:pPr>
        <w:numPr>
          <w:ilvl w:val="0"/>
          <w:numId w:val="74"/>
        </w:numPr>
        <w:ind w:right="-903"/>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Custodian / qualified W / certification of the above conditions</w:t>
      </w:r>
    </w:p>
    <w:p w14:paraId="7C8DB4F9" w14:textId="77777777" w:rsidR="00712F22" w:rsidRPr="00712F22" w:rsidRDefault="00712F22" w:rsidP="009A49CC">
      <w:pPr>
        <w:numPr>
          <w:ilvl w:val="0"/>
          <w:numId w:val="74"/>
        </w:numPr>
        <w:ind w:right="-903"/>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Opponent does not show source of info OR circumstances of prep indicate untrustworthiness </w:t>
      </w:r>
    </w:p>
    <w:p w14:paraId="6364A2C0" w14:textId="77777777" w:rsidR="00712F22" w:rsidRPr="00712F22" w:rsidRDefault="00712F22" w:rsidP="009A49CC">
      <w:pPr>
        <w:numPr>
          <w:ilvl w:val="1"/>
          <w:numId w:val="74"/>
        </w:numPr>
        <w:ind w:right="-903"/>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Duty to report problem (i.e. info from outsiders)</w:t>
      </w:r>
    </w:p>
    <w:p w14:paraId="26C487FA" w14:textId="77777777" w:rsidR="00712F22" w:rsidRPr="00712F22" w:rsidRDefault="00712F22" w:rsidP="009A49CC">
      <w:pPr>
        <w:numPr>
          <w:ilvl w:val="1"/>
          <w:numId w:val="74"/>
        </w:numPr>
        <w:ind w:right="-903"/>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Bad motivations (e.g. anticipation of lit) UNLESS disserving of preparer</w:t>
      </w:r>
    </w:p>
    <w:p w14:paraId="5CA14EB2" w14:textId="77777777" w:rsidR="00712F22" w:rsidRPr="00712F22" w:rsidRDefault="00712F22" w:rsidP="009A49CC">
      <w:pPr>
        <w:numPr>
          <w:ilvl w:val="1"/>
          <w:numId w:val="74"/>
        </w:numPr>
        <w:ind w:right="-903"/>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Unreliable opinions (look at Daubert)</w:t>
      </w:r>
    </w:p>
    <w:p w14:paraId="3354EA71" w14:textId="77777777" w:rsidR="00712F22" w:rsidRPr="00712F22" w:rsidRDefault="00712F22" w:rsidP="00712F22">
      <w:pPr>
        <w:ind w:left="1440" w:right="-903"/>
        <w:contextualSpacing/>
        <w:rPr>
          <w:rFonts w:asciiTheme="minorHAnsi" w:hAnsiTheme="minorHAnsi" w:cstheme="minorBidi"/>
          <w:sz w:val="20"/>
          <w:lang w:val="en-US" w:eastAsia="en-US"/>
        </w:rPr>
      </w:pPr>
    </w:p>
    <w:p w14:paraId="72A8DAD2"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Absence of Record of Regularly Conducted Activity [803(7)]</w:t>
      </w:r>
    </w:p>
    <w:p w14:paraId="52DF97D5" w14:textId="77777777" w:rsidR="00712F22" w:rsidRPr="00712F22" w:rsidRDefault="00712F22" w:rsidP="009A49CC">
      <w:pPr>
        <w:numPr>
          <w:ilvl w:val="0"/>
          <w:numId w:val="75"/>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Record under 803(6)</w:t>
      </w:r>
    </w:p>
    <w:p w14:paraId="66D0B5CC" w14:textId="77777777" w:rsidR="00712F22" w:rsidRPr="00712F22" w:rsidRDefault="00712F22" w:rsidP="009A49CC">
      <w:pPr>
        <w:numPr>
          <w:ilvl w:val="0"/>
          <w:numId w:val="75"/>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Seeking to prove matter did not occur or exist</w:t>
      </w:r>
    </w:p>
    <w:p w14:paraId="6FDB30C4" w14:textId="77777777" w:rsidR="00712F22" w:rsidRPr="00712F22" w:rsidRDefault="00712F22" w:rsidP="009A49CC">
      <w:pPr>
        <w:numPr>
          <w:ilvl w:val="0"/>
          <w:numId w:val="75"/>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May use evidence that matter is not included in 803(6) record if:</w:t>
      </w:r>
    </w:p>
    <w:p w14:paraId="46EAD15A" w14:textId="77777777" w:rsidR="00712F22" w:rsidRPr="00712F22" w:rsidRDefault="00712F22" w:rsidP="009A49CC">
      <w:pPr>
        <w:numPr>
          <w:ilvl w:val="1"/>
          <w:numId w:val="75"/>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Regularly recorded matters of that kind AND</w:t>
      </w:r>
    </w:p>
    <w:p w14:paraId="396E572B" w14:textId="77777777" w:rsidR="00712F22" w:rsidRPr="00712F22" w:rsidRDefault="00712F22" w:rsidP="009A49CC">
      <w:pPr>
        <w:numPr>
          <w:ilvl w:val="1"/>
          <w:numId w:val="75"/>
        </w:numPr>
        <w:ind w:right="-1045"/>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Opponent does not show source OR circumstances of prep indicate untrustworthiness</w:t>
      </w:r>
    </w:p>
    <w:p w14:paraId="5912CE8F" w14:textId="77777777" w:rsidR="00712F22" w:rsidRPr="00712F22" w:rsidRDefault="00712F22" w:rsidP="00712F22">
      <w:pPr>
        <w:tabs>
          <w:tab w:val="left" w:pos="7376"/>
        </w:tabs>
        <w:ind w:right="-903"/>
        <w:rPr>
          <w:rFonts w:asciiTheme="minorHAnsi" w:hAnsiTheme="minorHAnsi" w:cstheme="minorBidi"/>
          <w:sz w:val="20"/>
          <w:lang w:val="en-US" w:eastAsia="en-US"/>
        </w:rPr>
      </w:pPr>
    </w:p>
    <w:p w14:paraId="418B17CB"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Public Record [803(8)]</w:t>
      </w:r>
    </w:p>
    <w:p w14:paraId="101CAA67" w14:textId="77777777" w:rsidR="00712F22" w:rsidRPr="00712F22" w:rsidRDefault="00712F22" w:rsidP="009A49CC">
      <w:pPr>
        <w:numPr>
          <w:ilvl w:val="0"/>
          <w:numId w:val="76"/>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Record OR statement of a public office</w:t>
      </w:r>
    </w:p>
    <w:p w14:paraId="36C1FB39" w14:textId="77777777" w:rsidR="00712F22" w:rsidRPr="00712F22" w:rsidRDefault="00712F22" w:rsidP="009A49CC">
      <w:pPr>
        <w:numPr>
          <w:ilvl w:val="0"/>
          <w:numId w:val="76"/>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Sets out either:</w:t>
      </w:r>
    </w:p>
    <w:p w14:paraId="4ACF9053" w14:textId="77777777" w:rsidR="00712F22" w:rsidRPr="00712F22" w:rsidRDefault="00712F22" w:rsidP="009A49CC">
      <w:pPr>
        <w:numPr>
          <w:ilvl w:val="1"/>
          <w:numId w:val="76"/>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Office’s activities OR </w:t>
      </w:r>
    </w:p>
    <w:p w14:paraId="17E09918" w14:textId="77777777" w:rsidR="00712F22" w:rsidRPr="00712F22" w:rsidRDefault="00712F22" w:rsidP="009A49CC">
      <w:pPr>
        <w:numPr>
          <w:ilvl w:val="1"/>
          <w:numId w:val="76"/>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Matter observed while under duty to report (NOT police report in crim unless prepared without anticipation of litigation) OR </w:t>
      </w:r>
    </w:p>
    <w:p w14:paraId="1E5DF880" w14:textId="77777777" w:rsidR="00712F22" w:rsidRPr="00712F22" w:rsidRDefault="00712F22" w:rsidP="009A49CC">
      <w:pPr>
        <w:numPr>
          <w:ilvl w:val="1"/>
          <w:numId w:val="76"/>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In civil or crim against GOV, factual findings from legally authorized investigation</w:t>
      </w:r>
    </w:p>
    <w:p w14:paraId="1613049E" w14:textId="77777777" w:rsidR="00712F22" w:rsidRPr="00712F22" w:rsidRDefault="00712F22" w:rsidP="009A49CC">
      <w:pPr>
        <w:numPr>
          <w:ilvl w:val="0"/>
          <w:numId w:val="76"/>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Opponent does not show source of info OR other circumstances indicate untrustworthiness </w:t>
      </w:r>
    </w:p>
    <w:p w14:paraId="72A4EB20" w14:textId="77777777" w:rsidR="00712F22" w:rsidRPr="00712F22" w:rsidRDefault="00712F22" w:rsidP="009A49CC">
      <w:pPr>
        <w:numPr>
          <w:ilvl w:val="1"/>
          <w:numId w:val="76"/>
        </w:numPr>
        <w:ind w:right="-903"/>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Duty to report problem (i.e. info from non GOV sources)</w:t>
      </w:r>
    </w:p>
    <w:p w14:paraId="3BDD20A3" w14:textId="77777777" w:rsidR="00712F22" w:rsidRPr="00712F22" w:rsidRDefault="00712F22" w:rsidP="009A49CC">
      <w:pPr>
        <w:numPr>
          <w:ilvl w:val="1"/>
          <w:numId w:val="76"/>
        </w:numPr>
        <w:ind w:right="-903"/>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Bad motivations (e.g. bias of a public body / political aims) UNLESS disserving of preparer</w:t>
      </w:r>
    </w:p>
    <w:p w14:paraId="2D39EA5A" w14:textId="77777777" w:rsidR="00712F22" w:rsidRPr="00712F22" w:rsidRDefault="00712F22" w:rsidP="009A49CC">
      <w:pPr>
        <w:numPr>
          <w:ilvl w:val="1"/>
          <w:numId w:val="76"/>
        </w:numPr>
        <w:ind w:right="-903"/>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Unreliable opinions (look at Daubert)</w:t>
      </w:r>
    </w:p>
    <w:p w14:paraId="21E05012" w14:textId="77777777" w:rsidR="00712F22" w:rsidRPr="00712F22" w:rsidRDefault="00712F22" w:rsidP="009A49CC">
      <w:pPr>
        <w:numPr>
          <w:ilvl w:val="1"/>
          <w:numId w:val="74"/>
        </w:numPr>
        <w:ind w:right="-903"/>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Additional – hearing before report, time b/w event and investigation, time b/w invesitgation Duty to report problem (i.e. info from outsiders)</w:t>
      </w:r>
    </w:p>
    <w:p w14:paraId="356C800E" w14:textId="77777777" w:rsidR="00712F22" w:rsidRPr="00712F22" w:rsidRDefault="00712F22" w:rsidP="00712F22">
      <w:pPr>
        <w:tabs>
          <w:tab w:val="left" w:pos="7376"/>
        </w:tabs>
        <w:ind w:right="-903"/>
        <w:rPr>
          <w:rFonts w:asciiTheme="minorHAnsi" w:hAnsiTheme="minorHAnsi" w:cstheme="minorBidi"/>
          <w:sz w:val="20"/>
          <w:lang w:val="en-US" w:eastAsia="en-US"/>
        </w:rPr>
      </w:pPr>
    </w:p>
    <w:p w14:paraId="1E7977CC"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Ancient Documents [803(16)]</w:t>
      </w:r>
    </w:p>
    <w:p w14:paraId="34F5975D" w14:textId="77777777" w:rsidR="00712F22" w:rsidRPr="00712F22" w:rsidRDefault="00712F22" w:rsidP="009A49CC">
      <w:pPr>
        <w:numPr>
          <w:ilvl w:val="0"/>
          <w:numId w:val="77"/>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Statement in document was recorded in the document prior to Jan 1, 1998</w:t>
      </w:r>
    </w:p>
    <w:p w14:paraId="4CBCA4D9" w14:textId="77777777" w:rsidR="00712F22" w:rsidRPr="00712F22" w:rsidRDefault="00712F22" w:rsidP="009A49CC">
      <w:pPr>
        <w:numPr>
          <w:ilvl w:val="0"/>
          <w:numId w:val="77"/>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Prove authenticity of document </w:t>
      </w:r>
    </w:p>
    <w:p w14:paraId="7C0CFF68" w14:textId="77777777" w:rsidR="00712F22" w:rsidRPr="00712F22" w:rsidRDefault="00712F22" w:rsidP="00712F22">
      <w:pPr>
        <w:tabs>
          <w:tab w:val="left" w:pos="7376"/>
        </w:tabs>
        <w:ind w:right="-903"/>
        <w:rPr>
          <w:rFonts w:asciiTheme="minorHAnsi" w:hAnsiTheme="minorHAnsi" w:cstheme="minorBidi"/>
          <w:sz w:val="20"/>
          <w:lang w:val="en-US" w:eastAsia="en-US"/>
        </w:rPr>
      </w:pPr>
    </w:p>
    <w:p w14:paraId="19AF2C2C"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Learned publications [803(16)]</w:t>
      </w:r>
    </w:p>
    <w:p w14:paraId="703E6355" w14:textId="77777777" w:rsidR="00712F22" w:rsidRPr="00712F22" w:rsidRDefault="00712F22" w:rsidP="009A49CC">
      <w:pPr>
        <w:numPr>
          <w:ilvl w:val="0"/>
          <w:numId w:val="78"/>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Expert giving testimony</w:t>
      </w:r>
    </w:p>
    <w:p w14:paraId="24759B6F" w14:textId="77777777" w:rsidR="00712F22" w:rsidRPr="00712F22" w:rsidRDefault="00712F22" w:rsidP="009A49CC">
      <w:pPr>
        <w:numPr>
          <w:ilvl w:val="0"/>
          <w:numId w:val="78"/>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Statement is relied upon by expert in DX OR called to attention of expert on XX </w:t>
      </w:r>
    </w:p>
    <w:p w14:paraId="4ED8A600" w14:textId="77777777" w:rsidR="00712F22" w:rsidRPr="00712F22" w:rsidRDefault="00712F22" w:rsidP="009A49CC">
      <w:pPr>
        <w:numPr>
          <w:ilvl w:val="0"/>
          <w:numId w:val="78"/>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Statement in publication (such as treatise, periodical, video or pamphlet)</w:t>
      </w:r>
    </w:p>
    <w:p w14:paraId="68651C13" w14:textId="77777777" w:rsidR="00712F22" w:rsidRPr="00712F22" w:rsidRDefault="00712F22" w:rsidP="009A49CC">
      <w:pPr>
        <w:numPr>
          <w:ilvl w:val="0"/>
          <w:numId w:val="78"/>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Prove publication is reliable authority</w:t>
      </w:r>
    </w:p>
    <w:p w14:paraId="09F2E916" w14:textId="77777777" w:rsidR="00712F22" w:rsidRPr="00712F22" w:rsidRDefault="00712F22" w:rsidP="00712F22">
      <w:pPr>
        <w:rPr>
          <w:rFonts w:asciiTheme="minorHAnsi" w:hAnsiTheme="minorHAnsi" w:cstheme="minorBidi"/>
          <w:sz w:val="20"/>
          <w:lang w:val="en-US" w:eastAsia="en-US"/>
        </w:rPr>
      </w:pPr>
      <w:r w:rsidRPr="00712F22">
        <w:rPr>
          <w:rFonts w:asciiTheme="minorHAnsi" w:hAnsiTheme="minorHAnsi" w:cstheme="minorBidi"/>
          <w:sz w:val="20"/>
          <w:u w:val="single"/>
          <w:lang w:val="en-US" w:eastAsia="en-US"/>
        </w:rPr>
        <w:t>NOTE</w:t>
      </w:r>
      <w:r w:rsidRPr="00712F22">
        <w:rPr>
          <w:rFonts w:asciiTheme="minorHAnsi" w:hAnsiTheme="minorHAnsi" w:cstheme="minorBidi"/>
          <w:sz w:val="20"/>
          <w:lang w:val="en-US" w:eastAsia="en-US"/>
        </w:rPr>
        <w:t xml:space="preserve">: if admitted, only the statement is read into evidence, publication does not become an Exhibit </w:t>
      </w:r>
    </w:p>
    <w:p w14:paraId="46E49ED9" w14:textId="77777777" w:rsidR="00712F22" w:rsidRPr="00712F22" w:rsidRDefault="00712F22" w:rsidP="00712F22">
      <w:pPr>
        <w:tabs>
          <w:tab w:val="left" w:pos="7376"/>
        </w:tabs>
        <w:ind w:right="-903"/>
        <w:rPr>
          <w:rFonts w:asciiTheme="minorHAnsi" w:hAnsiTheme="minorHAnsi" w:cstheme="minorBidi"/>
          <w:sz w:val="20"/>
          <w:lang w:val="en-US" w:eastAsia="en-US"/>
        </w:rPr>
      </w:pPr>
    </w:p>
    <w:p w14:paraId="4BAECAF7"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Residual [807]</w:t>
      </w:r>
    </w:p>
    <w:p w14:paraId="0BAD414C" w14:textId="77777777" w:rsidR="00712F22" w:rsidRPr="00712F22" w:rsidRDefault="00712F22" w:rsidP="009A49CC">
      <w:pPr>
        <w:numPr>
          <w:ilvl w:val="0"/>
          <w:numId w:val="7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Statement supported by sufficient guarantees of trustworthiness</w:t>
      </w:r>
    </w:p>
    <w:p w14:paraId="10AEB2BD" w14:textId="77777777" w:rsidR="00712F22" w:rsidRPr="00712F22" w:rsidRDefault="00712F22" w:rsidP="009A49CC">
      <w:pPr>
        <w:numPr>
          <w:ilvl w:val="1"/>
          <w:numId w:val="7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Circumstantial factors</w:t>
      </w:r>
    </w:p>
    <w:p w14:paraId="190BC3FF" w14:textId="77777777" w:rsidR="00712F22" w:rsidRPr="00712F22" w:rsidRDefault="00712F22" w:rsidP="009A49CC">
      <w:pPr>
        <w:numPr>
          <w:ilvl w:val="1"/>
          <w:numId w:val="7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Corroborative evidence (must be admissible or admitted)</w:t>
      </w:r>
    </w:p>
    <w:p w14:paraId="736ABE1D" w14:textId="77777777" w:rsidR="00712F22" w:rsidRPr="00712F22" w:rsidRDefault="00712F22" w:rsidP="009A49CC">
      <w:pPr>
        <w:numPr>
          <w:ilvl w:val="1"/>
          <w:numId w:val="7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Closeness to other hearsay exceptions (i.e. near misses)</w:t>
      </w:r>
    </w:p>
    <w:p w14:paraId="610C4C61" w14:textId="77777777" w:rsidR="00712F22" w:rsidRPr="00712F22" w:rsidRDefault="00712F22" w:rsidP="009A49CC">
      <w:pPr>
        <w:numPr>
          <w:ilvl w:val="0"/>
          <w:numId w:val="7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More probative on point than any other evidence obtained through reasonable efforts</w:t>
      </w:r>
    </w:p>
    <w:p w14:paraId="2FDB0A2B" w14:textId="77777777" w:rsidR="00712F22" w:rsidRPr="00712F22" w:rsidRDefault="00712F22" w:rsidP="009A49CC">
      <w:pPr>
        <w:numPr>
          <w:ilvl w:val="0"/>
          <w:numId w:val="7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Admission serves purposes of Rules and interests of justice</w:t>
      </w:r>
    </w:p>
    <w:p w14:paraId="0121E0CD" w14:textId="77777777" w:rsidR="00712F22" w:rsidRPr="00712F22" w:rsidRDefault="00712F22" w:rsidP="009A49CC">
      <w:pPr>
        <w:numPr>
          <w:ilvl w:val="0"/>
          <w:numId w:val="79"/>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Reasonable notice to adverse party before trial in writing OR with court’s permission during trial (content req’s) </w:t>
      </w:r>
    </w:p>
    <w:p w14:paraId="0BB9CF66" w14:textId="77777777" w:rsidR="00712F22" w:rsidRPr="00712F22" w:rsidRDefault="00712F22" w:rsidP="00712F22">
      <w:pPr>
        <w:tabs>
          <w:tab w:val="left" w:pos="7376"/>
        </w:tabs>
        <w:ind w:right="-903"/>
        <w:rPr>
          <w:rFonts w:asciiTheme="minorHAnsi" w:hAnsiTheme="minorHAnsi" w:cstheme="minorBidi"/>
          <w:sz w:val="20"/>
          <w:lang w:val="en-US" w:eastAsia="en-US"/>
        </w:rPr>
      </w:pPr>
    </w:p>
    <w:p w14:paraId="72563500"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Confrontation Clause</w:t>
      </w:r>
    </w:p>
    <w:p w14:paraId="703C2823" w14:textId="77777777" w:rsidR="00712F22" w:rsidRPr="00712F22" w:rsidRDefault="00712F22" w:rsidP="009A49CC">
      <w:pPr>
        <w:numPr>
          <w:ilvl w:val="0"/>
          <w:numId w:val="8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Criminal case</w:t>
      </w:r>
    </w:p>
    <w:p w14:paraId="4EDCB4EF" w14:textId="77777777" w:rsidR="00712F22" w:rsidRPr="00712F22" w:rsidRDefault="00712F22" w:rsidP="009A49CC">
      <w:pPr>
        <w:numPr>
          <w:ilvl w:val="0"/>
          <w:numId w:val="8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Hearsay</w:t>
      </w:r>
    </w:p>
    <w:p w14:paraId="04161629" w14:textId="77777777" w:rsidR="00712F22" w:rsidRPr="00712F22" w:rsidRDefault="00712F22" w:rsidP="009A49CC">
      <w:pPr>
        <w:numPr>
          <w:ilvl w:val="0"/>
          <w:numId w:val="8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Dec not giving evidence</w:t>
      </w:r>
    </w:p>
    <w:p w14:paraId="5E5CD47F" w14:textId="77777777" w:rsidR="00712F22" w:rsidRPr="00712F22" w:rsidRDefault="00712F22" w:rsidP="009A49CC">
      <w:pPr>
        <w:numPr>
          <w:ilvl w:val="0"/>
          <w:numId w:val="8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Testimonial – primary motivation is for use in crim trial (objective test, consider both sides’ conduct / motivations)</w:t>
      </w:r>
    </w:p>
    <w:p w14:paraId="2A50EF6B" w14:textId="77777777" w:rsidR="00712F22" w:rsidRPr="00712F22" w:rsidRDefault="00712F22" w:rsidP="009A49CC">
      <w:pPr>
        <w:numPr>
          <w:ilvl w:val="0"/>
          <w:numId w:val="8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D has right to adequate opportunity to XX Dec OR evidence is inadmissible</w:t>
      </w:r>
    </w:p>
    <w:p w14:paraId="0750CE64" w14:textId="1794F2C5" w:rsidR="00712F22" w:rsidRPr="00712F22" w:rsidRDefault="00712F22" w:rsidP="00712F22">
      <w:pPr>
        <w:rPr>
          <w:rFonts w:asciiTheme="minorHAnsi" w:hAnsiTheme="minorHAnsi" w:cstheme="minorBidi"/>
          <w:b/>
          <w:sz w:val="28"/>
          <w:lang w:val="en-US" w:eastAsia="en-US"/>
        </w:rPr>
      </w:pPr>
    </w:p>
    <w:p w14:paraId="4942EE77" w14:textId="77777777" w:rsidR="00712F22" w:rsidRDefault="00712F22">
      <w:pPr>
        <w:rPr>
          <w:rFonts w:asciiTheme="minorHAnsi" w:hAnsiTheme="minorHAnsi" w:cstheme="minorBidi"/>
          <w:b/>
          <w:sz w:val="36"/>
          <w:szCs w:val="36"/>
          <w:lang w:val="en-US" w:eastAsia="en-US"/>
        </w:rPr>
      </w:pPr>
      <w:r>
        <w:rPr>
          <w:rFonts w:asciiTheme="minorHAnsi" w:hAnsiTheme="minorHAnsi" w:cstheme="minorBidi"/>
          <w:b/>
          <w:sz w:val="36"/>
          <w:szCs w:val="36"/>
          <w:lang w:val="en-US" w:eastAsia="en-US"/>
        </w:rPr>
        <w:br w:type="page"/>
      </w:r>
    </w:p>
    <w:p w14:paraId="420A831B" w14:textId="483235B3" w:rsidR="00712F22" w:rsidRPr="00712F22" w:rsidRDefault="00712F22" w:rsidP="00712F22">
      <w:pPr>
        <w:rPr>
          <w:rFonts w:asciiTheme="minorHAnsi" w:hAnsiTheme="minorHAnsi" w:cstheme="minorBidi"/>
          <w:b/>
          <w:sz w:val="36"/>
          <w:szCs w:val="36"/>
          <w:lang w:val="en-US" w:eastAsia="en-US"/>
        </w:rPr>
      </w:pPr>
      <w:r w:rsidRPr="00712F22">
        <w:rPr>
          <w:rFonts w:asciiTheme="minorHAnsi" w:hAnsiTheme="minorHAnsi" w:cstheme="minorBidi"/>
          <w:b/>
          <w:sz w:val="36"/>
          <w:szCs w:val="36"/>
          <w:lang w:val="en-US" w:eastAsia="en-US"/>
        </w:rPr>
        <w:lastRenderedPageBreak/>
        <w:t>IMPEACHMENT</w:t>
      </w:r>
    </w:p>
    <w:p w14:paraId="2854862A"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Character for truthfulness [608]</w:t>
      </w:r>
    </w:p>
    <w:p w14:paraId="4DABCD8D" w14:textId="77777777" w:rsidR="00712F22" w:rsidRPr="00712F22" w:rsidRDefault="00712F22" w:rsidP="009A49CC">
      <w:pPr>
        <w:numPr>
          <w:ilvl w:val="0"/>
          <w:numId w:val="94"/>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MUST be used to attack character for truthfulness </w:t>
      </w:r>
    </w:p>
    <w:p w14:paraId="52F98153" w14:textId="77777777" w:rsidR="00712F22" w:rsidRPr="00712F22" w:rsidRDefault="00712F22" w:rsidP="009A49CC">
      <w:pPr>
        <w:numPr>
          <w:ilvl w:val="0"/>
          <w:numId w:val="117"/>
        </w:numPr>
        <w:ind w:right="-284"/>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If W’s character attacked, can call another W to testify about character ONLY using opinion/reputation</w:t>
      </w:r>
    </w:p>
    <w:p w14:paraId="48E32498" w14:textId="77777777" w:rsidR="00712F22" w:rsidRPr="00712F22" w:rsidRDefault="00712F22" w:rsidP="009A49CC">
      <w:pPr>
        <w:numPr>
          <w:ilvl w:val="0"/>
          <w:numId w:val="117"/>
        </w:numPr>
        <w:ind w:right="-284"/>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For a W – can either:</w:t>
      </w:r>
    </w:p>
    <w:p w14:paraId="4CFFB415" w14:textId="77777777" w:rsidR="00712F22" w:rsidRPr="00712F22" w:rsidRDefault="00712F22" w:rsidP="009A49CC">
      <w:pPr>
        <w:numPr>
          <w:ilvl w:val="0"/>
          <w:numId w:val="116"/>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Ask about bad act (need not be crim) of that W or another W IF GF belief that it occurred AND passes 403</w:t>
      </w:r>
    </w:p>
    <w:p w14:paraId="08AC73CE" w14:textId="77777777" w:rsidR="00712F22" w:rsidRPr="00712F22" w:rsidRDefault="00712F22" w:rsidP="009A49CC">
      <w:pPr>
        <w:numPr>
          <w:ilvl w:val="0"/>
          <w:numId w:val="116"/>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Extrinsic evidence of bad act if admissible for proper purpose (per 404(b), plus bias) AND passes 403</w:t>
      </w:r>
    </w:p>
    <w:p w14:paraId="5AE36812" w14:textId="77777777" w:rsidR="00712F22" w:rsidRPr="00712F22" w:rsidRDefault="00712F22" w:rsidP="00712F22">
      <w:pPr>
        <w:tabs>
          <w:tab w:val="left" w:pos="7376"/>
        </w:tabs>
        <w:ind w:right="-903"/>
        <w:rPr>
          <w:rFonts w:asciiTheme="minorHAnsi" w:hAnsiTheme="minorHAnsi" w:cstheme="minorBidi"/>
          <w:sz w:val="8"/>
          <w:szCs w:val="14"/>
          <w:lang w:val="en-US" w:eastAsia="en-US"/>
        </w:rPr>
      </w:pPr>
    </w:p>
    <w:p w14:paraId="611C6A41"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Prior convictions [609]</w:t>
      </w:r>
    </w:p>
    <w:p w14:paraId="1A253926" w14:textId="77777777" w:rsidR="00712F22" w:rsidRPr="00712F22" w:rsidRDefault="00712F22" w:rsidP="009A49CC">
      <w:pPr>
        <w:numPr>
          <w:ilvl w:val="0"/>
          <w:numId w:val="94"/>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MUST be used to attack character for truthfulness AND cannot disclose underlying facts of conviction </w:t>
      </w:r>
    </w:p>
    <w:p w14:paraId="210E321C" w14:textId="77777777" w:rsidR="00712F22" w:rsidRPr="00712F22" w:rsidRDefault="00712F22" w:rsidP="009A49CC">
      <w:pPr>
        <w:numPr>
          <w:ilvl w:val="0"/>
          <w:numId w:val="119"/>
        </w:numPr>
        <w:ind w:right="-284"/>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Conviction elements required proof of dishonest act / false statement = must be admitted [</w:t>
      </w:r>
      <w:r w:rsidRPr="00712F22">
        <w:rPr>
          <w:rFonts w:asciiTheme="minorHAnsi" w:hAnsiTheme="minorHAnsi" w:cstheme="minorBidi"/>
          <w:b/>
          <w:sz w:val="20"/>
          <w:lang w:val="en-US" w:eastAsia="en-US"/>
        </w:rPr>
        <w:t>609(a)(2)</w:t>
      </w:r>
      <w:r w:rsidRPr="00712F22">
        <w:rPr>
          <w:rFonts w:asciiTheme="minorHAnsi" w:hAnsiTheme="minorHAnsi" w:cstheme="minorBidi"/>
          <w:sz w:val="20"/>
          <w:lang w:val="en-US" w:eastAsia="en-US"/>
        </w:rPr>
        <w:t>]</w:t>
      </w:r>
    </w:p>
    <w:p w14:paraId="38A524B4" w14:textId="77777777" w:rsidR="00712F22" w:rsidRPr="00712F22" w:rsidRDefault="00712F22" w:rsidP="009A49CC">
      <w:pPr>
        <w:numPr>
          <w:ilvl w:val="0"/>
          <w:numId w:val="119"/>
        </w:numPr>
        <w:ind w:right="-284"/>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More than 1yr prison:</w:t>
      </w:r>
    </w:p>
    <w:p w14:paraId="327DE0A3" w14:textId="77777777" w:rsidR="00712F22" w:rsidRPr="00712F22" w:rsidRDefault="00712F22" w:rsidP="009A49CC">
      <w:pPr>
        <w:numPr>
          <w:ilvl w:val="1"/>
          <w:numId w:val="119"/>
        </w:numPr>
        <w:ind w:right="-284"/>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Civil case = must be admitted subject to 403 [</w:t>
      </w:r>
      <w:r w:rsidRPr="00712F22">
        <w:rPr>
          <w:rFonts w:asciiTheme="minorHAnsi" w:hAnsiTheme="minorHAnsi" w:cstheme="minorBidi"/>
          <w:b/>
          <w:sz w:val="20"/>
          <w:lang w:val="en-US" w:eastAsia="en-US"/>
        </w:rPr>
        <w:t>609(a)(1)(A)</w:t>
      </w:r>
      <w:r w:rsidRPr="00712F22">
        <w:rPr>
          <w:rFonts w:asciiTheme="minorHAnsi" w:hAnsiTheme="minorHAnsi" w:cstheme="minorBidi"/>
          <w:sz w:val="20"/>
          <w:lang w:val="en-US" w:eastAsia="en-US"/>
        </w:rPr>
        <w:t>]</w:t>
      </w:r>
    </w:p>
    <w:p w14:paraId="221F9F7D" w14:textId="77777777" w:rsidR="00712F22" w:rsidRPr="00712F22" w:rsidRDefault="00712F22" w:rsidP="009A49CC">
      <w:pPr>
        <w:numPr>
          <w:ilvl w:val="1"/>
          <w:numId w:val="119"/>
        </w:numPr>
        <w:ind w:right="-284"/>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Crim case where W is not D = must be admitted subject to 403 [</w:t>
      </w:r>
      <w:r w:rsidRPr="00712F22">
        <w:rPr>
          <w:rFonts w:asciiTheme="minorHAnsi" w:hAnsiTheme="minorHAnsi" w:cstheme="minorBidi"/>
          <w:b/>
          <w:sz w:val="20"/>
          <w:lang w:val="en-US" w:eastAsia="en-US"/>
        </w:rPr>
        <w:t>609(a)(1)(A)</w:t>
      </w:r>
      <w:r w:rsidRPr="00712F22">
        <w:rPr>
          <w:rFonts w:asciiTheme="minorHAnsi" w:hAnsiTheme="minorHAnsi" w:cstheme="minorBidi"/>
          <w:sz w:val="20"/>
          <w:lang w:val="en-US" w:eastAsia="en-US"/>
        </w:rPr>
        <w:t>]</w:t>
      </w:r>
    </w:p>
    <w:p w14:paraId="323642D2" w14:textId="77777777" w:rsidR="00712F22" w:rsidRPr="00712F22" w:rsidRDefault="00712F22" w:rsidP="009A49CC">
      <w:pPr>
        <w:numPr>
          <w:ilvl w:val="1"/>
          <w:numId w:val="119"/>
        </w:numPr>
        <w:ind w:right="-284"/>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Crim case where D is the W = must be admitted if its PV outweighs its PE to that D (mild p. against) [</w:t>
      </w:r>
      <w:r w:rsidRPr="00712F22">
        <w:rPr>
          <w:rFonts w:asciiTheme="minorHAnsi" w:hAnsiTheme="minorHAnsi" w:cstheme="minorBidi"/>
          <w:b/>
          <w:sz w:val="20"/>
          <w:lang w:val="en-US" w:eastAsia="en-US"/>
        </w:rPr>
        <w:t>(a)(1)(B)</w:t>
      </w:r>
      <w:r w:rsidRPr="00712F22">
        <w:rPr>
          <w:rFonts w:asciiTheme="minorHAnsi" w:hAnsiTheme="minorHAnsi" w:cstheme="minorBidi"/>
          <w:sz w:val="20"/>
          <w:lang w:val="en-US" w:eastAsia="en-US"/>
        </w:rPr>
        <w:t>]</w:t>
      </w:r>
    </w:p>
    <w:p w14:paraId="66AE45E8" w14:textId="77777777" w:rsidR="00712F22" w:rsidRPr="00712F22" w:rsidRDefault="00712F22" w:rsidP="009A49CC">
      <w:pPr>
        <w:numPr>
          <w:ilvl w:val="0"/>
          <w:numId w:val="119"/>
        </w:numPr>
        <w:ind w:right="-284"/>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More than 10 years = only admissible if PV substantially outweighs PE (presumed excluded) AND notice given [</w:t>
      </w:r>
      <w:r w:rsidRPr="00712F22">
        <w:rPr>
          <w:rFonts w:asciiTheme="minorHAnsi" w:hAnsiTheme="minorHAnsi" w:cstheme="minorBidi"/>
          <w:b/>
          <w:sz w:val="20"/>
          <w:lang w:val="en-US" w:eastAsia="en-US"/>
        </w:rPr>
        <w:t>609(b)</w:t>
      </w:r>
      <w:r w:rsidRPr="00712F22">
        <w:rPr>
          <w:rFonts w:asciiTheme="minorHAnsi" w:hAnsiTheme="minorHAnsi" w:cstheme="minorBidi"/>
          <w:sz w:val="20"/>
          <w:lang w:val="en-US" w:eastAsia="en-US"/>
        </w:rPr>
        <w:t>]</w:t>
      </w:r>
    </w:p>
    <w:p w14:paraId="46BCCA65" w14:textId="77777777" w:rsidR="00712F22" w:rsidRPr="00712F22" w:rsidRDefault="00712F22" w:rsidP="00712F22">
      <w:pPr>
        <w:tabs>
          <w:tab w:val="left" w:pos="7376"/>
        </w:tabs>
        <w:ind w:right="-903"/>
        <w:rPr>
          <w:rFonts w:asciiTheme="minorHAnsi" w:hAnsiTheme="minorHAnsi" w:cstheme="minorBidi"/>
          <w:sz w:val="8"/>
          <w:szCs w:val="14"/>
          <w:lang w:val="en-US" w:eastAsia="en-US"/>
        </w:rPr>
      </w:pPr>
    </w:p>
    <w:p w14:paraId="53AD5ADC"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Prior inconsistent statement [613]</w:t>
      </w:r>
    </w:p>
    <w:p w14:paraId="3C837F6A" w14:textId="77777777" w:rsidR="00712F22" w:rsidRPr="00712F22" w:rsidRDefault="00712F22" w:rsidP="009A49CC">
      <w:pPr>
        <w:numPr>
          <w:ilvl w:val="0"/>
          <w:numId w:val="113"/>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May be used to impeach even if not made under oath as required for 804(d)(1)</w:t>
      </w:r>
    </w:p>
    <w:p w14:paraId="1BBBE904" w14:textId="77777777" w:rsidR="00712F22" w:rsidRPr="00712F22" w:rsidRDefault="00712F22" w:rsidP="009A49CC">
      <w:pPr>
        <w:numPr>
          <w:ilvl w:val="0"/>
          <w:numId w:val="113"/>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It is inconsistent – can be silence or lack of memory</w:t>
      </w:r>
    </w:p>
    <w:p w14:paraId="12E6FA53" w14:textId="77777777" w:rsidR="00712F22" w:rsidRPr="00712F22" w:rsidRDefault="00712F22" w:rsidP="009A49CC">
      <w:pPr>
        <w:numPr>
          <w:ilvl w:val="0"/>
          <w:numId w:val="113"/>
        </w:numPr>
        <w:ind w:right="-568"/>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Can use extrinsic evidence, if W given opportunity to explain / deny AND opposing also given opp. to examine W on it</w:t>
      </w:r>
    </w:p>
    <w:p w14:paraId="421DFAA6" w14:textId="77777777" w:rsidR="00712F22" w:rsidRPr="00712F22" w:rsidRDefault="00712F22" w:rsidP="009A49CC">
      <w:pPr>
        <w:numPr>
          <w:ilvl w:val="1"/>
          <w:numId w:val="113"/>
        </w:numPr>
        <w:ind w:right="-568"/>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Contradiction (untrue statement) or bias (motive to lie prior to statement being made) or incapacity (severe)</w:t>
      </w:r>
    </w:p>
    <w:p w14:paraId="13258A80" w14:textId="77777777" w:rsidR="00712F22" w:rsidRPr="00712F22" w:rsidRDefault="00712F22" w:rsidP="009A49CC">
      <w:pPr>
        <w:numPr>
          <w:ilvl w:val="0"/>
          <w:numId w:val="113"/>
        </w:numPr>
        <w:ind w:right="-568"/>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Passes 403 – often has high PV</w:t>
      </w:r>
    </w:p>
    <w:p w14:paraId="223EFBF6" w14:textId="77777777" w:rsidR="00712F22" w:rsidRPr="00712F22" w:rsidRDefault="00712F22" w:rsidP="00712F22">
      <w:pPr>
        <w:tabs>
          <w:tab w:val="left" w:pos="7376"/>
        </w:tabs>
        <w:ind w:right="-903"/>
        <w:rPr>
          <w:rFonts w:asciiTheme="minorHAnsi" w:hAnsiTheme="minorHAnsi" w:cstheme="minorBidi"/>
          <w:sz w:val="8"/>
          <w:szCs w:val="14"/>
          <w:lang w:val="en-US" w:eastAsia="en-US"/>
        </w:rPr>
      </w:pPr>
    </w:p>
    <w:p w14:paraId="6554CD54"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Rehabilitation [613]</w:t>
      </w:r>
    </w:p>
    <w:p w14:paraId="0155FBDE" w14:textId="77777777" w:rsidR="00712F22" w:rsidRPr="00712F22" w:rsidRDefault="00712F22" w:rsidP="009A49CC">
      <w:pPr>
        <w:numPr>
          <w:ilvl w:val="0"/>
          <w:numId w:val="120"/>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When W is impeached (i.e. character attacked), may meet the attack and rehab the W (e.g. PCS to rehab a PIS)</w:t>
      </w:r>
    </w:p>
    <w:p w14:paraId="5AAC19C9" w14:textId="77777777" w:rsidR="00712F22" w:rsidRPr="00712F22" w:rsidRDefault="00712F22" w:rsidP="00712F22">
      <w:pPr>
        <w:tabs>
          <w:tab w:val="left" w:pos="7376"/>
        </w:tabs>
        <w:ind w:right="-903"/>
        <w:rPr>
          <w:rFonts w:asciiTheme="minorHAnsi" w:hAnsiTheme="minorHAnsi" w:cstheme="minorBidi"/>
          <w:sz w:val="20"/>
          <w:lang w:val="en-US" w:eastAsia="en-US"/>
        </w:rPr>
      </w:pPr>
    </w:p>
    <w:p w14:paraId="17661F52" w14:textId="77777777" w:rsidR="00712F22" w:rsidRPr="00712F22" w:rsidRDefault="00712F22" w:rsidP="00712F22">
      <w:pPr>
        <w:rPr>
          <w:rFonts w:asciiTheme="minorHAnsi" w:hAnsiTheme="minorHAnsi" w:cstheme="minorBidi"/>
          <w:b/>
          <w:sz w:val="36"/>
          <w:szCs w:val="36"/>
          <w:lang w:val="en-US" w:eastAsia="en-US"/>
        </w:rPr>
      </w:pPr>
      <w:r w:rsidRPr="00712F22">
        <w:rPr>
          <w:rFonts w:asciiTheme="minorHAnsi" w:hAnsiTheme="minorHAnsi" w:cstheme="minorBidi"/>
          <w:b/>
          <w:sz w:val="36"/>
          <w:szCs w:val="36"/>
          <w:lang w:val="en-US" w:eastAsia="en-US"/>
        </w:rPr>
        <w:t>PRIVILEGES</w:t>
      </w:r>
    </w:p>
    <w:p w14:paraId="43CC4FED"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Attorney / Client [501]</w:t>
      </w:r>
    </w:p>
    <w:p w14:paraId="10230759" w14:textId="77777777" w:rsidR="00712F22" w:rsidRPr="00712F22" w:rsidRDefault="00712F22" w:rsidP="009A49CC">
      <w:pPr>
        <w:numPr>
          <w:ilvl w:val="0"/>
          <w:numId w:val="118"/>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Lawyer sought for legal advice = “a” primary motive for communication</w:t>
      </w:r>
    </w:p>
    <w:p w14:paraId="2ADDA96A" w14:textId="77777777" w:rsidR="00712F22" w:rsidRPr="00712F22" w:rsidRDefault="00712F22" w:rsidP="009A49CC">
      <w:pPr>
        <w:numPr>
          <w:ilvl w:val="1"/>
          <w:numId w:val="118"/>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Where mixed with business/political, still privileged</w:t>
      </w:r>
    </w:p>
    <w:p w14:paraId="14B9174F" w14:textId="77777777" w:rsidR="00712F22" w:rsidRPr="00712F22" w:rsidRDefault="00712F22" w:rsidP="009A49CC">
      <w:pPr>
        <w:numPr>
          <w:ilvl w:val="0"/>
          <w:numId w:val="118"/>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Communication between lawyer and client (no one else covered)</w:t>
      </w:r>
    </w:p>
    <w:p w14:paraId="1BBFF656" w14:textId="77777777" w:rsidR="00712F22" w:rsidRPr="00712F22" w:rsidRDefault="00712F22" w:rsidP="009A49CC">
      <w:pPr>
        <w:numPr>
          <w:ilvl w:val="1"/>
          <w:numId w:val="118"/>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Extends to corporate agents/employees – BUT can give evidence about underlying facts</w:t>
      </w:r>
    </w:p>
    <w:p w14:paraId="2E5A0368" w14:textId="77777777" w:rsidR="00712F22" w:rsidRPr="00712F22" w:rsidRDefault="00712F22" w:rsidP="009A49CC">
      <w:pPr>
        <w:numPr>
          <w:ilvl w:val="2"/>
          <w:numId w:val="118"/>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NOT a personal privilege – provide Upjohn warning</w:t>
      </w:r>
    </w:p>
    <w:p w14:paraId="4E416F2B" w14:textId="77777777" w:rsidR="00712F22" w:rsidRPr="00712F22" w:rsidRDefault="00712F22" w:rsidP="009A49CC">
      <w:pPr>
        <w:numPr>
          <w:ilvl w:val="1"/>
          <w:numId w:val="118"/>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Extends to non-lawyer agents which are necessary to advice (only comms. after engaged by lawyer)</w:t>
      </w:r>
    </w:p>
    <w:p w14:paraId="3F529BEA" w14:textId="77777777" w:rsidR="00712F22" w:rsidRPr="00712F22" w:rsidRDefault="00712F22" w:rsidP="009A49CC">
      <w:pPr>
        <w:numPr>
          <w:ilvl w:val="1"/>
          <w:numId w:val="118"/>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Info / comms between lawyer and anyone else not privileged</w:t>
      </w:r>
    </w:p>
    <w:p w14:paraId="5F342AEF" w14:textId="77777777" w:rsidR="00712F22" w:rsidRPr="00712F22" w:rsidRDefault="00712F22" w:rsidP="009A49CC">
      <w:pPr>
        <w:numPr>
          <w:ilvl w:val="0"/>
          <w:numId w:val="118"/>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Reasonable anticipation of confidentiality</w:t>
      </w:r>
    </w:p>
    <w:p w14:paraId="6F60053D" w14:textId="77777777" w:rsidR="00712F22" w:rsidRPr="00712F22" w:rsidRDefault="00712F22" w:rsidP="009A49CC">
      <w:pPr>
        <w:numPr>
          <w:ilvl w:val="1"/>
          <w:numId w:val="118"/>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Common interest – ALL parties agree to keep confidential (one A/C unit) – if broken, still privileged</w:t>
      </w:r>
    </w:p>
    <w:p w14:paraId="51B5DD03" w14:textId="77777777" w:rsidR="00712F22" w:rsidRPr="00712F22" w:rsidRDefault="00712F22" w:rsidP="009A49CC">
      <w:pPr>
        <w:numPr>
          <w:ilvl w:val="0"/>
          <w:numId w:val="118"/>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No waiver / forfeiture</w:t>
      </w:r>
    </w:p>
    <w:p w14:paraId="48EC8CA3" w14:textId="77777777" w:rsidR="00712F22" w:rsidRPr="00712F22" w:rsidRDefault="00712F22" w:rsidP="009A49CC">
      <w:pPr>
        <w:numPr>
          <w:ilvl w:val="1"/>
          <w:numId w:val="118"/>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Conduct by client / corporate management / agent lawyer</w:t>
      </w:r>
    </w:p>
    <w:p w14:paraId="35DC2D2C" w14:textId="77777777" w:rsidR="00712F22" w:rsidRPr="00712F22" w:rsidRDefault="00712F22" w:rsidP="009A49CC">
      <w:pPr>
        <w:numPr>
          <w:ilvl w:val="1"/>
          <w:numId w:val="118"/>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Intentional = subject matter waiver</w:t>
      </w:r>
    </w:p>
    <w:p w14:paraId="5ABDB04C" w14:textId="77777777" w:rsidR="00712F22" w:rsidRPr="00712F22" w:rsidRDefault="00712F22" w:rsidP="009A49CC">
      <w:pPr>
        <w:numPr>
          <w:ilvl w:val="1"/>
          <w:numId w:val="118"/>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Unintentional = no waiver if reasonable steps to prevent disclosure AND reas. steps to rectify error</w:t>
      </w:r>
    </w:p>
    <w:p w14:paraId="3A21401B" w14:textId="77777777" w:rsidR="00712F22" w:rsidRPr="00712F22" w:rsidRDefault="00712F22" w:rsidP="009A49CC">
      <w:pPr>
        <w:numPr>
          <w:ilvl w:val="1"/>
          <w:numId w:val="118"/>
        </w:numPr>
        <w:contextualSpacing/>
        <w:rPr>
          <w:rFonts w:asciiTheme="minorHAnsi" w:hAnsiTheme="minorHAnsi" w:cstheme="minorBidi"/>
          <w:sz w:val="20"/>
          <w:lang w:val="en-US" w:eastAsia="en-US"/>
        </w:rPr>
      </w:pPr>
      <w:r w:rsidRPr="00712F22">
        <w:rPr>
          <w:rFonts w:asciiTheme="minorHAnsi" w:hAnsiTheme="minorHAnsi" w:cstheme="minorBidi"/>
          <w:sz w:val="20"/>
          <w:u w:val="single"/>
          <w:lang w:val="en-US" w:eastAsia="en-US"/>
        </w:rPr>
        <w:t>NOTE</w:t>
      </w:r>
      <w:r w:rsidRPr="00712F22">
        <w:rPr>
          <w:rFonts w:asciiTheme="minorHAnsi" w:hAnsiTheme="minorHAnsi" w:cstheme="minorBidi"/>
          <w:sz w:val="20"/>
          <w:lang w:val="en-US" w:eastAsia="en-US"/>
        </w:rPr>
        <w:t>: use clawback agreements (502(e)) or 502(d) court order which apply to third parties and all courts</w:t>
      </w:r>
    </w:p>
    <w:p w14:paraId="28A52640" w14:textId="77777777" w:rsidR="00712F22" w:rsidRPr="00712F22" w:rsidRDefault="00712F22" w:rsidP="009A49CC">
      <w:pPr>
        <w:numPr>
          <w:ilvl w:val="0"/>
          <w:numId w:val="118"/>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Crime / fraud = client’s purpose at time of comms. was not criminal (although past crimes are ok)</w:t>
      </w:r>
    </w:p>
    <w:p w14:paraId="62B921F1" w14:textId="77777777" w:rsidR="00712F22" w:rsidRPr="00712F22" w:rsidRDefault="00712F22" w:rsidP="00712F22">
      <w:pPr>
        <w:tabs>
          <w:tab w:val="left" w:pos="7376"/>
        </w:tabs>
        <w:ind w:right="-903"/>
        <w:rPr>
          <w:rFonts w:asciiTheme="minorHAnsi" w:hAnsiTheme="minorHAnsi" w:cstheme="minorBidi"/>
          <w:sz w:val="14"/>
          <w:lang w:val="en-US" w:eastAsia="en-US"/>
        </w:rPr>
      </w:pPr>
    </w:p>
    <w:p w14:paraId="7357F955"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Spousal adverse testimony [501]</w:t>
      </w:r>
    </w:p>
    <w:p w14:paraId="11052978" w14:textId="77777777" w:rsidR="00712F22" w:rsidRPr="00712F22" w:rsidRDefault="00712F22" w:rsidP="009A49CC">
      <w:pPr>
        <w:numPr>
          <w:ilvl w:val="0"/>
          <w:numId w:val="114"/>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Criminal case</w:t>
      </w:r>
    </w:p>
    <w:p w14:paraId="0E14902D" w14:textId="77777777" w:rsidR="00712F22" w:rsidRPr="00712F22" w:rsidRDefault="00712F22" w:rsidP="009A49CC">
      <w:pPr>
        <w:numPr>
          <w:ilvl w:val="0"/>
          <w:numId w:val="114"/>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Not hearsay – b/c only protects the Dec, not the W</w:t>
      </w:r>
    </w:p>
    <w:p w14:paraId="45EBCEF0" w14:textId="77777777" w:rsidR="00712F22" w:rsidRPr="00712F22" w:rsidRDefault="00712F22" w:rsidP="009A49CC">
      <w:pPr>
        <w:numPr>
          <w:ilvl w:val="0"/>
          <w:numId w:val="114"/>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Married at time of trial</w:t>
      </w:r>
    </w:p>
    <w:p w14:paraId="026E96B2" w14:textId="77777777" w:rsidR="00712F22" w:rsidRPr="00712F22" w:rsidRDefault="00712F22" w:rsidP="009A49CC">
      <w:pPr>
        <w:numPr>
          <w:ilvl w:val="0"/>
          <w:numId w:val="114"/>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Testifying spouse does not testify</w:t>
      </w:r>
    </w:p>
    <w:p w14:paraId="6797E568" w14:textId="77777777" w:rsidR="00712F22" w:rsidRPr="00712F22" w:rsidRDefault="00712F22" w:rsidP="009A49CC">
      <w:pPr>
        <w:numPr>
          <w:ilvl w:val="0"/>
          <w:numId w:val="114"/>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Not jointly participating in crime (Circuit split on this)</w:t>
      </w:r>
    </w:p>
    <w:p w14:paraId="4948B035" w14:textId="77777777" w:rsidR="00712F22" w:rsidRPr="00712F22" w:rsidRDefault="00712F22" w:rsidP="009A49CC">
      <w:pPr>
        <w:numPr>
          <w:ilvl w:val="0"/>
          <w:numId w:val="114"/>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Not involving crime relating to a child of either spouse</w:t>
      </w:r>
    </w:p>
    <w:p w14:paraId="049CC18A" w14:textId="77777777" w:rsidR="00712F22" w:rsidRPr="00712F22" w:rsidRDefault="00712F22" w:rsidP="00712F22">
      <w:pPr>
        <w:tabs>
          <w:tab w:val="left" w:pos="7376"/>
        </w:tabs>
        <w:ind w:right="-903"/>
        <w:rPr>
          <w:rFonts w:asciiTheme="minorHAnsi" w:hAnsiTheme="minorHAnsi" w:cstheme="minorBidi"/>
          <w:sz w:val="20"/>
          <w:lang w:val="en-US" w:eastAsia="en-US"/>
        </w:rPr>
      </w:pPr>
      <w:r w:rsidRPr="00712F22">
        <w:rPr>
          <w:rFonts w:asciiTheme="minorHAnsi" w:hAnsiTheme="minorHAnsi" w:cstheme="minorBidi"/>
          <w:sz w:val="20"/>
          <w:u w:val="single"/>
          <w:lang w:val="en-US" w:eastAsia="en-US"/>
        </w:rPr>
        <w:t>NOTE</w:t>
      </w:r>
      <w:r w:rsidRPr="00712F22">
        <w:rPr>
          <w:rFonts w:asciiTheme="minorHAnsi" w:hAnsiTheme="minorHAnsi" w:cstheme="minorBidi"/>
          <w:sz w:val="20"/>
          <w:lang w:val="en-US" w:eastAsia="en-US"/>
        </w:rPr>
        <w:t>: spouse cannot testify about confidential communications if below conf. comms. privilege applies</w:t>
      </w:r>
    </w:p>
    <w:p w14:paraId="0CB98E46" w14:textId="77777777" w:rsidR="00712F22" w:rsidRPr="00712F22" w:rsidRDefault="00712F22" w:rsidP="00712F22">
      <w:pPr>
        <w:tabs>
          <w:tab w:val="left" w:pos="7376"/>
        </w:tabs>
        <w:ind w:right="-903"/>
        <w:rPr>
          <w:rFonts w:asciiTheme="minorHAnsi" w:hAnsiTheme="minorHAnsi" w:cstheme="minorBidi"/>
          <w:sz w:val="14"/>
          <w:lang w:val="en-US" w:eastAsia="en-US"/>
        </w:rPr>
      </w:pPr>
    </w:p>
    <w:p w14:paraId="4593BD51" w14:textId="77777777" w:rsidR="00712F22" w:rsidRPr="00712F22" w:rsidRDefault="00712F22" w:rsidP="00712F22">
      <w:pPr>
        <w:rPr>
          <w:rFonts w:asciiTheme="minorHAnsi" w:hAnsiTheme="minorHAnsi" w:cstheme="minorBidi"/>
          <w:u w:val="single"/>
          <w:lang w:val="en-US" w:eastAsia="en-US"/>
        </w:rPr>
      </w:pPr>
      <w:r w:rsidRPr="00712F22">
        <w:rPr>
          <w:rFonts w:asciiTheme="minorHAnsi" w:hAnsiTheme="minorHAnsi" w:cstheme="minorBidi"/>
          <w:u w:val="single"/>
          <w:lang w:val="en-US" w:eastAsia="en-US"/>
        </w:rPr>
        <w:t>Spousal confidential communications [501]</w:t>
      </w:r>
    </w:p>
    <w:p w14:paraId="4FD29482" w14:textId="5CF0ADE0" w:rsidR="00712F22" w:rsidRPr="00712F22" w:rsidRDefault="00712F22" w:rsidP="009A49CC">
      <w:pPr>
        <w:numPr>
          <w:ilvl w:val="0"/>
          <w:numId w:val="115"/>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Civil or criminal case</w:t>
      </w:r>
      <w:r>
        <w:rPr>
          <w:rFonts w:asciiTheme="minorHAnsi" w:hAnsiTheme="minorHAnsi" w:cstheme="minorBidi"/>
          <w:sz w:val="20"/>
          <w:lang w:val="en-US" w:eastAsia="en-US"/>
        </w:rPr>
        <w:t xml:space="preserve"> AND </w:t>
      </w:r>
      <w:r w:rsidRPr="00712F22">
        <w:rPr>
          <w:rFonts w:asciiTheme="minorHAnsi" w:hAnsiTheme="minorHAnsi" w:cstheme="minorBidi"/>
          <w:sz w:val="20"/>
          <w:lang w:val="en-US" w:eastAsia="en-US"/>
        </w:rPr>
        <w:t>Adverse testimony privilege (above) does not apply or waived</w:t>
      </w:r>
    </w:p>
    <w:p w14:paraId="5085442D" w14:textId="77777777" w:rsidR="00712F22" w:rsidRPr="00712F22" w:rsidRDefault="00712F22" w:rsidP="009A49CC">
      <w:pPr>
        <w:numPr>
          <w:ilvl w:val="0"/>
          <w:numId w:val="115"/>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Married at time of communication</w:t>
      </w:r>
    </w:p>
    <w:p w14:paraId="23955AE0" w14:textId="77777777" w:rsidR="00712F22" w:rsidRPr="00712F22" w:rsidRDefault="00712F22" w:rsidP="009A49CC">
      <w:pPr>
        <w:numPr>
          <w:ilvl w:val="0"/>
          <w:numId w:val="115"/>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Speaking spouse does not want communication disclosed </w:t>
      </w:r>
    </w:p>
    <w:p w14:paraId="33CC05C3" w14:textId="77777777" w:rsidR="00712F22" w:rsidRPr="00712F22" w:rsidRDefault="00712F22" w:rsidP="009A49CC">
      <w:pPr>
        <w:numPr>
          <w:ilvl w:val="0"/>
          <w:numId w:val="115"/>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Only protects communications OR communicative actions NOT pure actions</w:t>
      </w:r>
    </w:p>
    <w:p w14:paraId="3505E122" w14:textId="77777777" w:rsidR="00712F22" w:rsidRPr="00712F22" w:rsidRDefault="00712F22" w:rsidP="009A49CC">
      <w:pPr>
        <w:numPr>
          <w:ilvl w:val="0"/>
          <w:numId w:val="115"/>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Speaking spouse expected communication to remain confidential at time </w:t>
      </w:r>
    </w:p>
    <w:p w14:paraId="3D9AA048" w14:textId="77777777" w:rsidR="00712F22" w:rsidRPr="00712F22" w:rsidRDefault="00712F22" w:rsidP="009A49CC">
      <w:pPr>
        <w:numPr>
          <w:ilvl w:val="0"/>
          <w:numId w:val="115"/>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 xml:space="preserve">Speaking spouse did not have criminal purpose for communication </w:t>
      </w:r>
    </w:p>
    <w:p w14:paraId="36F6AB4D" w14:textId="490DECBB" w:rsidR="00F03528" w:rsidRPr="00712F22" w:rsidRDefault="00712F22" w:rsidP="009A49CC">
      <w:pPr>
        <w:numPr>
          <w:ilvl w:val="0"/>
          <w:numId w:val="115"/>
        </w:numPr>
        <w:contextualSpacing/>
        <w:rPr>
          <w:rFonts w:asciiTheme="minorHAnsi" w:hAnsiTheme="minorHAnsi" w:cstheme="minorBidi"/>
          <w:sz w:val="20"/>
          <w:lang w:val="en-US" w:eastAsia="en-US"/>
        </w:rPr>
      </w:pPr>
      <w:r w:rsidRPr="00712F22">
        <w:rPr>
          <w:rFonts w:asciiTheme="minorHAnsi" w:hAnsiTheme="minorHAnsi" w:cstheme="minorBidi"/>
          <w:sz w:val="20"/>
          <w:lang w:val="en-US" w:eastAsia="en-US"/>
        </w:rPr>
        <w:t>Not involving crime relating to a child of either spouse</w:t>
      </w:r>
      <w:bookmarkStart w:id="101" w:name="_GoBack"/>
      <w:bookmarkEnd w:id="101"/>
    </w:p>
    <w:sectPr w:rsidR="00F03528" w:rsidRPr="00712F22" w:rsidSect="003E6C18">
      <w:headerReference w:type="default" r:id="rId11"/>
      <w:footerReference w:type="even" r:id="rId12"/>
      <w:footerReference w:type="default" r:id="rId13"/>
      <w:pgSz w:w="11900" w:h="16840"/>
      <w:pgMar w:top="418" w:right="680" w:bottom="1035" w:left="730" w:header="283" w:footer="34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E83E8" w14:textId="77777777" w:rsidR="009A49CC" w:rsidRDefault="009A49CC" w:rsidP="009227E7">
      <w:r>
        <w:separator/>
      </w:r>
    </w:p>
  </w:endnote>
  <w:endnote w:type="continuationSeparator" w:id="0">
    <w:p w14:paraId="370C7D09" w14:textId="77777777" w:rsidR="009A49CC" w:rsidRDefault="009A49CC" w:rsidP="0092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19F" w:csb1="00000000"/>
  </w:font>
  <w:font w:name="Arial Hebrew">
    <w:panose1 w:val="00000000000000000000"/>
    <w:charset w:val="B1"/>
    <w:family w:val="auto"/>
    <w:pitch w:val="variable"/>
    <w:sig w:usb0="80000843" w:usb1="40002002" w:usb2="00000000" w:usb3="00000000" w:csb0="0000002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D9215" w14:textId="77777777" w:rsidR="0043103A" w:rsidRDefault="0043103A" w:rsidP="00235F1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9E1D5" w14:textId="77777777" w:rsidR="0043103A" w:rsidRDefault="0043103A" w:rsidP="009227E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AC3EF" w14:textId="77777777" w:rsidR="0043103A" w:rsidRPr="009227E7" w:rsidRDefault="0043103A" w:rsidP="009227E7">
    <w:pPr>
      <w:pStyle w:val="Footer"/>
      <w:framePr w:wrap="none" w:vAnchor="text" w:hAnchor="page" w:x="10702" w:y="-177"/>
      <w:rPr>
        <w:rStyle w:val="PageNumber"/>
        <w:b/>
        <w:i/>
        <w:sz w:val="36"/>
      </w:rPr>
    </w:pPr>
    <w:r w:rsidRPr="009227E7">
      <w:rPr>
        <w:rStyle w:val="PageNumber"/>
        <w:b/>
        <w:i/>
        <w:sz w:val="36"/>
      </w:rPr>
      <w:fldChar w:fldCharType="begin"/>
    </w:r>
    <w:r w:rsidRPr="009227E7">
      <w:rPr>
        <w:rStyle w:val="PageNumber"/>
        <w:b/>
        <w:i/>
        <w:sz w:val="36"/>
      </w:rPr>
      <w:instrText xml:space="preserve">PAGE  </w:instrText>
    </w:r>
    <w:r w:rsidRPr="009227E7">
      <w:rPr>
        <w:rStyle w:val="PageNumber"/>
        <w:b/>
        <w:i/>
        <w:sz w:val="36"/>
      </w:rPr>
      <w:fldChar w:fldCharType="separate"/>
    </w:r>
    <w:r w:rsidR="00712F22">
      <w:rPr>
        <w:rStyle w:val="PageNumber"/>
        <w:b/>
        <w:i/>
        <w:noProof/>
        <w:sz w:val="36"/>
      </w:rPr>
      <w:t>6</w:t>
    </w:r>
    <w:r w:rsidRPr="009227E7">
      <w:rPr>
        <w:rStyle w:val="PageNumber"/>
        <w:b/>
        <w:i/>
        <w:sz w:val="36"/>
      </w:rPr>
      <w:fldChar w:fldCharType="end"/>
    </w:r>
  </w:p>
  <w:p w14:paraId="16BB6FAF" w14:textId="77777777" w:rsidR="0043103A" w:rsidRPr="009227E7" w:rsidRDefault="0043103A" w:rsidP="009227E7">
    <w:pPr>
      <w:pStyle w:val="Header"/>
      <w:ind w:right="360"/>
      <w:rPr>
        <w:b/>
        <w:i/>
        <w:sz w:val="22"/>
      </w:rPr>
    </w:pPr>
    <w:r>
      <w:rPr>
        <w:b/>
        <w:i/>
        <w:sz w:val="22"/>
      </w:rPr>
      <w:t>Nicholas Saady</w:t>
    </w:r>
    <w:r w:rsidRPr="009227E7">
      <w:rPr>
        <w:b/>
        <w:i/>
        <w:sz w:val="22"/>
      </w:rPr>
      <w:t xml:space="preserve"> – EVIDENCE (CAPRA) – </w:t>
    </w:r>
    <w:r>
      <w:rPr>
        <w:b/>
        <w:i/>
        <w:sz w:val="22"/>
      </w:rPr>
      <w:t>Fall</w:t>
    </w:r>
    <w:r w:rsidRPr="009227E7">
      <w:rPr>
        <w:b/>
        <w:i/>
        <w:sz w:val="22"/>
      </w:rPr>
      <w:t xml:space="preserve"> 2019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D9B4A" w14:textId="77777777" w:rsidR="009A49CC" w:rsidRDefault="009A49CC" w:rsidP="009227E7">
      <w:r>
        <w:separator/>
      </w:r>
    </w:p>
  </w:footnote>
  <w:footnote w:type="continuationSeparator" w:id="0">
    <w:p w14:paraId="2F8BC3FB" w14:textId="77777777" w:rsidR="009A49CC" w:rsidRDefault="009A49CC" w:rsidP="009227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49EEC" w14:textId="77777777" w:rsidR="0043103A" w:rsidRPr="009227E7" w:rsidRDefault="0043103A" w:rsidP="009227E7">
    <w:pPr>
      <w:pStyle w:val="Header"/>
      <w:jc w:val="right"/>
      <w:rPr>
        <w:b/>
        <w:sz w:val="6"/>
      </w:rPr>
    </w:pPr>
  </w:p>
  <w:p w14:paraId="3951A751" w14:textId="77777777" w:rsidR="0043103A" w:rsidRPr="009227E7" w:rsidRDefault="0043103A" w:rsidP="009227E7">
    <w:pPr>
      <w:pStyle w:val="Header"/>
      <w:jc w:val="right"/>
      <w:rPr>
        <w:b/>
        <w:sz w:val="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163E7"/>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607858"/>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155AAD"/>
    <w:multiLevelType w:val="hybridMultilevel"/>
    <w:tmpl w:val="CCA0AD8A"/>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8A6B2A"/>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694A42"/>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DE41CB"/>
    <w:multiLevelType w:val="hybridMultilevel"/>
    <w:tmpl w:val="B016AF64"/>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003DEE"/>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B434174"/>
    <w:multiLevelType w:val="hybridMultilevel"/>
    <w:tmpl w:val="78B6779C"/>
    <w:lvl w:ilvl="0" w:tplc="7A582814">
      <w:start w:val="1"/>
      <w:numFmt w:val="bullet"/>
      <w:lvlText w:val=""/>
      <w:lvlJc w:val="left"/>
      <w:pPr>
        <w:ind w:left="720" w:hanging="360"/>
      </w:pPr>
      <w:rPr>
        <w:rFonts w:ascii="Symbol" w:hAnsi="Symbol"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11">
      <w:start w:val="1"/>
      <w:numFmt w:val="decimal"/>
      <w:lvlText w:val="%4)"/>
      <w:lvlJc w:val="left"/>
      <w:pPr>
        <w:ind w:left="2880" w:hanging="360"/>
      </w:pPr>
      <w:rPr>
        <w:rFonts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D971BB9"/>
    <w:multiLevelType w:val="hybridMultilevel"/>
    <w:tmpl w:val="7FAEDE56"/>
    <w:lvl w:ilvl="0" w:tplc="08090011">
      <w:start w:val="1"/>
      <w:numFmt w:val="decimal"/>
      <w:lvlText w:val="%1)"/>
      <w:lvlJc w:val="left"/>
      <w:pPr>
        <w:ind w:left="1440" w:hanging="360"/>
      </w:pPr>
      <w:rPr>
        <w:rFonts w:hint="default"/>
      </w:rPr>
    </w:lvl>
    <w:lvl w:ilvl="1" w:tplc="D4F8D57C">
      <w:start w:val="1"/>
      <w:numFmt w:val="bullet"/>
      <w:lvlText w:val="o"/>
      <w:lvlJc w:val="left"/>
      <w:pPr>
        <w:ind w:left="2160" w:hanging="360"/>
      </w:pPr>
      <w:rPr>
        <w:rFonts w:ascii="Courier New" w:hAnsi="Courier New" w:cs="Courier New" w:hint="default"/>
      </w:rPr>
    </w:lvl>
    <w:lvl w:ilvl="2" w:tplc="5E065FE2">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0E3069AF"/>
    <w:multiLevelType w:val="hybridMultilevel"/>
    <w:tmpl w:val="3880DB0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E9340A9"/>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11C0466"/>
    <w:multiLevelType w:val="hybridMultilevel"/>
    <w:tmpl w:val="42C4EE8E"/>
    <w:lvl w:ilvl="0" w:tplc="7A582814">
      <w:start w:val="1"/>
      <w:numFmt w:val="bullet"/>
      <w:pStyle w:val="Heading3"/>
      <w:lvlText w:val=""/>
      <w:lvlJc w:val="left"/>
      <w:pPr>
        <w:ind w:left="720" w:hanging="360"/>
      </w:pPr>
      <w:rPr>
        <w:rFonts w:ascii="Symbol" w:hAnsi="Symbol" w:hint="default"/>
      </w:rPr>
    </w:lvl>
    <w:lvl w:ilvl="1" w:tplc="D4F8D57C">
      <w:start w:val="1"/>
      <w:numFmt w:val="bullet"/>
      <w:pStyle w:val="Heading4"/>
      <w:lvlText w:val="o"/>
      <w:lvlJc w:val="left"/>
      <w:pPr>
        <w:ind w:left="1440" w:hanging="360"/>
      </w:pPr>
      <w:rPr>
        <w:rFonts w:ascii="Courier New" w:hAnsi="Courier New" w:cs="Courier New" w:hint="default"/>
      </w:rPr>
    </w:lvl>
    <w:lvl w:ilvl="2" w:tplc="5E065FE2">
      <w:start w:val="1"/>
      <w:numFmt w:val="bullet"/>
      <w:pStyle w:val="Heading5"/>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23C4CD1"/>
    <w:multiLevelType w:val="hybridMultilevel"/>
    <w:tmpl w:val="5A002D06"/>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3D21FFF"/>
    <w:multiLevelType w:val="hybridMultilevel"/>
    <w:tmpl w:val="4ED0EB80"/>
    <w:lvl w:ilvl="0" w:tplc="7A582814">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9F45E17"/>
    <w:multiLevelType w:val="hybridMultilevel"/>
    <w:tmpl w:val="E4705450"/>
    <w:lvl w:ilvl="0" w:tplc="7A582814">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BF65A0D"/>
    <w:multiLevelType w:val="hybridMultilevel"/>
    <w:tmpl w:val="E7A07CF2"/>
    <w:lvl w:ilvl="0" w:tplc="0809000F">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D905CCE"/>
    <w:multiLevelType w:val="hybridMultilevel"/>
    <w:tmpl w:val="3892BA52"/>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DF60B7E"/>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FF53D3F"/>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0FA4144"/>
    <w:multiLevelType w:val="hybridMultilevel"/>
    <w:tmpl w:val="230A89FA"/>
    <w:lvl w:ilvl="0" w:tplc="7A582814">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24F6339"/>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261228E"/>
    <w:multiLevelType w:val="hybridMultilevel"/>
    <w:tmpl w:val="C3A29B7A"/>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57944F5"/>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9206759"/>
    <w:multiLevelType w:val="hybridMultilevel"/>
    <w:tmpl w:val="28E2D6E0"/>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9E61333"/>
    <w:multiLevelType w:val="hybridMultilevel"/>
    <w:tmpl w:val="62C6A7CE"/>
    <w:lvl w:ilvl="0" w:tplc="7A582814">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A3A3D99"/>
    <w:multiLevelType w:val="hybridMultilevel"/>
    <w:tmpl w:val="F95CCFFA"/>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A7039D7"/>
    <w:multiLevelType w:val="hybridMultilevel"/>
    <w:tmpl w:val="7656250E"/>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ADC002C"/>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2B6E5EE9"/>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BE106B8"/>
    <w:multiLevelType w:val="hybridMultilevel"/>
    <w:tmpl w:val="BD700F92"/>
    <w:lvl w:ilvl="0" w:tplc="7A582814">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2DAE3205"/>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2DC6437D"/>
    <w:multiLevelType w:val="hybridMultilevel"/>
    <w:tmpl w:val="BD7235A6"/>
    <w:lvl w:ilvl="0" w:tplc="7A582814">
      <w:start w:val="1"/>
      <w:numFmt w:val="bullet"/>
      <w:lvlText w:val=""/>
      <w:lvlJc w:val="left"/>
      <w:pPr>
        <w:ind w:left="720" w:hanging="360"/>
      </w:pPr>
      <w:rPr>
        <w:rFonts w:ascii="Symbol" w:hAnsi="Symbol" w:hint="default"/>
      </w:rPr>
    </w:lvl>
    <w:lvl w:ilvl="1" w:tplc="D4F8D57C">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2EC90373"/>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F7850B4"/>
    <w:multiLevelType w:val="hybridMultilevel"/>
    <w:tmpl w:val="A434DE5A"/>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05445D5"/>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32617AAD"/>
    <w:multiLevelType w:val="hybridMultilevel"/>
    <w:tmpl w:val="2CE6EEFC"/>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28022BF"/>
    <w:multiLevelType w:val="hybridMultilevel"/>
    <w:tmpl w:val="89480F92"/>
    <w:lvl w:ilvl="0" w:tplc="7A582814">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2F348C1"/>
    <w:multiLevelType w:val="hybridMultilevel"/>
    <w:tmpl w:val="D05AC2DA"/>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78355D4"/>
    <w:multiLevelType w:val="hybridMultilevel"/>
    <w:tmpl w:val="F440F884"/>
    <w:lvl w:ilvl="0" w:tplc="7A582814">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7A44FBC"/>
    <w:multiLevelType w:val="hybridMultilevel"/>
    <w:tmpl w:val="3880DB0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37FA1FF5"/>
    <w:multiLevelType w:val="hybridMultilevel"/>
    <w:tmpl w:val="4A62FB62"/>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3A8D6791"/>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3B643A5E"/>
    <w:multiLevelType w:val="hybridMultilevel"/>
    <w:tmpl w:val="E8C0CCEC"/>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3C670258"/>
    <w:multiLevelType w:val="hybridMultilevel"/>
    <w:tmpl w:val="20640A7A"/>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3C8919DF"/>
    <w:multiLevelType w:val="hybridMultilevel"/>
    <w:tmpl w:val="486EF756"/>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3E045A73"/>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405E28E6"/>
    <w:multiLevelType w:val="hybridMultilevel"/>
    <w:tmpl w:val="662AF2A6"/>
    <w:lvl w:ilvl="0" w:tplc="7A582814">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09978E0"/>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42711FA5"/>
    <w:multiLevelType w:val="hybridMultilevel"/>
    <w:tmpl w:val="77A6B1E4"/>
    <w:lvl w:ilvl="0" w:tplc="0809000F">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42947A3C"/>
    <w:multiLevelType w:val="hybridMultilevel"/>
    <w:tmpl w:val="474473F8"/>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44AD5DB3"/>
    <w:multiLevelType w:val="hybridMultilevel"/>
    <w:tmpl w:val="B890211C"/>
    <w:lvl w:ilvl="0" w:tplc="7A582814">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45D53B68"/>
    <w:multiLevelType w:val="hybridMultilevel"/>
    <w:tmpl w:val="59F8D86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460D31B7"/>
    <w:multiLevelType w:val="hybridMultilevel"/>
    <w:tmpl w:val="FA8EE050"/>
    <w:lvl w:ilvl="0" w:tplc="7A582814">
      <w:start w:val="1"/>
      <w:numFmt w:val="bullet"/>
      <w:lvlText w:val=""/>
      <w:lvlJc w:val="left"/>
      <w:pPr>
        <w:ind w:left="720" w:hanging="360"/>
      </w:pPr>
      <w:rPr>
        <w:rFonts w:ascii="Symbol" w:hAnsi="Symbol" w:hint="default"/>
      </w:rPr>
    </w:lvl>
    <w:lvl w:ilvl="1" w:tplc="D4F8D57C">
      <w:start w:val="1"/>
      <w:numFmt w:val="bullet"/>
      <w:lvlText w:val="o"/>
      <w:lvlJc w:val="left"/>
      <w:pPr>
        <w:ind w:left="1440" w:hanging="360"/>
      </w:pPr>
      <w:rPr>
        <w:rFonts w:ascii="Courier New" w:hAnsi="Courier New" w:cs="Courier New" w:hint="default"/>
      </w:rPr>
    </w:lvl>
    <w:lvl w:ilvl="2" w:tplc="08090017">
      <w:start w:val="1"/>
      <w:numFmt w:val="lowerLetter"/>
      <w:lvlText w:val="%3)"/>
      <w:lvlJc w:val="left"/>
      <w:pPr>
        <w:ind w:left="2160" w:hanging="360"/>
      </w:pPr>
      <w:rPr>
        <w:rFont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46C1137E"/>
    <w:multiLevelType w:val="hybridMultilevel"/>
    <w:tmpl w:val="DB42F92A"/>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48745CD5"/>
    <w:multiLevelType w:val="hybridMultilevel"/>
    <w:tmpl w:val="38AC7CDE"/>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491456AC"/>
    <w:multiLevelType w:val="hybridMultilevel"/>
    <w:tmpl w:val="6226A7A0"/>
    <w:lvl w:ilvl="0" w:tplc="10A05140">
      <w:start w:val="1"/>
      <w:numFmt w:val="decimal"/>
      <w:lvlText w:val="%1)"/>
      <w:lvlJc w:val="left"/>
      <w:pPr>
        <w:ind w:left="720" w:hanging="360"/>
      </w:pPr>
      <w:rPr>
        <w:rFonts w:hint="default"/>
        <w:b w:val="0"/>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495209B0"/>
    <w:multiLevelType w:val="hybridMultilevel"/>
    <w:tmpl w:val="B678C0A0"/>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4A420F09"/>
    <w:multiLevelType w:val="hybridMultilevel"/>
    <w:tmpl w:val="1530557C"/>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4BFA7585"/>
    <w:multiLevelType w:val="hybridMultilevel"/>
    <w:tmpl w:val="8D92AE9C"/>
    <w:lvl w:ilvl="0" w:tplc="7A582814">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4C93675E"/>
    <w:multiLevelType w:val="hybridMultilevel"/>
    <w:tmpl w:val="AD50782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4CAC38CF"/>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4D4A5BC6"/>
    <w:multiLevelType w:val="hybridMultilevel"/>
    <w:tmpl w:val="50E8505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4D4C302A"/>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4EFF444F"/>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4F565903"/>
    <w:multiLevelType w:val="hybridMultilevel"/>
    <w:tmpl w:val="0C709D16"/>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4F830FEA"/>
    <w:multiLevelType w:val="hybridMultilevel"/>
    <w:tmpl w:val="8F70508C"/>
    <w:lvl w:ilvl="0" w:tplc="E2D6B150">
      <w:start w:val="3"/>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500515E0"/>
    <w:multiLevelType w:val="hybridMultilevel"/>
    <w:tmpl w:val="7A440E90"/>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502F5E16"/>
    <w:multiLevelType w:val="hybridMultilevel"/>
    <w:tmpl w:val="97D69424"/>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503C5A4E"/>
    <w:multiLevelType w:val="hybridMultilevel"/>
    <w:tmpl w:val="5C9A12E8"/>
    <w:lvl w:ilvl="0" w:tplc="7A582814">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50C83C26"/>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518C4110"/>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527230B2"/>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53635630"/>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539078C2"/>
    <w:multiLevelType w:val="hybridMultilevel"/>
    <w:tmpl w:val="053A0306"/>
    <w:lvl w:ilvl="0" w:tplc="7A582814">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547E217E"/>
    <w:multiLevelType w:val="hybridMultilevel"/>
    <w:tmpl w:val="141E166E"/>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56D20279"/>
    <w:multiLevelType w:val="hybridMultilevel"/>
    <w:tmpl w:val="FA8690CC"/>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5736021E"/>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nsid w:val="58254768"/>
    <w:multiLevelType w:val="hybridMultilevel"/>
    <w:tmpl w:val="371208F8"/>
    <w:lvl w:ilvl="0" w:tplc="7A582814">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rPr>
        <w:rFonts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586602D9"/>
    <w:multiLevelType w:val="hybridMultilevel"/>
    <w:tmpl w:val="00647CA8"/>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58BC5B80"/>
    <w:multiLevelType w:val="hybridMultilevel"/>
    <w:tmpl w:val="0FB01B36"/>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59CD5B66"/>
    <w:multiLevelType w:val="hybridMultilevel"/>
    <w:tmpl w:val="28964C48"/>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5C8A6FEE"/>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60C658A0"/>
    <w:multiLevelType w:val="hybridMultilevel"/>
    <w:tmpl w:val="8B40C13C"/>
    <w:lvl w:ilvl="0" w:tplc="7A582814">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61B36A4C"/>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nsid w:val="62372760"/>
    <w:multiLevelType w:val="hybridMultilevel"/>
    <w:tmpl w:val="8C809D22"/>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62FE733D"/>
    <w:multiLevelType w:val="hybridMultilevel"/>
    <w:tmpl w:val="59347592"/>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635E5EC7"/>
    <w:multiLevelType w:val="hybridMultilevel"/>
    <w:tmpl w:val="929A98C8"/>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64107570"/>
    <w:multiLevelType w:val="hybridMultilevel"/>
    <w:tmpl w:val="326CB9B0"/>
    <w:lvl w:ilvl="0" w:tplc="7A582814">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6415524C"/>
    <w:multiLevelType w:val="hybridMultilevel"/>
    <w:tmpl w:val="C65AF028"/>
    <w:lvl w:ilvl="0" w:tplc="7A582814">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66441830"/>
    <w:multiLevelType w:val="hybridMultilevel"/>
    <w:tmpl w:val="50E8505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nsid w:val="67092400"/>
    <w:multiLevelType w:val="hybridMultilevel"/>
    <w:tmpl w:val="93768C3E"/>
    <w:lvl w:ilvl="0" w:tplc="7A582814">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671A0FF5"/>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nsid w:val="67A72E4D"/>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nsid w:val="67EC0763"/>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nsid w:val="682E7217"/>
    <w:multiLevelType w:val="hybridMultilevel"/>
    <w:tmpl w:val="5B2616C8"/>
    <w:lvl w:ilvl="0" w:tplc="7A582814">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68914993"/>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nsid w:val="68C8182A"/>
    <w:multiLevelType w:val="hybridMultilevel"/>
    <w:tmpl w:val="85082D68"/>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nsid w:val="68CC2A25"/>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69216E09"/>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nsid w:val="6A2C5E93"/>
    <w:multiLevelType w:val="hybridMultilevel"/>
    <w:tmpl w:val="E6BC70DA"/>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nsid w:val="6A6E59DA"/>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nsid w:val="6EC66247"/>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nsid w:val="6FE26EA6"/>
    <w:multiLevelType w:val="hybridMultilevel"/>
    <w:tmpl w:val="672A470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3">
    <w:nsid w:val="70DF7803"/>
    <w:multiLevelType w:val="hybridMultilevel"/>
    <w:tmpl w:val="2296247A"/>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nsid w:val="742E5D73"/>
    <w:multiLevelType w:val="hybridMultilevel"/>
    <w:tmpl w:val="A1B65218"/>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nsid w:val="77792135"/>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nsid w:val="782E5CBD"/>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78A82703"/>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nsid w:val="78DE3773"/>
    <w:multiLevelType w:val="hybridMultilevel"/>
    <w:tmpl w:val="F3E8AFC6"/>
    <w:lvl w:ilvl="0" w:tplc="0809000F">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nsid w:val="7933624C"/>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nsid w:val="79922A98"/>
    <w:multiLevelType w:val="hybridMultilevel"/>
    <w:tmpl w:val="A2062D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13">
      <w:start w:val="1"/>
      <w:numFmt w:val="upperRoman"/>
      <w:lvlText w:val="%4."/>
      <w:lvlJc w:val="righ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nsid w:val="79D77E0D"/>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nsid w:val="7A7B1629"/>
    <w:multiLevelType w:val="hybridMultilevel"/>
    <w:tmpl w:val="9F924198"/>
    <w:lvl w:ilvl="0" w:tplc="7A582814">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nsid w:val="7B722323"/>
    <w:multiLevelType w:val="hybridMultilevel"/>
    <w:tmpl w:val="484AC93E"/>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nsid w:val="7BDF7F86"/>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nsid w:val="7C230DA6"/>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nsid w:val="7C5D5C58"/>
    <w:multiLevelType w:val="hybridMultilevel"/>
    <w:tmpl w:val="DB9EFB9E"/>
    <w:lvl w:ilvl="0" w:tplc="08090011">
      <w:start w:val="1"/>
      <w:numFmt w:val="decimal"/>
      <w:lvlText w:val="%1)"/>
      <w:lvlJc w:val="left"/>
      <w:pPr>
        <w:ind w:left="720" w:hanging="360"/>
      </w:pPr>
      <w:rPr>
        <w:rFonts w:hint="default"/>
      </w:rPr>
    </w:lvl>
    <w:lvl w:ilvl="1" w:tplc="D4F8D57C">
      <w:start w:val="1"/>
      <w:numFmt w:val="bullet"/>
      <w:lvlText w:val="o"/>
      <w:lvlJc w:val="left"/>
      <w:pPr>
        <w:ind w:left="1440" w:hanging="360"/>
      </w:pPr>
      <w:rPr>
        <w:rFonts w:ascii="Courier New" w:hAnsi="Courier New" w:cs="Courier New"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7DB727A9"/>
    <w:multiLevelType w:val="hybridMultilevel"/>
    <w:tmpl w:val="3880DB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nsid w:val="7E3C19A6"/>
    <w:multiLevelType w:val="hybridMultilevel"/>
    <w:tmpl w:val="F37C713E"/>
    <w:lvl w:ilvl="0" w:tplc="7A582814">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nsid w:val="7ECD46C1"/>
    <w:multiLevelType w:val="hybridMultilevel"/>
    <w:tmpl w:val="3880FA56"/>
    <w:lvl w:ilvl="0" w:tplc="7A582814">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5E065FE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9"/>
  </w:num>
  <w:num w:numId="3">
    <w:abstractNumId w:val="7"/>
  </w:num>
  <w:num w:numId="4">
    <w:abstractNumId w:val="48"/>
  </w:num>
  <w:num w:numId="5">
    <w:abstractNumId w:val="108"/>
  </w:num>
  <w:num w:numId="6">
    <w:abstractNumId w:val="15"/>
  </w:num>
  <w:num w:numId="7">
    <w:abstractNumId w:val="13"/>
  </w:num>
  <w:num w:numId="8">
    <w:abstractNumId w:val="73"/>
  </w:num>
  <w:num w:numId="9">
    <w:abstractNumId w:val="46"/>
  </w:num>
  <w:num w:numId="10">
    <w:abstractNumId w:val="112"/>
  </w:num>
  <w:num w:numId="11">
    <w:abstractNumId w:val="50"/>
  </w:num>
  <w:num w:numId="12">
    <w:abstractNumId w:val="37"/>
  </w:num>
  <w:num w:numId="13">
    <w:abstractNumId w:val="94"/>
  </w:num>
  <w:num w:numId="14">
    <w:abstractNumId w:val="96"/>
  </w:num>
  <w:num w:numId="15">
    <w:abstractNumId w:val="99"/>
  </w:num>
  <w:num w:numId="16">
    <w:abstractNumId w:val="116"/>
  </w:num>
  <w:num w:numId="17">
    <w:abstractNumId w:val="54"/>
  </w:num>
  <w:num w:numId="18">
    <w:abstractNumId w:val="49"/>
  </w:num>
  <w:num w:numId="19">
    <w:abstractNumId w:val="31"/>
  </w:num>
  <w:num w:numId="20">
    <w:abstractNumId w:val="53"/>
  </w:num>
  <w:num w:numId="21">
    <w:abstractNumId w:val="36"/>
  </w:num>
  <w:num w:numId="22">
    <w:abstractNumId w:val="42"/>
  </w:num>
  <w:num w:numId="23">
    <w:abstractNumId w:val="84"/>
  </w:num>
  <w:num w:numId="24">
    <w:abstractNumId w:val="82"/>
  </w:num>
  <w:num w:numId="25">
    <w:abstractNumId w:val="43"/>
  </w:num>
  <w:num w:numId="26">
    <w:abstractNumId w:val="21"/>
  </w:num>
  <w:num w:numId="27">
    <w:abstractNumId w:val="24"/>
  </w:num>
  <w:num w:numId="28">
    <w:abstractNumId w:val="113"/>
  </w:num>
  <w:num w:numId="29">
    <w:abstractNumId w:val="57"/>
  </w:num>
  <w:num w:numId="30">
    <w:abstractNumId w:val="119"/>
  </w:num>
  <w:num w:numId="31">
    <w:abstractNumId w:val="104"/>
  </w:num>
  <w:num w:numId="32">
    <w:abstractNumId w:val="86"/>
  </w:num>
  <w:num w:numId="33">
    <w:abstractNumId w:val="55"/>
  </w:num>
  <w:num w:numId="34">
    <w:abstractNumId w:val="68"/>
  </w:num>
  <w:num w:numId="35">
    <w:abstractNumId w:val="14"/>
  </w:num>
  <w:num w:numId="36">
    <w:abstractNumId w:val="88"/>
  </w:num>
  <w:num w:numId="37">
    <w:abstractNumId w:val="8"/>
  </w:num>
  <w:num w:numId="38">
    <w:abstractNumId w:val="56"/>
  </w:num>
  <w:num w:numId="39">
    <w:abstractNumId w:val="33"/>
  </w:num>
  <w:num w:numId="40">
    <w:abstractNumId w:val="103"/>
  </w:num>
  <w:num w:numId="41">
    <w:abstractNumId w:val="25"/>
  </w:num>
  <w:num w:numId="42">
    <w:abstractNumId w:val="58"/>
  </w:num>
  <w:num w:numId="43">
    <w:abstractNumId w:val="118"/>
  </w:num>
  <w:num w:numId="44">
    <w:abstractNumId w:val="67"/>
  </w:num>
  <w:num w:numId="45">
    <w:abstractNumId w:val="66"/>
  </w:num>
  <w:num w:numId="46">
    <w:abstractNumId w:val="65"/>
  </w:num>
  <w:num w:numId="47">
    <w:abstractNumId w:val="87"/>
  </w:num>
  <w:num w:numId="48">
    <w:abstractNumId w:val="80"/>
  </w:num>
  <w:num w:numId="49">
    <w:abstractNumId w:val="12"/>
  </w:num>
  <w:num w:numId="50">
    <w:abstractNumId w:val="26"/>
  </w:num>
  <w:num w:numId="51">
    <w:abstractNumId w:val="64"/>
  </w:num>
  <w:num w:numId="52">
    <w:abstractNumId w:val="5"/>
  </w:num>
  <w:num w:numId="53">
    <w:abstractNumId w:val="2"/>
  </w:num>
  <w:num w:numId="54">
    <w:abstractNumId w:val="85"/>
  </w:num>
  <w:num w:numId="55">
    <w:abstractNumId w:val="40"/>
  </w:num>
  <w:num w:numId="56">
    <w:abstractNumId w:val="79"/>
  </w:num>
  <w:num w:numId="57">
    <w:abstractNumId w:val="44"/>
  </w:num>
  <w:num w:numId="58">
    <w:abstractNumId w:val="16"/>
  </w:num>
  <w:num w:numId="59">
    <w:abstractNumId w:val="90"/>
  </w:num>
  <w:num w:numId="60">
    <w:abstractNumId w:val="52"/>
  </w:num>
  <w:num w:numId="61">
    <w:abstractNumId w:val="75"/>
  </w:num>
  <w:num w:numId="62">
    <w:abstractNumId w:val="77"/>
  </w:num>
  <w:num w:numId="63">
    <w:abstractNumId w:val="35"/>
  </w:num>
  <w:num w:numId="64">
    <w:abstractNumId w:val="78"/>
  </w:num>
  <w:num w:numId="65">
    <w:abstractNumId w:val="19"/>
  </w:num>
  <w:num w:numId="66">
    <w:abstractNumId w:val="74"/>
  </w:num>
  <w:num w:numId="67">
    <w:abstractNumId w:val="23"/>
  </w:num>
  <w:num w:numId="68">
    <w:abstractNumId w:val="38"/>
  </w:num>
  <w:num w:numId="69">
    <w:abstractNumId w:val="9"/>
  </w:num>
  <w:num w:numId="70">
    <w:abstractNumId w:val="39"/>
  </w:num>
  <w:num w:numId="71">
    <w:abstractNumId w:val="109"/>
  </w:num>
  <w:num w:numId="72">
    <w:abstractNumId w:val="3"/>
  </w:num>
  <w:num w:numId="73">
    <w:abstractNumId w:val="92"/>
  </w:num>
  <w:num w:numId="74">
    <w:abstractNumId w:val="98"/>
  </w:num>
  <w:num w:numId="75">
    <w:abstractNumId w:val="1"/>
  </w:num>
  <w:num w:numId="76">
    <w:abstractNumId w:val="101"/>
  </w:num>
  <w:num w:numId="77">
    <w:abstractNumId w:val="17"/>
  </w:num>
  <w:num w:numId="78">
    <w:abstractNumId w:val="81"/>
  </w:num>
  <w:num w:numId="79">
    <w:abstractNumId w:val="106"/>
  </w:num>
  <w:num w:numId="80">
    <w:abstractNumId w:val="4"/>
  </w:num>
  <w:num w:numId="81">
    <w:abstractNumId w:val="32"/>
  </w:num>
  <w:num w:numId="82">
    <w:abstractNumId w:val="10"/>
  </w:num>
  <w:num w:numId="83">
    <w:abstractNumId w:val="45"/>
  </w:num>
  <w:num w:numId="84">
    <w:abstractNumId w:val="62"/>
  </w:num>
  <w:num w:numId="85">
    <w:abstractNumId w:val="91"/>
  </w:num>
  <w:num w:numId="86">
    <w:abstractNumId w:val="107"/>
  </w:num>
  <w:num w:numId="87">
    <w:abstractNumId w:val="18"/>
  </w:num>
  <w:num w:numId="88">
    <w:abstractNumId w:val="70"/>
  </w:num>
  <w:num w:numId="89">
    <w:abstractNumId w:val="27"/>
  </w:num>
  <w:num w:numId="90">
    <w:abstractNumId w:val="111"/>
  </w:num>
  <w:num w:numId="91">
    <w:abstractNumId w:val="60"/>
  </w:num>
  <w:num w:numId="92">
    <w:abstractNumId w:val="28"/>
  </w:num>
  <w:num w:numId="93">
    <w:abstractNumId w:val="95"/>
  </w:num>
  <w:num w:numId="94">
    <w:abstractNumId w:val="59"/>
  </w:num>
  <w:num w:numId="95">
    <w:abstractNumId w:val="51"/>
  </w:num>
  <w:num w:numId="96">
    <w:abstractNumId w:val="69"/>
  </w:num>
  <w:num w:numId="97">
    <w:abstractNumId w:val="97"/>
  </w:num>
  <w:num w:numId="98">
    <w:abstractNumId w:val="71"/>
  </w:num>
  <w:num w:numId="99">
    <w:abstractNumId w:val="76"/>
  </w:num>
  <w:num w:numId="100">
    <w:abstractNumId w:val="100"/>
  </w:num>
  <w:num w:numId="101">
    <w:abstractNumId w:val="47"/>
  </w:num>
  <w:num w:numId="102">
    <w:abstractNumId w:val="110"/>
  </w:num>
  <w:num w:numId="103">
    <w:abstractNumId w:val="105"/>
  </w:num>
  <w:num w:numId="104">
    <w:abstractNumId w:val="6"/>
  </w:num>
  <w:num w:numId="105">
    <w:abstractNumId w:val="114"/>
  </w:num>
  <w:num w:numId="106">
    <w:abstractNumId w:val="63"/>
  </w:num>
  <w:num w:numId="107">
    <w:abstractNumId w:val="115"/>
  </w:num>
  <w:num w:numId="108">
    <w:abstractNumId w:val="20"/>
  </w:num>
  <w:num w:numId="109">
    <w:abstractNumId w:val="117"/>
  </w:num>
  <w:num w:numId="110">
    <w:abstractNumId w:val="41"/>
  </w:num>
  <w:num w:numId="111">
    <w:abstractNumId w:val="93"/>
  </w:num>
  <w:num w:numId="112">
    <w:abstractNumId w:val="72"/>
  </w:num>
  <w:num w:numId="113">
    <w:abstractNumId w:val="22"/>
  </w:num>
  <w:num w:numId="114">
    <w:abstractNumId w:val="34"/>
  </w:num>
  <w:num w:numId="115">
    <w:abstractNumId w:val="0"/>
  </w:num>
  <w:num w:numId="116">
    <w:abstractNumId w:val="102"/>
  </w:num>
  <w:num w:numId="117">
    <w:abstractNumId w:val="89"/>
  </w:num>
  <w:num w:numId="118">
    <w:abstractNumId w:val="83"/>
  </w:num>
  <w:num w:numId="119">
    <w:abstractNumId w:val="61"/>
  </w:num>
  <w:num w:numId="120">
    <w:abstractNumId w:val="30"/>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9CB"/>
    <w:rsid w:val="0000013D"/>
    <w:rsid w:val="0000109A"/>
    <w:rsid w:val="00001707"/>
    <w:rsid w:val="0000278C"/>
    <w:rsid w:val="00003341"/>
    <w:rsid w:val="00003811"/>
    <w:rsid w:val="00003DA3"/>
    <w:rsid w:val="00004855"/>
    <w:rsid w:val="00004874"/>
    <w:rsid w:val="00004A92"/>
    <w:rsid w:val="00007D4A"/>
    <w:rsid w:val="00010AC3"/>
    <w:rsid w:val="00010E67"/>
    <w:rsid w:val="000112BC"/>
    <w:rsid w:val="00011749"/>
    <w:rsid w:val="00011922"/>
    <w:rsid w:val="00011B6F"/>
    <w:rsid w:val="00011DE5"/>
    <w:rsid w:val="00012820"/>
    <w:rsid w:val="00012CA8"/>
    <w:rsid w:val="00013A6D"/>
    <w:rsid w:val="00013E5E"/>
    <w:rsid w:val="00014715"/>
    <w:rsid w:val="00014AD0"/>
    <w:rsid w:val="00020136"/>
    <w:rsid w:val="00020A9A"/>
    <w:rsid w:val="00021EBD"/>
    <w:rsid w:val="000225F0"/>
    <w:rsid w:val="00022C0C"/>
    <w:rsid w:val="00024F33"/>
    <w:rsid w:val="00024F3D"/>
    <w:rsid w:val="0002532F"/>
    <w:rsid w:val="00027020"/>
    <w:rsid w:val="00027409"/>
    <w:rsid w:val="000274DD"/>
    <w:rsid w:val="00030A77"/>
    <w:rsid w:val="00030AC2"/>
    <w:rsid w:val="00030D89"/>
    <w:rsid w:val="00031125"/>
    <w:rsid w:val="0003202E"/>
    <w:rsid w:val="00032F24"/>
    <w:rsid w:val="00033B4A"/>
    <w:rsid w:val="0003498A"/>
    <w:rsid w:val="000362E2"/>
    <w:rsid w:val="00036FC7"/>
    <w:rsid w:val="000404DF"/>
    <w:rsid w:val="00040881"/>
    <w:rsid w:val="00043366"/>
    <w:rsid w:val="00044E7C"/>
    <w:rsid w:val="00044FE6"/>
    <w:rsid w:val="00045979"/>
    <w:rsid w:val="00046AED"/>
    <w:rsid w:val="00050118"/>
    <w:rsid w:val="00050E10"/>
    <w:rsid w:val="00050E7E"/>
    <w:rsid w:val="00051F75"/>
    <w:rsid w:val="000533E2"/>
    <w:rsid w:val="00053C3D"/>
    <w:rsid w:val="0005426D"/>
    <w:rsid w:val="00054BD3"/>
    <w:rsid w:val="0005628C"/>
    <w:rsid w:val="00056B43"/>
    <w:rsid w:val="00060315"/>
    <w:rsid w:val="00060D4D"/>
    <w:rsid w:val="00063CCD"/>
    <w:rsid w:val="00065ECF"/>
    <w:rsid w:val="00066034"/>
    <w:rsid w:val="000665BC"/>
    <w:rsid w:val="0006680A"/>
    <w:rsid w:val="00066A88"/>
    <w:rsid w:val="00067DC2"/>
    <w:rsid w:val="00070C26"/>
    <w:rsid w:val="00070FA3"/>
    <w:rsid w:val="0007100B"/>
    <w:rsid w:val="00071638"/>
    <w:rsid w:val="00071A9B"/>
    <w:rsid w:val="00071DB0"/>
    <w:rsid w:val="00071F84"/>
    <w:rsid w:val="00072218"/>
    <w:rsid w:val="00072F45"/>
    <w:rsid w:val="000736E3"/>
    <w:rsid w:val="00075B66"/>
    <w:rsid w:val="00076E10"/>
    <w:rsid w:val="000822EA"/>
    <w:rsid w:val="000828C2"/>
    <w:rsid w:val="00083A28"/>
    <w:rsid w:val="0008451E"/>
    <w:rsid w:val="00084826"/>
    <w:rsid w:val="00084A61"/>
    <w:rsid w:val="00084BF7"/>
    <w:rsid w:val="00084F91"/>
    <w:rsid w:val="00086754"/>
    <w:rsid w:val="000903C7"/>
    <w:rsid w:val="00090AA8"/>
    <w:rsid w:val="00090DF7"/>
    <w:rsid w:val="000918D5"/>
    <w:rsid w:val="00094CF5"/>
    <w:rsid w:val="0009587B"/>
    <w:rsid w:val="00095B5B"/>
    <w:rsid w:val="00095D0E"/>
    <w:rsid w:val="0009736E"/>
    <w:rsid w:val="000A0645"/>
    <w:rsid w:val="000A088B"/>
    <w:rsid w:val="000A0B8C"/>
    <w:rsid w:val="000A2977"/>
    <w:rsid w:val="000A2C29"/>
    <w:rsid w:val="000A2EA7"/>
    <w:rsid w:val="000A3035"/>
    <w:rsid w:val="000A47ED"/>
    <w:rsid w:val="000A4EC4"/>
    <w:rsid w:val="000A56D3"/>
    <w:rsid w:val="000A5DA3"/>
    <w:rsid w:val="000A6871"/>
    <w:rsid w:val="000B174D"/>
    <w:rsid w:val="000B17B5"/>
    <w:rsid w:val="000B21A0"/>
    <w:rsid w:val="000B25DD"/>
    <w:rsid w:val="000B4559"/>
    <w:rsid w:val="000B4E95"/>
    <w:rsid w:val="000B7FC5"/>
    <w:rsid w:val="000C1244"/>
    <w:rsid w:val="000C35C6"/>
    <w:rsid w:val="000C36B8"/>
    <w:rsid w:val="000C426C"/>
    <w:rsid w:val="000D29CD"/>
    <w:rsid w:val="000D3221"/>
    <w:rsid w:val="000D389F"/>
    <w:rsid w:val="000D4B26"/>
    <w:rsid w:val="000D52C2"/>
    <w:rsid w:val="000D5340"/>
    <w:rsid w:val="000D5BFF"/>
    <w:rsid w:val="000D5D03"/>
    <w:rsid w:val="000D5F24"/>
    <w:rsid w:val="000D6E44"/>
    <w:rsid w:val="000D7014"/>
    <w:rsid w:val="000D7544"/>
    <w:rsid w:val="000D7E67"/>
    <w:rsid w:val="000D7F0E"/>
    <w:rsid w:val="000E0A75"/>
    <w:rsid w:val="000E1207"/>
    <w:rsid w:val="000E2333"/>
    <w:rsid w:val="000E352C"/>
    <w:rsid w:val="000E4535"/>
    <w:rsid w:val="000E49CB"/>
    <w:rsid w:val="000F19FF"/>
    <w:rsid w:val="000F229E"/>
    <w:rsid w:val="000F2A45"/>
    <w:rsid w:val="000F2C3D"/>
    <w:rsid w:val="000F2FC5"/>
    <w:rsid w:val="000F311C"/>
    <w:rsid w:val="000F3227"/>
    <w:rsid w:val="000F3CC9"/>
    <w:rsid w:val="000F3FD3"/>
    <w:rsid w:val="000F4961"/>
    <w:rsid w:val="000F49D5"/>
    <w:rsid w:val="000F4A50"/>
    <w:rsid w:val="000F54C0"/>
    <w:rsid w:val="000F5F2C"/>
    <w:rsid w:val="000F6401"/>
    <w:rsid w:val="000F65E8"/>
    <w:rsid w:val="000F7131"/>
    <w:rsid w:val="000F7236"/>
    <w:rsid w:val="00100C83"/>
    <w:rsid w:val="00100FF4"/>
    <w:rsid w:val="00101B56"/>
    <w:rsid w:val="00102008"/>
    <w:rsid w:val="00102189"/>
    <w:rsid w:val="001027DE"/>
    <w:rsid w:val="001051A2"/>
    <w:rsid w:val="001063ED"/>
    <w:rsid w:val="001066F7"/>
    <w:rsid w:val="00106764"/>
    <w:rsid w:val="00107122"/>
    <w:rsid w:val="0010719C"/>
    <w:rsid w:val="001073CE"/>
    <w:rsid w:val="00107AA7"/>
    <w:rsid w:val="00107AEA"/>
    <w:rsid w:val="001107F1"/>
    <w:rsid w:val="00111297"/>
    <w:rsid w:val="001119C7"/>
    <w:rsid w:val="00111ED1"/>
    <w:rsid w:val="00112948"/>
    <w:rsid w:val="00113125"/>
    <w:rsid w:val="001139D6"/>
    <w:rsid w:val="0011513D"/>
    <w:rsid w:val="00115176"/>
    <w:rsid w:val="00116D30"/>
    <w:rsid w:val="00120217"/>
    <w:rsid w:val="00120503"/>
    <w:rsid w:val="00124ED1"/>
    <w:rsid w:val="00125103"/>
    <w:rsid w:val="00125B6F"/>
    <w:rsid w:val="00126431"/>
    <w:rsid w:val="00127A9D"/>
    <w:rsid w:val="00127AE7"/>
    <w:rsid w:val="001302E0"/>
    <w:rsid w:val="00130CE4"/>
    <w:rsid w:val="001336E6"/>
    <w:rsid w:val="00133B6F"/>
    <w:rsid w:val="00134195"/>
    <w:rsid w:val="00134A24"/>
    <w:rsid w:val="00134D7D"/>
    <w:rsid w:val="00135A32"/>
    <w:rsid w:val="001377A8"/>
    <w:rsid w:val="00137BB8"/>
    <w:rsid w:val="00141175"/>
    <w:rsid w:val="00141462"/>
    <w:rsid w:val="001428DD"/>
    <w:rsid w:val="00142D3B"/>
    <w:rsid w:val="001435A6"/>
    <w:rsid w:val="00143754"/>
    <w:rsid w:val="00143F85"/>
    <w:rsid w:val="00145215"/>
    <w:rsid w:val="00145CF2"/>
    <w:rsid w:val="0014695B"/>
    <w:rsid w:val="00146E4F"/>
    <w:rsid w:val="0014734B"/>
    <w:rsid w:val="00153734"/>
    <w:rsid w:val="00153920"/>
    <w:rsid w:val="00153D0B"/>
    <w:rsid w:val="001540E7"/>
    <w:rsid w:val="001549D5"/>
    <w:rsid w:val="00155984"/>
    <w:rsid w:val="00155F39"/>
    <w:rsid w:val="00157337"/>
    <w:rsid w:val="00157A27"/>
    <w:rsid w:val="00160B7B"/>
    <w:rsid w:val="00161B59"/>
    <w:rsid w:val="00162478"/>
    <w:rsid w:val="00162808"/>
    <w:rsid w:val="00162E28"/>
    <w:rsid w:val="001631FA"/>
    <w:rsid w:val="001633E1"/>
    <w:rsid w:val="0016562E"/>
    <w:rsid w:val="00165E33"/>
    <w:rsid w:val="00166716"/>
    <w:rsid w:val="00170BA4"/>
    <w:rsid w:val="00170CCA"/>
    <w:rsid w:val="00171308"/>
    <w:rsid w:val="00172035"/>
    <w:rsid w:val="00172749"/>
    <w:rsid w:val="00172EB0"/>
    <w:rsid w:val="00174219"/>
    <w:rsid w:val="00174763"/>
    <w:rsid w:val="00174B1B"/>
    <w:rsid w:val="00175286"/>
    <w:rsid w:val="00180AD9"/>
    <w:rsid w:val="00180D4E"/>
    <w:rsid w:val="001814FE"/>
    <w:rsid w:val="00184791"/>
    <w:rsid w:val="0018499D"/>
    <w:rsid w:val="00192B9B"/>
    <w:rsid w:val="00194314"/>
    <w:rsid w:val="0019477D"/>
    <w:rsid w:val="00195598"/>
    <w:rsid w:val="00195FFB"/>
    <w:rsid w:val="001965A0"/>
    <w:rsid w:val="00197BF5"/>
    <w:rsid w:val="001A0CC2"/>
    <w:rsid w:val="001A1259"/>
    <w:rsid w:val="001A13C1"/>
    <w:rsid w:val="001A29F0"/>
    <w:rsid w:val="001A32AB"/>
    <w:rsid w:val="001A3493"/>
    <w:rsid w:val="001A41AA"/>
    <w:rsid w:val="001A485C"/>
    <w:rsid w:val="001A4C3B"/>
    <w:rsid w:val="001A4DB1"/>
    <w:rsid w:val="001A5BD1"/>
    <w:rsid w:val="001A6AC7"/>
    <w:rsid w:val="001A6E28"/>
    <w:rsid w:val="001A6FEA"/>
    <w:rsid w:val="001A76D4"/>
    <w:rsid w:val="001A7AF3"/>
    <w:rsid w:val="001B08AA"/>
    <w:rsid w:val="001B1697"/>
    <w:rsid w:val="001B3AAE"/>
    <w:rsid w:val="001B4E5C"/>
    <w:rsid w:val="001B6BA4"/>
    <w:rsid w:val="001B6C0D"/>
    <w:rsid w:val="001C00EA"/>
    <w:rsid w:val="001C07B0"/>
    <w:rsid w:val="001C13F5"/>
    <w:rsid w:val="001C1BF2"/>
    <w:rsid w:val="001C210B"/>
    <w:rsid w:val="001C255C"/>
    <w:rsid w:val="001C2A7A"/>
    <w:rsid w:val="001C2F26"/>
    <w:rsid w:val="001C3EAC"/>
    <w:rsid w:val="001C3F60"/>
    <w:rsid w:val="001C437E"/>
    <w:rsid w:val="001C4733"/>
    <w:rsid w:val="001C4BB5"/>
    <w:rsid w:val="001C4E57"/>
    <w:rsid w:val="001C5D66"/>
    <w:rsid w:val="001C5E8C"/>
    <w:rsid w:val="001C6D87"/>
    <w:rsid w:val="001C7193"/>
    <w:rsid w:val="001D0697"/>
    <w:rsid w:val="001D085D"/>
    <w:rsid w:val="001D0BED"/>
    <w:rsid w:val="001D1CD9"/>
    <w:rsid w:val="001D35D4"/>
    <w:rsid w:val="001D76E4"/>
    <w:rsid w:val="001E0469"/>
    <w:rsid w:val="001E2BD3"/>
    <w:rsid w:val="001E3413"/>
    <w:rsid w:val="001E49C1"/>
    <w:rsid w:val="001E570A"/>
    <w:rsid w:val="001E5804"/>
    <w:rsid w:val="001E588B"/>
    <w:rsid w:val="001E6F9F"/>
    <w:rsid w:val="001E729A"/>
    <w:rsid w:val="001E75D5"/>
    <w:rsid w:val="001F0053"/>
    <w:rsid w:val="001F0E07"/>
    <w:rsid w:val="001F11CD"/>
    <w:rsid w:val="001F23A7"/>
    <w:rsid w:val="001F32B0"/>
    <w:rsid w:val="001F4576"/>
    <w:rsid w:val="001F4E6E"/>
    <w:rsid w:val="001F54FF"/>
    <w:rsid w:val="001F6F29"/>
    <w:rsid w:val="001F7279"/>
    <w:rsid w:val="001F76FD"/>
    <w:rsid w:val="001F7E94"/>
    <w:rsid w:val="002019AD"/>
    <w:rsid w:val="002025B5"/>
    <w:rsid w:val="00202AF7"/>
    <w:rsid w:val="0020468F"/>
    <w:rsid w:val="002054AA"/>
    <w:rsid w:val="00205B29"/>
    <w:rsid w:val="00205CC8"/>
    <w:rsid w:val="002077FE"/>
    <w:rsid w:val="002105E2"/>
    <w:rsid w:val="00210D25"/>
    <w:rsid w:val="00211214"/>
    <w:rsid w:val="002129DF"/>
    <w:rsid w:val="00212C33"/>
    <w:rsid w:val="002130F4"/>
    <w:rsid w:val="002145BE"/>
    <w:rsid w:val="00216A14"/>
    <w:rsid w:val="00216B4C"/>
    <w:rsid w:val="00217BD7"/>
    <w:rsid w:val="0022015E"/>
    <w:rsid w:val="00220B8A"/>
    <w:rsid w:val="00223D48"/>
    <w:rsid w:val="00224D01"/>
    <w:rsid w:val="00224D09"/>
    <w:rsid w:val="00225305"/>
    <w:rsid w:val="00225E27"/>
    <w:rsid w:val="002269F8"/>
    <w:rsid w:val="002301B4"/>
    <w:rsid w:val="002310AB"/>
    <w:rsid w:val="00231B95"/>
    <w:rsid w:val="00231EE3"/>
    <w:rsid w:val="00232BBE"/>
    <w:rsid w:val="0023347F"/>
    <w:rsid w:val="00233CA8"/>
    <w:rsid w:val="00234828"/>
    <w:rsid w:val="00234A74"/>
    <w:rsid w:val="00234D6A"/>
    <w:rsid w:val="002350B8"/>
    <w:rsid w:val="00235F1D"/>
    <w:rsid w:val="0023679A"/>
    <w:rsid w:val="00236D96"/>
    <w:rsid w:val="00237526"/>
    <w:rsid w:val="00237B51"/>
    <w:rsid w:val="00241284"/>
    <w:rsid w:val="00241737"/>
    <w:rsid w:val="00241ABA"/>
    <w:rsid w:val="00242548"/>
    <w:rsid w:val="00243111"/>
    <w:rsid w:val="0024366A"/>
    <w:rsid w:val="00244B1D"/>
    <w:rsid w:val="00244F65"/>
    <w:rsid w:val="00245070"/>
    <w:rsid w:val="00245EEA"/>
    <w:rsid w:val="00246D5E"/>
    <w:rsid w:val="002474BC"/>
    <w:rsid w:val="00247982"/>
    <w:rsid w:val="00247F31"/>
    <w:rsid w:val="002507B7"/>
    <w:rsid w:val="00250946"/>
    <w:rsid w:val="002514DA"/>
    <w:rsid w:val="002515A7"/>
    <w:rsid w:val="002522E1"/>
    <w:rsid w:val="0025364D"/>
    <w:rsid w:val="002548A5"/>
    <w:rsid w:val="00254AFE"/>
    <w:rsid w:val="002575FC"/>
    <w:rsid w:val="00257999"/>
    <w:rsid w:val="00260024"/>
    <w:rsid w:val="00261D99"/>
    <w:rsid w:val="00261EA9"/>
    <w:rsid w:val="0026223B"/>
    <w:rsid w:val="0026257A"/>
    <w:rsid w:val="00262C16"/>
    <w:rsid w:val="00262E93"/>
    <w:rsid w:val="0026355F"/>
    <w:rsid w:val="00263879"/>
    <w:rsid w:val="0026398B"/>
    <w:rsid w:val="00264A06"/>
    <w:rsid w:val="00265966"/>
    <w:rsid w:val="00265BD6"/>
    <w:rsid w:val="00266F67"/>
    <w:rsid w:val="002673B5"/>
    <w:rsid w:val="0027093C"/>
    <w:rsid w:val="0027102F"/>
    <w:rsid w:val="00272718"/>
    <w:rsid w:val="00272BA4"/>
    <w:rsid w:val="00273E91"/>
    <w:rsid w:val="00273F85"/>
    <w:rsid w:val="00274176"/>
    <w:rsid w:val="00275768"/>
    <w:rsid w:val="00275D2C"/>
    <w:rsid w:val="00277416"/>
    <w:rsid w:val="00277714"/>
    <w:rsid w:val="00277B4F"/>
    <w:rsid w:val="002806D8"/>
    <w:rsid w:val="0028081B"/>
    <w:rsid w:val="0028230A"/>
    <w:rsid w:val="00283E17"/>
    <w:rsid w:val="00284496"/>
    <w:rsid w:val="00285936"/>
    <w:rsid w:val="00285A86"/>
    <w:rsid w:val="00285C3E"/>
    <w:rsid w:val="00287790"/>
    <w:rsid w:val="002903BF"/>
    <w:rsid w:val="00290C6B"/>
    <w:rsid w:val="002911D1"/>
    <w:rsid w:val="002926CE"/>
    <w:rsid w:val="00293592"/>
    <w:rsid w:val="00293D7F"/>
    <w:rsid w:val="00294B57"/>
    <w:rsid w:val="002964C6"/>
    <w:rsid w:val="002A05C5"/>
    <w:rsid w:val="002A073A"/>
    <w:rsid w:val="002A10B5"/>
    <w:rsid w:val="002A2E3E"/>
    <w:rsid w:val="002A341A"/>
    <w:rsid w:val="002A4520"/>
    <w:rsid w:val="002A60C5"/>
    <w:rsid w:val="002A6F58"/>
    <w:rsid w:val="002A79C7"/>
    <w:rsid w:val="002A7D91"/>
    <w:rsid w:val="002B02F9"/>
    <w:rsid w:val="002B0445"/>
    <w:rsid w:val="002B069C"/>
    <w:rsid w:val="002B2154"/>
    <w:rsid w:val="002B2978"/>
    <w:rsid w:val="002B29C5"/>
    <w:rsid w:val="002B3036"/>
    <w:rsid w:val="002B3253"/>
    <w:rsid w:val="002B470C"/>
    <w:rsid w:val="002B4B64"/>
    <w:rsid w:val="002B5A1C"/>
    <w:rsid w:val="002B624F"/>
    <w:rsid w:val="002B66C4"/>
    <w:rsid w:val="002B7B26"/>
    <w:rsid w:val="002B7F90"/>
    <w:rsid w:val="002C0268"/>
    <w:rsid w:val="002C059F"/>
    <w:rsid w:val="002C1238"/>
    <w:rsid w:val="002C2E1A"/>
    <w:rsid w:val="002C4221"/>
    <w:rsid w:val="002C476E"/>
    <w:rsid w:val="002C5260"/>
    <w:rsid w:val="002C5752"/>
    <w:rsid w:val="002C5A6F"/>
    <w:rsid w:val="002C775E"/>
    <w:rsid w:val="002D05BB"/>
    <w:rsid w:val="002D09E2"/>
    <w:rsid w:val="002D15B8"/>
    <w:rsid w:val="002D22BB"/>
    <w:rsid w:val="002D553B"/>
    <w:rsid w:val="002D7337"/>
    <w:rsid w:val="002D7FD6"/>
    <w:rsid w:val="002E067E"/>
    <w:rsid w:val="002E0975"/>
    <w:rsid w:val="002E15BC"/>
    <w:rsid w:val="002E1FED"/>
    <w:rsid w:val="002E267A"/>
    <w:rsid w:val="002E2FC8"/>
    <w:rsid w:val="002E3B66"/>
    <w:rsid w:val="002E3CE0"/>
    <w:rsid w:val="002E3D82"/>
    <w:rsid w:val="002E3DD6"/>
    <w:rsid w:val="002E4430"/>
    <w:rsid w:val="002E4DD5"/>
    <w:rsid w:val="002E536E"/>
    <w:rsid w:val="002E5D1E"/>
    <w:rsid w:val="002E5EFA"/>
    <w:rsid w:val="002F14E6"/>
    <w:rsid w:val="002F1D84"/>
    <w:rsid w:val="002F2515"/>
    <w:rsid w:val="002F55AA"/>
    <w:rsid w:val="002F597C"/>
    <w:rsid w:val="002F5A7F"/>
    <w:rsid w:val="002F6193"/>
    <w:rsid w:val="002F63C7"/>
    <w:rsid w:val="002F65AF"/>
    <w:rsid w:val="002F6DFF"/>
    <w:rsid w:val="002F6FE9"/>
    <w:rsid w:val="00300157"/>
    <w:rsid w:val="00301A7A"/>
    <w:rsid w:val="003023A6"/>
    <w:rsid w:val="00303189"/>
    <w:rsid w:val="00303D5F"/>
    <w:rsid w:val="00303D73"/>
    <w:rsid w:val="00305B9D"/>
    <w:rsid w:val="003063AD"/>
    <w:rsid w:val="00306CB3"/>
    <w:rsid w:val="003112CE"/>
    <w:rsid w:val="00311CCB"/>
    <w:rsid w:val="0031247A"/>
    <w:rsid w:val="00312C5E"/>
    <w:rsid w:val="003130A8"/>
    <w:rsid w:val="003135EF"/>
    <w:rsid w:val="003146DA"/>
    <w:rsid w:val="003147F6"/>
    <w:rsid w:val="00315241"/>
    <w:rsid w:val="003178F1"/>
    <w:rsid w:val="00317D7C"/>
    <w:rsid w:val="00321076"/>
    <w:rsid w:val="00323DC4"/>
    <w:rsid w:val="0032404A"/>
    <w:rsid w:val="003249E5"/>
    <w:rsid w:val="00324D7B"/>
    <w:rsid w:val="00324D97"/>
    <w:rsid w:val="00324FBF"/>
    <w:rsid w:val="00326BB0"/>
    <w:rsid w:val="00326C10"/>
    <w:rsid w:val="00326FD5"/>
    <w:rsid w:val="0032789C"/>
    <w:rsid w:val="00327B25"/>
    <w:rsid w:val="00327D4B"/>
    <w:rsid w:val="00330BD3"/>
    <w:rsid w:val="00330E69"/>
    <w:rsid w:val="0033187F"/>
    <w:rsid w:val="00331E65"/>
    <w:rsid w:val="0033266A"/>
    <w:rsid w:val="003327C9"/>
    <w:rsid w:val="003328EB"/>
    <w:rsid w:val="00332F0E"/>
    <w:rsid w:val="00333294"/>
    <w:rsid w:val="00334BC3"/>
    <w:rsid w:val="003358A8"/>
    <w:rsid w:val="003366C8"/>
    <w:rsid w:val="00340BF5"/>
    <w:rsid w:val="00341766"/>
    <w:rsid w:val="0034183A"/>
    <w:rsid w:val="00341F64"/>
    <w:rsid w:val="00341FEF"/>
    <w:rsid w:val="00342325"/>
    <w:rsid w:val="003428F6"/>
    <w:rsid w:val="00343AC4"/>
    <w:rsid w:val="003442C4"/>
    <w:rsid w:val="00344B71"/>
    <w:rsid w:val="00344E39"/>
    <w:rsid w:val="00345774"/>
    <w:rsid w:val="00346171"/>
    <w:rsid w:val="00346F06"/>
    <w:rsid w:val="0034791F"/>
    <w:rsid w:val="00351C04"/>
    <w:rsid w:val="00352470"/>
    <w:rsid w:val="003536C6"/>
    <w:rsid w:val="0035393B"/>
    <w:rsid w:val="003549BF"/>
    <w:rsid w:val="00355F4C"/>
    <w:rsid w:val="0035638B"/>
    <w:rsid w:val="0035687E"/>
    <w:rsid w:val="0035704A"/>
    <w:rsid w:val="003574DE"/>
    <w:rsid w:val="00357AB7"/>
    <w:rsid w:val="00360F66"/>
    <w:rsid w:val="003610D9"/>
    <w:rsid w:val="00361231"/>
    <w:rsid w:val="00362055"/>
    <w:rsid w:val="00363A6D"/>
    <w:rsid w:val="00363A7E"/>
    <w:rsid w:val="00364422"/>
    <w:rsid w:val="0036451A"/>
    <w:rsid w:val="003651AB"/>
    <w:rsid w:val="00365E20"/>
    <w:rsid w:val="0036675A"/>
    <w:rsid w:val="00367515"/>
    <w:rsid w:val="0037023A"/>
    <w:rsid w:val="00370454"/>
    <w:rsid w:val="00371D27"/>
    <w:rsid w:val="00372102"/>
    <w:rsid w:val="00372943"/>
    <w:rsid w:val="00373DA5"/>
    <w:rsid w:val="00373DB6"/>
    <w:rsid w:val="0037469A"/>
    <w:rsid w:val="00376C0D"/>
    <w:rsid w:val="00376F17"/>
    <w:rsid w:val="0038041C"/>
    <w:rsid w:val="00381B8F"/>
    <w:rsid w:val="00381E78"/>
    <w:rsid w:val="00382B1D"/>
    <w:rsid w:val="0038333B"/>
    <w:rsid w:val="0038381D"/>
    <w:rsid w:val="00384145"/>
    <w:rsid w:val="00385591"/>
    <w:rsid w:val="003856C2"/>
    <w:rsid w:val="00387E9D"/>
    <w:rsid w:val="003917E1"/>
    <w:rsid w:val="00391E90"/>
    <w:rsid w:val="00393485"/>
    <w:rsid w:val="00393C7A"/>
    <w:rsid w:val="00394172"/>
    <w:rsid w:val="00394BAF"/>
    <w:rsid w:val="00396AA1"/>
    <w:rsid w:val="00397ADE"/>
    <w:rsid w:val="00397D5C"/>
    <w:rsid w:val="003A017C"/>
    <w:rsid w:val="003A06F5"/>
    <w:rsid w:val="003A0974"/>
    <w:rsid w:val="003A0F35"/>
    <w:rsid w:val="003A25C8"/>
    <w:rsid w:val="003A2AA9"/>
    <w:rsid w:val="003A3241"/>
    <w:rsid w:val="003A3783"/>
    <w:rsid w:val="003A4F9D"/>
    <w:rsid w:val="003A61F1"/>
    <w:rsid w:val="003A7119"/>
    <w:rsid w:val="003A7C16"/>
    <w:rsid w:val="003A7FE1"/>
    <w:rsid w:val="003B0507"/>
    <w:rsid w:val="003B076B"/>
    <w:rsid w:val="003B08AF"/>
    <w:rsid w:val="003B09A6"/>
    <w:rsid w:val="003B09DD"/>
    <w:rsid w:val="003B0FE1"/>
    <w:rsid w:val="003B322F"/>
    <w:rsid w:val="003B324F"/>
    <w:rsid w:val="003B3F86"/>
    <w:rsid w:val="003B4C6D"/>
    <w:rsid w:val="003B4EDC"/>
    <w:rsid w:val="003B5ACD"/>
    <w:rsid w:val="003B67AE"/>
    <w:rsid w:val="003B7828"/>
    <w:rsid w:val="003C066F"/>
    <w:rsid w:val="003C2869"/>
    <w:rsid w:val="003C2B5B"/>
    <w:rsid w:val="003C3A66"/>
    <w:rsid w:val="003C5B6D"/>
    <w:rsid w:val="003C5E77"/>
    <w:rsid w:val="003C604E"/>
    <w:rsid w:val="003C6D13"/>
    <w:rsid w:val="003D09F6"/>
    <w:rsid w:val="003D0EDA"/>
    <w:rsid w:val="003D1C39"/>
    <w:rsid w:val="003D1FFF"/>
    <w:rsid w:val="003D3572"/>
    <w:rsid w:val="003D380B"/>
    <w:rsid w:val="003D3DB1"/>
    <w:rsid w:val="003D4AF5"/>
    <w:rsid w:val="003D4FF0"/>
    <w:rsid w:val="003D5394"/>
    <w:rsid w:val="003D66AD"/>
    <w:rsid w:val="003D66E0"/>
    <w:rsid w:val="003D67D0"/>
    <w:rsid w:val="003D72C4"/>
    <w:rsid w:val="003D7AE0"/>
    <w:rsid w:val="003D7FBC"/>
    <w:rsid w:val="003E1069"/>
    <w:rsid w:val="003E1742"/>
    <w:rsid w:val="003E2421"/>
    <w:rsid w:val="003E2FFB"/>
    <w:rsid w:val="003E4215"/>
    <w:rsid w:val="003E4ED2"/>
    <w:rsid w:val="003E54DF"/>
    <w:rsid w:val="003E5774"/>
    <w:rsid w:val="003E6C18"/>
    <w:rsid w:val="003E6DC8"/>
    <w:rsid w:val="003E7BA7"/>
    <w:rsid w:val="003F0B0A"/>
    <w:rsid w:val="003F0BCD"/>
    <w:rsid w:val="003F1079"/>
    <w:rsid w:val="003F15F2"/>
    <w:rsid w:val="003F1FB5"/>
    <w:rsid w:val="003F414A"/>
    <w:rsid w:val="003F51B3"/>
    <w:rsid w:val="003F5670"/>
    <w:rsid w:val="003F63AC"/>
    <w:rsid w:val="003F6B9F"/>
    <w:rsid w:val="003F738F"/>
    <w:rsid w:val="003F79FB"/>
    <w:rsid w:val="003F7E64"/>
    <w:rsid w:val="003F7E6A"/>
    <w:rsid w:val="00401120"/>
    <w:rsid w:val="00401959"/>
    <w:rsid w:val="004019A0"/>
    <w:rsid w:val="00403E1C"/>
    <w:rsid w:val="00404272"/>
    <w:rsid w:val="004077C9"/>
    <w:rsid w:val="0041000C"/>
    <w:rsid w:val="004100B0"/>
    <w:rsid w:val="0041067D"/>
    <w:rsid w:val="0041176F"/>
    <w:rsid w:val="00413BCA"/>
    <w:rsid w:val="00414682"/>
    <w:rsid w:val="00414855"/>
    <w:rsid w:val="0041504E"/>
    <w:rsid w:val="0042099F"/>
    <w:rsid w:val="00420CA1"/>
    <w:rsid w:val="004216A1"/>
    <w:rsid w:val="004218D9"/>
    <w:rsid w:val="00423C58"/>
    <w:rsid w:val="0042447C"/>
    <w:rsid w:val="00424B24"/>
    <w:rsid w:val="00424D56"/>
    <w:rsid w:val="00425F41"/>
    <w:rsid w:val="004265E1"/>
    <w:rsid w:val="00426F19"/>
    <w:rsid w:val="0043000A"/>
    <w:rsid w:val="00430C35"/>
    <w:rsid w:val="0043103A"/>
    <w:rsid w:val="00431A18"/>
    <w:rsid w:val="00431A2E"/>
    <w:rsid w:val="00431A39"/>
    <w:rsid w:val="00431C60"/>
    <w:rsid w:val="00432018"/>
    <w:rsid w:val="004332F3"/>
    <w:rsid w:val="00433481"/>
    <w:rsid w:val="004336B9"/>
    <w:rsid w:val="00434D0F"/>
    <w:rsid w:val="00435BFE"/>
    <w:rsid w:val="00435F40"/>
    <w:rsid w:val="0043646C"/>
    <w:rsid w:val="00436521"/>
    <w:rsid w:val="00436AAF"/>
    <w:rsid w:val="00436DF6"/>
    <w:rsid w:val="0044098F"/>
    <w:rsid w:val="00440BFB"/>
    <w:rsid w:val="00442089"/>
    <w:rsid w:val="00443DE8"/>
    <w:rsid w:val="00445595"/>
    <w:rsid w:val="004471A8"/>
    <w:rsid w:val="00447FFC"/>
    <w:rsid w:val="004504AB"/>
    <w:rsid w:val="00451741"/>
    <w:rsid w:val="004517F3"/>
    <w:rsid w:val="0045255B"/>
    <w:rsid w:val="004528F3"/>
    <w:rsid w:val="00454953"/>
    <w:rsid w:val="00455A28"/>
    <w:rsid w:val="00455F88"/>
    <w:rsid w:val="00456140"/>
    <w:rsid w:val="0045625D"/>
    <w:rsid w:val="004575DC"/>
    <w:rsid w:val="00460097"/>
    <w:rsid w:val="00460AEC"/>
    <w:rsid w:val="00460B8B"/>
    <w:rsid w:val="00460E31"/>
    <w:rsid w:val="004610CC"/>
    <w:rsid w:val="00461F1F"/>
    <w:rsid w:val="0046246E"/>
    <w:rsid w:val="004632DB"/>
    <w:rsid w:val="0046405C"/>
    <w:rsid w:val="004647B3"/>
    <w:rsid w:val="00465012"/>
    <w:rsid w:val="00465158"/>
    <w:rsid w:val="00465209"/>
    <w:rsid w:val="004662AD"/>
    <w:rsid w:val="00466E0E"/>
    <w:rsid w:val="004671E6"/>
    <w:rsid w:val="0046764D"/>
    <w:rsid w:val="00467D19"/>
    <w:rsid w:val="00470FD1"/>
    <w:rsid w:val="00473D83"/>
    <w:rsid w:val="00474123"/>
    <w:rsid w:val="00475D26"/>
    <w:rsid w:val="00475F02"/>
    <w:rsid w:val="004766F2"/>
    <w:rsid w:val="004778EA"/>
    <w:rsid w:val="00477B50"/>
    <w:rsid w:val="00477E60"/>
    <w:rsid w:val="00480422"/>
    <w:rsid w:val="00480B65"/>
    <w:rsid w:val="00481C65"/>
    <w:rsid w:val="00481E0D"/>
    <w:rsid w:val="004820D7"/>
    <w:rsid w:val="00483685"/>
    <w:rsid w:val="0048411C"/>
    <w:rsid w:val="00484DBC"/>
    <w:rsid w:val="004862C8"/>
    <w:rsid w:val="0048707C"/>
    <w:rsid w:val="0048709D"/>
    <w:rsid w:val="00487456"/>
    <w:rsid w:val="004874FE"/>
    <w:rsid w:val="00487CA9"/>
    <w:rsid w:val="0049290A"/>
    <w:rsid w:val="00492C83"/>
    <w:rsid w:val="00493E8A"/>
    <w:rsid w:val="004946B3"/>
    <w:rsid w:val="00496C13"/>
    <w:rsid w:val="004A065F"/>
    <w:rsid w:val="004A0BA7"/>
    <w:rsid w:val="004A1F00"/>
    <w:rsid w:val="004A2EC5"/>
    <w:rsid w:val="004A3B6A"/>
    <w:rsid w:val="004A70EF"/>
    <w:rsid w:val="004A714C"/>
    <w:rsid w:val="004A740E"/>
    <w:rsid w:val="004B0CD4"/>
    <w:rsid w:val="004B1075"/>
    <w:rsid w:val="004B2B5A"/>
    <w:rsid w:val="004B2BBE"/>
    <w:rsid w:val="004B2DA0"/>
    <w:rsid w:val="004B3A9A"/>
    <w:rsid w:val="004B3F19"/>
    <w:rsid w:val="004B4141"/>
    <w:rsid w:val="004B5ADD"/>
    <w:rsid w:val="004B622D"/>
    <w:rsid w:val="004B7958"/>
    <w:rsid w:val="004B7FCC"/>
    <w:rsid w:val="004C020A"/>
    <w:rsid w:val="004C0233"/>
    <w:rsid w:val="004C02A6"/>
    <w:rsid w:val="004C172D"/>
    <w:rsid w:val="004C1830"/>
    <w:rsid w:val="004C1B72"/>
    <w:rsid w:val="004C558B"/>
    <w:rsid w:val="004C5E22"/>
    <w:rsid w:val="004D10B1"/>
    <w:rsid w:val="004D2E7A"/>
    <w:rsid w:val="004D3CCB"/>
    <w:rsid w:val="004D5349"/>
    <w:rsid w:val="004D5F38"/>
    <w:rsid w:val="004D5FC7"/>
    <w:rsid w:val="004D6A61"/>
    <w:rsid w:val="004E1A20"/>
    <w:rsid w:val="004E1DDF"/>
    <w:rsid w:val="004E2A61"/>
    <w:rsid w:val="004E3CA9"/>
    <w:rsid w:val="004E3F7A"/>
    <w:rsid w:val="004E4F37"/>
    <w:rsid w:val="004E5231"/>
    <w:rsid w:val="004E5613"/>
    <w:rsid w:val="004E6B89"/>
    <w:rsid w:val="004E71C0"/>
    <w:rsid w:val="004E7E20"/>
    <w:rsid w:val="004F2666"/>
    <w:rsid w:val="004F3B84"/>
    <w:rsid w:val="004F49AE"/>
    <w:rsid w:val="004F5951"/>
    <w:rsid w:val="004F7A74"/>
    <w:rsid w:val="0050178B"/>
    <w:rsid w:val="00501F52"/>
    <w:rsid w:val="0050293B"/>
    <w:rsid w:val="00502D3E"/>
    <w:rsid w:val="0050401B"/>
    <w:rsid w:val="0050449C"/>
    <w:rsid w:val="0050485E"/>
    <w:rsid w:val="00506107"/>
    <w:rsid w:val="005062C8"/>
    <w:rsid w:val="005063D6"/>
    <w:rsid w:val="0050790B"/>
    <w:rsid w:val="00507ADE"/>
    <w:rsid w:val="0051123E"/>
    <w:rsid w:val="005120F6"/>
    <w:rsid w:val="005124AD"/>
    <w:rsid w:val="0051298A"/>
    <w:rsid w:val="005129F5"/>
    <w:rsid w:val="00516119"/>
    <w:rsid w:val="005161C3"/>
    <w:rsid w:val="005162B9"/>
    <w:rsid w:val="00516FE8"/>
    <w:rsid w:val="00517116"/>
    <w:rsid w:val="00517801"/>
    <w:rsid w:val="00517A27"/>
    <w:rsid w:val="00517C07"/>
    <w:rsid w:val="0052013F"/>
    <w:rsid w:val="005205BD"/>
    <w:rsid w:val="005206FD"/>
    <w:rsid w:val="00520FC5"/>
    <w:rsid w:val="00521071"/>
    <w:rsid w:val="0052183B"/>
    <w:rsid w:val="00521F3A"/>
    <w:rsid w:val="00523AA7"/>
    <w:rsid w:val="00523AB2"/>
    <w:rsid w:val="00523FDC"/>
    <w:rsid w:val="00524DE3"/>
    <w:rsid w:val="00525901"/>
    <w:rsid w:val="00525E18"/>
    <w:rsid w:val="00526A5D"/>
    <w:rsid w:val="00527FA0"/>
    <w:rsid w:val="00530083"/>
    <w:rsid w:val="00531324"/>
    <w:rsid w:val="00531BB5"/>
    <w:rsid w:val="0053207B"/>
    <w:rsid w:val="005326E1"/>
    <w:rsid w:val="00533DA3"/>
    <w:rsid w:val="00533E19"/>
    <w:rsid w:val="00534899"/>
    <w:rsid w:val="00535204"/>
    <w:rsid w:val="00535512"/>
    <w:rsid w:val="0053618F"/>
    <w:rsid w:val="00537A43"/>
    <w:rsid w:val="00541AC1"/>
    <w:rsid w:val="00543FFA"/>
    <w:rsid w:val="00547035"/>
    <w:rsid w:val="00547128"/>
    <w:rsid w:val="0054750F"/>
    <w:rsid w:val="00547B4B"/>
    <w:rsid w:val="005508DE"/>
    <w:rsid w:val="0055139D"/>
    <w:rsid w:val="00552923"/>
    <w:rsid w:val="005538A5"/>
    <w:rsid w:val="00553C4E"/>
    <w:rsid w:val="00553CD9"/>
    <w:rsid w:val="00554FC9"/>
    <w:rsid w:val="00556901"/>
    <w:rsid w:val="00556A6D"/>
    <w:rsid w:val="00557073"/>
    <w:rsid w:val="00557CAC"/>
    <w:rsid w:val="00560919"/>
    <w:rsid w:val="00560B69"/>
    <w:rsid w:val="00561200"/>
    <w:rsid w:val="005624FE"/>
    <w:rsid w:val="00563C02"/>
    <w:rsid w:val="00564E8F"/>
    <w:rsid w:val="005652AF"/>
    <w:rsid w:val="00565D82"/>
    <w:rsid w:val="00566177"/>
    <w:rsid w:val="00566831"/>
    <w:rsid w:val="00567792"/>
    <w:rsid w:val="00567E52"/>
    <w:rsid w:val="0057091D"/>
    <w:rsid w:val="00570C4F"/>
    <w:rsid w:val="00571570"/>
    <w:rsid w:val="00574AB2"/>
    <w:rsid w:val="00576099"/>
    <w:rsid w:val="00576E79"/>
    <w:rsid w:val="00576F7B"/>
    <w:rsid w:val="00577295"/>
    <w:rsid w:val="00577766"/>
    <w:rsid w:val="005777A4"/>
    <w:rsid w:val="00577C22"/>
    <w:rsid w:val="00580539"/>
    <w:rsid w:val="005806BF"/>
    <w:rsid w:val="0058171C"/>
    <w:rsid w:val="00581D99"/>
    <w:rsid w:val="00582BED"/>
    <w:rsid w:val="00582DB4"/>
    <w:rsid w:val="00583085"/>
    <w:rsid w:val="0058355C"/>
    <w:rsid w:val="00583F86"/>
    <w:rsid w:val="00584714"/>
    <w:rsid w:val="00584BE9"/>
    <w:rsid w:val="00584D25"/>
    <w:rsid w:val="00584D95"/>
    <w:rsid w:val="00585785"/>
    <w:rsid w:val="00585835"/>
    <w:rsid w:val="00586E7E"/>
    <w:rsid w:val="00587663"/>
    <w:rsid w:val="00590AF5"/>
    <w:rsid w:val="005914B9"/>
    <w:rsid w:val="00591A63"/>
    <w:rsid w:val="00593CA1"/>
    <w:rsid w:val="00593D91"/>
    <w:rsid w:val="00593F95"/>
    <w:rsid w:val="00595050"/>
    <w:rsid w:val="005950A8"/>
    <w:rsid w:val="00595C50"/>
    <w:rsid w:val="00597836"/>
    <w:rsid w:val="005A018A"/>
    <w:rsid w:val="005A06F2"/>
    <w:rsid w:val="005A1399"/>
    <w:rsid w:val="005A14AF"/>
    <w:rsid w:val="005A1674"/>
    <w:rsid w:val="005A286B"/>
    <w:rsid w:val="005A409D"/>
    <w:rsid w:val="005A460C"/>
    <w:rsid w:val="005A4E15"/>
    <w:rsid w:val="005A5E72"/>
    <w:rsid w:val="005A6AB7"/>
    <w:rsid w:val="005A6D14"/>
    <w:rsid w:val="005B19CB"/>
    <w:rsid w:val="005B276D"/>
    <w:rsid w:val="005B2AD5"/>
    <w:rsid w:val="005B364A"/>
    <w:rsid w:val="005B477D"/>
    <w:rsid w:val="005B569B"/>
    <w:rsid w:val="005B682C"/>
    <w:rsid w:val="005B6A70"/>
    <w:rsid w:val="005B773A"/>
    <w:rsid w:val="005B780E"/>
    <w:rsid w:val="005C19CE"/>
    <w:rsid w:val="005C218B"/>
    <w:rsid w:val="005C2988"/>
    <w:rsid w:val="005C43AE"/>
    <w:rsid w:val="005C495A"/>
    <w:rsid w:val="005C59BD"/>
    <w:rsid w:val="005C64EF"/>
    <w:rsid w:val="005D06AA"/>
    <w:rsid w:val="005D0E5B"/>
    <w:rsid w:val="005D18B1"/>
    <w:rsid w:val="005D18E2"/>
    <w:rsid w:val="005D26DA"/>
    <w:rsid w:val="005D271E"/>
    <w:rsid w:val="005D2C2A"/>
    <w:rsid w:val="005D4A96"/>
    <w:rsid w:val="005D4BDF"/>
    <w:rsid w:val="005D59AB"/>
    <w:rsid w:val="005D64A2"/>
    <w:rsid w:val="005D74D2"/>
    <w:rsid w:val="005D77C6"/>
    <w:rsid w:val="005D790A"/>
    <w:rsid w:val="005D7DCA"/>
    <w:rsid w:val="005D7E41"/>
    <w:rsid w:val="005E2B9E"/>
    <w:rsid w:val="005E2C91"/>
    <w:rsid w:val="005E341C"/>
    <w:rsid w:val="005E611C"/>
    <w:rsid w:val="005E7BB0"/>
    <w:rsid w:val="005F0621"/>
    <w:rsid w:val="005F09D7"/>
    <w:rsid w:val="005F2E52"/>
    <w:rsid w:val="005F2EA1"/>
    <w:rsid w:val="005F4AF5"/>
    <w:rsid w:val="005F4DAA"/>
    <w:rsid w:val="005F4F0F"/>
    <w:rsid w:val="005F62C8"/>
    <w:rsid w:val="0060061F"/>
    <w:rsid w:val="00602022"/>
    <w:rsid w:val="006051AB"/>
    <w:rsid w:val="006054AD"/>
    <w:rsid w:val="006058D7"/>
    <w:rsid w:val="006069B5"/>
    <w:rsid w:val="00607667"/>
    <w:rsid w:val="00607FE2"/>
    <w:rsid w:val="00610A74"/>
    <w:rsid w:val="00612B2E"/>
    <w:rsid w:val="00613620"/>
    <w:rsid w:val="006142F4"/>
    <w:rsid w:val="00615397"/>
    <w:rsid w:val="0061619E"/>
    <w:rsid w:val="006161DD"/>
    <w:rsid w:val="00616C13"/>
    <w:rsid w:val="00616E91"/>
    <w:rsid w:val="006179C8"/>
    <w:rsid w:val="00617F3C"/>
    <w:rsid w:val="00621FE0"/>
    <w:rsid w:val="00622114"/>
    <w:rsid w:val="00622D20"/>
    <w:rsid w:val="00623298"/>
    <w:rsid w:val="00623C75"/>
    <w:rsid w:val="00623CFD"/>
    <w:rsid w:val="00624C03"/>
    <w:rsid w:val="00625486"/>
    <w:rsid w:val="006267B2"/>
    <w:rsid w:val="006271DC"/>
    <w:rsid w:val="00627C3C"/>
    <w:rsid w:val="00627F9E"/>
    <w:rsid w:val="0063115E"/>
    <w:rsid w:val="006322C8"/>
    <w:rsid w:val="006324E8"/>
    <w:rsid w:val="00632F79"/>
    <w:rsid w:val="006335B2"/>
    <w:rsid w:val="00634D90"/>
    <w:rsid w:val="00636099"/>
    <w:rsid w:val="00636E61"/>
    <w:rsid w:val="00637265"/>
    <w:rsid w:val="0063742C"/>
    <w:rsid w:val="00641E43"/>
    <w:rsid w:val="00641ED7"/>
    <w:rsid w:val="00642339"/>
    <w:rsid w:val="006428DC"/>
    <w:rsid w:val="00643B8F"/>
    <w:rsid w:val="00644148"/>
    <w:rsid w:val="00644756"/>
    <w:rsid w:val="00645098"/>
    <w:rsid w:val="00645164"/>
    <w:rsid w:val="0064612E"/>
    <w:rsid w:val="006474D6"/>
    <w:rsid w:val="006504BD"/>
    <w:rsid w:val="006515FC"/>
    <w:rsid w:val="006518AD"/>
    <w:rsid w:val="00651F13"/>
    <w:rsid w:val="0065426A"/>
    <w:rsid w:val="006548B6"/>
    <w:rsid w:val="00654FB2"/>
    <w:rsid w:val="00655DAA"/>
    <w:rsid w:val="006567CA"/>
    <w:rsid w:val="00656B26"/>
    <w:rsid w:val="006574D4"/>
    <w:rsid w:val="0066004D"/>
    <w:rsid w:val="0066037B"/>
    <w:rsid w:val="0066160A"/>
    <w:rsid w:val="00662C3B"/>
    <w:rsid w:val="00663574"/>
    <w:rsid w:val="00663F96"/>
    <w:rsid w:val="00664A41"/>
    <w:rsid w:val="00665567"/>
    <w:rsid w:val="00665A51"/>
    <w:rsid w:val="0066639E"/>
    <w:rsid w:val="00666CDB"/>
    <w:rsid w:val="006712FB"/>
    <w:rsid w:val="00671B35"/>
    <w:rsid w:val="00672A5E"/>
    <w:rsid w:val="00672ACC"/>
    <w:rsid w:val="00672FC5"/>
    <w:rsid w:val="00673B45"/>
    <w:rsid w:val="00676FC0"/>
    <w:rsid w:val="00677000"/>
    <w:rsid w:val="006805BE"/>
    <w:rsid w:val="0068119B"/>
    <w:rsid w:val="00681971"/>
    <w:rsid w:val="00681ECF"/>
    <w:rsid w:val="0068330C"/>
    <w:rsid w:val="006839BC"/>
    <w:rsid w:val="00683EDE"/>
    <w:rsid w:val="0068490B"/>
    <w:rsid w:val="00684F9E"/>
    <w:rsid w:val="00687E71"/>
    <w:rsid w:val="00690959"/>
    <w:rsid w:val="00692AF8"/>
    <w:rsid w:val="00692F8D"/>
    <w:rsid w:val="00693501"/>
    <w:rsid w:val="00695F13"/>
    <w:rsid w:val="00696D53"/>
    <w:rsid w:val="006A02DC"/>
    <w:rsid w:val="006A160D"/>
    <w:rsid w:val="006A1F5B"/>
    <w:rsid w:val="006A2011"/>
    <w:rsid w:val="006A2319"/>
    <w:rsid w:val="006A3CEF"/>
    <w:rsid w:val="006A41E1"/>
    <w:rsid w:val="006A42A5"/>
    <w:rsid w:val="006A5A3B"/>
    <w:rsid w:val="006A76E7"/>
    <w:rsid w:val="006A7AEC"/>
    <w:rsid w:val="006B1499"/>
    <w:rsid w:val="006B2702"/>
    <w:rsid w:val="006B28DC"/>
    <w:rsid w:val="006B2DF2"/>
    <w:rsid w:val="006B2F74"/>
    <w:rsid w:val="006B46A2"/>
    <w:rsid w:val="006B50D4"/>
    <w:rsid w:val="006B5421"/>
    <w:rsid w:val="006B54CC"/>
    <w:rsid w:val="006B55CE"/>
    <w:rsid w:val="006C076F"/>
    <w:rsid w:val="006C0FEE"/>
    <w:rsid w:val="006C25E3"/>
    <w:rsid w:val="006C31BB"/>
    <w:rsid w:val="006C3596"/>
    <w:rsid w:val="006C3B21"/>
    <w:rsid w:val="006C413C"/>
    <w:rsid w:val="006C51C7"/>
    <w:rsid w:val="006C65F1"/>
    <w:rsid w:val="006C7276"/>
    <w:rsid w:val="006C7ACB"/>
    <w:rsid w:val="006D3EA7"/>
    <w:rsid w:val="006D5682"/>
    <w:rsid w:val="006D6BC2"/>
    <w:rsid w:val="006D6D98"/>
    <w:rsid w:val="006E039C"/>
    <w:rsid w:val="006E0A09"/>
    <w:rsid w:val="006E4F41"/>
    <w:rsid w:val="006E52C1"/>
    <w:rsid w:val="006E5B0A"/>
    <w:rsid w:val="006E724B"/>
    <w:rsid w:val="006E77BA"/>
    <w:rsid w:val="006E7A14"/>
    <w:rsid w:val="006F01B9"/>
    <w:rsid w:val="006F0676"/>
    <w:rsid w:val="006F150E"/>
    <w:rsid w:val="006F19F4"/>
    <w:rsid w:val="006F1F6D"/>
    <w:rsid w:val="006F28C7"/>
    <w:rsid w:val="006F3003"/>
    <w:rsid w:val="006F4E64"/>
    <w:rsid w:val="006F4EAF"/>
    <w:rsid w:val="006F56A6"/>
    <w:rsid w:val="006F5EBC"/>
    <w:rsid w:val="006F7C3F"/>
    <w:rsid w:val="007003AA"/>
    <w:rsid w:val="00701CDF"/>
    <w:rsid w:val="0070216A"/>
    <w:rsid w:val="00702A71"/>
    <w:rsid w:val="00702CFA"/>
    <w:rsid w:val="007032DF"/>
    <w:rsid w:val="00703A34"/>
    <w:rsid w:val="00703AEA"/>
    <w:rsid w:val="00705B88"/>
    <w:rsid w:val="00707D15"/>
    <w:rsid w:val="00707D29"/>
    <w:rsid w:val="00710537"/>
    <w:rsid w:val="0071107E"/>
    <w:rsid w:val="00711826"/>
    <w:rsid w:val="0071227B"/>
    <w:rsid w:val="00712F22"/>
    <w:rsid w:val="007132E7"/>
    <w:rsid w:val="0071525A"/>
    <w:rsid w:val="00715750"/>
    <w:rsid w:val="007168B7"/>
    <w:rsid w:val="00716DF5"/>
    <w:rsid w:val="007179E1"/>
    <w:rsid w:val="00717A54"/>
    <w:rsid w:val="00717CE7"/>
    <w:rsid w:val="0072073B"/>
    <w:rsid w:val="00723BFE"/>
    <w:rsid w:val="007241CA"/>
    <w:rsid w:val="00724EB4"/>
    <w:rsid w:val="00726337"/>
    <w:rsid w:val="007276F9"/>
    <w:rsid w:val="00727C1B"/>
    <w:rsid w:val="00730405"/>
    <w:rsid w:val="00730951"/>
    <w:rsid w:val="0073157B"/>
    <w:rsid w:val="00732228"/>
    <w:rsid w:val="00733646"/>
    <w:rsid w:val="00734CA9"/>
    <w:rsid w:val="00735DE5"/>
    <w:rsid w:val="00735F17"/>
    <w:rsid w:val="007364AB"/>
    <w:rsid w:val="007369EF"/>
    <w:rsid w:val="00741B7B"/>
    <w:rsid w:val="00742152"/>
    <w:rsid w:val="0074291B"/>
    <w:rsid w:val="007434E5"/>
    <w:rsid w:val="007440BD"/>
    <w:rsid w:val="00744AA1"/>
    <w:rsid w:val="0074524B"/>
    <w:rsid w:val="00745E0F"/>
    <w:rsid w:val="00745E4C"/>
    <w:rsid w:val="00747A61"/>
    <w:rsid w:val="00747AD6"/>
    <w:rsid w:val="00747F76"/>
    <w:rsid w:val="007538D9"/>
    <w:rsid w:val="00753DE3"/>
    <w:rsid w:val="00753E74"/>
    <w:rsid w:val="007541F0"/>
    <w:rsid w:val="00754263"/>
    <w:rsid w:val="007546E7"/>
    <w:rsid w:val="00754BDF"/>
    <w:rsid w:val="00755E89"/>
    <w:rsid w:val="0075610E"/>
    <w:rsid w:val="00756A5F"/>
    <w:rsid w:val="007576C8"/>
    <w:rsid w:val="0076040C"/>
    <w:rsid w:val="00761BC7"/>
    <w:rsid w:val="00761D86"/>
    <w:rsid w:val="00762A9E"/>
    <w:rsid w:val="007637EB"/>
    <w:rsid w:val="00763DC6"/>
    <w:rsid w:val="00764C4A"/>
    <w:rsid w:val="00765759"/>
    <w:rsid w:val="00765847"/>
    <w:rsid w:val="00765BDA"/>
    <w:rsid w:val="00766223"/>
    <w:rsid w:val="0076760C"/>
    <w:rsid w:val="00770AAF"/>
    <w:rsid w:val="00770BA1"/>
    <w:rsid w:val="00770BD0"/>
    <w:rsid w:val="0077197D"/>
    <w:rsid w:val="007719C9"/>
    <w:rsid w:val="00771F59"/>
    <w:rsid w:val="007726F8"/>
    <w:rsid w:val="0077341D"/>
    <w:rsid w:val="007751AD"/>
    <w:rsid w:val="007753BF"/>
    <w:rsid w:val="00776400"/>
    <w:rsid w:val="0077647D"/>
    <w:rsid w:val="00780801"/>
    <w:rsid w:val="00780BD2"/>
    <w:rsid w:val="00781548"/>
    <w:rsid w:val="00781775"/>
    <w:rsid w:val="0078206E"/>
    <w:rsid w:val="00782FE1"/>
    <w:rsid w:val="0078319D"/>
    <w:rsid w:val="00783B1D"/>
    <w:rsid w:val="0078564C"/>
    <w:rsid w:val="007858A2"/>
    <w:rsid w:val="00785AAE"/>
    <w:rsid w:val="00787648"/>
    <w:rsid w:val="00791095"/>
    <w:rsid w:val="007917BB"/>
    <w:rsid w:val="00791834"/>
    <w:rsid w:val="007920C8"/>
    <w:rsid w:val="007942C9"/>
    <w:rsid w:val="007944F9"/>
    <w:rsid w:val="00794ABD"/>
    <w:rsid w:val="00795047"/>
    <w:rsid w:val="007953DA"/>
    <w:rsid w:val="007968BB"/>
    <w:rsid w:val="00796C9B"/>
    <w:rsid w:val="007970E8"/>
    <w:rsid w:val="00797FC6"/>
    <w:rsid w:val="007A013E"/>
    <w:rsid w:val="007A0C4A"/>
    <w:rsid w:val="007A1164"/>
    <w:rsid w:val="007A13E6"/>
    <w:rsid w:val="007A24E8"/>
    <w:rsid w:val="007A29E9"/>
    <w:rsid w:val="007A47B8"/>
    <w:rsid w:val="007A5E29"/>
    <w:rsid w:val="007A6165"/>
    <w:rsid w:val="007A6571"/>
    <w:rsid w:val="007A67C5"/>
    <w:rsid w:val="007A6C77"/>
    <w:rsid w:val="007A6F7D"/>
    <w:rsid w:val="007A70F6"/>
    <w:rsid w:val="007B09C5"/>
    <w:rsid w:val="007B0C6A"/>
    <w:rsid w:val="007B1501"/>
    <w:rsid w:val="007B18B9"/>
    <w:rsid w:val="007B25E0"/>
    <w:rsid w:val="007B31EB"/>
    <w:rsid w:val="007B3AFA"/>
    <w:rsid w:val="007B4638"/>
    <w:rsid w:val="007B5F48"/>
    <w:rsid w:val="007B6360"/>
    <w:rsid w:val="007B6BAE"/>
    <w:rsid w:val="007C0078"/>
    <w:rsid w:val="007C1C38"/>
    <w:rsid w:val="007C2F45"/>
    <w:rsid w:val="007C34A0"/>
    <w:rsid w:val="007C3B1A"/>
    <w:rsid w:val="007C4A10"/>
    <w:rsid w:val="007C4F18"/>
    <w:rsid w:val="007C6101"/>
    <w:rsid w:val="007C6569"/>
    <w:rsid w:val="007C6D1C"/>
    <w:rsid w:val="007C7ABE"/>
    <w:rsid w:val="007D10B3"/>
    <w:rsid w:val="007D4837"/>
    <w:rsid w:val="007D4CE7"/>
    <w:rsid w:val="007D4E8C"/>
    <w:rsid w:val="007D4F11"/>
    <w:rsid w:val="007D5337"/>
    <w:rsid w:val="007D5A51"/>
    <w:rsid w:val="007D68B3"/>
    <w:rsid w:val="007D6BB9"/>
    <w:rsid w:val="007D728F"/>
    <w:rsid w:val="007D72B8"/>
    <w:rsid w:val="007E020B"/>
    <w:rsid w:val="007E025B"/>
    <w:rsid w:val="007E0437"/>
    <w:rsid w:val="007E0A25"/>
    <w:rsid w:val="007E121F"/>
    <w:rsid w:val="007E1343"/>
    <w:rsid w:val="007E1E2C"/>
    <w:rsid w:val="007E2029"/>
    <w:rsid w:val="007E3252"/>
    <w:rsid w:val="007E3B2A"/>
    <w:rsid w:val="007E4B73"/>
    <w:rsid w:val="007E55CD"/>
    <w:rsid w:val="007E647C"/>
    <w:rsid w:val="007F0BDA"/>
    <w:rsid w:val="007F18F7"/>
    <w:rsid w:val="007F2595"/>
    <w:rsid w:val="007F2C2D"/>
    <w:rsid w:val="007F3556"/>
    <w:rsid w:val="007F4051"/>
    <w:rsid w:val="007F46C6"/>
    <w:rsid w:val="007F5C0C"/>
    <w:rsid w:val="007F664D"/>
    <w:rsid w:val="0080075B"/>
    <w:rsid w:val="008008B3"/>
    <w:rsid w:val="008010C6"/>
    <w:rsid w:val="008013DA"/>
    <w:rsid w:val="00802562"/>
    <w:rsid w:val="008029D9"/>
    <w:rsid w:val="0080327D"/>
    <w:rsid w:val="00806528"/>
    <w:rsid w:val="00806DC2"/>
    <w:rsid w:val="0080720F"/>
    <w:rsid w:val="00810ACA"/>
    <w:rsid w:val="00811697"/>
    <w:rsid w:val="00811BF2"/>
    <w:rsid w:val="008133CD"/>
    <w:rsid w:val="00813F30"/>
    <w:rsid w:val="008140B8"/>
    <w:rsid w:val="008144FB"/>
    <w:rsid w:val="00816D73"/>
    <w:rsid w:val="00816E46"/>
    <w:rsid w:val="00817225"/>
    <w:rsid w:val="00821B97"/>
    <w:rsid w:val="0082246A"/>
    <w:rsid w:val="00822879"/>
    <w:rsid w:val="00822A6D"/>
    <w:rsid w:val="00825967"/>
    <w:rsid w:val="008268E7"/>
    <w:rsid w:val="008273EE"/>
    <w:rsid w:val="00827793"/>
    <w:rsid w:val="00830327"/>
    <w:rsid w:val="00831625"/>
    <w:rsid w:val="008321CB"/>
    <w:rsid w:val="00832D0A"/>
    <w:rsid w:val="00832D1E"/>
    <w:rsid w:val="00833445"/>
    <w:rsid w:val="008335D8"/>
    <w:rsid w:val="00835F5B"/>
    <w:rsid w:val="00840223"/>
    <w:rsid w:val="008406B6"/>
    <w:rsid w:val="0084168F"/>
    <w:rsid w:val="00845A6A"/>
    <w:rsid w:val="008461C8"/>
    <w:rsid w:val="00847141"/>
    <w:rsid w:val="00847BFD"/>
    <w:rsid w:val="00850EF6"/>
    <w:rsid w:val="008511F5"/>
    <w:rsid w:val="008514D0"/>
    <w:rsid w:val="008514FB"/>
    <w:rsid w:val="00851D7C"/>
    <w:rsid w:val="008531C1"/>
    <w:rsid w:val="008534D3"/>
    <w:rsid w:val="00853633"/>
    <w:rsid w:val="00854880"/>
    <w:rsid w:val="008548F3"/>
    <w:rsid w:val="008552BC"/>
    <w:rsid w:val="008555A0"/>
    <w:rsid w:val="00855D16"/>
    <w:rsid w:val="008565A8"/>
    <w:rsid w:val="00856FE1"/>
    <w:rsid w:val="0085725E"/>
    <w:rsid w:val="00857263"/>
    <w:rsid w:val="00857E02"/>
    <w:rsid w:val="0086043C"/>
    <w:rsid w:val="00861E5D"/>
    <w:rsid w:val="00862BF8"/>
    <w:rsid w:val="00862E1F"/>
    <w:rsid w:val="00862FEF"/>
    <w:rsid w:val="0086436D"/>
    <w:rsid w:val="00864F46"/>
    <w:rsid w:val="008659EC"/>
    <w:rsid w:val="00866E05"/>
    <w:rsid w:val="00867264"/>
    <w:rsid w:val="008673E9"/>
    <w:rsid w:val="00870D30"/>
    <w:rsid w:val="00871730"/>
    <w:rsid w:val="008718C2"/>
    <w:rsid w:val="00871A1B"/>
    <w:rsid w:val="008729BF"/>
    <w:rsid w:val="00872EC4"/>
    <w:rsid w:val="00873AC8"/>
    <w:rsid w:val="00873C01"/>
    <w:rsid w:val="00874387"/>
    <w:rsid w:val="00874A56"/>
    <w:rsid w:val="00874D1D"/>
    <w:rsid w:val="00875946"/>
    <w:rsid w:val="00875C98"/>
    <w:rsid w:val="00877AD8"/>
    <w:rsid w:val="00877D96"/>
    <w:rsid w:val="0088148D"/>
    <w:rsid w:val="0088187B"/>
    <w:rsid w:val="00881900"/>
    <w:rsid w:val="008831BC"/>
    <w:rsid w:val="00885276"/>
    <w:rsid w:val="00886F90"/>
    <w:rsid w:val="00887311"/>
    <w:rsid w:val="008873C3"/>
    <w:rsid w:val="00887BB3"/>
    <w:rsid w:val="008901E8"/>
    <w:rsid w:val="008903D3"/>
    <w:rsid w:val="008908AC"/>
    <w:rsid w:val="00890ED1"/>
    <w:rsid w:val="0089180A"/>
    <w:rsid w:val="00892052"/>
    <w:rsid w:val="0089219F"/>
    <w:rsid w:val="0089266B"/>
    <w:rsid w:val="008933BB"/>
    <w:rsid w:val="00893C11"/>
    <w:rsid w:val="00894E21"/>
    <w:rsid w:val="008A118B"/>
    <w:rsid w:val="008A1203"/>
    <w:rsid w:val="008A1F18"/>
    <w:rsid w:val="008A2210"/>
    <w:rsid w:val="008A29A9"/>
    <w:rsid w:val="008A29DE"/>
    <w:rsid w:val="008A2D92"/>
    <w:rsid w:val="008A563D"/>
    <w:rsid w:val="008A635E"/>
    <w:rsid w:val="008A64F2"/>
    <w:rsid w:val="008A66FF"/>
    <w:rsid w:val="008A732F"/>
    <w:rsid w:val="008B1D9E"/>
    <w:rsid w:val="008B214B"/>
    <w:rsid w:val="008B2319"/>
    <w:rsid w:val="008B570D"/>
    <w:rsid w:val="008B583A"/>
    <w:rsid w:val="008B59C7"/>
    <w:rsid w:val="008B5CBE"/>
    <w:rsid w:val="008B5E0B"/>
    <w:rsid w:val="008C0E21"/>
    <w:rsid w:val="008C11F3"/>
    <w:rsid w:val="008C1299"/>
    <w:rsid w:val="008C195E"/>
    <w:rsid w:val="008C211D"/>
    <w:rsid w:val="008C30C5"/>
    <w:rsid w:val="008C3FA3"/>
    <w:rsid w:val="008C41E9"/>
    <w:rsid w:val="008C53F0"/>
    <w:rsid w:val="008C5750"/>
    <w:rsid w:val="008C581C"/>
    <w:rsid w:val="008C5F63"/>
    <w:rsid w:val="008C67E7"/>
    <w:rsid w:val="008D0417"/>
    <w:rsid w:val="008D06E5"/>
    <w:rsid w:val="008D0785"/>
    <w:rsid w:val="008D1FC6"/>
    <w:rsid w:val="008D5666"/>
    <w:rsid w:val="008D5AF2"/>
    <w:rsid w:val="008D6356"/>
    <w:rsid w:val="008D7683"/>
    <w:rsid w:val="008E2827"/>
    <w:rsid w:val="008E2875"/>
    <w:rsid w:val="008E2A97"/>
    <w:rsid w:val="008E2FD9"/>
    <w:rsid w:val="008E31CC"/>
    <w:rsid w:val="008E34A3"/>
    <w:rsid w:val="008E409D"/>
    <w:rsid w:val="008E41F6"/>
    <w:rsid w:val="008E4324"/>
    <w:rsid w:val="008E52D8"/>
    <w:rsid w:val="008E53AD"/>
    <w:rsid w:val="008E5A56"/>
    <w:rsid w:val="008E6179"/>
    <w:rsid w:val="008E7012"/>
    <w:rsid w:val="008E73F0"/>
    <w:rsid w:val="008E7EE4"/>
    <w:rsid w:val="008E7FAE"/>
    <w:rsid w:val="008F0B71"/>
    <w:rsid w:val="008F22D6"/>
    <w:rsid w:val="008F26FD"/>
    <w:rsid w:val="008F2A9C"/>
    <w:rsid w:val="008F3654"/>
    <w:rsid w:val="008F3A75"/>
    <w:rsid w:val="008F47B8"/>
    <w:rsid w:val="008F5901"/>
    <w:rsid w:val="008F60E7"/>
    <w:rsid w:val="008F79D9"/>
    <w:rsid w:val="0090177F"/>
    <w:rsid w:val="009020A8"/>
    <w:rsid w:val="009020CD"/>
    <w:rsid w:val="0090217F"/>
    <w:rsid w:val="00903B40"/>
    <w:rsid w:val="009044BC"/>
    <w:rsid w:val="0090580C"/>
    <w:rsid w:val="00907B9F"/>
    <w:rsid w:val="00907ED5"/>
    <w:rsid w:val="009101B9"/>
    <w:rsid w:val="00910BC6"/>
    <w:rsid w:val="00911345"/>
    <w:rsid w:val="0091146A"/>
    <w:rsid w:val="00913223"/>
    <w:rsid w:val="00914ED6"/>
    <w:rsid w:val="009154B7"/>
    <w:rsid w:val="009159D4"/>
    <w:rsid w:val="009171F6"/>
    <w:rsid w:val="00917B3D"/>
    <w:rsid w:val="009227E7"/>
    <w:rsid w:val="00922DB1"/>
    <w:rsid w:val="009233BB"/>
    <w:rsid w:val="00926E54"/>
    <w:rsid w:val="0092711A"/>
    <w:rsid w:val="009276B4"/>
    <w:rsid w:val="009303B7"/>
    <w:rsid w:val="009309FC"/>
    <w:rsid w:val="00930CF6"/>
    <w:rsid w:val="009315E7"/>
    <w:rsid w:val="00931765"/>
    <w:rsid w:val="0093198D"/>
    <w:rsid w:val="00931F46"/>
    <w:rsid w:val="0093213C"/>
    <w:rsid w:val="009328D3"/>
    <w:rsid w:val="00932983"/>
    <w:rsid w:val="00933125"/>
    <w:rsid w:val="00934165"/>
    <w:rsid w:val="00935B08"/>
    <w:rsid w:val="00937E46"/>
    <w:rsid w:val="009402B5"/>
    <w:rsid w:val="00940589"/>
    <w:rsid w:val="00940741"/>
    <w:rsid w:val="00940AC0"/>
    <w:rsid w:val="00940E76"/>
    <w:rsid w:val="00944721"/>
    <w:rsid w:val="00944B95"/>
    <w:rsid w:val="009453CA"/>
    <w:rsid w:val="0094575E"/>
    <w:rsid w:val="009460A5"/>
    <w:rsid w:val="00946C40"/>
    <w:rsid w:val="0095388D"/>
    <w:rsid w:val="00956770"/>
    <w:rsid w:val="00956A89"/>
    <w:rsid w:val="00956D0F"/>
    <w:rsid w:val="00957F56"/>
    <w:rsid w:val="009601B3"/>
    <w:rsid w:val="00960744"/>
    <w:rsid w:val="00961B40"/>
    <w:rsid w:val="00962630"/>
    <w:rsid w:val="0096268B"/>
    <w:rsid w:val="00963325"/>
    <w:rsid w:val="00963F93"/>
    <w:rsid w:val="009645E9"/>
    <w:rsid w:val="009656FC"/>
    <w:rsid w:val="00965D37"/>
    <w:rsid w:val="009667E1"/>
    <w:rsid w:val="009669FD"/>
    <w:rsid w:val="00967716"/>
    <w:rsid w:val="0096789A"/>
    <w:rsid w:val="00970F42"/>
    <w:rsid w:val="00971379"/>
    <w:rsid w:val="009716F3"/>
    <w:rsid w:val="009732BB"/>
    <w:rsid w:val="009741CC"/>
    <w:rsid w:val="00975489"/>
    <w:rsid w:val="00976114"/>
    <w:rsid w:val="009802E8"/>
    <w:rsid w:val="00981421"/>
    <w:rsid w:val="0098317E"/>
    <w:rsid w:val="00983CA7"/>
    <w:rsid w:val="00983EC0"/>
    <w:rsid w:val="00983F85"/>
    <w:rsid w:val="00983FE2"/>
    <w:rsid w:val="00984059"/>
    <w:rsid w:val="009842DA"/>
    <w:rsid w:val="00985920"/>
    <w:rsid w:val="00985A1E"/>
    <w:rsid w:val="00987968"/>
    <w:rsid w:val="00987B90"/>
    <w:rsid w:val="009908D3"/>
    <w:rsid w:val="00991459"/>
    <w:rsid w:val="009925EC"/>
    <w:rsid w:val="00993082"/>
    <w:rsid w:val="00993229"/>
    <w:rsid w:val="009933C9"/>
    <w:rsid w:val="00993C25"/>
    <w:rsid w:val="0099439C"/>
    <w:rsid w:val="00995D8B"/>
    <w:rsid w:val="009960A3"/>
    <w:rsid w:val="0099627F"/>
    <w:rsid w:val="00996DEE"/>
    <w:rsid w:val="00997359"/>
    <w:rsid w:val="0099746C"/>
    <w:rsid w:val="009974CC"/>
    <w:rsid w:val="00997A7A"/>
    <w:rsid w:val="009A1C44"/>
    <w:rsid w:val="009A224D"/>
    <w:rsid w:val="009A231D"/>
    <w:rsid w:val="009A347C"/>
    <w:rsid w:val="009A34E2"/>
    <w:rsid w:val="009A49CC"/>
    <w:rsid w:val="009A5520"/>
    <w:rsid w:val="009A55AA"/>
    <w:rsid w:val="009A574F"/>
    <w:rsid w:val="009A6DE7"/>
    <w:rsid w:val="009A6EBE"/>
    <w:rsid w:val="009B2B10"/>
    <w:rsid w:val="009B2B2B"/>
    <w:rsid w:val="009B41D4"/>
    <w:rsid w:val="009B4475"/>
    <w:rsid w:val="009B5AFF"/>
    <w:rsid w:val="009B6EF9"/>
    <w:rsid w:val="009C0D4E"/>
    <w:rsid w:val="009C32A9"/>
    <w:rsid w:val="009C36C5"/>
    <w:rsid w:val="009C371C"/>
    <w:rsid w:val="009D017B"/>
    <w:rsid w:val="009D2AC7"/>
    <w:rsid w:val="009D2BC4"/>
    <w:rsid w:val="009D441D"/>
    <w:rsid w:val="009D5A04"/>
    <w:rsid w:val="009D5A08"/>
    <w:rsid w:val="009D5D2A"/>
    <w:rsid w:val="009D6BDE"/>
    <w:rsid w:val="009D74A0"/>
    <w:rsid w:val="009E0AD8"/>
    <w:rsid w:val="009E1D94"/>
    <w:rsid w:val="009E20C8"/>
    <w:rsid w:val="009E27AE"/>
    <w:rsid w:val="009E51B9"/>
    <w:rsid w:val="009E523C"/>
    <w:rsid w:val="009E57EB"/>
    <w:rsid w:val="009E60CB"/>
    <w:rsid w:val="009E62AD"/>
    <w:rsid w:val="009E6BA1"/>
    <w:rsid w:val="009E75D5"/>
    <w:rsid w:val="009F0460"/>
    <w:rsid w:val="009F05EA"/>
    <w:rsid w:val="009F0B82"/>
    <w:rsid w:val="009F0E29"/>
    <w:rsid w:val="009F0F2D"/>
    <w:rsid w:val="009F18B8"/>
    <w:rsid w:val="009F1D32"/>
    <w:rsid w:val="009F2885"/>
    <w:rsid w:val="009F2968"/>
    <w:rsid w:val="009F3B85"/>
    <w:rsid w:val="009F3C24"/>
    <w:rsid w:val="009F5B0D"/>
    <w:rsid w:val="009F624E"/>
    <w:rsid w:val="009F6E01"/>
    <w:rsid w:val="00A02EA7"/>
    <w:rsid w:val="00A03027"/>
    <w:rsid w:val="00A036C1"/>
    <w:rsid w:val="00A04F81"/>
    <w:rsid w:val="00A0572C"/>
    <w:rsid w:val="00A069B6"/>
    <w:rsid w:val="00A0781F"/>
    <w:rsid w:val="00A10B48"/>
    <w:rsid w:val="00A12B29"/>
    <w:rsid w:val="00A12DFC"/>
    <w:rsid w:val="00A13533"/>
    <w:rsid w:val="00A1592C"/>
    <w:rsid w:val="00A2057B"/>
    <w:rsid w:val="00A20755"/>
    <w:rsid w:val="00A208BE"/>
    <w:rsid w:val="00A20BE7"/>
    <w:rsid w:val="00A20C13"/>
    <w:rsid w:val="00A21176"/>
    <w:rsid w:val="00A225D8"/>
    <w:rsid w:val="00A22871"/>
    <w:rsid w:val="00A22C95"/>
    <w:rsid w:val="00A22F31"/>
    <w:rsid w:val="00A2395F"/>
    <w:rsid w:val="00A252C4"/>
    <w:rsid w:val="00A2545F"/>
    <w:rsid w:val="00A25734"/>
    <w:rsid w:val="00A25F2F"/>
    <w:rsid w:val="00A262EA"/>
    <w:rsid w:val="00A26F13"/>
    <w:rsid w:val="00A27C58"/>
    <w:rsid w:val="00A31702"/>
    <w:rsid w:val="00A3190A"/>
    <w:rsid w:val="00A3226A"/>
    <w:rsid w:val="00A3443F"/>
    <w:rsid w:val="00A367FE"/>
    <w:rsid w:val="00A427F5"/>
    <w:rsid w:val="00A42A74"/>
    <w:rsid w:val="00A42C3F"/>
    <w:rsid w:val="00A440CE"/>
    <w:rsid w:val="00A44903"/>
    <w:rsid w:val="00A4569A"/>
    <w:rsid w:val="00A462D3"/>
    <w:rsid w:val="00A46948"/>
    <w:rsid w:val="00A46D94"/>
    <w:rsid w:val="00A47723"/>
    <w:rsid w:val="00A47A38"/>
    <w:rsid w:val="00A47C51"/>
    <w:rsid w:val="00A5041F"/>
    <w:rsid w:val="00A50A73"/>
    <w:rsid w:val="00A51623"/>
    <w:rsid w:val="00A51F48"/>
    <w:rsid w:val="00A51F68"/>
    <w:rsid w:val="00A5311F"/>
    <w:rsid w:val="00A55D85"/>
    <w:rsid w:val="00A57BFE"/>
    <w:rsid w:val="00A6169D"/>
    <w:rsid w:val="00A62582"/>
    <w:rsid w:val="00A635DB"/>
    <w:rsid w:val="00A6470F"/>
    <w:rsid w:val="00A64F8A"/>
    <w:rsid w:val="00A65A9F"/>
    <w:rsid w:val="00A65E9F"/>
    <w:rsid w:val="00A67B25"/>
    <w:rsid w:val="00A7236B"/>
    <w:rsid w:val="00A7470B"/>
    <w:rsid w:val="00A7527B"/>
    <w:rsid w:val="00A77542"/>
    <w:rsid w:val="00A803B1"/>
    <w:rsid w:val="00A80A56"/>
    <w:rsid w:val="00A81A1B"/>
    <w:rsid w:val="00A81F9B"/>
    <w:rsid w:val="00A823E0"/>
    <w:rsid w:val="00A828BC"/>
    <w:rsid w:val="00A8492A"/>
    <w:rsid w:val="00A857B6"/>
    <w:rsid w:val="00A90C2E"/>
    <w:rsid w:val="00A9121A"/>
    <w:rsid w:val="00A9235B"/>
    <w:rsid w:val="00A9336A"/>
    <w:rsid w:val="00A93AE7"/>
    <w:rsid w:val="00A94137"/>
    <w:rsid w:val="00A945DE"/>
    <w:rsid w:val="00A94DFD"/>
    <w:rsid w:val="00A955B0"/>
    <w:rsid w:val="00A95F10"/>
    <w:rsid w:val="00AA0D76"/>
    <w:rsid w:val="00AA11A4"/>
    <w:rsid w:val="00AA1643"/>
    <w:rsid w:val="00AA3B56"/>
    <w:rsid w:val="00AA40B8"/>
    <w:rsid w:val="00AA4809"/>
    <w:rsid w:val="00AA4B50"/>
    <w:rsid w:val="00AA4CD6"/>
    <w:rsid w:val="00AA5325"/>
    <w:rsid w:val="00AA574F"/>
    <w:rsid w:val="00AA5B5B"/>
    <w:rsid w:val="00AA77A4"/>
    <w:rsid w:val="00AB094A"/>
    <w:rsid w:val="00AB1723"/>
    <w:rsid w:val="00AB3479"/>
    <w:rsid w:val="00AB3535"/>
    <w:rsid w:val="00AB3ECB"/>
    <w:rsid w:val="00AB49D9"/>
    <w:rsid w:val="00AB51BE"/>
    <w:rsid w:val="00AB673F"/>
    <w:rsid w:val="00AC00AF"/>
    <w:rsid w:val="00AC12D7"/>
    <w:rsid w:val="00AC1617"/>
    <w:rsid w:val="00AC1DBD"/>
    <w:rsid w:val="00AC2D7C"/>
    <w:rsid w:val="00AC2DCE"/>
    <w:rsid w:val="00AC31DF"/>
    <w:rsid w:val="00AC4B99"/>
    <w:rsid w:val="00AC4C0E"/>
    <w:rsid w:val="00AC4C27"/>
    <w:rsid w:val="00AC4F95"/>
    <w:rsid w:val="00AC58C1"/>
    <w:rsid w:val="00AC5D74"/>
    <w:rsid w:val="00AC656B"/>
    <w:rsid w:val="00AC6AB5"/>
    <w:rsid w:val="00AD6D27"/>
    <w:rsid w:val="00AE09E9"/>
    <w:rsid w:val="00AE0BD8"/>
    <w:rsid w:val="00AE0EF3"/>
    <w:rsid w:val="00AE1463"/>
    <w:rsid w:val="00AE1896"/>
    <w:rsid w:val="00AE256B"/>
    <w:rsid w:val="00AE2B67"/>
    <w:rsid w:val="00AE44BC"/>
    <w:rsid w:val="00AE44EA"/>
    <w:rsid w:val="00AE4EEA"/>
    <w:rsid w:val="00AE62C3"/>
    <w:rsid w:val="00AE6E61"/>
    <w:rsid w:val="00AF2F37"/>
    <w:rsid w:val="00AF31D0"/>
    <w:rsid w:val="00AF40EA"/>
    <w:rsid w:val="00AF4BD2"/>
    <w:rsid w:val="00AF561E"/>
    <w:rsid w:val="00AF56F3"/>
    <w:rsid w:val="00AF5C49"/>
    <w:rsid w:val="00AF63E7"/>
    <w:rsid w:val="00AF6667"/>
    <w:rsid w:val="00AF6D4B"/>
    <w:rsid w:val="00AF6E07"/>
    <w:rsid w:val="00AF76A3"/>
    <w:rsid w:val="00B00D6A"/>
    <w:rsid w:val="00B00E94"/>
    <w:rsid w:val="00B01741"/>
    <w:rsid w:val="00B0285E"/>
    <w:rsid w:val="00B04661"/>
    <w:rsid w:val="00B04782"/>
    <w:rsid w:val="00B06345"/>
    <w:rsid w:val="00B06519"/>
    <w:rsid w:val="00B1229A"/>
    <w:rsid w:val="00B146FA"/>
    <w:rsid w:val="00B149E6"/>
    <w:rsid w:val="00B156D1"/>
    <w:rsid w:val="00B15A0B"/>
    <w:rsid w:val="00B15E13"/>
    <w:rsid w:val="00B20CD7"/>
    <w:rsid w:val="00B21B0B"/>
    <w:rsid w:val="00B229EE"/>
    <w:rsid w:val="00B2413A"/>
    <w:rsid w:val="00B25371"/>
    <w:rsid w:val="00B26975"/>
    <w:rsid w:val="00B26B84"/>
    <w:rsid w:val="00B311A8"/>
    <w:rsid w:val="00B31B6E"/>
    <w:rsid w:val="00B31BA0"/>
    <w:rsid w:val="00B32155"/>
    <w:rsid w:val="00B321AE"/>
    <w:rsid w:val="00B33F72"/>
    <w:rsid w:val="00B348BB"/>
    <w:rsid w:val="00B34E1D"/>
    <w:rsid w:val="00B35E33"/>
    <w:rsid w:val="00B35FE8"/>
    <w:rsid w:val="00B364CA"/>
    <w:rsid w:val="00B3677C"/>
    <w:rsid w:val="00B36A2A"/>
    <w:rsid w:val="00B36B71"/>
    <w:rsid w:val="00B379A2"/>
    <w:rsid w:val="00B4085C"/>
    <w:rsid w:val="00B4224A"/>
    <w:rsid w:val="00B4277A"/>
    <w:rsid w:val="00B43E54"/>
    <w:rsid w:val="00B4413A"/>
    <w:rsid w:val="00B44939"/>
    <w:rsid w:val="00B450EF"/>
    <w:rsid w:val="00B458EA"/>
    <w:rsid w:val="00B4657E"/>
    <w:rsid w:val="00B46A35"/>
    <w:rsid w:val="00B50DA6"/>
    <w:rsid w:val="00B50E68"/>
    <w:rsid w:val="00B51488"/>
    <w:rsid w:val="00B5172A"/>
    <w:rsid w:val="00B51D75"/>
    <w:rsid w:val="00B5211C"/>
    <w:rsid w:val="00B54AD5"/>
    <w:rsid w:val="00B563FD"/>
    <w:rsid w:val="00B56C8D"/>
    <w:rsid w:val="00B61A50"/>
    <w:rsid w:val="00B61D31"/>
    <w:rsid w:val="00B64989"/>
    <w:rsid w:val="00B66EAE"/>
    <w:rsid w:val="00B6777A"/>
    <w:rsid w:val="00B67F39"/>
    <w:rsid w:val="00B70517"/>
    <w:rsid w:val="00B72B35"/>
    <w:rsid w:val="00B72C41"/>
    <w:rsid w:val="00B7451F"/>
    <w:rsid w:val="00B75B0F"/>
    <w:rsid w:val="00B76538"/>
    <w:rsid w:val="00B77F83"/>
    <w:rsid w:val="00B80437"/>
    <w:rsid w:val="00B814DF"/>
    <w:rsid w:val="00B81C1A"/>
    <w:rsid w:val="00B82840"/>
    <w:rsid w:val="00B8290F"/>
    <w:rsid w:val="00B84321"/>
    <w:rsid w:val="00B848FA"/>
    <w:rsid w:val="00B84A1A"/>
    <w:rsid w:val="00B85365"/>
    <w:rsid w:val="00B86162"/>
    <w:rsid w:val="00B86984"/>
    <w:rsid w:val="00B900B7"/>
    <w:rsid w:val="00B90251"/>
    <w:rsid w:val="00B90FDE"/>
    <w:rsid w:val="00B91713"/>
    <w:rsid w:val="00B919C4"/>
    <w:rsid w:val="00B92653"/>
    <w:rsid w:val="00B94FFD"/>
    <w:rsid w:val="00B966A3"/>
    <w:rsid w:val="00BA0B2E"/>
    <w:rsid w:val="00BA1063"/>
    <w:rsid w:val="00BA2249"/>
    <w:rsid w:val="00BA288C"/>
    <w:rsid w:val="00BA3694"/>
    <w:rsid w:val="00BA4E7D"/>
    <w:rsid w:val="00BA6521"/>
    <w:rsid w:val="00BA6FC9"/>
    <w:rsid w:val="00BA71EA"/>
    <w:rsid w:val="00BA7FB2"/>
    <w:rsid w:val="00BB07DC"/>
    <w:rsid w:val="00BB0B2A"/>
    <w:rsid w:val="00BB2C80"/>
    <w:rsid w:val="00BB32F2"/>
    <w:rsid w:val="00BB3AA0"/>
    <w:rsid w:val="00BB3EB7"/>
    <w:rsid w:val="00BB41C2"/>
    <w:rsid w:val="00BB545F"/>
    <w:rsid w:val="00BB5D7C"/>
    <w:rsid w:val="00BC098C"/>
    <w:rsid w:val="00BC1B60"/>
    <w:rsid w:val="00BC1CBE"/>
    <w:rsid w:val="00BC2E13"/>
    <w:rsid w:val="00BC2E2E"/>
    <w:rsid w:val="00BC3458"/>
    <w:rsid w:val="00BC34CE"/>
    <w:rsid w:val="00BC4909"/>
    <w:rsid w:val="00BC59CB"/>
    <w:rsid w:val="00BC65A7"/>
    <w:rsid w:val="00BC6F3E"/>
    <w:rsid w:val="00BC762F"/>
    <w:rsid w:val="00BD1948"/>
    <w:rsid w:val="00BD21A2"/>
    <w:rsid w:val="00BD2897"/>
    <w:rsid w:val="00BD2963"/>
    <w:rsid w:val="00BD2F40"/>
    <w:rsid w:val="00BD3B26"/>
    <w:rsid w:val="00BD43E9"/>
    <w:rsid w:val="00BD4883"/>
    <w:rsid w:val="00BD4A4E"/>
    <w:rsid w:val="00BD5134"/>
    <w:rsid w:val="00BD6291"/>
    <w:rsid w:val="00BD70A6"/>
    <w:rsid w:val="00BE00C1"/>
    <w:rsid w:val="00BE04F3"/>
    <w:rsid w:val="00BE0535"/>
    <w:rsid w:val="00BE0DF3"/>
    <w:rsid w:val="00BE2EEE"/>
    <w:rsid w:val="00BE3D14"/>
    <w:rsid w:val="00BE3FFB"/>
    <w:rsid w:val="00BE4AB2"/>
    <w:rsid w:val="00BE5B7D"/>
    <w:rsid w:val="00BE61F3"/>
    <w:rsid w:val="00BE6384"/>
    <w:rsid w:val="00BE6C17"/>
    <w:rsid w:val="00BE7D4B"/>
    <w:rsid w:val="00BF0265"/>
    <w:rsid w:val="00BF03D5"/>
    <w:rsid w:val="00BF0AFD"/>
    <w:rsid w:val="00BF196E"/>
    <w:rsid w:val="00BF2E51"/>
    <w:rsid w:val="00BF4C13"/>
    <w:rsid w:val="00BF534D"/>
    <w:rsid w:val="00BF6F8F"/>
    <w:rsid w:val="00BF733B"/>
    <w:rsid w:val="00C006F4"/>
    <w:rsid w:val="00C0138C"/>
    <w:rsid w:val="00C027FD"/>
    <w:rsid w:val="00C02EEF"/>
    <w:rsid w:val="00C02FB0"/>
    <w:rsid w:val="00C02FCB"/>
    <w:rsid w:val="00C03FF6"/>
    <w:rsid w:val="00C04997"/>
    <w:rsid w:val="00C0609D"/>
    <w:rsid w:val="00C07911"/>
    <w:rsid w:val="00C11346"/>
    <w:rsid w:val="00C11ACC"/>
    <w:rsid w:val="00C11CE2"/>
    <w:rsid w:val="00C11EF0"/>
    <w:rsid w:val="00C12D90"/>
    <w:rsid w:val="00C13BAE"/>
    <w:rsid w:val="00C15104"/>
    <w:rsid w:val="00C15A62"/>
    <w:rsid w:val="00C17337"/>
    <w:rsid w:val="00C21478"/>
    <w:rsid w:val="00C22F9D"/>
    <w:rsid w:val="00C23CA7"/>
    <w:rsid w:val="00C241DB"/>
    <w:rsid w:val="00C252D8"/>
    <w:rsid w:val="00C26A16"/>
    <w:rsid w:val="00C26B6D"/>
    <w:rsid w:val="00C270FB"/>
    <w:rsid w:val="00C27DEA"/>
    <w:rsid w:val="00C3258E"/>
    <w:rsid w:val="00C3367D"/>
    <w:rsid w:val="00C33A79"/>
    <w:rsid w:val="00C353B9"/>
    <w:rsid w:val="00C360AC"/>
    <w:rsid w:val="00C3631D"/>
    <w:rsid w:val="00C364B7"/>
    <w:rsid w:val="00C36942"/>
    <w:rsid w:val="00C37F76"/>
    <w:rsid w:val="00C400EF"/>
    <w:rsid w:val="00C40E9F"/>
    <w:rsid w:val="00C42953"/>
    <w:rsid w:val="00C42ECC"/>
    <w:rsid w:val="00C4376A"/>
    <w:rsid w:val="00C46713"/>
    <w:rsid w:val="00C4679F"/>
    <w:rsid w:val="00C47957"/>
    <w:rsid w:val="00C47FC7"/>
    <w:rsid w:val="00C50CE9"/>
    <w:rsid w:val="00C516FF"/>
    <w:rsid w:val="00C51A18"/>
    <w:rsid w:val="00C52304"/>
    <w:rsid w:val="00C52DE6"/>
    <w:rsid w:val="00C5305A"/>
    <w:rsid w:val="00C53861"/>
    <w:rsid w:val="00C53979"/>
    <w:rsid w:val="00C53C7B"/>
    <w:rsid w:val="00C54633"/>
    <w:rsid w:val="00C54DD8"/>
    <w:rsid w:val="00C5690C"/>
    <w:rsid w:val="00C56C54"/>
    <w:rsid w:val="00C57156"/>
    <w:rsid w:val="00C57A48"/>
    <w:rsid w:val="00C57C7F"/>
    <w:rsid w:val="00C57CA9"/>
    <w:rsid w:val="00C60061"/>
    <w:rsid w:val="00C601EF"/>
    <w:rsid w:val="00C61B65"/>
    <w:rsid w:val="00C61C13"/>
    <w:rsid w:val="00C61CE7"/>
    <w:rsid w:val="00C62280"/>
    <w:rsid w:val="00C62803"/>
    <w:rsid w:val="00C62AEA"/>
    <w:rsid w:val="00C63335"/>
    <w:rsid w:val="00C633EB"/>
    <w:rsid w:val="00C636EC"/>
    <w:rsid w:val="00C6399A"/>
    <w:rsid w:val="00C67371"/>
    <w:rsid w:val="00C673EF"/>
    <w:rsid w:val="00C71565"/>
    <w:rsid w:val="00C75979"/>
    <w:rsid w:val="00C75AE8"/>
    <w:rsid w:val="00C811C9"/>
    <w:rsid w:val="00C81DC6"/>
    <w:rsid w:val="00C82999"/>
    <w:rsid w:val="00C833E2"/>
    <w:rsid w:val="00C836F7"/>
    <w:rsid w:val="00C84300"/>
    <w:rsid w:val="00C8468E"/>
    <w:rsid w:val="00C84957"/>
    <w:rsid w:val="00C84BE2"/>
    <w:rsid w:val="00C85627"/>
    <w:rsid w:val="00C867E9"/>
    <w:rsid w:val="00C86A72"/>
    <w:rsid w:val="00C86EE1"/>
    <w:rsid w:val="00C87CE2"/>
    <w:rsid w:val="00C9055F"/>
    <w:rsid w:val="00C905D3"/>
    <w:rsid w:val="00C90C44"/>
    <w:rsid w:val="00C91DBA"/>
    <w:rsid w:val="00C95708"/>
    <w:rsid w:val="00C96B34"/>
    <w:rsid w:val="00CA2871"/>
    <w:rsid w:val="00CA2A5A"/>
    <w:rsid w:val="00CA3332"/>
    <w:rsid w:val="00CA3B6F"/>
    <w:rsid w:val="00CA5241"/>
    <w:rsid w:val="00CA6C86"/>
    <w:rsid w:val="00CA6ED9"/>
    <w:rsid w:val="00CB0F4B"/>
    <w:rsid w:val="00CB147C"/>
    <w:rsid w:val="00CB1D0B"/>
    <w:rsid w:val="00CB1F6B"/>
    <w:rsid w:val="00CB27B5"/>
    <w:rsid w:val="00CB3377"/>
    <w:rsid w:val="00CB3815"/>
    <w:rsid w:val="00CB3F20"/>
    <w:rsid w:val="00CB5145"/>
    <w:rsid w:val="00CB600E"/>
    <w:rsid w:val="00CC03D6"/>
    <w:rsid w:val="00CC1B10"/>
    <w:rsid w:val="00CC1B69"/>
    <w:rsid w:val="00CC290C"/>
    <w:rsid w:val="00CC2A73"/>
    <w:rsid w:val="00CC3168"/>
    <w:rsid w:val="00CC373B"/>
    <w:rsid w:val="00CC5CF6"/>
    <w:rsid w:val="00CC7308"/>
    <w:rsid w:val="00CD0472"/>
    <w:rsid w:val="00CD0930"/>
    <w:rsid w:val="00CD18DA"/>
    <w:rsid w:val="00CD3AB6"/>
    <w:rsid w:val="00CD47E6"/>
    <w:rsid w:val="00CD4E34"/>
    <w:rsid w:val="00CE0664"/>
    <w:rsid w:val="00CE275A"/>
    <w:rsid w:val="00CE2860"/>
    <w:rsid w:val="00CE365D"/>
    <w:rsid w:val="00CE5692"/>
    <w:rsid w:val="00CE5E34"/>
    <w:rsid w:val="00CE6AF9"/>
    <w:rsid w:val="00CE7E5F"/>
    <w:rsid w:val="00CF0D6F"/>
    <w:rsid w:val="00CF1226"/>
    <w:rsid w:val="00CF177E"/>
    <w:rsid w:val="00CF1B7F"/>
    <w:rsid w:val="00CF2497"/>
    <w:rsid w:val="00CF2D83"/>
    <w:rsid w:val="00CF3E3E"/>
    <w:rsid w:val="00CF4896"/>
    <w:rsid w:val="00CF4B71"/>
    <w:rsid w:val="00CF5182"/>
    <w:rsid w:val="00CF5225"/>
    <w:rsid w:val="00CF65B1"/>
    <w:rsid w:val="00CF6A65"/>
    <w:rsid w:val="00CF7014"/>
    <w:rsid w:val="00D00B0C"/>
    <w:rsid w:val="00D00D65"/>
    <w:rsid w:val="00D01644"/>
    <w:rsid w:val="00D02827"/>
    <w:rsid w:val="00D04965"/>
    <w:rsid w:val="00D04BE2"/>
    <w:rsid w:val="00D0569F"/>
    <w:rsid w:val="00D05FB9"/>
    <w:rsid w:val="00D07099"/>
    <w:rsid w:val="00D0757B"/>
    <w:rsid w:val="00D10043"/>
    <w:rsid w:val="00D114F3"/>
    <w:rsid w:val="00D11545"/>
    <w:rsid w:val="00D11AB9"/>
    <w:rsid w:val="00D12502"/>
    <w:rsid w:val="00D1350B"/>
    <w:rsid w:val="00D139DF"/>
    <w:rsid w:val="00D1714E"/>
    <w:rsid w:val="00D20BD4"/>
    <w:rsid w:val="00D20C30"/>
    <w:rsid w:val="00D213FA"/>
    <w:rsid w:val="00D21B98"/>
    <w:rsid w:val="00D2245C"/>
    <w:rsid w:val="00D228B9"/>
    <w:rsid w:val="00D2303B"/>
    <w:rsid w:val="00D23410"/>
    <w:rsid w:val="00D2562A"/>
    <w:rsid w:val="00D259FE"/>
    <w:rsid w:val="00D26682"/>
    <w:rsid w:val="00D26B45"/>
    <w:rsid w:val="00D26C08"/>
    <w:rsid w:val="00D2706C"/>
    <w:rsid w:val="00D30563"/>
    <w:rsid w:val="00D32129"/>
    <w:rsid w:val="00D32B49"/>
    <w:rsid w:val="00D32FF5"/>
    <w:rsid w:val="00D33C1B"/>
    <w:rsid w:val="00D340BE"/>
    <w:rsid w:val="00D34ABA"/>
    <w:rsid w:val="00D352AB"/>
    <w:rsid w:val="00D35362"/>
    <w:rsid w:val="00D361AA"/>
    <w:rsid w:val="00D40644"/>
    <w:rsid w:val="00D40DE7"/>
    <w:rsid w:val="00D4106D"/>
    <w:rsid w:val="00D41234"/>
    <w:rsid w:val="00D42B58"/>
    <w:rsid w:val="00D43AFD"/>
    <w:rsid w:val="00D43BAA"/>
    <w:rsid w:val="00D47DAF"/>
    <w:rsid w:val="00D53B63"/>
    <w:rsid w:val="00D547EA"/>
    <w:rsid w:val="00D55400"/>
    <w:rsid w:val="00D557B6"/>
    <w:rsid w:val="00D55F00"/>
    <w:rsid w:val="00D56150"/>
    <w:rsid w:val="00D60D1D"/>
    <w:rsid w:val="00D60EAC"/>
    <w:rsid w:val="00D60FC4"/>
    <w:rsid w:val="00D61C9B"/>
    <w:rsid w:val="00D61FBE"/>
    <w:rsid w:val="00D62A60"/>
    <w:rsid w:val="00D632DD"/>
    <w:rsid w:val="00D63D16"/>
    <w:rsid w:val="00D641BE"/>
    <w:rsid w:val="00D64D3C"/>
    <w:rsid w:val="00D6534D"/>
    <w:rsid w:val="00D67C79"/>
    <w:rsid w:val="00D7186C"/>
    <w:rsid w:val="00D724C5"/>
    <w:rsid w:val="00D72E1D"/>
    <w:rsid w:val="00D73856"/>
    <w:rsid w:val="00D73AF5"/>
    <w:rsid w:val="00D741F3"/>
    <w:rsid w:val="00D746FA"/>
    <w:rsid w:val="00D75113"/>
    <w:rsid w:val="00D75580"/>
    <w:rsid w:val="00D75DF2"/>
    <w:rsid w:val="00D76223"/>
    <w:rsid w:val="00D76CB9"/>
    <w:rsid w:val="00D76FB9"/>
    <w:rsid w:val="00D81032"/>
    <w:rsid w:val="00D81E44"/>
    <w:rsid w:val="00D8226F"/>
    <w:rsid w:val="00D832FF"/>
    <w:rsid w:val="00D83509"/>
    <w:rsid w:val="00D84721"/>
    <w:rsid w:val="00D84CAC"/>
    <w:rsid w:val="00D85337"/>
    <w:rsid w:val="00D861C5"/>
    <w:rsid w:val="00D90807"/>
    <w:rsid w:val="00D90BBB"/>
    <w:rsid w:val="00D90FAB"/>
    <w:rsid w:val="00D91732"/>
    <w:rsid w:val="00D92580"/>
    <w:rsid w:val="00D944D7"/>
    <w:rsid w:val="00D9481F"/>
    <w:rsid w:val="00D94B4C"/>
    <w:rsid w:val="00D95581"/>
    <w:rsid w:val="00D96AF2"/>
    <w:rsid w:val="00D96C08"/>
    <w:rsid w:val="00D96C80"/>
    <w:rsid w:val="00D97038"/>
    <w:rsid w:val="00D97EEE"/>
    <w:rsid w:val="00DA03FE"/>
    <w:rsid w:val="00DA1D5D"/>
    <w:rsid w:val="00DA2548"/>
    <w:rsid w:val="00DA3BF0"/>
    <w:rsid w:val="00DA3CB0"/>
    <w:rsid w:val="00DA43E0"/>
    <w:rsid w:val="00DA447A"/>
    <w:rsid w:val="00DA4599"/>
    <w:rsid w:val="00DA465A"/>
    <w:rsid w:val="00DA6287"/>
    <w:rsid w:val="00DA7DE3"/>
    <w:rsid w:val="00DA7DFF"/>
    <w:rsid w:val="00DB2E1D"/>
    <w:rsid w:val="00DB4138"/>
    <w:rsid w:val="00DB4AF8"/>
    <w:rsid w:val="00DB5AF6"/>
    <w:rsid w:val="00DB68AA"/>
    <w:rsid w:val="00DC03B8"/>
    <w:rsid w:val="00DC0496"/>
    <w:rsid w:val="00DC2307"/>
    <w:rsid w:val="00DC31C6"/>
    <w:rsid w:val="00DC32E0"/>
    <w:rsid w:val="00DC3CDE"/>
    <w:rsid w:val="00DC4AD9"/>
    <w:rsid w:val="00DC4F24"/>
    <w:rsid w:val="00DC5C9D"/>
    <w:rsid w:val="00DD02B9"/>
    <w:rsid w:val="00DD13B1"/>
    <w:rsid w:val="00DD1494"/>
    <w:rsid w:val="00DD166A"/>
    <w:rsid w:val="00DD1805"/>
    <w:rsid w:val="00DD253D"/>
    <w:rsid w:val="00DD3704"/>
    <w:rsid w:val="00DD3D55"/>
    <w:rsid w:val="00DD4149"/>
    <w:rsid w:val="00DD4F6E"/>
    <w:rsid w:val="00DD5EF1"/>
    <w:rsid w:val="00DE06DE"/>
    <w:rsid w:val="00DE12EB"/>
    <w:rsid w:val="00DE1D58"/>
    <w:rsid w:val="00DE3592"/>
    <w:rsid w:val="00DE37B6"/>
    <w:rsid w:val="00DE3D3B"/>
    <w:rsid w:val="00DE49D1"/>
    <w:rsid w:val="00DE514E"/>
    <w:rsid w:val="00DE58AF"/>
    <w:rsid w:val="00DE6D1B"/>
    <w:rsid w:val="00DE6FAA"/>
    <w:rsid w:val="00DE7793"/>
    <w:rsid w:val="00DF2A5E"/>
    <w:rsid w:val="00DF2A9B"/>
    <w:rsid w:val="00DF3554"/>
    <w:rsid w:val="00DF35D6"/>
    <w:rsid w:val="00DF442A"/>
    <w:rsid w:val="00DF5E51"/>
    <w:rsid w:val="00DF6C7A"/>
    <w:rsid w:val="00DF768A"/>
    <w:rsid w:val="00E0170C"/>
    <w:rsid w:val="00E02119"/>
    <w:rsid w:val="00E031B2"/>
    <w:rsid w:val="00E03FE8"/>
    <w:rsid w:val="00E04580"/>
    <w:rsid w:val="00E04728"/>
    <w:rsid w:val="00E04B2E"/>
    <w:rsid w:val="00E07151"/>
    <w:rsid w:val="00E0718A"/>
    <w:rsid w:val="00E116C7"/>
    <w:rsid w:val="00E11CFC"/>
    <w:rsid w:val="00E12637"/>
    <w:rsid w:val="00E13A82"/>
    <w:rsid w:val="00E155B5"/>
    <w:rsid w:val="00E15644"/>
    <w:rsid w:val="00E17182"/>
    <w:rsid w:val="00E205C3"/>
    <w:rsid w:val="00E21EE4"/>
    <w:rsid w:val="00E22278"/>
    <w:rsid w:val="00E22F27"/>
    <w:rsid w:val="00E253A3"/>
    <w:rsid w:val="00E254DF"/>
    <w:rsid w:val="00E25AAF"/>
    <w:rsid w:val="00E272AD"/>
    <w:rsid w:val="00E305DA"/>
    <w:rsid w:val="00E30CEF"/>
    <w:rsid w:val="00E311FD"/>
    <w:rsid w:val="00E31505"/>
    <w:rsid w:val="00E3174A"/>
    <w:rsid w:val="00E32745"/>
    <w:rsid w:val="00E32D5B"/>
    <w:rsid w:val="00E3327F"/>
    <w:rsid w:val="00E3457A"/>
    <w:rsid w:val="00E350CB"/>
    <w:rsid w:val="00E351C3"/>
    <w:rsid w:val="00E354D6"/>
    <w:rsid w:val="00E36033"/>
    <w:rsid w:val="00E368C8"/>
    <w:rsid w:val="00E36B0C"/>
    <w:rsid w:val="00E36DA6"/>
    <w:rsid w:val="00E41CCD"/>
    <w:rsid w:val="00E42E9E"/>
    <w:rsid w:val="00E44528"/>
    <w:rsid w:val="00E45D5E"/>
    <w:rsid w:val="00E466BA"/>
    <w:rsid w:val="00E468D4"/>
    <w:rsid w:val="00E46F8A"/>
    <w:rsid w:val="00E4765A"/>
    <w:rsid w:val="00E511DE"/>
    <w:rsid w:val="00E51EC5"/>
    <w:rsid w:val="00E55259"/>
    <w:rsid w:val="00E56BA9"/>
    <w:rsid w:val="00E56CC2"/>
    <w:rsid w:val="00E57052"/>
    <w:rsid w:val="00E57777"/>
    <w:rsid w:val="00E57CAC"/>
    <w:rsid w:val="00E61302"/>
    <w:rsid w:val="00E61AC2"/>
    <w:rsid w:val="00E61AC3"/>
    <w:rsid w:val="00E61FB7"/>
    <w:rsid w:val="00E6227F"/>
    <w:rsid w:val="00E622CC"/>
    <w:rsid w:val="00E633DE"/>
    <w:rsid w:val="00E63A0B"/>
    <w:rsid w:val="00E649BA"/>
    <w:rsid w:val="00E64AA8"/>
    <w:rsid w:val="00E64CAA"/>
    <w:rsid w:val="00E64CF3"/>
    <w:rsid w:val="00E65C30"/>
    <w:rsid w:val="00E65CD9"/>
    <w:rsid w:val="00E66507"/>
    <w:rsid w:val="00E72CC3"/>
    <w:rsid w:val="00E73734"/>
    <w:rsid w:val="00E73831"/>
    <w:rsid w:val="00E73CFC"/>
    <w:rsid w:val="00E744B0"/>
    <w:rsid w:val="00E750FC"/>
    <w:rsid w:val="00E75891"/>
    <w:rsid w:val="00E767C8"/>
    <w:rsid w:val="00E76ADF"/>
    <w:rsid w:val="00E7777A"/>
    <w:rsid w:val="00E80114"/>
    <w:rsid w:val="00E801FC"/>
    <w:rsid w:val="00E8136F"/>
    <w:rsid w:val="00E81C0B"/>
    <w:rsid w:val="00E838EC"/>
    <w:rsid w:val="00E839AD"/>
    <w:rsid w:val="00E84015"/>
    <w:rsid w:val="00E858B3"/>
    <w:rsid w:val="00E86DBC"/>
    <w:rsid w:val="00E87611"/>
    <w:rsid w:val="00E9004A"/>
    <w:rsid w:val="00E90539"/>
    <w:rsid w:val="00E905D9"/>
    <w:rsid w:val="00E911A4"/>
    <w:rsid w:val="00E914C3"/>
    <w:rsid w:val="00E91ED7"/>
    <w:rsid w:val="00E92906"/>
    <w:rsid w:val="00E932CC"/>
    <w:rsid w:val="00E9392A"/>
    <w:rsid w:val="00E93F10"/>
    <w:rsid w:val="00E94FED"/>
    <w:rsid w:val="00E95341"/>
    <w:rsid w:val="00E954E9"/>
    <w:rsid w:val="00E95B9B"/>
    <w:rsid w:val="00E966DE"/>
    <w:rsid w:val="00E96E3E"/>
    <w:rsid w:val="00E970CE"/>
    <w:rsid w:val="00E97252"/>
    <w:rsid w:val="00E973EC"/>
    <w:rsid w:val="00E975B0"/>
    <w:rsid w:val="00EA04FF"/>
    <w:rsid w:val="00EA2B00"/>
    <w:rsid w:val="00EA2B3E"/>
    <w:rsid w:val="00EA32BC"/>
    <w:rsid w:val="00EA3967"/>
    <w:rsid w:val="00EA3B91"/>
    <w:rsid w:val="00EA42FA"/>
    <w:rsid w:val="00EA47CA"/>
    <w:rsid w:val="00EA4EC4"/>
    <w:rsid w:val="00EA4FC3"/>
    <w:rsid w:val="00EA57C1"/>
    <w:rsid w:val="00EA7032"/>
    <w:rsid w:val="00EA70C2"/>
    <w:rsid w:val="00EB0CF6"/>
    <w:rsid w:val="00EB187E"/>
    <w:rsid w:val="00EB1B41"/>
    <w:rsid w:val="00EB2DC8"/>
    <w:rsid w:val="00EB3293"/>
    <w:rsid w:val="00EB32C1"/>
    <w:rsid w:val="00EB4477"/>
    <w:rsid w:val="00EB4B9D"/>
    <w:rsid w:val="00EB4F9F"/>
    <w:rsid w:val="00EB7334"/>
    <w:rsid w:val="00EB757B"/>
    <w:rsid w:val="00EB75AD"/>
    <w:rsid w:val="00EB7615"/>
    <w:rsid w:val="00EC049C"/>
    <w:rsid w:val="00EC109B"/>
    <w:rsid w:val="00EC1361"/>
    <w:rsid w:val="00EC2B81"/>
    <w:rsid w:val="00EC4653"/>
    <w:rsid w:val="00EC4A90"/>
    <w:rsid w:val="00EC6DB9"/>
    <w:rsid w:val="00EC6E6F"/>
    <w:rsid w:val="00EC75C0"/>
    <w:rsid w:val="00EC78DB"/>
    <w:rsid w:val="00EC7A42"/>
    <w:rsid w:val="00EC7E86"/>
    <w:rsid w:val="00ED0F24"/>
    <w:rsid w:val="00ED145B"/>
    <w:rsid w:val="00ED18EC"/>
    <w:rsid w:val="00ED2FCC"/>
    <w:rsid w:val="00ED4025"/>
    <w:rsid w:val="00ED409D"/>
    <w:rsid w:val="00ED5417"/>
    <w:rsid w:val="00ED5D03"/>
    <w:rsid w:val="00ED759C"/>
    <w:rsid w:val="00ED7C94"/>
    <w:rsid w:val="00EE0071"/>
    <w:rsid w:val="00EE0A8A"/>
    <w:rsid w:val="00EE10A2"/>
    <w:rsid w:val="00EE17F0"/>
    <w:rsid w:val="00EE1865"/>
    <w:rsid w:val="00EE21F6"/>
    <w:rsid w:val="00EE228A"/>
    <w:rsid w:val="00EE235E"/>
    <w:rsid w:val="00EE2F16"/>
    <w:rsid w:val="00EE40AA"/>
    <w:rsid w:val="00EE434B"/>
    <w:rsid w:val="00EE5304"/>
    <w:rsid w:val="00EE56E5"/>
    <w:rsid w:val="00EE5944"/>
    <w:rsid w:val="00EE71E7"/>
    <w:rsid w:val="00EE7EE8"/>
    <w:rsid w:val="00EF04E5"/>
    <w:rsid w:val="00EF0CAA"/>
    <w:rsid w:val="00EF0CF4"/>
    <w:rsid w:val="00EF1C7B"/>
    <w:rsid w:val="00EF43AF"/>
    <w:rsid w:val="00EF4689"/>
    <w:rsid w:val="00EF4BE7"/>
    <w:rsid w:val="00EF4E39"/>
    <w:rsid w:val="00EF6EC6"/>
    <w:rsid w:val="00F00748"/>
    <w:rsid w:val="00F02C6A"/>
    <w:rsid w:val="00F03528"/>
    <w:rsid w:val="00F046F4"/>
    <w:rsid w:val="00F05DD2"/>
    <w:rsid w:val="00F07782"/>
    <w:rsid w:val="00F07BFC"/>
    <w:rsid w:val="00F10434"/>
    <w:rsid w:val="00F112A2"/>
    <w:rsid w:val="00F140BC"/>
    <w:rsid w:val="00F14F7D"/>
    <w:rsid w:val="00F15B49"/>
    <w:rsid w:val="00F16ADE"/>
    <w:rsid w:val="00F16F83"/>
    <w:rsid w:val="00F20B35"/>
    <w:rsid w:val="00F21969"/>
    <w:rsid w:val="00F22BB6"/>
    <w:rsid w:val="00F24BC6"/>
    <w:rsid w:val="00F24CEF"/>
    <w:rsid w:val="00F256E4"/>
    <w:rsid w:val="00F277AD"/>
    <w:rsid w:val="00F27E4B"/>
    <w:rsid w:val="00F27FA8"/>
    <w:rsid w:val="00F30483"/>
    <w:rsid w:val="00F3118E"/>
    <w:rsid w:val="00F32977"/>
    <w:rsid w:val="00F32DC5"/>
    <w:rsid w:val="00F32FF0"/>
    <w:rsid w:val="00F34CF3"/>
    <w:rsid w:val="00F352A6"/>
    <w:rsid w:val="00F35A75"/>
    <w:rsid w:val="00F377A0"/>
    <w:rsid w:val="00F37A2F"/>
    <w:rsid w:val="00F4088E"/>
    <w:rsid w:val="00F41E01"/>
    <w:rsid w:val="00F42847"/>
    <w:rsid w:val="00F42D44"/>
    <w:rsid w:val="00F44999"/>
    <w:rsid w:val="00F45245"/>
    <w:rsid w:val="00F4585A"/>
    <w:rsid w:val="00F45923"/>
    <w:rsid w:val="00F470F4"/>
    <w:rsid w:val="00F508F7"/>
    <w:rsid w:val="00F50BB7"/>
    <w:rsid w:val="00F511DE"/>
    <w:rsid w:val="00F51408"/>
    <w:rsid w:val="00F515FB"/>
    <w:rsid w:val="00F5165F"/>
    <w:rsid w:val="00F51B86"/>
    <w:rsid w:val="00F51CBA"/>
    <w:rsid w:val="00F53445"/>
    <w:rsid w:val="00F53BC1"/>
    <w:rsid w:val="00F54293"/>
    <w:rsid w:val="00F567E2"/>
    <w:rsid w:val="00F5703A"/>
    <w:rsid w:val="00F5738B"/>
    <w:rsid w:val="00F61033"/>
    <w:rsid w:val="00F611AB"/>
    <w:rsid w:val="00F6142B"/>
    <w:rsid w:val="00F62325"/>
    <w:rsid w:val="00F645D2"/>
    <w:rsid w:val="00F648EE"/>
    <w:rsid w:val="00F65796"/>
    <w:rsid w:val="00F67C86"/>
    <w:rsid w:val="00F70515"/>
    <w:rsid w:val="00F70AF6"/>
    <w:rsid w:val="00F730B5"/>
    <w:rsid w:val="00F735C1"/>
    <w:rsid w:val="00F73970"/>
    <w:rsid w:val="00F74788"/>
    <w:rsid w:val="00F74BE9"/>
    <w:rsid w:val="00F75444"/>
    <w:rsid w:val="00F75472"/>
    <w:rsid w:val="00F754F3"/>
    <w:rsid w:val="00F75BEA"/>
    <w:rsid w:val="00F75BF3"/>
    <w:rsid w:val="00F77492"/>
    <w:rsid w:val="00F801DE"/>
    <w:rsid w:val="00F8063E"/>
    <w:rsid w:val="00F81B5F"/>
    <w:rsid w:val="00F8374A"/>
    <w:rsid w:val="00F83EC7"/>
    <w:rsid w:val="00F85517"/>
    <w:rsid w:val="00F85C81"/>
    <w:rsid w:val="00F8660B"/>
    <w:rsid w:val="00F91B28"/>
    <w:rsid w:val="00F91B5C"/>
    <w:rsid w:val="00F91F08"/>
    <w:rsid w:val="00F9233C"/>
    <w:rsid w:val="00F9258F"/>
    <w:rsid w:val="00F93378"/>
    <w:rsid w:val="00F934FA"/>
    <w:rsid w:val="00F94482"/>
    <w:rsid w:val="00F95679"/>
    <w:rsid w:val="00FA036A"/>
    <w:rsid w:val="00FA080E"/>
    <w:rsid w:val="00FA17ED"/>
    <w:rsid w:val="00FA2053"/>
    <w:rsid w:val="00FA2496"/>
    <w:rsid w:val="00FA2D1D"/>
    <w:rsid w:val="00FA3CCF"/>
    <w:rsid w:val="00FA43B7"/>
    <w:rsid w:val="00FA4AF0"/>
    <w:rsid w:val="00FA67C5"/>
    <w:rsid w:val="00FA6C1C"/>
    <w:rsid w:val="00FB12D7"/>
    <w:rsid w:val="00FB1803"/>
    <w:rsid w:val="00FB1F51"/>
    <w:rsid w:val="00FB5C8A"/>
    <w:rsid w:val="00FB79DA"/>
    <w:rsid w:val="00FB7DB9"/>
    <w:rsid w:val="00FC1B66"/>
    <w:rsid w:val="00FC1BEE"/>
    <w:rsid w:val="00FC2162"/>
    <w:rsid w:val="00FC433E"/>
    <w:rsid w:val="00FC6795"/>
    <w:rsid w:val="00FC6F38"/>
    <w:rsid w:val="00FC7110"/>
    <w:rsid w:val="00FC744A"/>
    <w:rsid w:val="00FC77A7"/>
    <w:rsid w:val="00FC7B9F"/>
    <w:rsid w:val="00FD0045"/>
    <w:rsid w:val="00FD0330"/>
    <w:rsid w:val="00FD1325"/>
    <w:rsid w:val="00FD2A8A"/>
    <w:rsid w:val="00FD32CF"/>
    <w:rsid w:val="00FD3541"/>
    <w:rsid w:val="00FD3ABC"/>
    <w:rsid w:val="00FD4860"/>
    <w:rsid w:val="00FD564B"/>
    <w:rsid w:val="00FD5BCC"/>
    <w:rsid w:val="00FD62AD"/>
    <w:rsid w:val="00FD6398"/>
    <w:rsid w:val="00FD7D75"/>
    <w:rsid w:val="00FE064C"/>
    <w:rsid w:val="00FE239A"/>
    <w:rsid w:val="00FE3225"/>
    <w:rsid w:val="00FE3988"/>
    <w:rsid w:val="00FE3E2D"/>
    <w:rsid w:val="00FE3F5B"/>
    <w:rsid w:val="00FE43AD"/>
    <w:rsid w:val="00FE4A4D"/>
    <w:rsid w:val="00FE4BB3"/>
    <w:rsid w:val="00FE4E50"/>
    <w:rsid w:val="00FE65BD"/>
    <w:rsid w:val="00FE7767"/>
    <w:rsid w:val="00FF0219"/>
    <w:rsid w:val="00FF18E4"/>
    <w:rsid w:val="00FF1DE3"/>
    <w:rsid w:val="00FF2DB2"/>
    <w:rsid w:val="00FF3086"/>
    <w:rsid w:val="00FF32C1"/>
    <w:rsid w:val="00FF5102"/>
    <w:rsid w:val="00FF56B5"/>
    <w:rsid w:val="00FF62BD"/>
    <w:rsid w:val="00FF64CB"/>
    <w:rsid w:val="00FF6605"/>
    <w:rsid w:val="00FF6F25"/>
    <w:rsid w:val="00FF7A2B"/>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9DCC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581C"/>
    <w:rPr>
      <w:rFonts w:ascii="Times New Roman" w:hAnsi="Times New Roman" w:cs="Times New Roman"/>
      <w:lang w:eastAsia="en-GB"/>
    </w:rPr>
  </w:style>
  <w:style w:type="paragraph" w:styleId="Heading1">
    <w:name w:val="heading 1"/>
    <w:basedOn w:val="Normal"/>
    <w:next w:val="Normal"/>
    <w:link w:val="Heading1Char"/>
    <w:uiPriority w:val="9"/>
    <w:qFormat/>
    <w:rsid w:val="008C5750"/>
    <w:pPr>
      <w:outlineLvl w:val="0"/>
    </w:pPr>
    <w:rPr>
      <w:rFonts w:asciiTheme="minorHAnsi" w:hAnsiTheme="minorHAnsi" w:cstheme="minorBidi"/>
      <w:b/>
      <w:sz w:val="30"/>
      <w:szCs w:val="30"/>
      <w:u w:val="single"/>
      <w:lang w:val="en-US" w:eastAsia="en-US"/>
    </w:rPr>
  </w:style>
  <w:style w:type="paragraph" w:styleId="Heading2">
    <w:name w:val="heading 2"/>
    <w:basedOn w:val="Normal"/>
    <w:next w:val="Normal"/>
    <w:link w:val="Heading2Char"/>
    <w:uiPriority w:val="9"/>
    <w:unhideWhenUsed/>
    <w:qFormat/>
    <w:rsid w:val="008C5750"/>
    <w:pPr>
      <w:ind w:left="360"/>
      <w:outlineLvl w:val="1"/>
    </w:pPr>
    <w:rPr>
      <w:rFonts w:asciiTheme="minorHAnsi" w:hAnsiTheme="minorHAnsi" w:cstheme="minorBidi"/>
      <w:b/>
      <w:sz w:val="26"/>
      <w:lang w:val="en-US" w:eastAsia="en-US"/>
    </w:rPr>
  </w:style>
  <w:style w:type="paragraph" w:styleId="Heading3">
    <w:name w:val="heading 3"/>
    <w:basedOn w:val="ListParagraph"/>
    <w:next w:val="Normal"/>
    <w:link w:val="Heading3Char"/>
    <w:uiPriority w:val="9"/>
    <w:unhideWhenUsed/>
    <w:qFormat/>
    <w:rsid w:val="008C5750"/>
    <w:pPr>
      <w:numPr>
        <w:numId w:val="1"/>
      </w:numPr>
      <w:outlineLvl w:val="2"/>
    </w:pPr>
  </w:style>
  <w:style w:type="paragraph" w:styleId="Heading4">
    <w:name w:val="heading 4"/>
    <w:basedOn w:val="Heading3"/>
    <w:next w:val="Normal"/>
    <w:link w:val="Heading4Char"/>
    <w:uiPriority w:val="9"/>
    <w:unhideWhenUsed/>
    <w:qFormat/>
    <w:rsid w:val="00E11CFC"/>
    <w:pPr>
      <w:numPr>
        <w:ilvl w:val="1"/>
      </w:numPr>
      <w:outlineLvl w:val="3"/>
    </w:pPr>
  </w:style>
  <w:style w:type="paragraph" w:styleId="Heading5">
    <w:name w:val="heading 5"/>
    <w:basedOn w:val="Heading4"/>
    <w:next w:val="Normal"/>
    <w:link w:val="Heading5Char"/>
    <w:uiPriority w:val="9"/>
    <w:unhideWhenUsed/>
    <w:qFormat/>
    <w:rsid w:val="00145215"/>
    <w:pPr>
      <w:numPr>
        <w:ilvl w:val="2"/>
      </w:numPr>
      <w:outlineLvl w:val="4"/>
    </w:pPr>
  </w:style>
  <w:style w:type="paragraph" w:styleId="Heading6">
    <w:name w:val="heading 6"/>
    <w:basedOn w:val="Heading3"/>
    <w:next w:val="Normal"/>
    <w:link w:val="Heading6Char"/>
    <w:uiPriority w:val="9"/>
    <w:unhideWhenUsed/>
    <w:qFormat/>
    <w:rsid w:val="00231B95"/>
    <w:pPr>
      <w:numPr>
        <w:numId w:val="0"/>
      </w:numPr>
      <w:ind w:left="720"/>
      <w:outlineLvl w:val="5"/>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9CB"/>
    <w:pPr>
      <w:ind w:left="720"/>
      <w:contextualSpacing/>
    </w:pPr>
    <w:rPr>
      <w:rFonts w:asciiTheme="minorHAnsi" w:hAnsiTheme="minorHAnsi" w:cstheme="minorBidi"/>
      <w:lang w:val="en-US" w:eastAsia="en-US"/>
    </w:rPr>
  </w:style>
  <w:style w:type="paragraph" w:customStyle="1" w:styleId="statutory-body">
    <w:name w:val="statutory-body"/>
    <w:basedOn w:val="Normal"/>
    <w:rsid w:val="004B3A9A"/>
    <w:pPr>
      <w:spacing w:before="100" w:beforeAutospacing="1" w:after="100" w:afterAutospacing="1"/>
    </w:pPr>
  </w:style>
  <w:style w:type="character" w:styleId="Strong">
    <w:name w:val="Strong"/>
    <w:basedOn w:val="DefaultParagraphFont"/>
    <w:uiPriority w:val="22"/>
    <w:qFormat/>
    <w:rsid w:val="004B3A9A"/>
    <w:rPr>
      <w:b/>
      <w:bCs/>
    </w:rPr>
  </w:style>
  <w:style w:type="character" w:styleId="Hyperlink">
    <w:name w:val="Hyperlink"/>
    <w:basedOn w:val="DefaultParagraphFont"/>
    <w:uiPriority w:val="99"/>
    <w:unhideWhenUsed/>
    <w:rsid w:val="004B3A9A"/>
    <w:rPr>
      <w:color w:val="0000FF"/>
      <w:u w:val="single"/>
    </w:rPr>
  </w:style>
  <w:style w:type="paragraph" w:customStyle="1" w:styleId="statutory-body-1em">
    <w:name w:val="statutory-body-1em"/>
    <w:basedOn w:val="Normal"/>
    <w:rsid w:val="00CA6C86"/>
    <w:pPr>
      <w:spacing w:before="100" w:beforeAutospacing="1" w:after="100" w:afterAutospacing="1"/>
    </w:pPr>
  </w:style>
  <w:style w:type="character" w:styleId="Emphasis">
    <w:name w:val="Emphasis"/>
    <w:basedOn w:val="DefaultParagraphFont"/>
    <w:uiPriority w:val="20"/>
    <w:qFormat/>
    <w:rsid w:val="00CA6C86"/>
    <w:rPr>
      <w:i/>
      <w:iCs/>
    </w:rPr>
  </w:style>
  <w:style w:type="paragraph" w:customStyle="1" w:styleId="statutory-body-2em">
    <w:name w:val="statutory-body-2em"/>
    <w:basedOn w:val="Normal"/>
    <w:rsid w:val="00CA6C86"/>
    <w:pPr>
      <w:spacing w:before="100" w:beforeAutospacing="1" w:after="100" w:afterAutospacing="1"/>
    </w:pPr>
  </w:style>
  <w:style w:type="paragraph" w:styleId="NoSpacing">
    <w:name w:val="No Spacing"/>
    <w:basedOn w:val="Normal"/>
    <w:uiPriority w:val="1"/>
    <w:qFormat/>
    <w:rsid w:val="008C5750"/>
    <w:pPr>
      <w:jc w:val="center"/>
    </w:pPr>
    <w:rPr>
      <w:rFonts w:asciiTheme="minorHAnsi" w:hAnsiTheme="minorHAnsi" w:cstheme="minorBidi"/>
      <w:b/>
      <w:sz w:val="40"/>
      <w:u w:val="single"/>
      <w:lang w:val="en-US" w:eastAsia="en-US"/>
    </w:rPr>
  </w:style>
  <w:style w:type="character" w:customStyle="1" w:styleId="Heading1Char">
    <w:name w:val="Heading 1 Char"/>
    <w:basedOn w:val="DefaultParagraphFont"/>
    <w:link w:val="Heading1"/>
    <w:uiPriority w:val="9"/>
    <w:rsid w:val="008C5750"/>
    <w:rPr>
      <w:b/>
      <w:sz w:val="30"/>
      <w:szCs w:val="30"/>
      <w:u w:val="single"/>
      <w:lang w:val="en-US"/>
    </w:rPr>
  </w:style>
  <w:style w:type="character" w:customStyle="1" w:styleId="Heading2Char">
    <w:name w:val="Heading 2 Char"/>
    <w:basedOn w:val="DefaultParagraphFont"/>
    <w:link w:val="Heading2"/>
    <w:uiPriority w:val="9"/>
    <w:rsid w:val="008C5750"/>
    <w:rPr>
      <w:b/>
      <w:sz w:val="26"/>
      <w:lang w:val="en-US"/>
    </w:rPr>
  </w:style>
  <w:style w:type="character" w:customStyle="1" w:styleId="Heading3Char">
    <w:name w:val="Heading 3 Char"/>
    <w:basedOn w:val="DefaultParagraphFont"/>
    <w:link w:val="Heading3"/>
    <w:uiPriority w:val="9"/>
    <w:rsid w:val="008C5750"/>
    <w:rPr>
      <w:lang w:val="en-US"/>
    </w:rPr>
  </w:style>
  <w:style w:type="character" w:customStyle="1" w:styleId="Heading4Char">
    <w:name w:val="Heading 4 Char"/>
    <w:basedOn w:val="DefaultParagraphFont"/>
    <w:link w:val="Heading4"/>
    <w:uiPriority w:val="9"/>
    <w:rsid w:val="00E11CFC"/>
    <w:rPr>
      <w:lang w:val="en-US"/>
    </w:rPr>
  </w:style>
  <w:style w:type="character" w:customStyle="1" w:styleId="Heading5Char">
    <w:name w:val="Heading 5 Char"/>
    <w:basedOn w:val="DefaultParagraphFont"/>
    <w:link w:val="Heading5"/>
    <w:uiPriority w:val="9"/>
    <w:rsid w:val="00145215"/>
    <w:rPr>
      <w:lang w:val="en-US"/>
    </w:rPr>
  </w:style>
  <w:style w:type="character" w:customStyle="1" w:styleId="Heading6Char">
    <w:name w:val="Heading 6 Char"/>
    <w:basedOn w:val="DefaultParagraphFont"/>
    <w:link w:val="Heading6"/>
    <w:uiPriority w:val="9"/>
    <w:rsid w:val="00231B95"/>
    <w:rPr>
      <w:b/>
      <w:i/>
      <w:lang w:val="en-US"/>
    </w:rPr>
  </w:style>
  <w:style w:type="paragraph" w:styleId="Header">
    <w:name w:val="header"/>
    <w:basedOn w:val="Normal"/>
    <w:link w:val="HeaderChar"/>
    <w:uiPriority w:val="99"/>
    <w:unhideWhenUsed/>
    <w:rsid w:val="009227E7"/>
    <w:pPr>
      <w:tabs>
        <w:tab w:val="center" w:pos="4513"/>
        <w:tab w:val="right" w:pos="9026"/>
      </w:tabs>
    </w:pPr>
    <w:rPr>
      <w:rFonts w:asciiTheme="minorHAnsi" w:hAnsiTheme="minorHAnsi" w:cstheme="minorBidi"/>
      <w:lang w:val="en-US" w:eastAsia="en-US"/>
    </w:rPr>
  </w:style>
  <w:style w:type="character" w:customStyle="1" w:styleId="HeaderChar">
    <w:name w:val="Header Char"/>
    <w:basedOn w:val="DefaultParagraphFont"/>
    <w:link w:val="Header"/>
    <w:uiPriority w:val="99"/>
    <w:rsid w:val="009227E7"/>
    <w:rPr>
      <w:lang w:val="en-US"/>
    </w:rPr>
  </w:style>
  <w:style w:type="paragraph" w:styleId="Footer">
    <w:name w:val="footer"/>
    <w:basedOn w:val="Normal"/>
    <w:link w:val="FooterChar"/>
    <w:uiPriority w:val="99"/>
    <w:unhideWhenUsed/>
    <w:rsid w:val="009227E7"/>
    <w:pPr>
      <w:tabs>
        <w:tab w:val="center" w:pos="4513"/>
        <w:tab w:val="right" w:pos="9026"/>
      </w:tabs>
    </w:pPr>
    <w:rPr>
      <w:rFonts w:asciiTheme="minorHAnsi" w:hAnsiTheme="minorHAnsi" w:cstheme="minorBidi"/>
      <w:lang w:val="en-US" w:eastAsia="en-US"/>
    </w:rPr>
  </w:style>
  <w:style w:type="character" w:customStyle="1" w:styleId="FooterChar">
    <w:name w:val="Footer Char"/>
    <w:basedOn w:val="DefaultParagraphFont"/>
    <w:link w:val="Footer"/>
    <w:uiPriority w:val="99"/>
    <w:rsid w:val="009227E7"/>
    <w:rPr>
      <w:lang w:val="en-US"/>
    </w:rPr>
  </w:style>
  <w:style w:type="character" w:styleId="PageNumber">
    <w:name w:val="page number"/>
    <w:basedOn w:val="DefaultParagraphFont"/>
    <w:uiPriority w:val="99"/>
    <w:semiHidden/>
    <w:unhideWhenUsed/>
    <w:rsid w:val="009227E7"/>
  </w:style>
  <w:style w:type="paragraph" w:customStyle="1" w:styleId="statutory-body-3em">
    <w:name w:val="statutory-body-3em"/>
    <w:basedOn w:val="Normal"/>
    <w:rsid w:val="00877AD8"/>
    <w:pPr>
      <w:spacing w:before="100" w:beforeAutospacing="1" w:after="100" w:afterAutospacing="1"/>
    </w:pPr>
  </w:style>
  <w:style w:type="paragraph" w:customStyle="1" w:styleId="p1">
    <w:name w:val="p1"/>
    <w:basedOn w:val="Normal"/>
    <w:rsid w:val="00265966"/>
    <w:rPr>
      <w:rFonts w:ascii="Helvetica Neue" w:hAnsi="Helvetica Neue"/>
      <w:sz w:val="18"/>
      <w:szCs w:val="18"/>
    </w:rPr>
  </w:style>
  <w:style w:type="paragraph" w:customStyle="1" w:styleId="p2">
    <w:name w:val="p2"/>
    <w:basedOn w:val="Normal"/>
    <w:rsid w:val="00265966"/>
    <w:rPr>
      <w:rFonts w:ascii="Helvetica Neue" w:hAnsi="Helvetica Neue"/>
      <w:sz w:val="18"/>
      <w:szCs w:val="18"/>
    </w:rPr>
  </w:style>
  <w:style w:type="character" w:customStyle="1" w:styleId="apple-converted-space">
    <w:name w:val="apple-converted-space"/>
    <w:basedOn w:val="DefaultParagraphFont"/>
    <w:rsid w:val="00265966"/>
  </w:style>
  <w:style w:type="paragraph" w:customStyle="1" w:styleId="note-body">
    <w:name w:val="note-body"/>
    <w:basedOn w:val="Normal"/>
    <w:rsid w:val="00E15644"/>
    <w:pPr>
      <w:spacing w:before="100" w:beforeAutospacing="1" w:after="100" w:afterAutospacing="1"/>
    </w:pPr>
  </w:style>
  <w:style w:type="paragraph" w:styleId="TOCHeading">
    <w:name w:val="TOC Heading"/>
    <w:basedOn w:val="Heading1"/>
    <w:next w:val="Normal"/>
    <w:uiPriority w:val="39"/>
    <w:unhideWhenUsed/>
    <w:qFormat/>
    <w:rsid w:val="00C57CA9"/>
    <w:pPr>
      <w:keepNext/>
      <w:keepLines/>
      <w:spacing w:before="480" w:line="276" w:lineRule="auto"/>
      <w:outlineLvl w:val="9"/>
    </w:pPr>
    <w:rPr>
      <w:rFonts w:asciiTheme="majorHAnsi" w:eastAsiaTheme="majorEastAsia" w:hAnsiTheme="majorHAnsi" w:cstheme="majorBidi"/>
      <w:bCs/>
      <w:color w:val="2F5496" w:themeColor="accent1" w:themeShade="BF"/>
      <w:sz w:val="28"/>
      <w:szCs w:val="28"/>
      <w:u w:val="none"/>
    </w:rPr>
  </w:style>
  <w:style w:type="paragraph" w:styleId="TOC3">
    <w:name w:val="toc 3"/>
    <w:basedOn w:val="Normal"/>
    <w:next w:val="Normal"/>
    <w:autoRedefine/>
    <w:uiPriority w:val="39"/>
    <w:unhideWhenUsed/>
    <w:rsid w:val="00C57CA9"/>
    <w:rPr>
      <w:rFonts w:asciiTheme="minorHAnsi" w:hAnsiTheme="minorHAnsi"/>
      <w:smallCaps/>
      <w:sz w:val="22"/>
      <w:szCs w:val="22"/>
    </w:rPr>
  </w:style>
  <w:style w:type="paragraph" w:styleId="TOC1">
    <w:name w:val="toc 1"/>
    <w:basedOn w:val="Normal"/>
    <w:next w:val="Normal"/>
    <w:autoRedefine/>
    <w:uiPriority w:val="39"/>
    <w:unhideWhenUsed/>
    <w:rsid w:val="00C57CA9"/>
    <w:pPr>
      <w:spacing w:before="240" w:after="120"/>
    </w:pPr>
    <w:rPr>
      <w:rFonts w:asciiTheme="minorHAnsi" w:hAnsiTheme="minorHAnsi"/>
      <w:b/>
      <w:bCs/>
      <w:caps/>
      <w:sz w:val="22"/>
      <w:szCs w:val="22"/>
      <w:u w:val="single"/>
    </w:rPr>
  </w:style>
  <w:style w:type="paragraph" w:styleId="TOC2">
    <w:name w:val="toc 2"/>
    <w:basedOn w:val="Normal"/>
    <w:next w:val="Normal"/>
    <w:autoRedefine/>
    <w:uiPriority w:val="39"/>
    <w:unhideWhenUsed/>
    <w:rsid w:val="00C57CA9"/>
    <w:rPr>
      <w:rFonts w:asciiTheme="minorHAnsi" w:hAnsiTheme="minorHAnsi"/>
      <w:b/>
      <w:bCs/>
      <w:smallCaps/>
      <w:sz w:val="22"/>
      <w:szCs w:val="22"/>
    </w:rPr>
  </w:style>
  <w:style w:type="paragraph" w:styleId="TOC4">
    <w:name w:val="toc 4"/>
    <w:basedOn w:val="Normal"/>
    <w:next w:val="Normal"/>
    <w:autoRedefine/>
    <w:uiPriority w:val="39"/>
    <w:unhideWhenUsed/>
    <w:rsid w:val="00C57CA9"/>
    <w:rPr>
      <w:rFonts w:asciiTheme="minorHAnsi" w:hAnsiTheme="minorHAnsi"/>
      <w:sz w:val="22"/>
      <w:szCs w:val="22"/>
    </w:rPr>
  </w:style>
  <w:style w:type="paragraph" w:styleId="TOC5">
    <w:name w:val="toc 5"/>
    <w:basedOn w:val="Normal"/>
    <w:next w:val="Normal"/>
    <w:autoRedefine/>
    <w:uiPriority w:val="39"/>
    <w:unhideWhenUsed/>
    <w:rsid w:val="00C57CA9"/>
    <w:rPr>
      <w:rFonts w:asciiTheme="minorHAnsi" w:hAnsiTheme="minorHAnsi"/>
      <w:sz w:val="22"/>
      <w:szCs w:val="22"/>
    </w:rPr>
  </w:style>
  <w:style w:type="paragraph" w:styleId="TOC6">
    <w:name w:val="toc 6"/>
    <w:basedOn w:val="Normal"/>
    <w:next w:val="Normal"/>
    <w:autoRedefine/>
    <w:uiPriority w:val="39"/>
    <w:unhideWhenUsed/>
    <w:rsid w:val="00C57CA9"/>
    <w:rPr>
      <w:rFonts w:asciiTheme="minorHAnsi" w:hAnsiTheme="minorHAnsi"/>
      <w:sz w:val="22"/>
      <w:szCs w:val="22"/>
    </w:rPr>
  </w:style>
  <w:style w:type="paragraph" w:styleId="TOC7">
    <w:name w:val="toc 7"/>
    <w:basedOn w:val="Normal"/>
    <w:next w:val="Normal"/>
    <w:autoRedefine/>
    <w:uiPriority w:val="39"/>
    <w:unhideWhenUsed/>
    <w:rsid w:val="00C57CA9"/>
    <w:rPr>
      <w:rFonts w:asciiTheme="minorHAnsi" w:hAnsiTheme="minorHAnsi"/>
      <w:sz w:val="22"/>
      <w:szCs w:val="22"/>
    </w:rPr>
  </w:style>
  <w:style w:type="paragraph" w:styleId="TOC8">
    <w:name w:val="toc 8"/>
    <w:basedOn w:val="Normal"/>
    <w:next w:val="Normal"/>
    <w:autoRedefine/>
    <w:uiPriority w:val="39"/>
    <w:unhideWhenUsed/>
    <w:rsid w:val="00C57CA9"/>
    <w:rPr>
      <w:rFonts w:asciiTheme="minorHAnsi" w:hAnsiTheme="minorHAnsi"/>
      <w:sz w:val="22"/>
      <w:szCs w:val="22"/>
    </w:rPr>
  </w:style>
  <w:style w:type="paragraph" w:styleId="TOC9">
    <w:name w:val="toc 9"/>
    <w:basedOn w:val="Normal"/>
    <w:next w:val="Normal"/>
    <w:autoRedefine/>
    <w:uiPriority w:val="39"/>
    <w:unhideWhenUsed/>
    <w:rsid w:val="00C57CA9"/>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612">
      <w:bodyDiv w:val="1"/>
      <w:marLeft w:val="0"/>
      <w:marRight w:val="0"/>
      <w:marTop w:val="0"/>
      <w:marBottom w:val="0"/>
      <w:divBdr>
        <w:top w:val="none" w:sz="0" w:space="0" w:color="auto"/>
        <w:left w:val="none" w:sz="0" w:space="0" w:color="auto"/>
        <w:bottom w:val="none" w:sz="0" w:space="0" w:color="auto"/>
        <w:right w:val="none" w:sz="0" w:space="0" w:color="auto"/>
      </w:divBdr>
    </w:div>
    <w:div w:id="47530850">
      <w:bodyDiv w:val="1"/>
      <w:marLeft w:val="0"/>
      <w:marRight w:val="0"/>
      <w:marTop w:val="0"/>
      <w:marBottom w:val="0"/>
      <w:divBdr>
        <w:top w:val="none" w:sz="0" w:space="0" w:color="auto"/>
        <w:left w:val="none" w:sz="0" w:space="0" w:color="auto"/>
        <w:bottom w:val="none" w:sz="0" w:space="0" w:color="auto"/>
        <w:right w:val="none" w:sz="0" w:space="0" w:color="auto"/>
      </w:divBdr>
    </w:div>
    <w:div w:id="50617130">
      <w:bodyDiv w:val="1"/>
      <w:marLeft w:val="0"/>
      <w:marRight w:val="0"/>
      <w:marTop w:val="0"/>
      <w:marBottom w:val="0"/>
      <w:divBdr>
        <w:top w:val="none" w:sz="0" w:space="0" w:color="auto"/>
        <w:left w:val="none" w:sz="0" w:space="0" w:color="auto"/>
        <w:bottom w:val="none" w:sz="0" w:space="0" w:color="auto"/>
        <w:right w:val="none" w:sz="0" w:space="0" w:color="auto"/>
      </w:divBdr>
    </w:div>
    <w:div w:id="90781271">
      <w:bodyDiv w:val="1"/>
      <w:marLeft w:val="0"/>
      <w:marRight w:val="0"/>
      <w:marTop w:val="0"/>
      <w:marBottom w:val="0"/>
      <w:divBdr>
        <w:top w:val="none" w:sz="0" w:space="0" w:color="auto"/>
        <w:left w:val="none" w:sz="0" w:space="0" w:color="auto"/>
        <w:bottom w:val="none" w:sz="0" w:space="0" w:color="auto"/>
        <w:right w:val="none" w:sz="0" w:space="0" w:color="auto"/>
      </w:divBdr>
    </w:div>
    <w:div w:id="91752249">
      <w:bodyDiv w:val="1"/>
      <w:marLeft w:val="0"/>
      <w:marRight w:val="0"/>
      <w:marTop w:val="0"/>
      <w:marBottom w:val="0"/>
      <w:divBdr>
        <w:top w:val="none" w:sz="0" w:space="0" w:color="auto"/>
        <w:left w:val="none" w:sz="0" w:space="0" w:color="auto"/>
        <w:bottom w:val="none" w:sz="0" w:space="0" w:color="auto"/>
        <w:right w:val="none" w:sz="0" w:space="0" w:color="auto"/>
      </w:divBdr>
    </w:div>
    <w:div w:id="121922157">
      <w:bodyDiv w:val="1"/>
      <w:marLeft w:val="0"/>
      <w:marRight w:val="0"/>
      <w:marTop w:val="0"/>
      <w:marBottom w:val="0"/>
      <w:divBdr>
        <w:top w:val="none" w:sz="0" w:space="0" w:color="auto"/>
        <w:left w:val="none" w:sz="0" w:space="0" w:color="auto"/>
        <w:bottom w:val="none" w:sz="0" w:space="0" w:color="auto"/>
        <w:right w:val="none" w:sz="0" w:space="0" w:color="auto"/>
      </w:divBdr>
    </w:div>
    <w:div w:id="124009261">
      <w:bodyDiv w:val="1"/>
      <w:marLeft w:val="0"/>
      <w:marRight w:val="0"/>
      <w:marTop w:val="0"/>
      <w:marBottom w:val="0"/>
      <w:divBdr>
        <w:top w:val="none" w:sz="0" w:space="0" w:color="auto"/>
        <w:left w:val="none" w:sz="0" w:space="0" w:color="auto"/>
        <w:bottom w:val="none" w:sz="0" w:space="0" w:color="auto"/>
        <w:right w:val="none" w:sz="0" w:space="0" w:color="auto"/>
      </w:divBdr>
    </w:div>
    <w:div w:id="130444401">
      <w:bodyDiv w:val="1"/>
      <w:marLeft w:val="0"/>
      <w:marRight w:val="0"/>
      <w:marTop w:val="0"/>
      <w:marBottom w:val="0"/>
      <w:divBdr>
        <w:top w:val="none" w:sz="0" w:space="0" w:color="auto"/>
        <w:left w:val="none" w:sz="0" w:space="0" w:color="auto"/>
        <w:bottom w:val="none" w:sz="0" w:space="0" w:color="auto"/>
        <w:right w:val="none" w:sz="0" w:space="0" w:color="auto"/>
      </w:divBdr>
    </w:div>
    <w:div w:id="132530042">
      <w:bodyDiv w:val="1"/>
      <w:marLeft w:val="0"/>
      <w:marRight w:val="0"/>
      <w:marTop w:val="0"/>
      <w:marBottom w:val="0"/>
      <w:divBdr>
        <w:top w:val="none" w:sz="0" w:space="0" w:color="auto"/>
        <w:left w:val="none" w:sz="0" w:space="0" w:color="auto"/>
        <w:bottom w:val="none" w:sz="0" w:space="0" w:color="auto"/>
        <w:right w:val="none" w:sz="0" w:space="0" w:color="auto"/>
      </w:divBdr>
    </w:div>
    <w:div w:id="154885182">
      <w:bodyDiv w:val="1"/>
      <w:marLeft w:val="0"/>
      <w:marRight w:val="0"/>
      <w:marTop w:val="0"/>
      <w:marBottom w:val="0"/>
      <w:divBdr>
        <w:top w:val="none" w:sz="0" w:space="0" w:color="auto"/>
        <w:left w:val="none" w:sz="0" w:space="0" w:color="auto"/>
        <w:bottom w:val="none" w:sz="0" w:space="0" w:color="auto"/>
        <w:right w:val="none" w:sz="0" w:space="0" w:color="auto"/>
      </w:divBdr>
    </w:div>
    <w:div w:id="170992094">
      <w:bodyDiv w:val="1"/>
      <w:marLeft w:val="0"/>
      <w:marRight w:val="0"/>
      <w:marTop w:val="0"/>
      <w:marBottom w:val="0"/>
      <w:divBdr>
        <w:top w:val="none" w:sz="0" w:space="0" w:color="auto"/>
        <w:left w:val="none" w:sz="0" w:space="0" w:color="auto"/>
        <w:bottom w:val="none" w:sz="0" w:space="0" w:color="auto"/>
        <w:right w:val="none" w:sz="0" w:space="0" w:color="auto"/>
      </w:divBdr>
    </w:div>
    <w:div w:id="199250240">
      <w:bodyDiv w:val="1"/>
      <w:marLeft w:val="0"/>
      <w:marRight w:val="0"/>
      <w:marTop w:val="0"/>
      <w:marBottom w:val="0"/>
      <w:divBdr>
        <w:top w:val="none" w:sz="0" w:space="0" w:color="auto"/>
        <w:left w:val="none" w:sz="0" w:space="0" w:color="auto"/>
        <w:bottom w:val="none" w:sz="0" w:space="0" w:color="auto"/>
        <w:right w:val="none" w:sz="0" w:space="0" w:color="auto"/>
      </w:divBdr>
    </w:div>
    <w:div w:id="216859110">
      <w:bodyDiv w:val="1"/>
      <w:marLeft w:val="0"/>
      <w:marRight w:val="0"/>
      <w:marTop w:val="0"/>
      <w:marBottom w:val="0"/>
      <w:divBdr>
        <w:top w:val="none" w:sz="0" w:space="0" w:color="auto"/>
        <w:left w:val="none" w:sz="0" w:space="0" w:color="auto"/>
        <w:bottom w:val="none" w:sz="0" w:space="0" w:color="auto"/>
        <w:right w:val="none" w:sz="0" w:space="0" w:color="auto"/>
      </w:divBdr>
    </w:div>
    <w:div w:id="260991621">
      <w:bodyDiv w:val="1"/>
      <w:marLeft w:val="0"/>
      <w:marRight w:val="0"/>
      <w:marTop w:val="0"/>
      <w:marBottom w:val="0"/>
      <w:divBdr>
        <w:top w:val="none" w:sz="0" w:space="0" w:color="auto"/>
        <w:left w:val="none" w:sz="0" w:space="0" w:color="auto"/>
        <w:bottom w:val="none" w:sz="0" w:space="0" w:color="auto"/>
        <w:right w:val="none" w:sz="0" w:space="0" w:color="auto"/>
      </w:divBdr>
    </w:div>
    <w:div w:id="274018033">
      <w:bodyDiv w:val="1"/>
      <w:marLeft w:val="0"/>
      <w:marRight w:val="0"/>
      <w:marTop w:val="0"/>
      <w:marBottom w:val="0"/>
      <w:divBdr>
        <w:top w:val="none" w:sz="0" w:space="0" w:color="auto"/>
        <w:left w:val="none" w:sz="0" w:space="0" w:color="auto"/>
        <w:bottom w:val="none" w:sz="0" w:space="0" w:color="auto"/>
        <w:right w:val="none" w:sz="0" w:space="0" w:color="auto"/>
      </w:divBdr>
    </w:div>
    <w:div w:id="295842262">
      <w:bodyDiv w:val="1"/>
      <w:marLeft w:val="0"/>
      <w:marRight w:val="0"/>
      <w:marTop w:val="0"/>
      <w:marBottom w:val="0"/>
      <w:divBdr>
        <w:top w:val="none" w:sz="0" w:space="0" w:color="auto"/>
        <w:left w:val="none" w:sz="0" w:space="0" w:color="auto"/>
        <w:bottom w:val="none" w:sz="0" w:space="0" w:color="auto"/>
        <w:right w:val="none" w:sz="0" w:space="0" w:color="auto"/>
      </w:divBdr>
    </w:div>
    <w:div w:id="314451618">
      <w:bodyDiv w:val="1"/>
      <w:marLeft w:val="0"/>
      <w:marRight w:val="0"/>
      <w:marTop w:val="0"/>
      <w:marBottom w:val="0"/>
      <w:divBdr>
        <w:top w:val="none" w:sz="0" w:space="0" w:color="auto"/>
        <w:left w:val="none" w:sz="0" w:space="0" w:color="auto"/>
        <w:bottom w:val="none" w:sz="0" w:space="0" w:color="auto"/>
        <w:right w:val="none" w:sz="0" w:space="0" w:color="auto"/>
      </w:divBdr>
    </w:div>
    <w:div w:id="316884041">
      <w:bodyDiv w:val="1"/>
      <w:marLeft w:val="0"/>
      <w:marRight w:val="0"/>
      <w:marTop w:val="0"/>
      <w:marBottom w:val="0"/>
      <w:divBdr>
        <w:top w:val="none" w:sz="0" w:space="0" w:color="auto"/>
        <w:left w:val="none" w:sz="0" w:space="0" w:color="auto"/>
        <w:bottom w:val="none" w:sz="0" w:space="0" w:color="auto"/>
        <w:right w:val="none" w:sz="0" w:space="0" w:color="auto"/>
      </w:divBdr>
    </w:div>
    <w:div w:id="333148980">
      <w:bodyDiv w:val="1"/>
      <w:marLeft w:val="0"/>
      <w:marRight w:val="0"/>
      <w:marTop w:val="0"/>
      <w:marBottom w:val="0"/>
      <w:divBdr>
        <w:top w:val="none" w:sz="0" w:space="0" w:color="auto"/>
        <w:left w:val="none" w:sz="0" w:space="0" w:color="auto"/>
        <w:bottom w:val="none" w:sz="0" w:space="0" w:color="auto"/>
        <w:right w:val="none" w:sz="0" w:space="0" w:color="auto"/>
      </w:divBdr>
    </w:div>
    <w:div w:id="341788355">
      <w:bodyDiv w:val="1"/>
      <w:marLeft w:val="0"/>
      <w:marRight w:val="0"/>
      <w:marTop w:val="0"/>
      <w:marBottom w:val="0"/>
      <w:divBdr>
        <w:top w:val="none" w:sz="0" w:space="0" w:color="auto"/>
        <w:left w:val="none" w:sz="0" w:space="0" w:color="auto"/>
        <w:bottom w:val="none" w:sz="0" w:space="0" w:color="auto"/>
        <w:right w:val="none" w:sz="0" w:space="0" w:color="auto"/>
      </w:divBdr>
    </w:div>
    <w:div w:id="345446554">
      <w:bodyDiv w:val="1"/>
      <w:marLeft w:val="0"/>
      <w:marRight w:val="0"/>
      <w:marTop w:val="0"/>
      <w:marBottom w:val="0"/>
      <w:divBdr>
        <w:top w:val="none" w:sz="0" w:space="0" w:color="auto"/>
        <w:left w:val="none" w:sz="0" w:space="0" w:color="auto"/>
        <w:bottom w:val="none" w:sz="0" w:space="0" w:color="auto"/>
        <w:right w:val="none" w:sz="0" w:space="0" w:color="auto"/>
      </w:divBdr>
    </w:div>
    <w:div w:id="357781592">
      <w:bodyDiv w:val="1"/>
      <w:marLeft w:val="0"/>
      <w:marRight w:val="0"/>
      <w:marTop w:val="0"/>
      <w:marBottom w:val="0"/>
      <w:divBdr>
        <w:top w:val="none" w:sz="0" w:space="0" w:color="auto"/>
        <w:left w:val="none" w:sz="0" w:space="0" w:color="auto"/>
        <w:bottom w:val="none" w:sz="0" w:space="0" w:color="auto"/>
        <w:right w:val="none" w:sz="0" w:space="0" w:color="auto"/>
      </w:divBdr>
    </w:div>
    <w:div w:id="373431330">
      <w:bodyDiv w:val="1"/>
      <w:marLeft w:val="0"/>
      <w:marRight w:val="0"/>
      <w:marTop w:val="0"/>
      <w:marBottom w:val="0"/>
      <w:divBdr>
        <w:top w:val="none" w:sz="0" w:space="0" w:color="auto"/>
        <w:left w:val="none" w:sz="0" w:space="0" w:color="auto"/>
        <w:bottom w:val="none" w:sz="0" w:space="0" w:color="auto"/>
        <w:right w:val="none" w:sz="0" w:space="0" w:color="auto"/>
      </w:divBdr>
    </w:div>
    <w:div w:id="378744108">
      <w:bodyDiv w:val="1"/>
      <w:marLeft w:val="0"/>
      <w:marRight w:val="0"/>
      <w:marTop w:val="0"/>
      <w:marBottom w:val="0"/>
      <w:divBdr>
        <w:top w:val="none" w:sz="0" w:space="0" w:color="auto"/>
        <w:left w:val="none" w:sz="0" w:space="0" w:color="auto"/>
        <w:bottom w:val="none" w:sz="0" w:space="0" w:color="auto"/>
        <w:right w:val="none" w:sz="0" w:space="0" w:color="auto"/>
      </w:divBdr>
    </w:div>
    <w:div w:id="409935259">
      <w:bodyDiv w:val="1"/>
      <w:marLeft w:val="0"/>
      <w:marRight w:val="0"/>
      <w:marTop w:val="0"/>
      <w:marBottom w:val="0"/>
      <w:divBdr>
        <w:top w:val="none" w:sz="0" w:space="0" w:color="auto"/>
        <w:left w:val="none" w:sz="0" w:space="0" w:color="auto"/>
        <w:bottom w:val="none" w:sz="0" w:space="0" w:color="auto"/>
        <w:right w:val="none" w:sz="0" w:space="0" w:color="auto"/>
      </w:divBdr>
    </w:div>
    <w:div w:id="426999361">
      <w:bodyDiv w:val="1"/>
      <w:marLeft w:val="0"/>
      <w:marRight w:val="0"/>
      <w:marTop w:val="0"/>
      <w:marBottom w:val="0"/>
      <w:divBdr>
        <w:top w:val="none" w:sz="0" w:space="0" w:color="auto"/>
        <w:left w:val="none" w:sz="0" w:space="0" w:color="auto"/>
        <w:bottom w:val="none" w:sz="0" w:space="0" w:color="auto"/>
        <w:right w:val="none" w:sz="0" w:space="0" w:color="auto"/>
      </w:divBdr>
    </w:div>
    <w:div w:id="428740749">
      <w:bodyDiv w:val="1"/>
      <w:marLeft w:val="0"/>
      <w:marRight w:val="0"/>
      <w:marTop w:val="0"/>
      <w:marBottom w:val="0"/>
      <w:divBdr>
        <w:top w:val="none" w:sz="0" w:space="0" w:color="auto"/>
        <w:left w:val="none" w:sz="0" w:space="0" w:color="auto"/>
        <w:bottom w:val="none" w:sz="0" w:space="0" w:color="auto"/>
        <w:right w:val="none" w:sz="0" w:space="0" w:color="auto"/>
      </w:divBdr>
    </w:div>
    <w:div w:id="455411015">
      <w:bodyDiv w:val="1"/>
      <w:marLeft w:val="0"/>
      <w:marRight w:val="0"/>
      <w:marTop w:val="0"/>
      <w:marBottom w:val="0"/>
      <w:divBdr>
        <w:top w:val="none" w:sz="0" w:space="0" w:color="auto"/>
        <w:left w:val="none" w:sz="0" w:space="0" w:color="auto"/>
        <w:bottom w:val="none" w:sz="0" w:space="0" w:color="auto"/>
        <w:right w:val="none" w:sz="0" w:space="0" w:color="auto"/>
      </w:divBdr>
    </w:div>
    <w:div w:id="457379455">
      <w:bodyDiv w:val="1"/>
      <w:marLeft w:val="0"/>
      <w:marRight w:val="0"/>
      <w:marTop w:val="0"/>
      <w:marBottom w:val="0"/>
      <w:divBdr>
        <w:top w:val="none" w:sz="0" w:space="0" w:color="auto"/>
        <w:left w:val="none" w:sz="0" w:space="0" w:color="auto"/>
        <w:bottom w:val="none" w:sz="0" w:space="0" w:color="auto"/>
        <w:right w:val="none" w:sz="0" w:space="0" w:color="auto"/>
      </w:divBdr>
    </w:div>
    <w:div w:id="460807437">
      <w:bodyDiv w:val="1"/>
      <w:marLeft w:val="0"/>
      <w:marRight w:val="0"/>
      <w:marTop w:val="0"/>
      <w:marBottom w:val="0"/>
      <w:divBdr>
        <w:top w:val="none" w:sz="0" w:space="0" w:color="auto"/>
        <w:left w:val="none" w:sz="0" w:space="0" w:color="auto"/>
        <w:bottom w:val="none" w:sz="0" w:space="0" w:color="auto"/>
        <w:right w:val="none" w:sz="0" w:space="0" w:color="auto"/>
      </w:divBdr>
    </w:div>
    <w:div w:id="465590368">
      <w:bodyDiv w:val="1"/>
      <w:marLeft w:val="0"/>
      <w:marRight w:val="0"/>
      <w:marTop w:val="0"/>
      <w:marBottom w:val="0"/>
      <w:divBdr>
        <w:top w:val="none" w:sz="0" w:space="0" w:color="auto"/>
        <w:left w:val="none" w:sz="0" w:space="0" w:color="auto"/>
        <w:bottom w:val="none" w:sz="0" w:space="0" w:color="auto"/>
        <w:right w:val="none" w:sz="0" w:space="0" w:color="auto"/>
      </w:divBdr>
    </w:div>
    <w:div w:id="509030218">
      <w:bodyDiv w:val="1"/>
      <w:marLeft w:val="0"/>
      <w:marRight w:val="0"/>
      <w:marTop w:val="0"/>
      <w:marBottom w:val="0"/>
      <w:divBdr>
        <w:top w:val="none" w:sz="0" w:space="0" w:color="auto"/>
        <w:left w:val="none" w:sz="0" w:space="0" w:color="auto"/>
        <w:bottom w:val="none" w:sz="0" w:space="0" w:color="auto"/>
        <w:right w:val="none" w:sz="0" w:space="0" w:color="auto"/>
      </w:divBdr>
    </w:div>
    <w:div w:id="513955898">
      <w:bodyDiv w:val="1"/>
      <w:marLeft w:val="0"/>
      <w:marRight w:val="0"/>
      <w:marTop w:val="0"/>
      <w:marBottom w:val="0"/>
      <w:divBdr>
        <w:top w:val="none" w:sz="0" w:space="0" w:color="auto"/>
        <w:left w:val="none" w:sz="0" w:space="0" w:color="auto"/>
        <w:bottom w:val="none" w:sz="0" w:space="0" w:color="auto"/>
        <w:right w:val="none" w:sz="0" w:space="0" w:color="auto"/>
      </w:divBdr>
    </w:div>
    <w:div w:id="564802607">
      <w:bodyDiv w:val="1"/>
      <w:marLeft w:val="0"/>
      <w:marRight w:val="0"/>
      <w:marTop w:val="0"/>
      <w:marBottom w:val="0"/>
      <w:divBdr>
        <w:top w:val="none" w:sz="0" w:space="0" w:color="auto"/>
        <w:left w:val="none" w:sz="0" w:space="0" w:color="auto"/>
        <w:bottom w:val="none" w:sz="0" w:space="0" w:color="auto"/>
        <w:right w:val="none" w:sz="0" w:space="0" w:color="auto"/>
      </w:divBdr>
    </w:div>
    <w:div w:id="603461897">
      <w:bodyDiv w:val="1"/>
      <w:marLeft w:val="0"/>
      <w:marRight w:val="0"/>
      <w:marTop w:val="0"/>
      <w:marBottom w:val="0"/>
      <w:divBdr>
        <w:top w:val="none" w:sz="0" w:space="0" w:color="auto"/>
        <w:left w:val="none" w:sz="0" w:space="0" w:color="auto"/>
        <w:bottom w:val="none" w:sz="0" w:space="0" w:color="auto"/>
        <w:right w:val="none" w:sz="0" w:space="0" w:color="auto"/>
      </w:divBdr>
    </w:div>
    <w:div w:id="635989616">
      <w:bodyDiv w:val="1"/>
      <w:marLeft w:val="0"/>
      <w:marRight w:val="0"/>
      <w:marTop w:val="0"/>
      <w:marBottom w:val="0"/>
      <w:divBdr>
        <w:top w:val="none" w:sz="0" w:space="0" w:color="auto"/>
        <w:left w:val="none" w:sz="0" w:space="0" w:color="auto"/>
        <w:bottom w:val="none" w:sz="0" w:space="0" w:color="auto"/>
        <w:right w:val="none" w:sz="0" w:space="0" w:color="auto"/>
      </w:divBdr>
    </w:div>
    <w:div w:id="642544534">
      <w:bodyDiv w:val="1"/>
      <w:marLeft w:val="0"/>
      <w:marRight w:val="0"/>
      <w:marTop w:val="0"/>
      <w:marBottom w:val="0"/>
      <w:divBdr>
        <w:top w:val="none" w:sz="0" w:space="0" w:color="auto"/>
        <w:left w:val="none" w:sz="0" w:space="0" w:color="auto"/>
        <w:bottom w:val="none" w:sz="0" w:space="0" w:color="auto"/>
        <w:right w:val="none" w:sz="0" w:space="0" w:color="auto"/>
      </w:divBdr>
    </w:div>
    <w:div w:id="656110324">
      <w:bodyDiv w:val="1"/>
      <w:marLeft w:val="0"/>
      <w:marRight w:val="0"/>
      <w:marTop w:val="0"/>
      <w:marBottom w:val="0"/>
      <w:divBdr>
        <w:top w:val="none" w:sz="0" w:space="0" w:color="auto"/>
        <w:left w:val="none" w:sz="0" w:space="0" w:color="auto"/>
        <w:bottom w:val="none" w:sz="0" w:space="0" w:color="auto"/>
        <w:right w:val="none" w:sz="0" w:space="0" w:color="auto"/>
      </w:divBdr>
    </w:div>
    <w:div w:id="661544660">
      <w:bodyDiv w:val="1"/>
      <w:marLeft w:val="0"/>
      <w:marRight w:val="0"/>
      <w:marTop w:val="0"/>
      <w:marBottom w:val="0"/>
      <w:divBdr>
        <w:top w:val="none" w:sz="0" w:space="0" w:color="auto"/>
        <w:left w:val="none" w:sz="0" w:space="0" w:color="auto"/>
        <w:bottom w:val="none" w:sz="0" w:space="0" w:color="auto"/>
        <w:right w:val="none" w:sz="0" w:space="0" w:color="auto"/>
      </w:divBdr>
    </w:div>
    <w:div w:id="662123814">
      <w:bodyDiv w:val="1"/>
      <w:marLeft w:val="0"/>
      <w:marRight w:val="0"/>
      <w:marTop w:val="0"/>
      <w:marBottom w:val="0"/>
      <w:divBdr>
        <w:top w:val="none" w:sz="0" w:space="0" w:color="auto"/>
        <w:left w:val="none" w:sz="0" w:space="0" w:color="auto"/>
        <w:bottom w:val="none" w:sz="0" w:space="0" w:color="auto"/>
        <w:right w:val="none" w:sz="0" w:space="0" w:color="auto"/>
      </w:divBdr>
    </w:div>
    <w:div w:id="667363700">
      <w:bodyDiv w:val="1"/>
      <w:marLeft w:val="0"/>
      <w:marRight w:val="0"/>
      <w:marTop w:val="0"/>
      <w:marBottom w:val="0"/>
      <w:divBdr>
        <w:top w:val="none" w:sz="0" w:space="0" w:color="auto"/>
        <w:left w:val="none" w:sz="0" w:space="0" w:color="auto"/>
        <w:bottom w:val="none" w:sz="0" w:space="0" w:color="auto"/>
        <w:right w:val="none" w:sz="0" w:space="0" w:color="auto"/>
      </w:divBdr>
    </w:div>
    <w:div w:id="670180509">
      <w:bodyDiv w:val="1"/>
      <w:marLeft w:val="0"/>
      <w:marRight w:val="0"/>
      <w:marTop w:val="0"/>
      <w:marBottom w:val="0"/>
      <w:divBdr>
        <w:top w:val="none" w:sz="0" w:space="0" w:color="auto"/>
        <w:left w:val="none" w:sz="0" w:space="0" w:color="auto"/>
        <w:bottom w:val="none" w:sz="0" w:space="0" w:color="auto"/>
        <w:right w:val="none" w:sz="0" w:space="0" w:color="auto"/>
      </w:divBdr>
    </w:div>
    <w:div w:id="683241130">
      <w:bodyDiv w:val="1"/>
      <w:marLeft w:val="0"/>
      <w:marRight w:val="0"/>
      <w:marTop w:val="0"/>
      <w:marBottom w:val="0"/>
      <w:divBdr>
        <w:top w:val="none" w:sz="0" w:space="0" w:color="auto"/>
        <w:left w:val="none" w:sz="0" w:space="0" w:color="auto"/>
        <w:bottom w:val="none" w:sz="0" w:space="0" w:color="auto"/>
        <w:right w:val="none" w:sz="0" w:space="0" w:color="auto"/>
      </w:divBdr>
    </w:div>
    <w:div w:id="685058603">
      <w:bodyDiv w:val="1"/>
      <w:marLeft w:val="0"/>
      <w:marRight w:val="0"/>
      <w:marTop w:val="0"/>
      <w:marBottom w:val="0"/>
      <w:divBdr>
        <w:top w:val="none" w:sz="0" w:space="0" w:color="auto"/>
        <w:left w:val="none" w:sz="0" w:space="0" w:color="auto"/>
        <w:bottom w:val="none" w:sz="0" w:space="0" w:color="auto"/>
        <w:right w:val="none" w:sz="0" w:space="0" w:color="auto"/>
      </w:divBdr>
    </w:div>
    <w:div w:id="721485860">
      <w:bodyDiv w:val="1"/>
      <w:marLeft w:val="0"/>
      <w:marRight w:val="0"/>
      <w:marTop w:val="0"/>
      <w:marBottom w:val="0"/>
      <w:divBdr>
        <w:top w:val="none" w:sz="0" w:space="0" w:color="auto"/>
        <w:left w:val="none" w:sz="0" w:space="0" w:color="auto"/>
        <w:bottom w:val="none" w:sz="0" w:space="0" w:color="auto"/>
        <w:right w:val="none" w:sz="0" w:space="0" w:color="auto"/>
      </w:divBdr>
    </w:div>
    <w:div w:id="735056055">
      <w:bodyDiv w:val="1"/>
      <w:marLeft w:val="0"/>
      <w:marRight w:val="0"/>
      <w:marTop w:val="0"/>
      <w:marBottom w:val="0"/>
      <w:divBdr>
        <w:top w:val="none" w:sz="0" w:space="0" w:color="auto"/>
        <w:left w:val="none" w:sz="0" w:space="0" w:color="auto"/>
        <w:bottom w:val="none" w:sz="0" w:space="0" w:color="auto"/>
        <w:right w:val="none" w:sz="0" w:space="0" w:color="auto"/>
      </w:divBdr>
    </w:div>
    <w:div w:id="774861062">
      <w:bodyDiv w:val="1"/>
      <w:marLeft w:val="0"/>
      <w:marRight w:val="0"/>
      <w:marTop w:val="0"/>
      <w:marBottom w:val="0"/>
      <w:divBdr>
        <w:top w:val="none" w:sz="0" w:space="0" w:color="auto"/>
        <w:left w:val="none" w:sz="0" w:space="0" w:color="auto"/>
        <w:bottom w:val="none" w:sz="0" w:space="0" w:color="auto"/>
        <w:right w:val="none" w:sz="0" w:space="0" w:color="auto"/>
      </w:divBdr>
    </w:div>
    <w:div w:id="779297164">
      <w:bodyDiv w:val="1"/>
      <w:marLeft w:val="0"/>
      <w:marRight w:val="0"/>
      <w:marTop w:val="0"/>
      <w:marBottom w:val="0"/>
      <w:divBdr>
        <w:top w:val="none" w:sz="0" w:space="0" w:color="auto"/>
        <w:left w:val="none" w:sz="0" w:space="0" w:color="auto"/>
        <w:bottom w:val="none" w:sz="0" w:space="0" w:color="auto"/>
        <w:right w:val="none" w:sz="0" w:space="0" w:color="auto"/>
      </w:divBdr>
    </w:div>
    <w:div w:id="810904849">
      <w:bodyDiv w:val="1"/>
      <w:marLeft w:val="0"/>
      <w:marRight w:val="0"/>
      <w:marTop w:val="0"/>
      <w:marBottom w:val="0"/>
      <w:divBdr>
        <w:top w:val="none" w:sz="0" w:space="0" w:color="auto"/>
        <w:left w:val="none" w:sz="0" w:space="0" w:color="auto"/>
        <w:bottom w:val="none" w:sz="0" w:space="0" w:color="auto"/>
        <w:right w:val="none" w:sz="0" w:space="0" w:color="auto"/>
      </w:divBdr>
    </w:div>
    <w:div w:id="825583838">
      <w:bodyDiv w:val="1"/>
      <w:marLeft w:val="0"/>
      <w:marRight w:val="0"/>
      <w:marTop w:val="0"/>
      <w:marBottom w:val="0"/>
      <w:divBdr>
        <w:top w:val="none" w:sz="0" w:space="0" w:color="auto"/>
        <w:left w:val="none" w:sz="0" w:space="0" w:color="auto"/>
        <w:bottom w:val="none" w:sz="0" w:space="0" w:color="auto"/>
        <w:right w:val="none" w:sz="0" w:space="0" w:color="auto"/>
      </w:divBdr>
    </w:div>
    <w:div w:id="845830516">
      <w:bodyDiv w:val="1"/>
      <w:marLeft w:val="0"/>
      <w:marRight w:val="0"/>
      <w:marTop w:val="0"/>
      <w:marBottom w:val="0"/>
      <w:divBdr>
        <w:top w:val="none" w:sz="0" w:space="0" w:color="auto"/>
        <w:left w:val="none" w:sz="0" w:space="0" w:color="auto"/>
        <w:bottom w:val="none" w:sz="0" w:space="0" w:color="auto"/>
        <w:right w:val="none" w:sz="0" w:space="0" w:color="auto"/>
      </w:divBdr>
    </w:div>
    <w:div w:id="860388933">
      <w:bodyDiv w:val="1"/>
      <w:marLeft w:val="0"/>
      <w:marRight w:val="0"/>
      <w:marTop w:val="0"/>
      <w:marBottom w:val="0"/>
      <w:divBdr>
        <w:top w:val="none" w:sz="0" w:space="0" w:color="auto"/>
        <w:left w:val="none" w:sz="0" w:space="0" w:color="auto"/>
        <w:bottom w:val="none" w:sz="0" w:space="0" w:color="auto"/>
        <w:right w:val="none" w:sz="0" w:space="0" w:color="auto"/>
      </w:divBdr>
    </w:div>
    <w:div w:id="868370155">
      <w:bodyDiv w:val="1"/>
      <w:marLeft w:val="0"/>
      <w:marRight w:val="0"/>
      <w:marTop w:val="0"/>
      <w:marBottom w:val="0"/>
      <w:divBdr>
        <w:top w:val="none" w:sz="0" w:space="0" w:color="auto"/>
        <w:left w:val="none" w:sz="0" w:space="0" w:color="auto"/>
        <w:bottom w:val="none" w:sz="0" w:space="0" w:color="auto"/>
        <w:right w:val="none" w:sz="0" w:space="0" w:color="auto"/>
      </w:divBdr>
    </w:div>
    <w:div w:id="871500816">
      <w:bodyDiv w:val="1"/>
      <w:marLeft w:val="0"/>
      <w:marRight w:val="0"/>
      <w:marTop w:val="0"/>
      <w:marBottom w:val="0"/>
      <w:divBdr>
        <w:top w:val="none" w:sz="0" w:space="0" w:color="auto"/>
        <w:left w:val="none" w:sz="0" w:space="0" w:color="auto"/>
        <w:bottom w:val="none" w:sz="0" w:space="0" w:color="auto"/>
        <w:right w:val="none" w:sz="0" w:space="0" w:color="auto"/>
      </w:divBdr>
    </w:div>
    <w:div w:id="950820122">
      <w:bodyDiv w:val="1"/>
      <w:marLeft w:val="0"/>
      <w:marRight w:val="0"/>
      <w:marTop w:val="0"/>
      <w:marBottom w:val="0"/>
      <w:divBdr>
        <w:top w:val="none" w:sz="0" w:space="0" w:color="auto"/>
        <w:left w:val="none" w:sz="0" w:space="0" w:color="auto"/>
        <w:bottom w:val="none" w:sz="0" w:space="0" w:color="auto"/>
        <w:right w:val="none" w:sz="0" w:space="0" w:color="auto"/>
      </w:divBdr>
    </w:div>
    <w:div w:id="953167942">
      <w:bodyDiv w:val="1"/>
      <w:marLeft w:val="0"/>
      <w:marRight w:val="0"/>
      <w:marTop w:val="0"/>
      <w:marBottom w:val="0"/>
      <w:divBdr>
        <w:top w:val="none" w:sz="0" w:space="0" w:color="auto"/>
        <w:left w:val="none" w:sz="0" w:space="0" w:color="auto"/>
        <w:bottom w:val="none" w:sz="0" w:space="0" w:color="auto"/>
        <w:right w:val="none" w:sz="0" w:space="0" w:color="auto"/>
      </w:divBdr>
    </w:div>
    <w:div w:id="993294320">
      <w:bodyDiv w:val="1"/>
      <w:marLeft w:val="0"/>
      <w:marRight w:val="0"/>
      <w:marTop w:val="0"/>
      <w:marBottom w:val="0"/>
      <w:divBdr>
        <w:top w:val="none" w:sz="0" w:space="0" w:color="auto"/>
        <w:left w:val="none" w:sz="0" w:space="0" w:color="auto"/>
        <w:bottom w:val="none" w:sz="0" w:space="0" w:color="auto"/>
        <w:right w:val="none" w:sz="0" w:space="0" w:color="auto"/>
      </w:divBdr>
    </w:div>
    <w:div w:id="1035816637">
      <w:bodyDiv w:val="1"/>
      <w:marLeft w:val="0"/>
      <w:marRight w:val="0"/>
      <w:marTop w:val="0"/>
      <w:marBottom w:val="0"/>
      <w:divBdr>
        <w:top w:val="none" w:sz="0" w:space="0" w:color="auto"/>
        <w:left w:val="none" w:sz="0" w:space="0" w:color="auto"/>
        <w:bottom w:val="none" w:sz="0" w:space="0" w:color="auto"/>
        <w:right w:val="none" w:sz="0" w:space="0" w:color="auto"/>
      </w:divBdr>
    </w:div>
    <w:div w:id="1041058790">
      <w:bodyDiv w:val="1"/>
      <w:marLeft w:val="0"/>
      <w:marRight w:val="0"/>
      <w:marTop w:val="0"/>
      <w:marBottom w:val="0"/>
      <w:divBdr>
        <w:top w:val="none" w:sz="0" w:space="0" w:color="auto"/>
        <w:left w:val="none" w:sz="0" w:space="0" w:color="auto"/>
        <w:bottom w:val="none" w:sz="0" w:space="0" w:color="auto"/>
        <w:right w:val="none" w:sz="0" w:space="0" w:color="auto"/>
      </w:divBdr>
    </w:div>
    <w:div w:id="1051345349">
      <w:bodyDiv w:val="1"/>
      <w:marLeft w:val="0"/>
      <w:marRight w:val="0"/>
      <w:marTop w:val="0"/>
      <w:marBottom w:val="0"/>
      <w:divBdr>
        <w:top w:val="none" w:sz="0" w:space="0" w:color="auto"/>
        <w:left w:val="none" w:sz="0" w:space="0" w:color="auto"/>
        <w:bottom w:val="none" w:sz="0" w:space="0" w:color="auto"/>
        <w:right w:val="none" w:sz="0" w:space="0" w:color="auto"/>
      </w:divBdr>
    </w:div>
    <w:div w:id="1052658817">
      <w:bodyDiv w:val="1"/>
      <w:marLeft w:val="0"/>
      <w:marRight w:val="0"/>
      <w:marTop w:val="0"/>
      <w:marBottom w:val="0"/>
      <w:divBdr>
        <w:top w:val="none" w:sz="0" w:space="0" w:color="auto"/>
        <w:left w:val="none" w:sz="0" w:space="0" w:color="auto"/>
        <w:bottom w:val="none" w:sz="0" w:space="0" w:color="auto"/>
        <w:right w:val="none" w:sz="0" w:space="0" w:color="auto"/>
      </w:divBdr>
    </w:div>
    <w:div w:id="1066488888">
      <w:bodyDiv w:val="1"/>
      <w:marLeft w:val="0"/>
      <w:marRight w:val="0"/>
      <w:marTop w:val="0"/>
      <w:marBottom w:val="0"/>
      <w:divBdr>
        <w:top w:val="none" w:sz="0" w:space="0" w:color="auto"/>
        <w:left w:val="none" w:sz="0" w:space="0" w:color="auto"/>
        <w:bottom w:val="none" w:sz="0" w:space="0" w:color="auto"/>
        <w:right w:val="none" w:sz="0" w:space="0" w:color="auto"/>
      </w:divBdr>
    </w:div>
    <w:div w:id="1066993566">
      <w:bodyDiv w:val="1"/>
      <w:marLeft w:val="0"/>
      <w:marRight w:val="0"/>
      <w:marTop w:val="0"/>
      <w:marBottom w:val="0"/>
      <w:divBdr>
        <w:top w:val="none" w:sz="0" w:space="0" w:color="auto"/>
        <w:left w:val="none" w:sz="0" w:space="0" w:color="auto"/>
        <w:bottom w:val="none" w:sz="0" w:space="0" w:color="auto"/>
        <w:right w:val="none" w:sz="0" w:space="0" w:color="auto"/>
      </w:divBdr>
    </w:div>
    <w:div w:id="1069158267">
      <w:bodyDiv w:val="1"/>
      <w:marLeft w:val="0"/>
      <w:marRight w:val="0"/>
      <w:marTop w:val="0"/>
      <w:marBottom w:val="0"/>
      <w:divBdr>
        <w:top w:val="none" w:sz="0" w:space="0" w:color="auto"/>
        <w:left w:val="none" w:sz="0" w:space="0" w:color="auto"/>
        <w:bottom w:val="none" w:sz="0" w:space="0" w:color="auto"/>
        <w:right w:val="none" w:sz="0" w:space="0" w:color="auto"/>
      </w:divBdr>
    </w:div>
    <w:div w:id="1071268489">
      <w:bodyDiv w:val="1"/>
      <w:marLeft w:val="0"/>
      <w:marRight w:val="0"/>
      <w:marTop w:val="0"/>
      <w:marBottom w:val="0"/>
      <w:divBdr>
        <w:top w:val="none" w:sz="0" w:space="0" w:color="auto"/>
        <w:left w:val="none" w:sz="0" w:space="0" w:color="auto"/>
        <w:bottom w:val="none" w:sz="0" w:space="0" w:color="auto"/>
        <w:right w:val="none" w:sz="0" w:space="0" w:color="auto"/>
      </w:divBdr>
    </w:div>
    <w:div w:id="1079863017">
      <w:bodyDiv w:val="1"/>
      <w:marLeft w:val="0"/>
      <w:marRight w:val="0"/>
      <w:marTop w:val="0"/>
      <w:marBottom w:val="0"/>
      <w:divBdr>
        <w:top w:val="none" w:sz="0" w:space="0" w:color="auto"/>
        <w:left w:val="none" w:sz="0" w:space="0" w:color="auto"/>
        <w:bottom w:val="none" w:sz="0" w:space="0" w:color="auto"/>
        <w:right w:val="none" w:sz="0" w:space="0" w:color="auto"/>
      </w:divBdr>
    </w:div>
    <w:div w:id="1089695982">
      <w:bodyDiv w:val="1"/>
      <w:marLeft w:val="0"/>
      <w:marRight w:val="0"/>
      <w:marTop w:val="0"/>
      <w:marBottom w:val="0"/>
      <w:divBdr>
        <w:top w:val="none" w:sz="0" w:space="0" w:color="auto"/>
        <w:left w:val="none" w:sz="0" w:space="0" w:color="auto"/>
        <w:bottom w:val="none" w:sz="0" w:space="0" w:color="auto"/>
        <w:right w:val="none" w:sz="0" w:space="0" w:color="auto"/>
      </w:divBdr>
    </w:div>
    <w:div w:id="1110933343">
      <w:bodyDiv w:val="1"/>
      <w:marLeft w:val="0"/>
      <w:marRight w:val="0"/>
      <w:marTop w:val="0"/>
      <w:marBottom w:val="0"/>
      <w:divBdr>
        <w:top w:val="none" w:sz="0" w:space="0" w:color="auto"/>
        <w:left w:val="none" w:sz="0" w:space="0" w:color="auto"/>
        <w:bottom w:val="none" w:sz="0" w:space="0" w:color="auto"/>
        <w:right w:val="none" w:sz="0" w:space="0" w:color="auto"/>
      </w:divBdr>
    </w:div>
    <w:div w:id="1114178649">
      <w:bodyDiv w:val="1"/>
      <w:marLeft w:val="0"/>
      <w:marRight w:val="0"/>
      <w:marTop w:val="0"/>
      <w:marBottom w:val="0"/>
      <w:divBdr>
        <w:top w:val="none" w:sz="0" w:space="0" w:color="auto"/>
        <w:left w:val="none" w:sz="0" w:space="0" w:color="auto"/>
        <w:bottom w:val="none" w:sz="0" w:space="0" w:color="auto"/>
        <w:right w:val="none" w:sz="0" w:space="0" w:color="auto"/>
      </w:divBdr>
    </w:div>
    <w:div w:id="1114440197">
      <w:bodyDiv w:val="1"/>
      <w:marLeft w:val="0"/>
      <w:marRight w:val="0"/>
      <w:marTop w:val="0"/>
      <w:marBottom w:val="0"/>
      <w:divBdr>
        <w:top w:val="none" w:sz="0" w:space="0" w:color="auto"/>
        <w:left w:val="none" w:sz="0" w:space="0" w:color="auto"/>
        <w:bottom w:val="none" w:sz="0" w:space="0" w:color="auto"/>
        <w:right w:val="none" w:sz="0" w:space="0" w:color="auto"/>
      </w:divBdr>
    </w:div>
    <w:div w:id="1203861792">
      <w:bodyDiv w:val="1"/>
      <w:marLeft w:val="0"/>
      <w:marRight w:val="0"/>
      <w:marTop w:val="0"/>
      <w:marBottom w:val="0"/>
      <w:divBdr>
        <w:top w:val="none" w:sz="0" w:space="0" w:color="auto"/>
        <w:left w:val="none" w:sz="0" w:space="0" w:color="auto"/>
        <w:bottom w:val="none" w:sz="0" w:space="0" w:color="auto"/>
        <w:right w:val="none" w:sz="0" w:space="0" w:color="auto"/>
      </w:divBdr>
    </w:div>
    <w:div w:id="1209997022">
      <w:bodyDiv w:val="1"/>
      <w:marLeft w:val="0"/>
      <w:marRight w:val="0"/>
      <w:marTop w:val="0"/>
      <w:marBottom w:val="0"/>
      <w:divBdr>
        <w:top w:val="none" w:sz="0" w:space="0" w:color="auto"/>
        <w:left w:val="none" w:sz="0" w:space="0" w:color="auto"/>
        <w:bottom w:val="none" w:sz="0" w:space="0" w:color="auto"/>
        <w:right w:val="none" w:sz="0" w:space="0" w:color="auto"/>
      </w:divBdr>
    </w:div>
    <w:div w:id="1238899293">
      <w:bodyDiv w:val="1"/>
      <w:marLeft w:val="0"/>
      <w:marRight w:val="0"/>
      <w:marTop w:val="0"/>
      <w:marBottom w:val="0"/>
      <w:divBdr>
        <w:top w:val="none" w:sz="0" w:space="0" w:color="auto"/>
        <w:left w:val="none" w:sz="0" w:space="0" w:color="auto"/>
        <w:bottom w:val="none" w:sz="0" w:space="0" w:color="auto"/>
        <w:right w:val="none" w:sz="0" w:space="0" w:color="auto"/>
      </w:divBdr>
    </w:div>
    <w:div w:id="1254046535">
      <w:bodyDiv w:val="1"/>
      <w:marLeft w:val="0"/>
      <w:marRight w:val="0"/>
      <w:marTop w:val="0"/>
      <w:marBottom w:val="0"/>
      <w:divBdr>
        <w:top w:val="none" w:sz="0" w:space="0" w:color="auto"/>
        <w:left w:val="none" w:sz="0" w:space="0" w:color="auto"/>
        <w:bottom w:val="none" w:sz="0" w:space="0" w:color="auto"/>
        <w:right w:val="none" w:sz="0" w:space="0" w:color="auto"/>
      </w:divBdr>
    </w:div>
    <w:div w:id="1260527537">
      <w:bodyDiv w:val="1"/>
      <w:marLeft w:val="0"/>
      <w:marRight w:val="0"/>
      <w:marTop w:val="0"/>
      <w:marBottom w:val="0"/>
      <w:divBdr>
        <w:top w:val="none" w:sz="0" w:space="0" w:color="auto"/>
        <w:left w:val="none" w:sz="0" w:space="0" w:color="auto"/>
        <w:bottom w:val="none" w:sz="0" w:space="0" w:color="auto"/>
        <w:right w:val="none" w:sz="0" w:space="0" w:color="auto"/>
      </w:divBdr>
    </w:div>
    <w:div w:id="1275986979">
      <w:bodyDiv w:val="1"/>
      <w:marLeft w:val="0"/>
      <w:marRight w:val="0"/>
      <w:marTop w:val="0"/>
      <w:marBottom w:val="0"/>
      <w:divBdr>
        <w:top w:val="none" w:sz="0" w:space="0" w:color="auto"/>
        <w:left w:val="none" w:sz="0" w:space="0" w:color="auto"/>
        <w:bottom w:val="none" w:sz="0" w:space="0" w:color="auto"/>
        <w:right w:val="none" w:sz="0" w:space="0" w:color="auto"/>
      </w:divBdr>
    </w:div>
    <w:div w:id="1288199777">
      <w:bodyDiv w:val="1"/>
      <w:marLeft w:val="0"/>
      <w:marRight w:val="0"/>
      <w:marTop w:val="0"/>
      <w:marBottom w:val="0"/>
      <w:divBdr>
        <w:top w:val="none" w:sz="0" w:space="0" w:color="auto"/>
        <w:left w:val="none" w:sz="0" w:space="0" w:color="auto"/>
        <w:bottom w:val="none" w:sz="0" w:space="0" w:color="auto"/>
        <w:right w:val="none" w:sz="0" w:space="0" w:color="auto"/>
      </w:divBdr>
    </w:div>
    <w:div w:id="1322923596">
      <w:bodyDiv w:val="1"/>
      <w:marLeft w:val="0"/>
      <w:marRight w:val="0"/>
      <w:marTop w:val="0"/>
      <w:marBottom w:val="0"/>
      <w:divBdr>
        <w:top w:val="none" w:sz="0" w:space="0" w:color="auto"/>
        <w:left w:val="none" w:sz="0" w:space="0" w:color="auto"/>
        <w:bottom w:val="none" w:sz="0" w:space="0" w:color="auto"/>
        <w:right w:val="none" w:sz="0" w:space="0" w:color="auto"/>
      </w:divBdr>
    </w:div>
    <w:div w:id="1324971723">
      <w:bodyDiv w:val="1"/>
      <w:marLeft w:val="0"/>
      <w:marRight w:val="0"/>
      <w:marTop w:val="0"/>
      <w:marBottom w:val="0"/>
      <w:divBdr>
        <w:top w:val="none" w:sz="0" w:space="0" w:color="auto"/>
        <w:left w:val="none" w:sz="0" w:space="0" w:color="auto"/>
        <w:bottom w:val="none" w:sz="0" w:space="0" w:color="auto"/>
        <w:right w:val="none" w:sz="0" w:space="0" w:color="auto"/>
      </w:divBdr>
    </w:div>
    <w:div w:id="1361080056">
      <w:bodyDiv w:val="1"/>
      <w:marLeft w:val="0"/>
      <w:marRight w:val="0"/>
      <w:marTop w:val="0"/>
      <w:marBottom w:val="0"/>
      <w:divBdr>
        <w:top w:val="none" w:sz="0" w:space="0" w:color="auto"/>
        <w:left w:val="none" w:sz="0" w:space="0" w:color="auto"/>
        <w:bottom w:val="none" w:sz="0" w:space="0" w:color="auto"/>
        <w:right w:val="none" w:sz="0" w:space="0" w:color="auto"/>
      </w:divBdr>
    </w:div>
    <w:div w:id="1383291530">
      <w:bodyDiv w:val="1"/>
      <w:marLeft w:val="0"/>
      <w:marRight w:val="0"/>
      <w:marTop w:val="0"/>
      <w:marBottom w:val="0"/>
      <w:divBdr>
        <w:top w:val="none" w:sz="0" w:space="0" w:color="auto"/>
        <w:left w:val="none" w:sz="0" w:space="0" w:color="auto"/>
        <w:bottom w:val="none" w:sz="0" w:space="0" w:color="auto"/>
        <w:right w:val="none" w:sz="0" w:space="0" w:color="auto"/>
      </w:divBdr>
    </w:div>
    <w:div w:id="1410540771">
      <w:bodyDiv w:val="1"/>
      <w:marLeft w:val="0"/>
      <w:marRight w:val="0"/>
      <w:marTop w:val="0"/>
      <w:marBottom w:val="0"/>
      <w:divBdr>
        <w:top w:val="none" w:sz="0" w:space="0" w:color="auto"/>
        <w:left w:val="none" w:sz="0" w:space="0" w:color="auto"/>
        <w:bottom w:val="none" w:sz="0" w:space="0" w:color="auto"/>
        <w:right w:val="none" w:sz="0" w:space="0" w:color="auto"/>
      </w:divBdr>
    </w:div>
    <w:div w:id="1445491569">
      <w:bodyDiv w:val="1"/>
      <w:marLeft w:val="0"/>
      <w:marRight w:val="0"/>
      <w:marTop w:val="0"/>
      <w:marBottom w:val="0"/>
      <w:divBdr>
        <w:top w:val="none" w:sz="0" w:space="0" w:color="auto"/>
        <w:left w:val="none" w:sz="0" w:space="0" w:color="auto"/>
        <w:bottom w:val="none" w:sz="0" w:space="0" w:color="auto"/>
        <w:right w:val="none" w:sz="0" w:space="0" w:color="auto"/>
      </w:divBdr>
    </w:div>
    <w:div w:id="1459059631">
      <w:bodyDiv w:val="1"/>
      <w:marLeft w:val="0"/>
      <w:marRight w:val="0"/>
      <w:marTop w:val="0"/>
      <w:marBottom w:val="0"/>
      <w:divBdr>
        <w:top w:val="none" w:sz="0" w:space="0" w:color="auto"/>
        <w:left w:val="none" w:sz="0" w:space="0" w:color="auto"/>
        <w:bottom w:val="none" w:sz="0" w:space="0" w:color="auto"/>
        <w:right w:val="none" w:sz="0" w:space="0" w:color="auto"/>
      </w:divBdr>
    </w:div>
    <w:div w:id="1481574602">
      <w:bodyDiv w:val="1"/>
      <w:marLeft w:val="0"/>
      <w:marRight w:val="0"/>
      <w:marTop w:val="0"/>
      <w:marBottom w:val="0"/>
      <w:divBdr>
        <w:top w:val="none" w:sz="0" w:space="0" w:color="auto"/>
        <w:left w:val="none" w:sz="0" w:space="0" w:color="auto"/>
        <w:bottom w:val="none" w:sz="0" w:space="0" w:color="auto"/>
        <w:right w:val="none" w:sz="0" w:space="0" w:color="auto"/>
      </w:divBdr>
    </w:div>
    <w:div w:id="1486630863">
      <w:bodyDiv w:val="1"/>
      <w:marLeft w:val="0"/>
      <w:marRight w:val="0"/>
      <w:marTop w:val="0"/>
      <w:marBottom w:val="0"/>
      <w:divBdr>
        <w:top w:val="none" w:sz="0" w:space="0" w:color="auto"/>
        <w:left w:val="none" w:sz="0" w:space="0" w:color="auto"/>
        <w:bottom w:val="none" w:sz="0" w:space="0" w:color="auto"/>
        <w:right w:val="none" w:sz="0" w:space="0" w:color="auto"/>
      </w:divBdr>
    </w:div>
    <w:div w:id="1487088647">
      <w:bodyDiv w:val="1"/>
      <w:marLeft w:val="0"/>
      <w:marRight w:val="0"/>
      <w:marTop w:val="0"/>
      <w:marBottom w:val="0"/>
      <w:divBdr>
        <w:top w:val="none" w:sz="0" w:space="0" w:color="auto"/>
        <w:left w:val="none" w:sz="0" w:space="0" w:color="auto"/>
        <w:bottom w:val="none" w:sz="0" w:space="0" w:color="auto"/>
        <w:right w:val="none" w:sz="0" w:space="0" w:color="auto"/>
      </w:divBdr>
    </w:div>
    <w:div w:id="1537154658">
      <w:bodyDiv w:val="1"/>
      <w:marLeft w:val="0"/>
      <w:marRight w:val="0"/>
      <w:marTop w:val="0"/>
      <w:marBottom w:val="0"/>
      <w:divBdr>
        <w:top w:val="none" w:sz="0" w:space="0" w:color="auto"/>
        <w:left w:val="none" w:sz="0" w:space="0" w:color="auto"/>
        <w:bottom w:val="none" w:sz="0" w:space="0" w:color="auto"/>
        <w:right w:val="none" w:sz="0" w:space="0" w:color="auto"/>
      </w:divBdr>
    </w:div>
    <w:div w:id="1591230960">
      <w:bodyDiv w:val="1"/>
      <w:marLeft w:val="0"/>
      <w:marRight w:val="0"/>
      <w:marTop w:val="0"/>
      <w:marBottom w:val="0"/>
      <w:divBdr>
        <w:top w:val="none" w:sz="0" w:space="0" w:color="auto"/>
        <w:left w:val="none" w:sz="0" w:space="0" w:color="auto"/>
        <w:bottom w:val="none" w:sz="0" w:space="0" w:color="auto"/>
        <w:right w:val="none" w:sz="0" w:space="0" w:color="auto"/>
      </w:divBdr>
    </w:div>
    <w:div w:id="1600916286">
      <w:bodyDiv w:val="1"/>
      <w:marLeft w:val="0"/>
      <w:marRight w:val="0"/>
      <w:marTop w:val="0"/>
      <w:marBottom w:val="0"/>
      <w:divBdr>
        <w:top w:val="none" w:sz="0" w:space="0" w:color="auto"/>
        <w:left w:val="none" w:sz="0" w:space="0" w:color="auto"/>
        <w:bottom w:val="none" w:sz="0" w:space="0" w:color="auto"/>
        <w:right w:val="none" w:sz="0" w:space="0" w:color="auto"/>
      </w:divBdr>
    </w:div>
    <w:div w:id="1605844881">
      <w:bodyDiv w:val="1"/>
      <w:marLeft w:val="0"/>
      <w:marRight w:val="0"/>
      <w:marTop w:val="0"/>
      <w:marBottom w:val="0"/>
      <w:divBdr>
        <w:top w:val="none" w:sz="0" w:space="0" w:color="auto"/>
        <w:left w:val="none" w:sz="0" w:space="0" w:color="auto"/>
        <w:bottom w:val="none" w:sz="0" w:space="0" w:color="auto"/>
        <w:right w:val="none" w:sz="0" w:space="0" w:color="auto"/>
      </w:divBdr>
    </w:div>
    <w:div w:id="1606961033">
      <w:bodyDiv w:val="1"/>
      <w:marLeft w:val="0"/>
      <w:marRight w:val="0"/>
      <w:marTop w:val="0"/>
      <w:marBottom w:val="0"/>
      <w:divBdr>
        <w:top w:val="none" w:sz="0" w:space="0" w:color="auto"/>
        <w:left w:val="none" w:sz="0" w:space="0" w:color="auto"/>
        <w:bottom w:val="none" w:sz="0" w:space="0" w:color="auto"/>
        <w:right w:val="none" w:sz="0" w:space="0" w:color="auto"/>
      </w:divBdr>
    </w:div>
    <w:div w:id="1631009921">
      <w:bodyDiv w:val="1"/>
      <w:marLeft w:val="0"/>
      <w:marRight w:val="0"/>
      <w:marTop w:val="0"/>
      <w:marBottom w:val="0"/>
      <w:divBdr>
        <w:top w:val="none" w:sz="0" w:space="0" w:color="auto"/>
        <w:left w:val="none" w:sz="0" w:space="0" w:color="auto"/>
        <w:bottom w:val="none" w:sz="0" w:space="0" w:color="auto"/>
        <w:right w:val="none" w:sz="0" w:space="0" w:color="auto"/>
      </w:divBdr>
    </w:div>
    <w:div w:id="1638802713">
      <w:bodyDiv w:val="1"/>
      <w:marLeft w:val="0"/>
      <w:marRight w:val="0"/>
      <w:marTop w:val="0"/>
      <w:marBottom w:val="0"/>
      <w:divBdr>
        <w:top w:val="none" w:sz="0" w:space="0" w:color="auto"/>
        <w:left w:val="none" w:sz="0" w:space="0" w:color="auto"/>
        <w:bottom w:val="none" w:sz="0" w:space="0" w:color="auto"/>
        <w:right w:val="none" w:sz="0" w:space="0" w:color="auto"/>
      </w:divBdr>
    </w:div>
    <w:div w:id="1659767294">
      <w:bodyDiv w:val="1"/>
      <w:marLeft w:val="0"/>
      <w:marRight w:val="0"/>
      <w:marTop w:val="0"/>
      <w:marBottom w:val="0"/>
      <w:divBdr>
        <w:top w:val="none" w:sz="0" w:space="0" w:color="auto"/>
        <w:left w:val="none" w:sz="0" w:space="0" w:color="auto"/>
        <w:bottom w:val="none" w:sz="0" w:space="0" w:color="auto"/>
        <w:right w:val="none" w:sz="0" w:space="0" w:color="auto"/>
      </w:divBdr>
    </w:div>
    <w:div w:id="1661302903">
      <w:bodyDiv w:val="1"/>
      <w:marLeft w:val="0"/>
      <w:marRight w:val="0"/>
      <w:marTop w:val="0"/>
      <w:marBottom w:val="0"/>
      <w:divBdr>
        <w:top w:val="none" w:sz="0" w:space="0" w:color="auto"/>
        <w:left w:val="none" w:sz="0" w:space="0" w:color="auto"/>
        <w:bottom w:val="none" w:sz="0" w:space="0" w:color="auto"/>
        <w:right w:val="none" w:sz="0" w:space="0" w:color="auto"/>
      </w:divBdr>
    </w:div>
    <w:div w:id="1668097082">
      <w:bodyDiv w:val="1"/>
      <w:marLeft w:val="0"/>
      <w:marRight w:val="0"/>
      <w:marTop w:val="0"/>
      <w:marBottom w:val="0"/>
      <w:divBdr>
        <w:top w:val="none" w:sz="0" w:space="0" w:color="auto"/>
        <w:left w:val="none" w:sz="0" w:space="0" w:color="auto"/>
        <w:bottom w:val="none" w:sz="0" w:space="0" w:color="auto"/>
        <w:right w:val="none" w:sz="0" w:space="0" w:color="auto"/>
      </w:divBdr>
    </w:div>
    <w:div w:id="1692604382">
      <w:bodyDiv w:val="1"/>
      <w:marLeft w:val="0"/>
      <w:marRight w:val="0"/>
      <w:marTop w:val="0"/>
      <w:marBottom w:val="0"/>
      <w:divBdr>
        <w:top w:val="none" w:sz="0" w:space="0" w:color="auto"/>
        <w:left w:val="none" w:sz="0" w:space="0" w:color="auto"/>
        <w:bottom w:val="none" w:sz="0" w:space="0" w:color="auto"/>
        <w:right w:val="none" w:sz="0" w:space="0" w:color="auto"/>
      </w:divBdr>
    </w:div>
    <w:div w:id="1708143638">
      <w:bodyDiv w:val="1"/>
      <w:marLeft w:val="0"/>
      <w:marRight w:val="0"/>
      <w:marTop w:val="0"/>
      <w:marBottom w:val="0"/>
      <w:divBdr>
        <w:top w:val="none" w:sz="0" w:space="0" w:color="auto"/>
        <w:left w:val="none" w:sz="0" w:space="0" w:color="auto"/>
        <w:bottom w:val="none" w:sz="0" w:space="0" w:color="auto"/>
        <w:right w:val="none" w:sz="0" w:space="0" w:color="auto"/>
      </w:divBdr>
    </w:div>
    <w:div w:id="1712726647">
      <w:bodyDiv w:val="1"/>
      <w:marLeft w:val="0"/>
      <w:marRight w:val="0"/>
      <w:marTop w:val="0"/>
      <w:marBottom w:val="0"/>
      <w:divBdr>
        <w:top w:val="none" w:sz="0" w:space="0" w:color="auto"/>
        <w:left w:val="none" w:sz="0" w:space="0" w:color="auto"/>
        <w:bottom w:val="none" w:sz="0" w:space="0" w:color="auto"/>
        <w:right w:val="none" w:sz="0" w:space="0" w:color="auto"/>
      </w:divBdr>
    </w:div>
    <w:div w:id="1750038821">
      <w:bodyDiv w:val="1"/>
      <w:marLeft w:val="0"/>
      <w:marRight w:val="0"/>
      <w:marTop w:val="0"/>
      <w:marBottom w:val="0"/>
      <w:divBdr>
        <w:top w:val="none" w:sz="0" w:space="0" w:color="auto"/>
        <w:left w:val="none" w:sz="0" w:space="0" w:color="auto"/>
        <w:bottom w:val="none" w:sz="0" w:space="0" w:color="auto"/>
        <w:right w:val="none" w:sz="0" w:space="0" w:color="auto"/>
      </w:divBdr>
    </w:div>
    <w:div w:id="1753962476">
      <w:bodyDiv w:val="1"/>
      <w:marLeft w:val="0"/>
      <w:marRight w:val="0"/>
      <w:marTop w:val="0"/>
      <w:marBottom w:val="0"/>
      <w:divBdr>
        <w:top w:val="none" w:sz="0" w:space="0" w:color="auto"/>
        <w:left w:val="none" w:sz="0" w:space="0" w:color="auto"/>
        <w:bottom w:val="none" w:sz="0" w:space="0" w:color="auto"/>
        <w:right w:val="none" w:sz="0" w:space="0" w:color="auto"/>
      </w:divBdr>
    </w:div>
    <w:div w:id="1773475559">
      <w:bodyDiv w:val="1"/>
      <w:marLeft w:val="0"/>
      <w:marRight w:val="0"/>
      <w:marTop w:val="0"/>
      <w:marBottom w:val="0"/>
      <w:divBdr>
        <w:top w:val="none" w:sz="0" w:space="0" w:color="auto"/>
        <w:left w:val="none" w:sz="0" w:space="0" w:color="auto"/>
        <w:bottom w:val="none" w:sz="0" w:space="0" w:color="auto"/>
        <w:right w:val="none" w:sz="0" w:space="0" w:color="auto"/>
      </w:divBdr>
    </w:div>
    <w:div w:id="1773863417">
      <w:bodyDiv w:val="1"/>
      <w:marLeft w:val="0"/>
      <w:marRight w:val="0"/>
      <w:marTop w:val="0"/>
      <w:marBottom w:val="0"/>
      <w:divBdr>
        <w:top w:val="none" w:sz="0" w:space="0" w:color="auto"/>
        <w:left w:val="none" w:sz="0" w:space="0" w:color="auto"/>
        <w:bottom w:val="none" w:sz="0" w:space="0" w:color="auto"/>
        <w:right w:val="none" w:sz="0" w:space="0" w:color="auto"/>
      </w:divBdr>
    </w:div>
    <w:div w:id="1786802156">
      <w:bodyDiv w:val="1"/>
      <w:marLeft w:val="0"/>
      <w:marRight w:val="0"/>
      <w:marTop w:val="0"/>
      <w:marBottom w:val="0"/>
      <w:divBdr>
        <w:top w:val="none" w:sz="0" w:space="0" w:color="auto"/>
        <w:left w:val="none" w:sz="0" w:space="0" w:color="auto"/>
        <w:bottom w:val="none" w:sz="0" w:space="0" w:color="auto"/>
        <w:right w:val="none" w:sz="0" w:space="0" w:color="auto"/>
      </w:divBdr>
    </w:div>
    <w:div w:id="1837458445">
      <w:bodyDiv w:val="1"/>
      <w:marLeft w:val="0"/>
      <w:marRight w:val="0"/>
      <w:marTop w:val="0"/>
      <w:marBottom w:val="0"/>
      <w:divBdr>
        <w:top w:val="none" w:sz="0" w:space="0" w:color="auto"/>
        <w:left w:val="none" w:sz="0" w:space="0" w:color="auto"/>
        <w:bottom w:val="none" w:sz="0" w:space="0" w:color="auto"/>
        <w:right w:val="none" w:sz="0" w:space="0" w:color="auto"/>
      </w:divBdr>
    </w:div>
    <w:div w:id="1847357206">
      <w:bodyDiv w:val="1"/>
      <w:marLeft w:val="0"/>
      <w:marRight w:val="0"/>
      <w:marTop w:val="0"/>
      <w:marBottom w:val="0"/>
      <w:divBdr>
        <w:top w:val="none" w:sz="0" w:space="0" w:color="auto"/>
        <w:left w:val="none" w:sz="0" w:space="0" w:color="auto"/>
        <w:bottom w:val="none" w:sz="0" w:space="0" w:color="auto"/>
        <w:right w:val="none" w:sz="0" w:space="0" w:color="auto"/>
      </w:divBdr>
    </w:div>
    <w:div w:id="1904486023">
      <w:bodyDiv w:val="1"/>
      <w:marLeft w:val="0"/>
      <w:marRight w:val="0"/>
      <w:marTop w:val="0"/>
      <w:marBottom w:val="0"/>
      <w:divBdr>
        <w:top w:val="none" w:sz="0" w:space="0" w:color="auto"/>
        <w:left w:val="none" w:sz="0" w:space="0" w:color="auto"/>
        <w:bottom w:val="none" w:sz="0" w:space="0" w:color="auto"/>
        <w:right w:val="none" w:sz="0" w:space="0" w:color="auto"/>
      </w:divBdr>
    </w:div>
    <w:div w:id="1905220657">
      <w:bodyDiv w:val="1"/>
      <w:marLeft w:val="0"/>
      <w:marRight w:val="0"/>
      <w:marTop w:val="0"/>
      <w:marBottom w:val="0"/>
      <w:divBdr>
        <w:top w:val="none" w:sz="0" w:space="0" w:color="auto"/>
        <w:left w:val="none" w:sz="0" w:space="0" w:color="auto"/>
        <w:bottom w:val="none" w:sz="0" w:space="0" w:color="auto"/>
        <w:right w:val="none" w:sz="0" w:space="0" w:color="auto"/>
      </w:divBdr>
    </w:div>
    <w:div w:id="1921019019">
      <w:bodyDiv w:val="1"/>
      <w:marLeft w:val="0"/>
      <w:marRight w:val="0"/>
      <w:marTop w:val="0"/>
      <w:marBottom w:val="0"/>
      <w:divBdr>
        <w:top w:val="none" w:sz="0" w:space="0" w:color="auto"/>
        <w:left w:val="none" w:sz="0" w:space="0" w:color="auto"/>
        <w:bottom w:val="none" w:sz="0" w:space="0" w:color="auto"/>
        <w:right w:val="none" w:sz="0" w:space="0" w:color="auto"/>
      </w:divBdr>
    </w:div>
    <w:div w:id="1939294774">
      <w:bodyDiv w:val="1"/>
      <w:marLeft w:val="0"/>
      <w:marRight w:val="0"/>
      <w:marTop w:val="0"/>
      <w:marBottom w:val="0"/>
      <w:divBdr>
        <w:top w:val="none" w:sz="0" w:space="0" w:color="auto"/>
        <w:left w:val="none" w:sz="0" w:space="0" w:color="auto"/>
        <w:bottom w:val="none" w:sz="0" w:space="0" w:color="auto"/>
        <w:right w:val="none" w:sz="0" w:space="0" w:color="auto"/>
      </w:divBdr>
    </w:div>
    <w:div w:id="1954625244">
      <w:bodyDiv w:val="1"/>
      <w:marLeft w:val="0"/>
      <w:marRight w:val="0"/>
      <w:marTop w:val="0"/>
      <w:marBottom w:val="0"/>
      <w:divBdr>
        <w:top w:val="none" w:sz="0" w:space="0" w:color="auto"/>
        <w:left w:val="none" w:sz="0" w:space="0" w:color="auto"/>
        <w:bottom w:val="none" w:sz="0" w:space="0" w:color="auto"/>
        <w:right w:val="none" w:sz="0" w:space="0" w:color="auto"/>
      </w:divBdr>
    </w:div>
    <w:div w:id="1964996538">
      <w:bodyDiv w:val="1"/>
      <w:marLeft w:val="0"/>
      <w:marRight w:val="0"/>
      <w:marTop w:val="0"/>
      <w:marBottom w:val="0"/>
      <w:divBdr>
        <w:top w:val="none" w:sz="0" w:space="0" w:color="auto"/>
        <w:left w:val="none" w:sz="0" w:space="0" w:color="auto"/>
        <w:bottom w:val="none" w:sz="0" w:space="0" w:color="auto"/>
        <w:right w:val="none" w:sz="0" w:space="0" w:color="auto"/>
      </w:divBdr>
    </w:div>
    <w:div w:id="1983460795">
      <w:bodyDiv w:val="1"/>
      <w:marLeft w:val="0"/>
      <w:marRight w:val="0"/>
      <w:marTop w:val="0"/>
      <w:marBottom w:val="0"/>
      <w:divBdr>
        <w:top w:val="none" w:sz="0" w:space="0" w:color="auto"/>
        <w:left w:val="none" w:sz="0" w:space="0" w:color="auto"/>
        <w:bottom w:val="none" w:sz="0" w:space="0" w:color="auto"/>
        <w:right w:val="none" w:sz="0" w:space="0" w:color="auto"/>
      </w:divBdr>
    </w:div>
    <w:div w:id="1988515038">
      <w:bodyDiv w:val="1"/>
      <w:marLeft w:val="0"/>
      <w:marRight w:val="0"/>
      <w:marTop w:val="0"/>
      <w:marBottom w:val="0"/>
      <w:divBdr>
        <w:top w:val="none" w:sz="0" w:space="0" w:color="auto"/>
        <w:left w:val="none" w:sz="0" w:space="0" w:color="auto"/>
        <w:bottom w:val="none" w:sz="0" w:space="0" w:color="auto"/>
        <w:right w:val="none" w:sz="0" w:space="0" w:color="auto"/>
      </w:divBdr>
    </w:div>
    <w:div w:id="1993556156">
      <w:bodyDiv w:val="1"/>
      <w:marLeft w:val="0"/>
      <w:marRight w:val="0"/>
      <w:marTop w:val="0"/>
      <w:marBottom w:val="0"/>
      <w:divBdr>
        <w:top w:val="none" w:sz="0" w:space="0" w:color="auto"/>
        <w:left w:val="none" w:sz="0" w:space="0" w:color="auto"/>
        <w:bottom w:val="none" w:sz="0" w:space="0" w:color="auto"/>
        <w:right w:val="none" w:sz="0" w:space="0" w:color="auto"/>
      </w:divBdr>
    </w:div>
    <w:div w:id="2002268087">
      <w:bodyDiv w:val="1"/>
      <w:marLeft w:val="0"/>
      <w:marRight w:val="0"/>
      <w:marTop w:val="0"/>
      <w:marBottom w:val="0"/>
      <w:divBdr>
        <w:top w:val="none" w:sz="0" w:space="0" w:color="auto"/>
        <w:left w:val="none" w:sz="0" w:space="0" w:color="auto"/>
        <w:bottom w:val="none" w:sz="0" w:space="0" w:color="auto"/>
        <w:right w:val="none" w:sz="0" w:space="0" w:color="auto"/>
      </w:divBdr>
    </w:div>
    <w:div w:id="2002613258">
      <w:bodyDiv w:val="1"/>
      <w:marLeft w:val="0"/>
      <w:marRight w:val="0"/>
      <w:marTop w:val="0"/>
      <w:marBottom w:val="0"/>
      <w:divBdr>
        <w:top w:val="none" w:sz="0" w:space="0" w:color="auto"/>
        <w:left w:val="none" w:sz="0" w:space="0" w:color="auto"/>
        <w:bottom w:val="none" w:sz="0" w:space="0" w:color="auto"/>
        <w:right w:val="none" w:sz="0" w:space="0" w:color="auto"/>
      </w:divBdr>
    </w:div>
    <w:div w:id="2007441670">
      <w:bodyDiv w:val="1"/>
      <w:marLeft w:val="0"/>
      <w:marRight w:val="0"/>
      <w:marTop w:val="0"/>
      <w:marBottom w:val="0"/>
      <w:divBdr>
        <w:top w:val="none" w:sz="0" w:space="0" w:color="auto"/>
        <w:left w:val="none" w:sz="0" w:space="0" w:color="auto"/>
        <w:bottom w:val="none" w:sz="0" w:space="0" w:color="auto"/>
        <w:right w:val="none" w:sz="0" w:space="0" w:color="auto"/>
      </w:divBdr>
    </w:div>
    <w:div w:id="2008946215">
      <w:bodyDiv w:val="1"/>
      <w:marLeft w:val="0"/>
      <w:marRight w:val="0"/>
      <w:marTop w:val="0"/>
      <w:marBottom w:val="0"/>
      <w:divBdr>
        <w:top w:val="none" w:sz="0" w:space="0" w:color="auto"/>
        <w:left w:val="none" w:sz="0" w:space="0" w:color="auto"/>
        <w:bottom w:val="none" w:sz="0" w:space="0" w:color="auto"/>
        <w:right w:val="none" w:sz="0" w:space="0" w:color="auto"/>
      </w:divBdr>
    </w:div>
    <w:div w:id="2010016331">
      <w:bodyDiv w:val="1"/>
      <w:marLeft w:val="0"/>
      <w:marRight w:val="0"/>
      <w:marTop w:val="0"/>
      <w:marBottom w:val="0"/>
      <w:divBdr>
        <w:top w:val="none" w:sz="0" w:space="0" w:color="auto"/>
        <w:left w:val="none" w:sz="0" w:space="0" w:color="auto"/>
        <w:bottom w:val="none" w:sz="0" w:space="0" w:color="auto"/>
        <w:right w:val="none" w:sz="0" w:space="0" w:color="auto"/>
      </w:divBdr>
    </w:div>
    <w:div w:id="2034259300">
      <w:bodyDiv w:val="1"/>
      <w:marLeft w:val="0"/>
      <w:marRight w:val="0"/>
      <w:marTop w:val="0"/>
      <w:marBottom w:val="0"/>
      <w:divBdr>
        <w:top w:val="none" w:sz="0" w:space="0" w:color="auto"/>
        <w:left w:val="none" w:sz="0" w:space="0" w:color="auto"/>
        <w:bottom w:val="none" w:sz="0" w:space="0" w:color="auto"/>
        <w:right w:val="none" w:sz="0" w:space="0" w:color="auto"/>
      </w:divBdr>
    </w:div>
    <w:div w:id="2106537335">
      <w:bodyDiv w:val="1"/>
      <w:marLeft w:val="0"/>
      <w:marRight w:val="0"/>
      <w:marTop w:val="0"/>
      <w:marBottom w:val="0"/>
      <w:divBdr>
        <w:top w:val="none" w:sz="0" w:space="0" w:color="auto"/>
        <w:left w:val="none" w:sz="0" w:space="0" w:color="auto"/>
        <w:bottom w:val="none" w:sz="0" w:space="0" w:color="auto"/>
        <w:right w:val="none" w:sz="0" w:space="0" w:color="auto"/>
      </w:divBdr>
    </w:div>
    <w:div w:id="21209503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law.cornell.edu/rules/fre/rule_804" TargetMode="External"/><Relationship Id="rId9" Type="http://schemas.openxmlformats.org/officeDocument/2006/relationships/hyperlink" Target="https://www.law.cornell.edu/rules/fre/rule_804" TargetMode="External"/><Relationship Id="rId10" Type="http://schemas.openxmlformats.org/officeDocument/2006/relationships/hyperlink" Target="https://www.law.cornell.edu/rules/fre/rule_8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4621D3D-0B7B-A14D-8412-66850851B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126</Pages>
  <Words>42658</Words>
  <Characters>243151</Characters>
  <Application>Microsoft Macintosh Word</Application>
  <DocSecurity>0</DocSecurity>
  <Lines>2026</Lines>
  <Paragraphs>570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Saady</dc:creator>
  <cp:keywords/>
  <dc:description/>
  <cp:lastModifiedBy>Nicholas Saady</cp:lastModifiedBy>
  <cp:revision>2</cp:revision>
  <cp:lastPrinted>2019-12-10T18:24:00Z</cp:lastPrinted>
  <dcterms:created xsi:type="dcterms:W3CDTF">2020-01-21T20:32:00Z</dcterms:created>
  <dcterms:modified xsi:type="dcterms:W3CDTF">2020-01-21T20:32:00Z</dcterms:modified>
</cp:coreProperties>
</file>