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34065" w14:textId="6D58B65F" w:rsidR="00DC5D0B" w:rsidRDefault="00821174" w:rsidP="00821174">
      <w:pPr>
        <w:pBdr>
          <w:bottom w:val="single" w:sz="4" w:space="1" w:color="auto"/>
        </w:pBdr>
        <w:spacing w:after="240"/>
        <w:jc w:val="center"/>
        <w:rPr>
          <w:b/>
          <w:bCs/>
          <w:smallCaps/>
          <w:sz w:val="22"/>
          <w:szCs w:val="22"/>
        </w:rPr>
      </w:pPr>
      <w:r w:rsidRPr="00821174">
        <w:rPr>
          <w:b/>
          <w:bCs/>
          <w:smallCaps/>
          <w:sz w:val="22"/>
          <w:szCs w:val="22"/>
        </w:rPr>
        <w:t>Estate and Gift Tax Outline</w:t>
      </w:r>
      <w:r>
        <w:rPr>
          <w:b/>
          <w:bCs/>
          <w:smallCaps/>
          <w:sz w:val="22"/>
          <w:szCs w:val="22"/>
        </w:rPr>
        <w:t xml:space="preserve"> </w:t>
      </w:r>
      <w:r>
        <w:rPr>
          <w:b/>
          <w:bCs/>
          <w:sz w:val="22"/>
          <w:szCs w:val="22"/>
        </w:rPr>
        <w:t xml:space="preserve">– </w:t>
      </w:r>
      <w:r w:rsidRPr="00821174">
        <w:rPr>
          <w:b/>
          <w:bCs/>
          <w:smallCaps/>
          <w:sz w:val="22"/>
          <w:szCs w:val="22"/>
        </w:rPr>
        <w:t>Cunningham Fall 2020</w:t>
      </w:r>
    </w:p>
    <w:p w14:paraId="7F5944D5" w14:textId="3413A434" w:rsidR="00821174" w:rsidRPr="00724D96" w:rsidRDefault="00724D96" w:rsidP="002947A2">
      <w:pPr>
        <w:outlineLvl w:val="0"/>
        <w:rPr>
          <w:b/>
          <w:bCs/>
          <w:smallCaps/>
          <w:sz w:val="22"/>
          <w:szCs w:val="22"/>
          <w:u w:val="single"/>
        </w:rPr>
      </w:pPr>
      <w:r w:rsidRPr="00724D96">
        <w:rPr>
          <w:b/>
          <w:bCs/>
          <w:smallCaps/>
          <w:sz w:val="22"/>
          <w:szCs w:val="22"/>
          <w:u w:val="single"/>
        </w:rPr>
        <w:t xml:space="preserve">I.  </w:t>
      </w:r>
      <w:r w:rsidR="00821174" w:rsidRPr="00724D96">
        <w:rPr>
          <w:b/>
          <w:bCs/>
          <w:smallCaps/>
          <w:sz w:val="22"/>
          <w:szCs w:val="22"/>
          <w:u w:val="single"/>
        </w:rPr>
        <w:t>Overview of the Estate Tax System</w:t>
      </w:r>
    </w:p>
    <w:p w14:paraId="1A9C53AF" w14:textId="12343AB5" w:rsidR="00724D96" w:rsidRPr="00724D96" w:rsidRDefault="00724D96" w:rsidP="00724D96">
      <w:pPr>
        <w:pStyle w:val="ListParagraph"/>
        <w:numPr>
          <w:ilvl w:val="0"/>
          <w:numId w:val="3"/>
        </w:numPr>
        <w:rPr>
          <w:sz w:val="22"/>
          <w:szCs w:val="22"/>
          <w:u w:val="single"/>
        </w:rPr>
      </w:pPr>
      <w:r w:rsidRPr="00724D96">
        <w:rPr>
          <w:sz w:val="22"/>
          <w:szCs w:val="22"/>
          <w:u w:val="single"/>
        </w:rPr>
        <w:t>Unification of the Estate Tax:</w:t>
      </w:r>
    </w:p>
    <w:p w14:paraId="4430F96E" w14:textId="13C57EC0" w:rsidR="00821174" w:rsidRPr="00724D96" w:rsidRDefault="00724D96" w:rsidP="00724D96">
      <w:pPr>
        <w:pStyle w:val="ListParagraph"/>
        <w:numPr>
          <w:ilvl w:val="1"/>
          <w:numId w:val="3"/>
        </w:numPr>
        <w:rPr>
          <w:sz w:val="22"/>
          <w:szCs w:val="22"/>
        </w:rPr>
      </w:pPr>
      <w:r w:rsidRPr="00724D96">
        <w:rPr>
          <w:sz w:val="22"/>
          <w:szCs w:val="22"/>
        </w:rPr>
        <w:t xml:space="preserve">Beginning in 1797 and until 1916, there were taxes enacted to tax transfers and estates during times of war, but </w:t>
      </w:r>
      <w:proofErr w:type="spellStart"/>
      <w:r w:rsidRPr="00724D96">
        <w:rPr>
          <w:sz w:val="22"/>
          <w:szCs w:val="22"/>
        </w:rPr>
        <w:t>non</w:t>
      </w:r>
      <w:proofErr w:type="spellEnd"/>
      <w:r w:rsidRPr="00724D96">
        <w:rPr>
          <w:sz w:val="22"/>
          <w:szCs w:val="22"/>
        </w:rPr>
        <w:t xml:space="preserve"> were permanent.  </w:t>
      </w:r>
    </w:p>
    <w:p w14:paraId="488639D8" w14:textId="4909418D" w:rsidR="00724D96" w:rsidRPr="00724D96" w:rsidRDefault="00724D96" w:rsidP="00724D96">
      <w:pPr>
        <w:pStyle w:val="ListParagraph"/>
        <w:numPr>
          <w:ilvl w:val="1"/>
          <w:numId w:val="3"/>
        </w:numPr>
        <w:rPr>
          <w:sz w:val="22"/>
          <w:szCs w:val="22"/>
        </w:rPr>
      </w:pPr>
      <w:r w:rsidRPr="00724D96">
        <w:rPr>
          <w:sz w:val="22"/>
          <w:szCs w:val="22"/>
        </w:rPr>
        <w:t>In 1932, Congress enacted the first permanent estate tax.</w:t>
      </w:r>
    </w:p>
    <w:p w14:paraId="0324A374" w14:textId="00126E33" w:rsidR="00724D96" w:rsidRPr="00724D96" w:rsidRDefault="00724D96" w:rsidP="00724D96">
      <w:pPr>
        <w:pStyle w:val="ListParagraph"/>
        <w:numPr>
          <w:ilvl w:val="1"/>
          <w:numId w:val="3"/>
        </w:numPr>
        <w:rPr>
          <w:sz w:val="22"/>
          <w:szCs w:val="22"/>
        </w:rPr>
      </w:pPr>
      <w:r w:rsidRPr="00724D96">
        <w:rPr>
          <w:sz w:val="22"/>
          <w:szCs w:val="22"/>
        </w:rPr>
        <w:t xml:space="preserve">In 1981 Congress enacted the marital deduction and reduced the rate from 70% to 50%. </w:t>
      </w:r>
    </w:p>
    <w:p w14:paraId="5E1A5485" w14:textId="59F97249" w:rsidR="00724D96" w:rsidRPr="00724D96" w:rsidRDefault="00724D96" w:rsidP="00724D96">
      <w:pPr>
        <w:pStyle w:val="ListParagraph"/>
        <w:numPr>
          <w:ilvl w:val="1"/>
          <w:numId w:val="3"/>
        </w:numPr>
        <w:rPr>
          <w:sz w:val="22"/>
          <w:szCs w:val="22"/>
        </w:rPr>
      </w:pPr>
      <w:r w:rsidRPr="00724D96">
        <w:rPr>
          <w:sz w:val="22"/>
          <w:szCs w:val="22"/>
        </w:rPr>
        <w:t xml:space="preserve">In 2001, Congress began phasing out the estate tax, and in 2010, the estate tax was repealed. </w:t>
      </w:r>
    </w:p>
    <w:p w14:paraId="51A24C43" w14:textId="78BCFB68" w:rsidR="00724D96" w:rsidRPr="00724D96" w:rsidRDefault="00724D96" w:rsidP="00724D96">
      <w:pPr>
        <w:pStyle w:val="ListParagraph"/>
        <w:numPr>
          <w:ilvl w:val="1"/>
          <w:numId w:val="3"/>
        </w:numPr>
        <w:rPr>
          <w:sz w:val="22"/>
          <w:szCs w:val="22"/>
        </w:rPr>
      </w:pPr>
      <w:r w:rsidRPr="00724D96">
        <w:rPr>
          <w:sz w:val="22"/>
          <w:szCs w:val="22"/>
        </w:rPr>
        <w:t>In 2011, the estate tax came back</w:t>
      </w:r>
    </w:p>
    <w:p w14:paraId="0505B3D4" w14:textId="3E6648D0" w:rsidR="00724D96" w:rsidRDefault="00724D96" w:rsidP="00724D96">
      <w:pPr>
        <w:pStyle w:val="ListParagraph"/>
        <w:numPr>
          <w:ilvl w:val="0"/>
          <w:numId w:val="3"/>
        </w:numPr>
        <w:rPr>
          <w:sz w:val="22"/>
          <w:szCs w:val="22"/>
          <w:u w:val="single"/>
        </w:rPr>
      </w:pPr>
      <w:r w:rsidRPr="00724D96">
        <w:rPr>
          <w:sz w:val="22"/>
          <w:szCs w:val="22"/>
          <w:u w:val="single"/>
        </w:rPr>
        <w:t>Justifications for the Estate Tax:</w:t>
      </w:r>
    </w:p>
    <w:p w14:paraId="75043318" w14:textId="429B2909" w:rsidR="00724D96" w:rsidRPr="004C33AE" w:rsidRDefault="004C33AE" w:rsidP="00724D96">
      <w:pPr>
        <w:pStyle w:val="ListParagraph"/>
        <w:numPr>
          <w:ilvl w:val="1"/>
          <w:numId w:val="3"/>
        </w:numPr>
        <w:rPr>
          <w:sz w:val="22"/>
          <w:szCs w:val="22"/>
          <w:u w:val="single"/>
        </w:rPr>
      </w:pPr>
      <w:r>
        <w:rPr>
          <w:sz w:val="22"/>
          <w:szCs w:val="22"/>
        </w:rPr>
        <w:t>Raising revenue</w:t>
      </w:r>
    </w:p>
    <w:p w14:paraId="55820B38" w14:textId="089162C0" w:rsidR="004C33AE" w:rsidRPr="004C33AE" w:rsidRDefault="004C33AE" w:rsidP="004C33AE">
      <w:pPr>
        <w:pStyle w:val="ListParagraph"/>
        <w:numPr>
          <w:ilvl w:val="2"/>
          <w:numId w:val="3"/>
        </w:numPr>
        <w:rPr>
          <w:sz w:val="22"/>
          <w:szCs w:val="22"/>
          <w:u w:val="single"/>
        </w:rPr>
      </w:pPr>
      <w:r>
        <w:rPr>
          <w:sz w:val="22"/>
          <w:szCs w:val="22"/>
        </w:rPr>
        <w:t xml:space="preserve">Today, few people are subject to this tax and it raises only a small portion of the revenue. </w:t>
      </w:r>
    </w:p>
    <w:p w14:paraId="3AEAA04B" w14:textId="4C861759" w:rsidR="004C33AE" w:rsidRPr="004C33AE" w:rsidRDefault="004C33AE" w:rsidP="004C33AE">
      <w:pPr>
        <w:pStyle w:val="ListParagraph"/>
        <w:numPr>
          <w:ilvl w:val="1"/>
          <w:numId w:val="3"/>
        </w:numPr>
        <w:rPr>
          <w:sz w:val="22"/>
          <w:szCs w:val="22"/>
          <w:u w:val="single"/>
        </w:rPr>
      </w:pPr>
      <w:r>
        <w:rPr>
          <w:sz w:val="22"/>
          <w:szCs w:val="22"/>
        </w:rPr>
        <w:t>Limiting extreme concentrations of wealth</w:t>
      </w:r>
    </w:p>
    <w:p w14:paraId="4F3A82A1" w14:textId="2A455ADD" w:rsidR="004C33AE" w:rsidRPr="004C33AE" w:rsidRDefault="004C33AE" w:rsidP="004C33AE">
      <w:pPr>
        <w:pStyle w:val="ListParagraph"/>
        <w:numPr>
          <w:ilvl w:val="2"/>
          <w:numId w:val="3"/>
        </w:numPr>
        <w:rPr>
          <w:sz w:val="22"/>
          <w:szCs w:val="22"/>
          <w:u w:val="single"/>
        </w:rPr>
      </w:pPr>
      <w:r>
        <w:rPr>
          <w:sz w:val="22"/>
          <w:szCs w:val="22"/>
        </w:rPr>
        <w:t>Want to limit the dynastic accumulation of wealth</w:t>
      </w:r>
    </w:p>
    <w:p w14:paraId="41BB8DE0" w14:textId="32AB0512" w:rsidR="004C33AE" w:rsidRPr="00F9224A" w:rsidRDefault="004C33AE" w:rsidP="004C33AE">
      <w:pPr>
        <w:pStyle w:val="ListParagraph"/>
        <w:numPr>
          <w:ilvl w:val="2"/>
          <w:numId w:val="3"/>
        </w:numPr>
        <w:rPr>
          <w:sz w:val="22"/>
          <w:szCs w:val="22"/>
          <w:u w:val="single"/>
        </w:rPr>
      </w:pPr>
      <w:r>
        <w:rPr>
          <w:sz w:val="22"/>
          <w:szCs w:val="22"/>
        </w:rPr>
        <w:t xml:space="preserve">The tax is used to </w:t>
      </w:r>
      <w:r>
        <w:rPr>
          <w:i/>
          <w:iCs/>
          <w:sz w:val="22"/>
          <w:szCs w:val="22"/>
        </w:rPr>
        <w:t>redistribute</w:t>
      </w:r>
      <w:r>
        <w:rPr>
          <w:sz w:val="22"/>
          <w:szCs w:val="22"/>
        </w:rPr>
        <w:t xml:space="preserve"> the accumulation of wealth.</w:t>
      </w:r>
    </w:p>
    <w:p w14:paraId="65EE5BF4" w14:textId="7D0111EA" w:rsidR="00F9224A" w:rsidRPr="00F9224A" w:rsidRDefault="00F9224A" w:rsidP="00F9224A">
      <w:pPr>
        <w:pStyle w:val="ListParagraph"/>
        <w:numPr>
          <w:ilvl w:val="2"/>
          <w:numId w:val="3"/>
        </w:numPr>
        <w:rPr>
          <w:sz w:val="22"/>
          <w:szCs w:val="22"/>
          <w:u w:val="single"/>
        </w:rPr>
      </w:pPr>
      <w:r>
        <w:rPr>
          <w:sz w:val="22"/>
          <w:szCs w:val="22"/>
        </w:rPr>
        <w:t xml:space="preserve">Limits the concentration of power </w:t>
      </w:r>
    </w:p>
    <w:p w14:paraId="2D19439B" w14:textId="0D08BD46" w:rsidR="00F9224A" w:rsidRPr="00F9224A" w:rsidRDefault="00F9224A" w:rsidP="00F9224A">
      <w:pPr>
        <w:pStyle w:val="ListParagraph"/>
        <w:numPr>
          <w:ilvl w:val="1"/>
          <w:numId w:val="3"/>
        </w:numPr>
        <w:rPr>
          <w:sz w:val="22"/>
          <w:szCs w:val="22"/>
          <w:u w:val="single"/>
        </w:rPr>
      </w:pPr>
      <w:r>
        <w:rPr>
          <w:sz w:val="22"/>
          <w:szCs w:val="22"/>
        </w:rPr>
        <w:t>Fairness:</w:t>
      </w:r>
    </w:p>
    <w:p w14:paraId="2351EDEA" w14:textId="6CA4681F" w:rsidR="00F9224A" w:rsidRPr="00F9224A" w:rsidRDefault="00F9224A" w:rsidP="00F9224A">
      <w:pPr>
        <w:pStyle w:val="ListParagraph"/>
        <w:numPr>
          <w:ilvl w:val="2"/>
          <w:numId w:val="3"/>
        </w:numPr>
        <w:rPr>
          <w:sz w:val="22"/>
          <w:szCs w:val="22"/>
          <w:u w:val="single"/>
        </w:rPr>
      </w:pPr>
      <w:r>
        <w:rPr>
          <w:sz w:val="22"/>
          <w:szCs w:val="22"/>
        </w:rPr>
        <w:t>Argument: double taxation.</w:t>
      </w:r>
    </w:p>
    <w:p w14:paraId="7A3B7195" w14:textId="0734AA9A" w:rsidR="00F9224A" w:rsidRPr="00567CAB" w:rsidRDefault="00F9224A" w:rsidP="00F9224A">
      <w:pPr>
        <w:pStyle w:val="ListParagraph"/>
        <w:numPr>
          <w:ilvl w:val="3"/>
          <w:numId w:val="3"/>
        </w:numPr>
        <w:rPr>
          <w:sz w:val="22"/>
          <w:szCs w:val="22"/>
          <w:u w:val="single"/>
        </w:rPr>
      </w:pPr>
      <w:r>
        <w:rPr>
          <w:sz w:val="22"/>
          <w:szCs w:val="22"/>
        </w:rPr>
        <w:t>In reality, most of the amount taxed is from unrealized appreciation/gains that have not been taxed yet.</w:t>
      </w:r>
    </w:p>
    <w:p w14:paraId="0A8192B7" w14:textId="4BE3A61D" w:rsidR="00567CAB" w:rsidRPr="003408F8" w:rsidRDefault="00567CAB" w:rsidP="00567CAB">
      <w:pPr>
        <w:pStyle w:val="ListParagraph"/>
        <w:numPr>
          <w:ilvl w:val="2"/>
          <w:numId w:val="3"/>
        </w:numPr>
        <w:rPr>
          <w:sz w:val="22"/>
          <w:szCs w:val="22"/>
          <w:u w:val="single"/>
        </w:rPr>
      </w:pPr>
      <w:r>
        <w:rPr>
          <w:sz w:val="22"/>
          <w:szCs w:val="22"/>
        </w:rPr>
        <w:t>The burden is on the recipient because the transferor pays the tax the recipient ends up with less.</w:t>
      </w:r>
    </w:p>
    <w:p w14:paraId="776888EA" w14:textId="04F4000C" w:rsidR="003408F8" w:rsidRPr="00BF1CE1" w:rsidRDefault="003408F8" w:rsidP="00BF1CE1">
      <w:pPr>
        <w:pStyle w:val="ListParagraph"/>
        <w:numPr>
          <w:ilvl w:val="0"/>
          <w:numId w:val="3"/>
        </w:numPr>
        <w:rPr>
          <w:sz w:val="22"/>
          <w:szCs w:val="22"/>
          <w:u w:val="single"/>
        </w:rPr>
      </w:pPr>
      <w:r w:rsidRPr="00BF1CE1">
        <w:rPr>
          <w:sz w:val="22"/>
          <w:szCs w:val="22"/>
          <w:u w:val="single"/>
        </w:rPr>
        <w:t xml:space="preserve">Alternative Ways to Tax </w:t>
      </w:r>
      <w:r w:rsidR="00BF1CE1" w:rsidRPr="00BF1CE1">
        <w:rPr>
          <w:sz w:val="22"/>
          <w:szCs w:val="22"/>
          <w:u w:val="single"/>
        </w:rPr>
        <w:t>Wealth &amp; Wealth Transfers:</w:t>
      </w:r>
    </w:p>
    <w:p w14:paraId="1FB27652" w14:textId="328609F2" w:rsidR="00BF1CE1" w:rsidRPr="00BF1CE1" w:rsidRDefault="00BF1CE1" w:rsidP="00BF1CE1">
      <w:pPr>
        <w:pStyle w:val="ListParagraph"/>
        <w:numPr>
          <w:ilvl w:val="1"/>
          <w:numId w:val="3"/>
        </w:numPr>
        <w:rPr>
          <w:sz w:val="22"/>
          <w:szCs w:val="22"/>
          <w:u w:val="single"/>
        </w:rPr>
      </w:pPr>
      <w:r>
        <w:rPr>
          <w:sz w:val="22"/>
          <w:szCs w:val="22"/>
        </w:rPr>
        <w:t>Estate Tax: tax based on the amount of wealth a decedent transfers at death.</w:t>
      </w:r>
    </w:p>
    <w:p w14:paraId="5B386693" w14:textId="03231D43" w:rsidR="00BF1CE1" w:rsidRPr="0013010A" w:rsidRDefault="00BF1CE1" w:rsidP="00BF1CE1">
      <w:pPr>
        <w:pStyle w:val="ListParagraph"/>
        <w:numPr>
          <w:ilvl w:val="1"/>
          <w:numId w:val="3"/>
        </w:numPr>
        <w:rPr>
          <w:sz w:val="22"/>
          <w:szCs w:val="22"/>
          <w:u w:val="single"/>
        </w:rPr>
      </w:pPr>
      <w:r>
        <w:rPr>
          <w:sz w:val="22"/>
          <w:szCs w:val="22"/>
        </w:rPr>
        <w:t>Inheritance Tax: tax the beneficiary on the receipt of transferred wealth from a decedent.</w:t>
      </w:r>
    </w:p>
    <w:p w14:paraId="75264C22" w14:textId="7730A252" w:rsidR="0013010A" w:rsidRPr="00B203B5" w:rsidRDefault="0013010A" w:rsidP="00BF1CE1">
      <w:pPr>
        <w:pStyle w:val="ListParagraph"/>
        <w:numPr>
          <w:ilvl w:val="1"/>
          <w:numId w:val="3"/>
        </w:numPr>
        <w:rPr>
          <w:sz w:val="22"/>
          <w:szCs w:val="22"/>
          <w:u w:val="single"/>
        </w:rPr>
      </w:pPr>
      <w:r>
        <w:rPr>
          <w:sz w:val="22"/>
          <w:szCs w:val="22"/>
        </w:rPr>
        <w:t>Income Inclusion: includes gifts and amounts received from a decedent in income, rather than creating a new tax.</w:t>
      </w:r>
    </w:p>
    <w:p w14:paraId="1754FA0B" w14:textId="5CBBFE9F" w:rsidR="00B203B5" w:rsidRPr="00B203B5" w:rsidRDefault="00B203B5" w:rsidP="00B203B5">
      <w:pPr>
        <w:pStyle w:val="ListParagraph"/>
        <w:numPr>
          <w:ilvl w:val="1"/>
          <w:numId w:val="3"/>
        </w:numPr>
        <w:rPr>
          <w:sz w:val="22"/>
          <w:szCs w:val="22"/>
          <w:u w:val="single"/>
        </w:rPr>
      </w:pPr>
      <w:r>
        <w:rPr>
          <w:sz w:val="22"/>
          <w:szCs w:val="22"/>
        </w:rPr>
        <w:t>Deemed Realization: When the decedent dies holding assets, treat this as a realization event and treat the decedent as if he sold it right before death for FMV.</w:t>
      </w:r>
    </w:p>
    <w:p w14:paraId="3C0D8CD5" w14:textId="6E718FF4" w:rsidR="0077792C" w:rsidRPr="00D232CB" w:rsidRDefault="00B203B5" w:rsidP="0077792C">
      <w:pPr>
        <w:pStyle w:val="ListParagraph"/>
        <w:numPr>
          <w:ilvl w:val="1"/>
          <w:numId w:val="3"/>
        </w:numPr>
        <w:rPr>
          <w:sz w:val="22"/>
          <w:szCs w:val="22"/>
          <w:highlight w:val="yellow"/>
          <w:u w:val="single"/>
        </w:rPr>
      </w:pPr>
      <w:r w:rsidRPr="0077792C">
        <w:rPr>
          <w:sz w:val="22"/>
          <w:szCs w:val="22"/>
          <w:highlight w:val="yellow"/>
        </w:rPr>
        <w:t>Combined Deemed Realization with Inheritance Tax: use 1014</w:t>
      </w:r>
      <w:r w:rsidR="0077792C" w:rsidRPr="0077792C">
        <w:rPr>
          <w:sz w:val="22"/>
          <w:szCs w:val="22"/>
          <w:highlight w:val="yellow"/>
        </w:rPr>
        <w:t xml:space="preserve"> </w:t>
      </w:r>
      <w:r w:rsidR="0077792C">
        <w:rPr>
          <w:sz w:val="22"/>
          <w:szCs w:val="22"/>
          <w:highlight w:val="yellow"/>
        </w:rPr>
        <w:t xml:space="preserve"> [square this up</w:t>
      </w:r>
    </w:p>
    <w:p w14:paraId="332405E2" w14:textId="0EEDD906" w:rsidR="00B203B5" w:rsidRPr="002947A2" w:rsidRDefault="002947A2" w:rsidP="002947A2">
      <w:pPr>
        <w:outlineLvl w:val="0"/>
        <w:rPr>
          <w:b/>
          <w:bCs/>
          <w:smallCaps/>
          <w:sz w:val="22"/>
          <w:szCs w:val="22"/>
          <w:u w:val="single"/>
        </w:rPr>
      </w:pPr>
      <w:r>
        <w:rPr>
          <w:b/>
          <w:bCs/>
          <w:smallCaps/>
          <w:sz w:val="22"/>
          <w:szCs w:val="22"/>
          <w:u w:val="single"/>
        </w:rPr>
        <w:t xml:space="preserve">II. </w:t>
      </w:r>
      <w:r w:rsidR="00B46089" w:rsidRPr="002947A2">
        <w:rPr>
          <w:b/>
          <w:bCs/>
          <w:smallCaps/>
          <w:sz w:val="22"/>
          <w:szCs w:val="22"/>
          <w:u w:val="single"/>
        </w:rPr>
        <w:t>Gift Tax Fundamentals</w:t>
      </w:r>
    </w:p>
    <w:p w14:paraId="2C2F6C99" w14:textId="7BDC4EE3" w:rsidR="005C3CCA" w:rsidRDefault="00B46089" w:rsidP="002947A2">
      <w:pPr>
        <w:pStyle w:val="ListParagraph"/>
        <w:numPr>
          <w:ilvl w:val="0"/>
          <w:numId w:val="3"/>
        </w:numPr>
        <w:rPr>
          <w:sz w:val="22"/>
          <w:szCs w:val="22"/>
        </w:rPr>
      </w:pPr>
      <w:r>
        <w:rPr>
          <w:sz w:val="22"/>
          <w:szCs w:val="22"/>
        </w:rPr>
        <w:t>Statutes</w:t>
      </w:r>
      <w:r w:rsidR="00C53581">
        <w:rPr>
          <w:sz w:val="22"/>
          <w:szCs w:val="22"/>
        </w:rPr>
        <w:t>:</w:t>
      </w:r>
    </w:p>
    <w:p w14:paraId="2F6CF5DF" w14:textId="451E9564" w:rsidR="00C53581" w:rsidRDefault="00C53581" w:rsidP="002947A2">
      <w:pPr>
        <w:pStyle w:val="ListParagraph"/>
        <w:numPr>
          <w:ilvl w:val="1"/>
          <w:numId w:val="3"/>
        </w:numPr>
        <w:rPr>
          <w:sz w:val="22"/>
          <w:szCs w:val="22"/>
        </w:rPr>
      </w:pPr>
      <w:r>
        <w:rPr>
          <w:sz w:val="22"/>
          <w:szCs w:val="22"/>
        </w:rPr>
        <w:t xml:space="preserve">§ 2501: </w:t>
      </w:r>
      <w:r w:rsidR="001B301C">
        <w:rPr>
          <w:sz w:val="22"/>
          <w:szCs w:val="22"/>
        </w:rPr>
        <w:t>tax imposed on transfers of property by gift.</w:t>
      </w:r>
    </w:p>
    <w:p w14:paraId="4156040E" w14:textId="1F544867" w:rsidR="00A17282" w:rsidRDefault="00A17282" w:rsidP="002947A2">
      <w:pPr>
        <w:pStyle w:val="ListParagraph"/>
        <w:numPr>
          <w:ilvl w:val="1"/>
          <w:numId w:val="3"/>
        </w:numPr>
        <w:rPr>
          <w:sz w:val="22"/>
          <w:szCs w:val="22"/>
        </w:rPr>
      </w:pPr>
      <w:r>
        <w:rPr>
          <w:sz w:val="22"/>
          <w:szCs w:val="22"/>
        </w:rPr>
        <w:t>§ 2502: computation of tax</w:t>
      </w:r>
    </w:p>
    <w:p w14:paraId="7F6A5FA5" w14:textId="36136EA3" w:rsidR="00A17282" w:rsidRDefault="00A17282" w:rsidP="002947A2">
      <w:pPr>
        <w:pStyle w:val="ListParagraph"/>
        <w:numPr>
          <w:ilvl w:val="1"/>
          <w:numId w:val="3"/>
        </w:numPr>
        <w:rPr>
          <w:sz w:val="22"/>
          <w:szCs w:val="22"/>
        </w:rPr>
      </w:pPr>
      <w:r>
        <w:rPr>
          <w:sz w:val="22"/>
          <w:szCs w:val="22"/>
        </w:rPr>
        <w:t>§ 2503: Defines Taxable gifts; provides for exclusions from gifts.</w:t>
      </w:r>
    </w:p>
    <w:p w14:paraId="2288351D" w14:textId="3D9AAF9C" w:rsidR="00B46089" w:rsidRDefault="00B46089" w:rsidP="002947A2">
      <w:pPr>
        <w:pStyle w:val="ListParagraph"/>
        <w:numPr>
          <w:ilvl w:val="0"/>
          <w:numId w:val="3"/>
        </w:numPr>
        <w:rPr>
          <w:sz w:val="22"/>
          <w:szCs w:val="22"/>
        </w:rPr>
      </w:pPr>
      <w:r>
        <w:rPr>
          <w:sz w:val="22"/>
          <w:szCs w:val="22"/>
        </w:rPr>
        <w:t>What is a transfer of property by gift?</w:t>
      </w:r>
    </w:p>
    <w:p w14:paraId="724FC544" w14:textId="513C599D" w:rsidR="00780948" w:rsidRDefault="00780948" w:rsidP="002947A2">
      <w:pPr>
        <w:pStyle w:val="ListParagraph"/>
        <w:numPr>
          <w:ilvl w:val="1"/>
          <w:numId w:val="3"/>
        </w:numPr>
        <w:rPr>
          <w:sz w:val="22"/>
          <w:szCs w:val="22"/>
        </w:rPr>
      </w:pPr>
      <w:r>
        <w:rPr>
          <w:sz w:val="22"/>
          <w:szCs w:val="22"/>
        </w:rPr>
        <w:t>§ 25.2511-1(a): the gift tax applies to a transfer by way of gift whether the transfer is in trust or otherwise, whether the gift is direct or indirect, and whether the property is real or personal, tangible or intangible.</w:t>
      </w:r>
      <w:r w:rsidR="004871FF">
        <w:rPr>
          <w:sz w:val="22"/>
          <w:szCs w:val="22"/>
        </w:rPr>
        <w:t xml:space="preserve"> </w:t>
      </w:r>
    </w:p>
    <w:p w14:paraId="1346AB9D" w14:textId="73F3990F" w:rsidR="004871FF" w:rsidRDefault="004871FF" w:rsidP="002947A2">
      <w:pPr>
        <w:pStyle w:val="ListParagraph"/>
        <w:numPr>
          <w:ilvl w:val="1"/>
          <w:numId w:val="3"/>
        </w:numPr>
        <w:rPr>
          <w:sz w:val="22"/>
          <w:szCs w:val="22"/>
        </w:rPr>
      </w:pPr>
      <w:r>
        <w:rPr>
          <w:sz w:val="22"/>
          <w:szCs w:val="22"/>
        </w:rPr>
        <w:t>However, a gift of services is not a transfer of property.</w:t>
      </w:r>
      <w:r w:rsidR="005E5264">
        <w:rPr>
          <w:sz w:val="22"/>
          <w:szCs w:val="22"/>
        </w:rPr>
        <w:t xml:space="preserve"> </w:t>
      </w:r>
    </w:p>
    <w:p w14:paraId="6343DBD8" w14:textId="04A56C9E" w:rsidR="005E5264" w:rsidRDefault="005E5264" w:rsidP="002947A2">
      <w:pPr>
        <w:pStyle w:val="ListParagraph"/>
        <w:numPr>
          <w:ilvl w:val="2"/>
          <w:numId w:val="3"/>
        </w:numPr>
        <w:rPr>
          <w:sz w:val="22"/>
          <w:szCs w:val="22"/>
        </w:rPr>
      </w:pPr>
      <w:r>
        <w:rPr>
          <w:sz w:val="22"/>
          <w:szCs w:val="22"/>
        </w:rPr>
        <w:t xml:space="preserve">Ex. Mother is a real estate broker and lists house for daughter for no commission is not a gift. </w:t>
      </w:r>
    </w:p>
    <w:p w14:paraId="59449634" w14:textId="4600B848" w:rsidR="005E5264" w:rsidRDefault="005E5264" w:rsidP="002947A2">
      <w:pPr>
        <w:pStyle w:val="ListParagraph"/>
        <w:numPr>
          <w:ilvl w:val="3"/>
          <w:numId w:val="3"/>
        </w:numPr>
        <w:rPr>
          <w:sz w:val="22"/>
          <w:szCs w:val="22"/>
        </w:rPr>
      </w:pPr>
      <w:r>
        <w:rPr>
          <w:sz w:val="22"/>
          <w:szCs w:val="22"/>
        </w:rPr>
        <w:t xml:space="preserve">But if the </w:t>
      </w:r>
      <w:r w:rsidR="000A15B1">
        <w:rPr>
          <w:sz w:val="22"/>
          <w:szCs w:val="22"/>
        </w:rPr>
        <w:t>waiver</w:t>
      </w:r>
      <w:r>
        <w:rPr>
          <w:sz w:val="22"/>
          <w:szCs w:val="22"/>
        </w:rPr>
        <w:t xml:space="preserve"> was after the commission was owed, would be a gift.</w:t>
      </w:r>
      <w:r w:rsidR="000A15B1">
        <w:rPr>
          <w:sz w:val="22"/>
          <w:szCs w:val="22"/>
        </w:rPr>
        <w:t xml:space="preserve"> </w:t>
      </w:r>
    </w:p>
    <w:p w14:paraId="4F6BFD79" w14:textId="51B825F0" w:rsidR="00B46089" w:rsidRDefault="00B46089" w:rsidP="002947A2">
      <w:pPr>
        <w:pStyle w:val="ListParagraph"/>
        <w:numPr>
          <w:ilvl w:val="1"/>
          <w:numId w:val="3"/>
        </w:numPr>
        <w:rPr>
          <w:sz w:val="22"/>
          <w:szCs w:val="22"/>
        </w:rPr>
      </w:pPr>
      <w:r>
        <w:rPr>
          <w:sz w:val="22"/>
          <w:szCs w:val="22"/>
        </w:rPr>
        <w:t xml:space="preserve">Exclusion for Educational Expense: </w:t>
      </w:r>
    </w:p>
    <w:p w14:paraId="20943EBB" w14:textId="65EE8BEE" w:rsidR="00B46089" w:rsidRDefault="00B46089" w:rsidP="002947A2">
      <w:pPr>
        <w:pStyle w:val="ListParagraph"/>
        <w:numPr>
          <w:ilvl w:val="2"/>
          <w:numId w:val="3"/>
        </w:numPr>
        <w:rPr>
          <w:sz w:val="22"/>
          <w:szCs w:val="22"/>
        </w:rPr>
      </w:pPr>
      <w:r>
        <w:rPr>
          <w:sz w:val="22"/>
          <w:szCs w:val="22"/>
        </w:rPr>
        <w:t xml:space="preserve">§ 2503(e) – must be paid directly to the educational institution; only applicable for tuition. </w:t>
      </w:r>
    </w:p>
    <w:p w14:paraId="2D899284" w14:textId="515C62F4" w:rsidR="00B46089" w:rsidRDefault="00B46089" w:rsidP="002947A2">
      <w:pPr>
        <w:pStyle w:val="ListParagraph"/>
        <w:numPr>
          <w:ilvl w:val="3"/>
          <w:numId w:val="3"/>
        </w:numPr>
        <w:rPr>
          <w:sz w:val="22"/>
          <w:szCs w:val="22"/>
        </w:rPr>
      </w:pPr>
      <w:r>
        <w:rPr>
          <w:sz w:val="22"/>
          <w:szCs w:val="22"/>
        </w:rPr>
        <w:t>Room and board, spring break, etc. would not fall into this exclusion.</w:t>
      </w:r>
    </w:p>
    <w:p w14:paraId="604D07A0" w14:textId="4126ADAC" w:rsidR="00324AB5" w:rsidRDefault="00324AB5" w:rsidP="002947A2">
      <w:pPr>
        <w:pStyle w:val="ListParagraph"/>
        <w:numPr>
          <w:ilvl w:val="2"/>
          <w:numId w:val="3"/>
        </w:numPr>
        <w:rPr>
          <w:sz w:val="22"/>
          <w:szCs w:val="22"/>
        </w:rPr>
      </w:pPr>
      <w:r>
        <w:rPr>
          <w:sz w:val="22"/>
          <w:szCs w:val="22"/>
        </w:rPr>
        <w:t>No age limit for paying educational expenses.</w:t>
      </w:r>
      <w:r w:rsidR="00557861">
        <w:rPr>
          <w:sz w:val="22"/>
          <w:szCs w:val="22"/>
        </w:rPr>
        <w:t xml:space="preserve"> </w:t>
      </w:r>
    </w:p>
    <w:p w14:paraId="60C909A9" w14:textId="294398A5" w:rsidR="00780948" w:rsidRDefault="00780948" w:rsidP="002947A2">
      <w:pPr>
        <w:pStyle w:val="ListParagraph"/>
        <w:numPr>
          <w:ilvl w:val="1"/>
          <w:numId w:val="3"/>
        </w:numPr>
        <w:rPr>
          <w:sz w:val="22"/>
          <w:szCs w:val="22"/>
        </w:rPr>
      </w:pPr>
      <w:r>
        <w:rPr>
          <w:sz w:val="22"/>
          <w:szCs w:val="22"/>
        </w:rPr>
        <w:t xml:space="preserve">Exclusion for Medical Expenses: </w:t>
      </w:r>
    </w:p>
    <w:p w14:paraId="2143B59B" w14:textId="742EF042" w:rsidR="00780948" w:rsidRDefault="00C32CA1" w:rsidP="002947A2">
      <w:pPr>
        <w:pStyle w:val="ListParagraph"/>
        <w:numPr>
          <w:ilvl w:val="2"/>
          <w:numId w:val="3"/>
        </w:numPr>
        <w:rPr>
          <w:sz w:val="22"/>
          <w:szCs w:val="22"/>
        </w:rPr>
      </w:pPr>
      <w:r>
        <w:rPr>
          <w:sz w:val="22"/>
          <w:szCs w:val="22"/>
        </w:rPr>
        <w:t xml:space="preserve">§ 2503(e): </w:t>
      </w:r>
      <w:r w:rsidR="00557861">
        <w:rPr>
          <w:sz w:val="22"/>
          <w:szCs w:val="22"/>
        </w:rPr>
        <w:t xml:space="preserve">Like educational expense must be paid directly to the provider. </w:t>
      </w:r>
    </w:p>
    <w:p w14:paraId="47C41108" w14:textId="5FE532A0" w:rsidR="000B27E0" w:rsidRPr="000B27E0" w:rsidRDefault="000B27E0" w:rsidP="002947A2">
      <w:pPr>
        <w:pStyle w:val="ListParagraph"/>
        <w:numPr>
          <w:ilvl w:val="1"/>
          <w:numId w:val="3"/>
        </w:numPr>
        <w:rPr>
          <w:sz w:val="22"/>
          <w:szCs w:val="22"/>
          <w:highlight w:val="yellow"/>
        </w:rPr>
      </w:pPr>
      <w:r w:rsidRPr="000B27E0">
        <w:rPr>
          <w:sz w:val="22"/>
          <w:szCs w:val="22"/>
          <w:highlight w:val="yellow"/>
        </w:rPr>
        <w:t>Charitable Deduction: § 2055</w:t>
      </w:r>
    </w:p>
    <w:p w14:paraId="76D406BA" w14:textId="76225E6D" w:rsidR="000B27E0" w:rsidRDefault="000B27E0" w:rsidP="002947A2">
      <w:pPr>
        <w:pStyle w:val="ListParagraph"/>
        <w:numPr>
          <w:ilvl w:val="2"/>
          <w:numId w:val="3"/>
        </w:numPr>
        <w:rPr>
          <w:sz w:val="22"/>
          <w:szCs w:val="22"/>
          <w:highlight w:val="yellow"/>
        </w:rPr>
      </w:pPr>
      <w:r w:rsidRPr="000B27E0">
        <w:rPr>
          <w:sz w:val="22"/>
          <w:szCs w:val="22"/>
          <w:highlight w:val="yellow"/>
        </w:rPr>
        <w:t>[Come back to this – later Unit]</w:t>
      </w:r>
    </w:p>
    <w:p w14:paraId="1F8D7476" w14:textId="62D98F6B" w:rsidR="000B27E0" w:rsidRDefault="000B27E0" w:rsidP="002947A2">
      <w:pPr>
        <w:pStyle w:val="ListParagraph"/>
        <w:numPr>
          <w:ilvl w:val="1"/>
          <w:numId w:val="3"/>
        </w:numPr>
        <w:rPr>
          <w:sz w:val="22"/>
          <w:szCs w:val="22"/>
          <w:highlight w:val="yellow"/>
        </w:rPr>
      </w:pPr>
      <w:r>
        <w:rPr>
          <w:sz w:val="22"/>
          <w:szCs w:val="22"/>
          <w:highlight w:val="yellow"/>
        </w:rPr>
        <w:t>Marital Deduction: § 2523</w:t>
      </w:r>
    </w:p>
    <w:p w14:paraId="4F5FDAA8" w14:textId="2A7A3AC4" w:rsidR="000B27E0" w:rsidRDefault="000B27E0" w:rsidP="002947A2">
      <w:pPr>
        <w:pStyle w:val="ListParagraph"/>
        <w:numPr>
          <w:ilvl w:val="2"/>
          <w:numId w:val="3"/>
        </w:numPr>
        <w:rPr>
          <w:sz w:val="22"/>
          <w:szCs w:val="22"/>
          <w:highlight w:val="yellow"/>
        </w:rPr>
      </w:pPr>
      <w:r>
        <w:rPr>
          <w:sz w:val="22"/>
          <w:szCs w:val="22"/>
          <w:highlight w:val="yellow"/>
        </w:rPr>
        <w:t>[come back to this – later Unit]</w:t>
      </w:r>
    </w:p>
    <w:p w14:paraId="2E2D3F5B" w14:textId="75B10B4A" w:rsidR="000B27E0" w:rsidRDefault="003B7941" w:rsidP="002947A2">
      <w:pPr>
        <w:pStyle w:val="ListParagraph"/>
        <w:numPr>
          <w:ilvl w:val="0"/>
          <w:numId w:val="3"/>
        </w:numPr>
        <w:rPr>
          <w:sz w:val="22"/>
          <w:szCs w:val="22"/>
        </w:rPr>
      </w:pPr>
      <w:r>
        <w:rPr>
          <w:sz w:val="22"/>
          <w:szCs w:val="22"/>
        </w:rPr>
        <w:lastRenderedPageBreak/>
        <w:t>Below Market/</w:t>
      </w:r>
      <w:r w:rsidR="003F715B" w:rsidRPr="003F715B">
        <w:rPr>
          <w:sz w:val="22"/>
          <w:szCs w:val="22"/>
        </w:rPr>
        <w:t>Interest Free Loans treated as Gifts</w:t>
      </w:r>
    </w:p>
    <w:p w14:paraId="7A6D84D2" w14:textId="1D68E49F" w:rsidR="003F715B" w:rsidRDefault="003F715B" w:rsidP="002947A2">
      <w:pPr>
        <w:pStyle w:val="ListParagraph"/>
        <w:numPr>
          <w:ilvl w:val="1"/>
          <w:numId w:val="3"/>
        </w:numPr>
        <w:rPr>
          <w:sz w:val="22"/>
          <w:szCs w:val="22"/>
        </w:rPr>
      </w:pPr>
      <w:r>
        <w:rPr>
          <w:sz w:val="22"/>
          <w:szCs w:val="22"/>
        </w:rPr>
        <w:t xml:space="preserve">§ 1274: provides the </w:t>
      </w:r>
      <w:r w:rsidR="001821FA">
        <w:rPr>
          <w:sz w:val="22"/>
          <w:szCs w:val="22"/>
        </w:rPr>
        <w:t>AFR.</w:t>
      </w:r>
      <w:r w:rsidR="003B7941">
        <w:rPr>
          <w:sz w:val="22"/>
          <w:szCs w:val="22"/>
        </w:rPr>
        <w:t xml:space="preserve">  The AFR will determine whether the loan in question is a below market loan.</w:t>
      </w:r>
    </w:p>
    <w:p w14:paraId="5C176640" w14:textId="000D7F17" w:rsidR="00BC5F3B" w:rsidRDefault="00BC5F3B" w:rsidP="002947A2">
      <w:pPr>
        <w:pStyle w:val="ListParagraph"/>
        <w:numPr>
          <w:ilvl w:val="2"/>
          <w:numId w:val="3"/>
        </w:numPr>
        <w:rPr>
          <w:sz w:val="22"/>
          <w:szCs w:val="22"/>
        </w:rPr>
      </w:pPr>
      <w:r>
        <w:rPr>
          <w:sz w:val="22"/>
          <w:szCs w:val="22"/>
        </w:rPr>
        <w:t xml:space="preserve">If AFR &gt; </w:t>
      </w:r>
      <w:r w:rsidR="005977F5">
        <w:rPr>
          <w:sz w:val="22"/>
          <w:szCs w:val="22"/>
        </w:rPr>
        <w:t>Interest</w:t>
      </w:r>
      <w:r>
        <w:rPr>
          <w:sz w:val="22"/>
          <w:szCs w:val="22"/>
        </w:rPr>
        <w:t xml:space="preserve"> rate = below market loan.</w:t>
      </w:r>
    </w:p>
    <w:p w14:paraId="15443338" w14:textId="36C65ADE" w:rsidR="005F5DF8" w:rsidRDefault="00BD049F" w:rsidP="002947A2">
      <w:pPr>
        <w:pStyle w:val="ListParagraph"/>
        <w:numPr>
          <w:ilvl w:val="1"/>
          <w:numId w:val="3"/>
        </w:numPr>
        <w:rPr>
          <w:sz w:val="22"/>
          <w:szCs w:val="22"/>
        </w:rPr>
      </w:pPr>
      <w:r>
        <w:rPr>
          <w:sz w:val="22"/>
          <w:szCs w:val="22"/>
        </w:rPr>
        <w:t>If it is an interest free loan</w:t>
      </w:r>
      <w:r w:rsidR="008C188D">
        <w:rPr>
          <w:sz w:val="22"/>
          <w:szCs w:val="22"/>
        </w:rPr>
        <w:t xml:space="preserve"> demand loan</w:t>
      </w:r>
      <w:r w:rsidR="002C0098">
        <w:rPr>
          <w:sz w:val="22"/>
          <w:szCs w:val="22"/>
        </w:rPr>
        <w:t xml:space="preserve"> -- § 7872(a)</w:t>
      </w:r>
      <w:r w:rsidR="005F5DF8">
        <w:rPr>
          <w:sz w:val="22"/>
          <w:szCs w:val="22"/>
        </w:rPr>
        <w:t>:</w:t>
      </w:r>
    </w:p>
    <w:p w14:paraId="20D14E61" w14:textId="0D1BB6AD" w:rsidR="00BD049F" w:rsidRDefault="005F5DF8" w:rsidP="002947A2">
      <w:pPr>
        <w:pStyle w:val="ListParagraph"/>
        <w:numPr>
          <w:ilvl w:val="2"/>
          <w:numId w:val="3"/>
        </w:numPr>
        <w:rPr>
          <w:sz w:val="22"/>
          <w:szCs w:val="22"/>
        </w:rPr>
      </w:pPr>
      <w:r>
        <w:rPr>
          <w:sz w:val="22"/>
          <w:szCs w:val="22"/>
        </w:rPr>
        <w:t>T</w:t>
      </w:r>
      <w:r w:rsidR="00BD049F">
        <w:rPr>
          <w:sz w:val="22"/>
          <w:szCs w:val="22"/>
        </w:rPr>
        <w:t>he interest that would be charged by using the AFR is treated as being gifted each year.</w:t>
      </w:r>
    </w:p>
    <w:p w14:paraId="1B001BE4" w14:textId="030A6E4E" w:rsidR="00866228" w:rsidRPr="004A63DE" w:rsidRDefault="00866228" w:rsidP="002947A2">
      <w:pPr>
        <w:pStyle w:val="ListParagraph"/>
        <w:numPr>
          <w:ilvl w:val="3"/>
          <w:numId w:val="3"/>
        </w:numPr>
        <w:rPr>
          <w:sz w:val="22"/>
          <w:szCs w:val="22"/>
        </w:rPr>
      </w:pPr>
      <w:r>
        <w:rPr>
          <w:sz w:val="22"/>
          <w:szCs w:val="22"/>
        </w:rPr>
        <w:t>The interest is also treated as income to the grantor.</w:t>
      </w:r>
    </w:p>
    <w:p w14:paraId="5522437F" w14:textId="1E6E72E5" w:rsidR="00D37307" w:rsidRPr="00D37307" w:rsidRDefault="00D37307" w:rsidP="002947A2">
      <w:pPr>
        <w:pStyle w:val="ListParagraph"/>
        <w:numPr>
          <w:ilvl w:val="2"/>
          <w:numId w:val="3"/>
        </w:numPr>
        <w:rPr>
          <w:sz w:val="22"/>
          <w:szCs w:val="22"/>
        </w:rPr>
      </w:pPr>
      <w:r>
        <w:rPr>
          <w:sz w:val="22"/>
          <w:szCs w:val="22"/>
        </w:rPr>
        <w:t>If the loan is forgiven, the principal is treated as a gift.</w:t>
      </w:r>
    </w:p>
    <w:p w14:paraId="6C0A6882" w14:textId="4D719CFC" w:rsidR="008C188D" w:rsidRDefault="008C188D" w:rsidP="002947A2">
      <w:pPr>
        <w:pStyle w:val="ListParagraph"/>
        <w:numPr>
          <w:ilvl w:val="1"/>
          <w:numId w:val="3"/>
        </w:numPr>
        <w:rPr>
          <w:sz w:val="22"/>
          <w:szCs w:val="22"/>
        </w:rPr>
      </w:pPr>
      <w:r>
        <w:rPr>
          <w:sz w:val="22"/>
          <w:szCs w:val="22"/>
        </w:rPr>
        <w:t>If it is an interest free term loan</w:t>
      </w:r>
      <w:r w:rsidR="00507850">
        <w:rPr>
          <w:sz w:val="22"/>
          <w:szCs w:val="22"/>
        </w:rPr>
        <w:t xml:space="preserve"> -- § 7872</w:t>
      </w:r>
      <w:r w:rsidR="002C0098">
        <w:rPr>
          <w:sz w:val="22"/>
          <w:szCs w:val="22"/>
        </w:rPr>
        <w:t>(b)</w:t>
      </w:r>
      <w:r>
        <w:rPr>
          <w:sz w:val="22"/>
          <w:szCs w:val="22"/>
        </w:rPr>
        <w:t>:</w:t>
      </w:r>
    </w:p>
    <w:p w14:paraId="127C9240" w14:textId="7CC967EC" w:rsidR="008C188D" w:rsidRDefault="008C188D" w:rsidP="002947A2">
      <w:pPr>
        <w:pStyle w:val="ListParagraph"/>
        <w:numPr>
          <w:ilvl w:val="2"/>
          <w:numId w:val="3"/>
        </w:numPr>
        <w:rPr>
          <w:sz w:val="22"/>
          <w:szCs w:val="22"/>
        </w:rPr>
      </w:pPr>
      <w:r>
        <w:rPr>
          <w:sz w:val="22"/>
          <w:szCs w:val="22"/>
        </w:rPr>
        <w:t>The interest that would have been charged based on the AFR is treated as a gift each year and as income to the grantor.</w:t>
      </w:r>
    </w:p>
    <w:p w14:paraId="55A4BB39" w14:textId="2136F41D" w:rsidR="008C188D" w:rsidRDefault="008C188D" w:rsidP="002947A2">
      <w:pPr>
        <w:pStyle w:val="ListParagraph"/>
        <w:numPr>
          <w:ilvl w:val="2"/>
          <w:numId w:val="3"/>
        </w:numPr>
        <w:rPr>
          <w:sz w:val="22"/>
          <w:szCs w:val="22"/>
        </w:rPr>
      </w:pPr>
      <w:r>
        <w:rPr>
          <w:sz w:val="22"/>
          <w:szCs w:val="22"/>
        </w:rPr>
        <w:t>The value of the gift is the Amt. Loaned over the PV of all of the payments required to be made under the loan</w:t>
      </w:r>
      <w:r w:rsidR="00507850">
        <w:rPr>
          <w:sz w:val="22"/>
          <w:szCs w:val="22"/>
        </w:rPr>
        <w:t xml:space="preserve"> discounted by the AFR</w:t>
      </w:r>
      <w:r>
        <w:rPr>
          <w:sz w:val="22"/>
          <w:szCs w:val="22"/>
        </w:rPr>
        <w:t>.</w:t>
      </w:r>
      <w:r w:rsidR="00507850">
        <w:rPr>
          <w:sz w:val="22"/>
          <w:szCs w:val="22"/>
        </w:rPr>
        <w:t xml:space="preserve"> </w:t>
      </w:r>
    </w:p>
    <w:p w14:paraId="5CADBA20" w14:textId="572891DD" w:rsidR="00D37307" w:rsidRDefault="00240670" w:rsidP="002947A2">
      <w:pPr>
        <w:pStyle w:val="ListParagraph"/>
        <w:numPr>
          <w:ilvl w:val="0"/>
          <w:numId w:val="3"/>
        </w:numPr>
        <w:rPr>
          <w:sz w:val="22"/>
          <w:szCs w:val="22"/>
        </w:rPr>
      </w:pPr>
      <w:r>
        <w:rPr>
          <w:sz w:val="22"/>
          <w:szCs w:val="22"/>
        </w:rPr>
        <w:t>Donative Intent:</w:t>
      </w:r>
    </w:p>
    <w:p w14:paraId="4A70AD37" w14:textId="30DFF2AC" w:rsidR="00240670" w:rsidRDefault="00240670" w:rsidP="002947A2">
      <w:pPr>
        <w:pStyle w:val="ListParagraph"/>
        <w:numPr>
          <w:ilvl w:val="1"/>
          <w:numId w:val="3"/>
        </w:numPr>
        <w:rPr>
          <w:sz w:val="22"/>
          <w:szCs w:val="22"/>
        </w:rPr>
      </w:pPr>
      <w:r>
        <w:rPr>
          <w:sz w:val="22"/>
          <w:szCs w:val="22"/>
        </w:rPr>
        <w:t>Where property is transferred for less than full and adequate consideration in money or money’s worth, then the amount by which the property exceeded the value of the consideration shall be deemed a gift.</w:t>
      </w:r>
    </w:p>
    <w:p w14:paraId="1A6D739F" w14:textId="51CEEA71" w:rsidR="00935BE2" w:rsidRDefault="00935BE2" w:rsidP="002947A2">
      <w:pPr>
        <w:pStyle w:val="ListParagraph"/>
        <w:numPr>
          <w:ilvl w:val="2"/>
          <w:numId w:val="3"/>
        </w:numPr>
        <w:rPr>
          <w:sz w:val="22"/>
          <w:szCs w:val="22"/>
        </w:rPr>
      </w:pPr>
      <w:r>
        <w:rPr>
          <w:sz w:val="22"/>
          <w:szCs w:val="22"/>
        </w:rPr>
        <w:t xml:space="preserve">The inquiry: Was the asset replaced with consideration of equal value in money or money’s worth? </w:t>
      </w:r>
    </w:p>
    <w:p w14:paraId="0A04DB4E" w14:textId="4172F4AA" w:rsidR="00935BE2" w:rsidRDefault="00935BE2" w:rsidP="002947A2">
      <w:pPr>
        <w:pStyle w:val="ListParagraph"/>
        <w:numPr>
          <w:ilvl w:val="3"/>
          <w:numId w:val="3"/>
        </w:numPr>
        <w:rPr>
          <w:sz w:val="22"/>
          <w:szCs w:val="22"/>
        </w:rPr>
      </w:pPr>
      <w:r>
        <w:rPr>
          <w:sz w:val="22"/>
          <w:szCs w:val="22"/>
        </w:rPr>
        <w:t>Love and affection; promise of marriage; etc. are not consideration in terms of money or money’s worth.</w:t>
      </w:r>
    </w:p>
    <w:p w14:paraId="7220FDD0" w14:textId="5C901E1A" w:rsidR="00935BE2" w:rsidRDefault="00935BE2" w:rsidP="002947A2">
      <w:pPr>
        <w:pStyle w:val="ListParagraph"/>
        <w:numPr>
          <w:ilvl w:val="3"/>
          <w:numId w:val="3"/>
        </w:numPr>
        <w:rPr>
          <w:sz w:val="22"/>
          <w:szCs w:val="22"/>
        </w:rPr>
      </w:pPr>
      <w:r>
        <w:rPr>
          <w:sz w:val="22"/>
          <w:szCs w:val="22"/>
        </w:rPr>
        <w:t>A relinquishment of dower or curtesy, or other marital rights is not considered consideration for money or money’s worth.</w:t>
      </w:r>
    </w:p>
    <w:p w14:paraId="1FDFB506" w14:textId="50DD388A" w:rsidR="005D0DB4" w:rsidRDefault="005D0DB4" w:rsidP="002947A2">
      <w:pPr>
        <w:pStyle w:val="ListParagraph"/>
        <w:numPr>
          <w:ilvl w:val="1"/>
          <w:numId w:val="3"/>
        </w:numPr>
        <w:rPr>
          <w:sz w:val="22"/>
          <w:szCs w:val="22"/>
        </w:rPr>
      </w:pPr>
      <w:r>
        <w:rPr>
          <w:sz w:val="22"/>
          <w:szCs w:val="22"/>
        </w:rPr>
        <w:t>Ordinary Business Transactions:</w:t>
      </w:r>
    </w:p>
    <w:p w14:paraId="51CEDCF9" w14:textId="7B60B5E2" w:rsidR="005D0DB4" w:rsidRDefault="005D0DB4" w:rsidP="002947A2">
      <w:pPr>
        <w:pStyle w:val="ListParagraph"/>
        <w:numPr>
          <w:ilvl w:val="2"/>
          <w:numId w:val="3"/>
        </w:numPr>
        <w:rPr>
          <w:sz w:val="22"/>
          <w:szCs w:val="22"/>
        </w:rPr>
      </w:pPr>
      <w:r>
        <w:rPr>
          <w:sz w:val="22"/>
          <w:szCs w:val="22"/>
        </w:rPr>
        <w:t>§ 25-2512-8: a sale, exchange, or other transfer or property made in the ordinary course of business (a transfer which is bona fide, at arm’s length, and free from any donative intent), will be considered as made for adequate and full consideration within the meaning of the statute.</w:t>
      </w:r>
      <w:r w:rsidR="006E16A2">
        <w:rPr>
          <w:sz w:val="22"/>
          <w:szCs w:val="22"/>
        </w:rPr>
        <w:t xml:space="preserve">  </w:t>
      </w:r>
    </w:p>
    <w:p w14:paraId="482EA646" w14:textId="7BDCC897" w:rsidR="00CD1EDB" w:rsidRDefault="00CD1EDB" w:rsidP="002947A2">
      <w:pPr>
        <w:pStyle w:val="ListParagraph"/>
        <w:numPr>
          <w:ilvl w:val="3"/>
          <w:numId w:val="3"/>
        </w:numPr>
        <w:rPr>
          <w:sz w:val="22"/>
          <w:szCs w:val="22"/>
        </w:rPr>
      </w:pPr>
      <w:r>
        <w:rPr>
          <w:sz w:val="22"/>
          <w:szCs w:val="22"/>
        </w:rPr>
        <w:t>In a situation where someone sells a piece of property for below FMV look to whether:</w:t>
      </w:r>
    </w:p>
    <w:p w14:paraId="60084CCD" w14:textId="432EDDBE" w:rsidR="00CD1EDB" w:rsidRDefault="00CD1EDB" w:rsidP="002947A2">
      <w:pPr>
        <w:pStyle w:val="ListParagraph"/>
        <w:numPr>
          <w:ilvl w:val="4"/>
          <w:numId w:val="3"/>
        </w:numPr>
        <w:rPr>
          <w:sz w:val="22"/>
          <w:szCs w:val="22"/>
        </w:rPr>
      </w:pPr>
      <w:r>
        <w:rPr>
          <w:sz w:val="22"/>
          <w:szCs w:val="22"/>
        </w:rPr>
        <w:t xml:space="preserve">It is a liquid asset/no precise market; a need for the money; </w:t>
      </w:r>
      <w:r w:rsidR="005E775A">
        <w:rPr>
          <w:sz w:val="22"/>
          <w:szCs w:val="22"/>
        </w:rPr>
        <w:t xml:space="preserve">an arm’s length transaction; </w:t>
      </w:r>
      <w:r>
        <w:rPr>
          <w:sz w:val="22"/>
          <w:szCs w:val="22"/>
        </w:rPr>
        <w:t>and a relationship between the parties.</w:t>
      </w:r>
      <w:r w:rsidR="00D03C3D">
        <w:rPr>
          <w:sz w:val="22"/>
          <w:szCs w:val="22"/>
        </w:rPr>
        <w:t xml:space="preserve">  </w:t>
      </w:r>
    </w:p>
    <w:p w14:paraId="556EC247" w14:textId="1E1C00E5" w:rsidR="00D03C3D" w:rsidRDefault="00D03C3D" w:rsidP="002947A2">
      <w:pPr>
        <w:pStyle w:val="ListParagraph"/>
        <w:numPr>
          <w:ilvl w:val="5"/>
          <w:numId w:val="3"/>
        </w:numPr>
        <w:rPr>
          <w:sz w:val="22"/>
          <w:szCs w:val="22"/>
        </w:rPr>
      </w:pPr>
      <w:r>
        <w:rPr>
          <w:sz w:val="22"/>
          <w:szCs w:val="22"/>
        </w:rPr>
        <w:t>If there is a relationship, it may point towards a lack of bargaining and show donative intent.</w:t>
      </w:r>
      <w:r w:rsidR="005E775A">
        <w:rPr>
          <w:sz w:val="22"/>
          <w:szCs w:val="22"/>
        </w:rPr>
        <w:t xml:space="preserve"> </w:t>
      </w:r>
    </w:p>
    <w:p w14:paraId="335B057E" w14:textId="5D4190EF" w:rsidR="005E775A" w:rsidRDefault="005E775A" w:rsidP="002947A2">
      <w:pPr>
        <w:pStyle w:val="ListParagraph"/>
        <w:numPr>
          <w:ilvl w:val="4"/>
          <w:numId w:val="3"/>
        </w:numPr>
        <w:rPr>
          <w:sz w:val="22"/>
          <w:szCs w:val="22"/>
        </w:rPr>
      </w:pPr>
      <w:r>
        <w:rPr>
          <w:sz w:val="22"/>
          <w:szCs w:val="22"/>
        </w:rPr>
        <w:t>Ex. A sells real estate to competitor B with FMV of $1M for $850K b/c needs cash for immediate use.</w:t>
      </w:r>
    </w:p>
    <w:p w14:paraId="37620FF2" w14:textId="447BE581" w:rsidR="001E6AD3" w:rsidRDefault="001E6AD3" w:rsidP="002947A2">
      <w:pPr>
        <w:pStyle w:val="ListParagraph"/>
        <w:numPr>
          <w:ilvl w:val="5"/>
          <w:numId w:val="3"/>
        </w:numPr>
        <w:rPr>
          <w:sz w:val="22"/>
          <w:szCs w:val="22"/>
        </w:rPr>
      </w:pPr>
      <w:r>
        <w:rPr>
          <w:sz w:val="22"/>
          <w:szCs w:val="22"/>
        </w:rPr>
        <w:t>Without more, looks like ordinary business transaction. But add a relationship – e.g., A is B’s father – looks like possible donative intent.</w:t>
      </w:r>
    </w:p>
    <w:p w14:paraId="60205C8E" w14:textId="01CF81E8" w:rsidR="001E6AD3" w:rsidRDefault="001E6AD3" w:rsidP="002947A2">
      <w:pPr>
        <w:pStyle w:val="ListParagraph"/>
        <w:numPr>
          <w:ilvl w:val="0"/>
          <w:numId w:val="3"/>
        </w:numPr>
        <w:rPr>
          <w:sz w:val="22"/>
          <w:szCs w:val="22"/>
        </w:rPr>
      </w:pPr>
      <w:r>
        <w:rPr>
          <w:sz w:val="22"/>
          <w:szCs w:val="22"/>
        </w:rPr>
        <w:t>Completed Gift:</w:t>
      </w:r>
    </w:p>
    <w:p w14:paraId="3FA04319" w14:textId="3C45454A" w:rsidR="00037D85" w:rsidRDefault="00037D85" w:rsidP="002947A2">
      <w:pPr>
        <w:pStyle w:val="ListParagraph"/>
        <w:numPr>
          <w:ilvl w:val="1"/>
          <w:numId w:val="3"/>
        </w:numPr>
        <w:rPr>
          <w:sz w:val="22"/>
          <w:szCs w:val="22"/>
        </w:rPr>
      </w:pPr>
      <w:r>
        <w:rPr>
          <w:sz w:val="22"/>
          <w:szCs w:val="22"/>
        </w:rPr>
        <w:t>Grantor must give up dominion and control over the property.</w:t>
      </w:r>
    </w:p>
    <w:p w14:paraId="487FEBFE" w14:textId="630F94AF" w:rsidR="008D5C2C" w:rsidRDefault="008D5C2C" w:rsidP="002947A2">
      <w:pPr>
        <w:pStyle w:val="ListParagraph"/>
        <w:numPr>
          <w:ilvl w:val="2"/>
          <w:numId w:val="3"/>
        </w:numPr>
        <w:rPr>
          <w:sz w:val="22"/>
          <w:szCs w:val="22"/>
        </w:rPr>
      </w:pPr>
      <w:r>
        <w:rPr>
          <w:sz w:val="22"/>
          <w:szCs w:val="22"/>
        </w:rPr>
        <w:t>§ 25.2511-2(b): donor has so parted with dominion and control as to leave him in no power to change its disposition.</w:t>
      </w:r>
    </w:p>
    <w:p w14:paraId="67C7EA11" w14:textId="4AE25913" w:rsidR="003A3267" w:rsidRDefault="003A3267" w:rsidP="002947A2">
      <w:pPr>
        <w:pStyle w:val="ListParagraph"/>
        <w:numPr>
          <w:ilvl w:val="3"/>
          <w:numId w:val="3"/>
        </w:numPr>
        <w:rPr>
          <w:sz w:val="22"/>
          <w:szCs w:val="22"/>
        </w:rPr>
      </w:pPr>
      <w:r>
        <w:rPr>
          <w:sz w:val="22"/>
          <w:szCs w:val="22"/>
        </w:rPr>
        <w:t xml:space="preserve">§ 25.2511-29c): power to revoke, change beneficiaries, unless fiduciary power limited by fixed or ascertainable standard. </w:t>
      </w:r>
    </w:p>
    <w:p w14:paraId="687FFE4C" w14:textId="0B6F8E9F" w:rsidR="003A3267" w:rsidRDefault="003A3267" w:rsidP="002947A2">
      <w:pPr>
        <w:pStyle w:val="ListParagraph"/>
        <w:numPr>
          <w:ilvl w:val="3"/>
          <w:numId w:val="3"/>
        </w:numPr>
        <w:rPr>
          <w:sz w:val="22"/>
          <w:szCs w:val="22"/>
        </w:rPr>
      </w:pPr>
      <w:r>
        <w:rPr>
          <w:sz w:val="22"/>
          <w:szCs w:val="22"/>
        </w:rPr>
        <w:t>§ 25.2511-1(g)(2): clearly measurable standard – e.g., HEMS</w:t>
      </w:r>
    </w:p>
    <w:p w14:paraId="51BF1226" w14:textId="0EA7D02C" w:rsidR="003A3267" w:rsidRDefault="003A3267" w:rsidP="002947A2">
      <w:pPr>
        <w:pStyle w:val="ListParagraph"/>
        <w:numPr>
          <w:ilvl w:val="3"/>
          <w:numId w:val="3"/>
        </w:numPr>
        <w:rPr>
          <w:sz w:val="22"/>
          <w:szCs w:val="22"/>
        </w:rPr>
      </w:pPr>
      <w:r>
        <w:rPr>
          <w:sz w:val="22"/>
          <w:szCs w:val="22"/>
        </w:rPr>
        <w:t>§ 25.2511-2(d): may change the time or manner of enjoyment</w:t>
      </w:r>
    </w:p>
    <w:p w14:paraId="56E9EFB1" w14:textId="1425A844" w:rsidR="003A3267" w:rsidRDefault="003A3267" w:rsidP="002947A2">
      <w:pPr>
        <w:pStyle w:val="ListParagraph"/>
        <w:numPr>
          <w:ilvl w:val="3"/>
          <w:numId w:val="3"/>
        </w:numPr>
        <w:rPr>
          <w:sz w:val="22"/>
          <w:szCs w:val="22"/>
        </w:rPr>
      </w:pPr>
      <w:r>
        <w:rPr>
          <w:sz w:val="22"/>
          <w:szCs w:val="22"/>
        </w:rPr>
        <w:t>§ 25.2702-2(a)(4): power = a retained interest.</w:t>
      </w:r>
      <w:r w:rsidR="00210FAD">
        <w:rPr>
          <w:sz w:val="22"/>
          <w:szCs w:val="22"/>
        </w:rPr>
        <w:t xml:space="preserve"> </w:t>
      </w:r>
    </w:p>
    <w:p w14:paraId="10B750F0" w14:textId="5451F433" w:rsidR="001E6AD3" w:rsidRDefault="001E6AD3" w:rsidP="002947A2">
      <w:pPr>
        <w:pStyle w:val="ListParagraph"/>
        <w:numPr>
          <w:ilvl w:val="1"/>
          <w:numId w:val="3"/>
        </w:numPr>
        <w:rPr>
          <w:sz w:val="22"/>
          <w:szCs w:val="22"/>
        </w:rPr>
      </w:pPr>
      <w:r>
        <w:rPr>
          <w:sz w:val="22"/>
          <w:szCs w:val="22"/>
        </w:rPr>
        <w:t>§ 25.2511(c): the power to revoke and the power to change beneficiaries renders the gift incomplete.</w:t>
      </w:r>
    </w:p>
    <w:p w14:paraId="4DC0FBB1" w14:textId="006D78A8" w:rsidR="000300A3" w:rsidRDefault="000300A3" w:rsidP="002947A2">
      <w:pPr>
        <w:pStyle w:val="ListParagraph"/>
        <w:numPr>
          <w:ilvl w:val="2"/>
          <w:numId w:val="3"/>
        </w:numPr>
        <w:rPr>
          <w:sz w:val="22"/>
          <w:szCs w:val="22"/>
        </w:rPr>
      </w:pPr>
      <w:r>
        <w:rPr>
          <w:sz w:val="22"/>
          <w:szCs w:val="22"/>
        </w:rPr>
        <w:t xml:space="preserve">Ex. A gift to a revocable trust with A &amp; B as income beneficiaries and C as a remainder beneficiary. </w:t>
      </w:r>
      <w:r w:rsidR="00F67683">
        <w:rPr>
          <w:sz w:val="22"/>
          <w:szCs w:val="22"/>
        </w:rPr>
        <w:t xml:space="preserve">  </w:t>
      </w:r>
      <w:r w:rsidR="000F5C57">
        <w:rPr>
          <w:sz w:val="22"/>
          <w:szCs w:val="22"/>
        </w:rPr>
        <w:t>Neither</w:t>
      </w:r>
      <w:r w:rsidR="00F67683">
        <w:rPr>
          <w:sz w:val="22"/>
          <w:szCs w:val="22"/>
        </w:rPr>
        <w:t xml:space="preserve"> the income </w:t>
      </w:r>
      <w:r w:rsidR="00037D85">
        <w:rPr>
          <w:sz w:val="22"/>
          <w:szCs w:val="22"/>
        </w:rPr>
        <w:t>n</w:t>
      </w:r>
      <w:r w:rsidR="00F67683">
        <w:rPr>
          <w:sz w:val="22"/>
          <w:szCs w:val="22"/>
        </w:rPr>
        <w:t xml:space="preserve">or </w:t>
      </w:r>
      <w:r w:rsidR="00037D85">
        <w:rPr>
          <w:sz w:val="22"/>
          <w:szCs w:val="22"/>
        </w:rPr>
        <w:t xml:space="preserve">the </w:t>
      </w:r>
      <w:r w:rsidR="00F67683">
        <w:rPr>
          <w:sz w:val="22"/>
          <w:szCs w:val="22"/>
        </w:rPr>
        <w:t xml:space="preserve">remainder interest is </w:t>
      </w:r>
      <w:r w:rsidR="000F5C57">
        <w:rPr>
          <w:sz w:val="22"/>
          <w:szCs w:val="22"/>
        </w:rPr>
        <w:t>compete</w:t>
      </w:r>
      <w:r w:rsidR="00F67683">
        <w:rPr>
          <w:sz w:val="22"/>
          <w:szCs w:val="22"/>
        </w:rPr>
        <w:t xml:space="preserve">. </w:t>
      </w:r>
    </w:p>
    <w:p w14:paraId="401C61A0" w14:textId="023AE49C" w:rsidR="000F5C57" w:rsidRDefault="000F5C57" w:rsidP="002947A2">
      <w:pPr>
        <w:pStyle w:val="ListParagraph"/>
        <w:numPr>
          <w:ilvl w:val="3"/>
          <w:numId w:val="3"/>
        </w:numPr>
        <w:rPr>
          <w:sz w:val="22"/>
          <w:szCs w:val="22"/>
        </w:rPr>
      </w:pPr>
      <w:r>
        <w:rPr>
          <w:sz w:val="22"/>
          <w:szCs w:val="22"/>
        </w:rPr>
        <w:t xml:space="preserve">But if there is a distribution of income, the gift is </w:t>
      </w:r>
      <w:r w:rsidR="00037D85">
        <w:rPr>
          <w:sz w:val="22"/>
          <w:szCs w:val="22"/>
        </w:rPr>
        <w:t>compete</w:t>
      </w:r>
      <w:r>
        <w:rPr>
          <w:sz w:val="22"/>
          <w:szCs w:val="22"/>
        </w:rPr>
        <w:t xml:space="preserve"> for that </w:t>
      </w:r>
      <w:r w:rsidR="00037D85">
        <w:rPr>
          <w:sz w:val="22"/>
          <w:szCs w:val="22"/>
        </w:rPr>
        <w:t>distribution</w:t>
      </w:r>
      <w:r>
        <w:rPr>
          <w:sz w:val="22"/>
          <w:szCs w:val="22"/>
        </w:rPr>
        <w:t>.</w:t>
      </w:r>
      <w:r w:rsidR="00037D85">
        <w:rPr>
          <w:sz w:val="22"/>
          <w:szCs w:val="22"/>
        </w:rPr>
        <w:t xml:space="preserve"> </w:t>
      </w:r>
    </w:p>
    <w:p w14:paraId="2860F5F0" w14:textId="6103354B" w:rsidR="00037D85" w:rsidRDefault="00462C06" w:rsidP="002947A2">
      <w:pPr>
        <w:pStyle w:val="ListParagraph"/>
        <w:numPr>
          <w:ilvl w:val="1"/>
          <w:numId w:val="3"/>
        </w:numPr>
        <w:rPr>
          <w:sz w:val="22"/>
          <w:szCs w:val="22"/>
        </w:rPr>
      </w:pPr>
      <w:r>
        <w:rPr>
          <w:sz w:val="22"/>
          <w:szCs w:val="22"/>
        </w:rPr>
        <w:t xml:space="preserve">Each interest transferred must examined to determine whether the gift is </w:t>
      </w:r>
      <w:r w:rsidR="00AA4233">
        <w:rPr>
          <w:sz w:val="22"/>
          <w:szCs w:val="22"/>
        </w:rPr>
        <w:t>complete</w:t>
      </w:r>
      <w:r>
        <w:rPr>
          <w:sz w:val="22"/>
          <w:szCs w:val="22"/>
        </w:rPr>
        <w:t>.</w:t>
      </w:r>
    </w:p>
    <w:p w14:paraId="0E7A8197" w14:textId="0E7A3C3E" w:rsidR="00724D96" w:rsidRDefault="00AA4233" w:rsidP="002947A2">
      <w:pPr>
        <w:pStyle w:val="ListParagraph"/>
        <w:numPr>
          <w:ilvl w:val="1"/>
          <w:numId w:val="3"/>
        </w:numPr>
        <w:rPr>
          <w:sz w:val="22"/>
          <w:szCs w:val="22"/>
        </w:rPr>
      </w:pPr>
      <w:r w:rsidRPr="005E1614">
        <w:rPr>
          <w:sz w:val="22"/>
          <w:szCs w:val="22"/>
        </w:rPr>
        <w:t xml:space="preserve">If the </w:t>
      </w:r>
      <w:r w:rsidR="00686719">
        <w:rPr>
          <w:sz w:val="22"/>
          <w:szCs w:val="22"/>
        </w:rPr>
        <w:t xml:space="preserve">trustee has </w:t>
      </w:r>
      <w:r w:rsidRPr="005E1614">
        <w:rPr>
          <w:sz w:val="22"/>
          <w:szCs w:val="22"/>
        </w:rPr>
        <w:t>substantial discretion, this can render the gift incomplete.</w:t>
      </w:r>
    </w:p>
    <w:p w14:paraId="31F175BC" w14:textId="0265CE59" w:rsidR="005E1614" w:rsidRDefault="005E1614" w:rsidP="002947A2">
      <w:pPr>
        <w:pStyle w:val="ListParagraph"/>
        <w:numPr>
          <w:ilvl w:val="2"/>
          <w:numId w:val="3"/>
        </w:numPr>
        <w:rPr>
          <w:sz w:val="22"/>
          <w:szCs w:val="22"/>
        </w:rPr>
      </w:pPr>
      <w:r>
        <w:rPr>
          <w:sz w:val="22"/>
          <w:szCs w:val="22"/>
        </w:rPr>
        <w:t>However, if the Trustee’s discretion is limited by an ascertainable standard (i.e., HEMS standard), it will be a completed gift. § 25.2511-1(g)(2).</w:t>
      </w:r>
    </w:p>
    <w:p w14:paraId="16A9EC2C" w14:textId="298BDEF1" w:rsidR="00686719" w:rsidRDefault="00686719" w:rsidP="002947A2">
      <w:pPr>
        <w:pStyle w:val="ListParagraph"/>
        <w:numPr>
          <w:ilvl w:val="2"/>
          <w:numId w:val="3"/>
        </w:numPr>
        <w:rPr>
          <w:sz w:val="22"/>
          <w:szCs w:val="22"/>
        </w:rPr>
      </w:pPr>
      <w:r>
        <w:rPr>
          <w:sz w:val="22"/>
          <w:szCs w:val="22"/>
        </w:rPr>
        <w:t xml:space="preserve">An </w:t>
      </w:r>
      <w:r w:rsidR="000F19E9">
        <w:rPr>
          <w:sz w:val="22"/>
          <w:szCs w:val="22"/>
        </w:rPr>
        <w:t>ascertainable</w:t>
      </w:r>
      <w:r>
        <w:rPr>
          <w:sz w:val="22"/>
          <w:szCs w:val="22"/>
        </w:rPr>
        <w:t xml:space="preserve"> standard will even render the gift complete if the grantor is serving as </w:t>
      </w:r>
      <w:r w:rsidR="0025038A">
        <w:rPr>
          <w:sz w:val="22"/>
          <w:szCs w:val="22"/>
        </w:rPr>
        <w:t>trustee</w:t>
      </w:r>
      <w:r>
        <w:rPr>
          <w:sz w:val="22"/>
          <w:szCs w:val="22"/>
        </w:rPr>
        <w:t>.</w:t>
      </w:r>
    </w:p>
    <w:p w14:paraId="75F49299" w14:textId="35BED373" w:rsidR="0025038A" w:rsidRDefault="0025038A" w:rsidP="002947A2">
      <w:pPr>
        <w:pStyle w:val="ListParagraph"/>
        <w:numPr>
          <w:ilvl w:val="1"/>
          <w:numId w:val="3"/>
        </w:numPr>
        <w:rPr>
          <w:sz w:val="22"/>
          <w:szCs w:val="22"/>
        </w:rPr>
      </w:pPr>
      <w:r>
        <w:rPr>
          <w:sz w:val="22"/>
          <w:szCs w:val="22"/>
        </w:rPr>
        <w:lastRenderedPageBreak/>
        <w:t xml:space="preserve">A donor is considered as himself having a power if it is exercisable by in conjunction with any person not having a substantial adverse interest in the disposition of the transferred property or the income therefrom.  </w:t>
      </w:r>
    </w:p>
    <w:p w14:paraId="74C2BB1D" w14:textId="3047019C" w:rsidR="0025038A" w:rsidRDefault="0025038A" w:rsidP="002947A2">
      <w:pPr>
        <w:pStyle w:val="ListParagraph"/>
        <w:numPr>
          <w:ilvl w:val="2"/>
          <w:numId w:val="3"/>
        </w:numPr>
        <w:rPr>
          <w:sz w:val="22"/>
          <w:szCs w:val="22"/>
        </w:rPr>
      </w:pPr>
      <w:r>
        <w:rPr>
          <w:sz w:val="22"/>
          <w:szCs w:val="22"/>
        </w:rPr>
        <w:t>A trustee, as such, is not a person having an adverse interest in the disposition of the trust property or its income.</w:t>
      </w:r>
      <w:r w:rsidR="00D33AAC">
        <w:rPr>
          <w:sz w:val="22"/>
          <w:szCs w:val="22"/>
        </w:rPr>
        <w:t xml:space="preserve"> </w:t>
      </w:r>
    </w:p>
    <w:p w14:paraId="2F15793E" w14:textId="4CA970C8" w:rsidR="00BB6DF5" w:rsidRDefault="00BB6DF5" w:rsidP="002947A2">
      <w:pPr>
        <w:pStyle w:val="ListParagraph"/>
        <w:numPr>
          <w:ilvl w:val="1"/>
          <w:numId w:val="3"/>
        </w:numPr>
        <w:rPr>
          <w:sz w:val="22"/>
          <w:szCs w:val="22"/>
        </w:rPr>
      </w:pPr>
      <w:r>
        <w:rPr>
          <w:sz w:val="22"/>
          <w:szCs w:val="22"/>
        </w:rPr>
        <w:t>§ 25.2511-2(d): a gift is not incomplete merely because the donor reserves the power to change the manner or time of enjoyment.</w:t>
      </w:r>
    </w:p>
    <w:p w14:paraId="1B5895D4" w14:textId="7453BB1D" w:rsidR="00E45F1B" w:rsidRDefault="00E45F1B" w:rsidP="002947A2">
      <w:pPr>
        <w:pStyle w:val="ListParagraph"/>
        <w:numPr>
          <w:ilvl w:val="2"/>
          <w:numId w:val="3"/>
        </w:numPr>
        <w:rPr>
          <w:sz w:val="22"/>
          <w:szCs w:val="22"/>
        </w:rPr>
      </w:pPr>
      <w:r>
        <w:rPr>
          <w:sz w:val="22"/>
          <w:szCs w:val="22"/>
        </w:rPr>
        <w:t>This could possibly have estate tax implications – i.e., brought back into the estate because of a string.</w:t>
      </w:r>
    </w:p>
    <w:p w14:paraId="03877A86" w14:textId="5444243F" w:rsidR="009F6D5A" w:rsidRDefault="009F6D5A" w:rsidP="002947A2">
      <w:pPr>
        <w:pStyle w:val="ListParagraph"/>
        <w:numPr>
          <w:ilvl w:val="0"/>
          <w:numId w:val="3"/>
        </w:numPr>
        <w:rPr>
          <w:sz w:val="22"/>
          <w:szCs w:val="22"/>
        </w:rPr>
      </w:pPr>
      <w:r>
        <w:rPr>
          <w:sz w:val="22"/>
          <w:szCs w:val="22"/>
        </w:rPr>
        <w:t>Joint Ownership of Property:</w:t>
      </w:r>
    </w:p>
    <w:p w14:paraId="552F69F7" w14:textId="4A6B8011" w:rsidR="009F6D5A" w:rsidRDefault="009F6D5A" w:rsidP="002947A2">
      <w:pPr>
        <w:pStyle w:val="ListParagraph"/>
        <w:numPr>
          <w:ilvl w:val="1"/>
          <w:numId w:val="3"/>
        </w:numPr>
        <w:rPr>
          <w:sz w:val="22"/>
          <w:szCs w:val="22"/>
        </w:rPr>
      </w:pPr>
      <w:r>
        <w:rPr>
          <w:sz w:val="22"/>
          <w:szCs w:val="22"/>
        </w:rPr>
        <w:t xml:space="preserve">If a grantor owns property and transfers title to himself and the donee as TICs or JTWRS, it would be a gift of half of the </w:t>
      </w:r>
      <w:r w:rsidR="005B7B96">
        <w:rPr>
          <w:sz w:val="22"/>
          <w:szCs w:val="22"/>
        </w:rPr>
        <w:t>property.</w:t>
      </w:r>
      <w:r w:rsidR="00C11D13">
        <w:rPr>
          <w:sz w:val="22"/>
          <w:szCs w:val="22"/>
        </w:rPr>
        <w:t xml:space="preserve"> </w:t>
      </w:r>
    </w:p>
    <w:p w14:paraId="191CF1DB" w14:textId="05410A38" w:rsidR="00D77BA2" w:rsidRDefault="00D77BA2" w:rsidP="002947A2">
      <w:pPr>
        <w:pStyle w:val="ListParagraph"/>
        <w:numPr>
          <w:ilvl w:val="0"/>
          <w:numId w:val="3"/>
        </w:numPr>
        <w:rPr>
          <w:sz w:val="22"/>
          <w:szCs w:val="22"/>
        </w:rPr>
      </w:pPr>
      <w:r>
        <w:rPr>
          <w:sz w:val="22"/>
          <w:szCs w:val="22"/>
        </w:rPr>
        <w:t>Valuation of Gifts:</w:t>
      </w:r>
    </w:p>
    <w:p w14:paraId="2B31B9F9" w14:textId="73A260A7" w:rsidR="00D77BA2" w:rsidRDefault="00D77BA2" w:rsidP="002947A2">
      <w:pPr>
        <w:pStyle w:val="ListParagraph"/>
        <w:numPr>
          <w:ilvl w:val="1"/>
          <w:numId w:val="3"/>
        </w:numPr>
        <w:rPr>
          <w:sz w:val="22"/>
          <w:szCs w:val="22"/>
        </w:rPr>
      </w:pPr>
      <w:r>
        <w:rPr>
          <w:sz w:val="22"/>
          <w:szCs w:val="22"/>
        </w:rPr>
        <w:t xml:space="preserve">If the gift is split between the remainder and income, the gift must be valued for gift tax </w:t>
      </w:r>
      <w:r w:rsidR="00A77786">
        <w:rPr>
          <w:sz w:val="22"/>
          <w:szCs w:val="22"/>
        </w:rPr>
        <w:t>purposes</w:t>
      </w:r>
      <w:r>
        <w:rPr>
          <w:sz w:val="22"/>
          <w:szCs w:val="22"/>
        </w:rPr>
        <w:t>.</w:t>
      </w:r>
      <w:r w:rsidR="00632DF5">
        <w:rPr>
          <w:sz w:val="22"/>
          <w:szCs w:val="22"/>
        </w:rPr>
        <w:t xml:space="preserve"> </w:t>
      </w:r>
    </w:p>
    <w:p w14:paraId="3762E260" w14:textId="499CE33C" w:rsidR="00C65833" w:rsidRDefault="00C65833" w:rsidP="002947A2">
      <w:pPr>
        <w:pStyle w:val="ListParagraph"/>
        <w:numPr>
          <w:ilvl w:val="1"/>
          <w:numId w:val="3"/>
        </w:numPr>
        <w:rPr>
          <w:sz w:val="22"/>
          <w:szCs w:val="22"/>
        </w:rPr>
      </w:pPr>
      <w:r>
        <w:rPr>
          <w:sz w:val="22"/>
          <w:szCs w:val="22"/>
        </w:rPr>
        <w:t>1) Find the age of the holder of the life estate;</w:t>
      </w:r>
    </w:p>
    <w:p w14:paraId="6E388E68" w14:textId="1C895DC8" w:rsidR="00632DF5" w:rsidRDefault="00C65833" w:rsidP="002947A2">
      <w:pPr>
        <w:pStyle w:val="ListParagraph"/>
        <w:numPr>
          <w:ilvl w:val="1"/>
          <w:numId w:val="3"/>
        </w:numPr>
        <w:rPr>
          <w:sz w:val="22"/>
          <w:szCs w:val="22"/>
        </w:rPr>
      </w:pPr>
      <w:r w:rsidRPr="00C65833">
        <w:rPr>
          <w:sz w:val="22"/>
          <w:szCs w:val="22"/>
        </w:rPr>
        <w:t>2) Find the § 7520 rate</w:t>
      </w:r>
      <w:r w:rsidR="00632DF5" w:rsidRPr="00C65833">
        <w:rPr>
          <w:sz w:val="22"/>
          <w:szCs w:val="22"/>
        </w:rPr>
        <w:t>: 120% of the AFR.</w:t>
      </w:r>
      <w:r w:rsidR="00AB094F" w:rsidRPr="00C65833">
        <w:rPr>
          <w:sz w:val="22"/>
          <w:szCs w:val="22"/>
        </w:rPr>
        <w:t xml:space="preserve">  </w:t>
      </w:r>
    </w:p>
    <w:p w14:paraId="45F2771E" w14:textId="6F152954" w:rsidR="00AB094F" w:rsidRPr="00C65833" w:rsidRDefault="00C65833" w:rsidP="002947A2">
      <w:pPr>
        <w:pStyle w:val="ListParagraph"/>
        <w:numPr>
          <w:ilvl w:val="1"/>
          <w:numId w:val="3"/>
        </w:numPr>
        <w:rPr>
          <w:sz w:val="22"/>
          <w:szCs w:val="22"/>
        </w:rPr>
      </w:pPr>
      <w:r w:rsidRPr="00C65833">
        <w:rPr>
          <w:sz w:val="22"/>
          <w:szCs w:val="22"/>
        </w:rPr>
        <w:t xml:space="preserve">3) </w:t>
      </w:r>
      <w:r>
        <w:rPr>
          <w:sz w:val="22"/>
          <w:szCs w:val="22"/>
        </w:rPr>
        <w:t xml:space="preserve">Use that the § 7520 rate </w:t>
      </w:r>
      <w:r w:rsidR="00AB094F" w:rsidRPr="00C65833">
        <w:rPr>
          <w:sz w:val="22"/>
          <w:szCs w:val="22"/>
        </w:rPr>
        <w:t xml:space="preserve">and the tables located in § 20.2031-7(d), find the remainder value based on the </w:t>
      </w:r>
      <w:r>
        <w:rPr>
          <w:sz w:val="22"/>
          <w:szCs w:val="22"/>
        </w:rPr>
        <w:t xml:space="preserve">life estate holder’s </w:t>
      </w:r>
      <w:r w:rsidR="00AB094F" w:rsidRPr="00C65833">
        <w:rPr>
          <w:sz w:val="22"/>
          <w:szCs w:val="22"/>
        </w:rPr>
        <w:t>age</w:t>
      </w:r>
      <w:r>
        <w:rPr>
          <w:sz w:val="22"/>
          <w:szCs w:val="22"/>
        </w:rPr>
        <w:t xml:space="preserve"> – gives you the discount rate</w:t>
      </w:r>
    </w:p>
    <w:p w14:paraId="13500570" w14:textId="10FEF8DD" w:rsidR="00BB6DF5" w:rsidRDefault="00BB6DF5" w:rsidP="002947A2">
      <w:pPr>
        <w:pStyle w:val="ListParagraph"/>
        <w:numPr>
          <w:ilvl w:val="2"/>
          <w:numId w:val="3"/>
        </w:numPr>
        <w:rPr>
          <w:sz w:val="22"/>
          <w:szCs w:val="22"/>
        </w:rPr>
      </w:pPr>
      <w:r>
        <w:rPr>
          <w:sz w:val="22"/>
          <w:szCs w:val="22"/>
        </w:rPr>
        <w:t xml:space="preserve">This gives you the remainder </w:t>
      </w:r>
      <w:r w:rsidR="00940ED7">
        <w:rPr>
          <w:sz w:val="22"/>
          <w:szCs w:val="22"/>
        </w:rPr>
        <w:t xml:space="preserve">factor </w:t>
      </w:r>
    </w:p>
    <w:p w14:paraId="52CD7D26" w14:textId="77D5CEDB" w:rsidR="00BB6DF5" w:rsidRDefault="00C65833" w:rsidP="002947A2">
      <w:pPr>
        <w:pStyle w:val="ListParagraph"/>
        <w:numPr>
          <w:ilvl w:val="2"/>
          <w:numId w:val="3"/>
        </w:numPr>
        <w:rPr>
          <w:sz w:val="22"/>
          <w:szCs w:val="22"/>
        </w:rPr>
      </w:pPr>
      <w:r>
        <w:rPr>
          <w:sz w:val="22"/>
          <w:szCs w:val="22"/>
        </w:rPr>
        <w:t>1 – the remainder factor = life estate</w:t>
      </w:r>
      <w:r w:rsidR="00940ED7">
        <w:rPr>
          <w:sz w:val="22"/>
          <w:szCs w:val="22"/>
        </w:rPr>
        <w:t xml:space="preserve"> factor</w:t>
      </w:r>
    </w:p>
    <w:p w14:paraId="220B7C42" w14:textId="6599B906" w:rsidR="00C65833" w:rsidRDefault="00554BA9" w:rsidP="002947A2">
      <w:pPr>
        <w:pStyle w:val="ListParagraph"/>
        <w:numPr>
          <w:ilvl w:val="0"/>
          <w:numId w:val="3"/>
        </w:numPr>
        <w:rPr>
          <w:sz w:val="22"/>
          <w:szCs w:val="22"/>
        </w:rPr>
      </w:pPr>
      <w:r>
        <w:rPr>
          <w:sz w:val="22"/>
          <w:szCs w:val="22"/>
        </w:rPr>
        <w:t>Disclaimer:</w:t>
      </w:r>
    </w:p>
    <w:p w14:paraId="555C0786" w14:textId="47FE4B7A" w:rsidR="00554BA9" w:rsidRDefault="00554BA9" w:rsidP="002947A2">
      <w:pPr>
        <w:pStyle w:val="ListParagraph"/>
        <w:numPr>
          <w:ilvl w:val="1"/>
          <w:numId w:val="3"/>
        </w:numPr>
        <w:rPr>
          <w:sz w:val="22"/>
          <w:szCs w:val="22"/>
        </w:rPr>
      </w:pPr>
      <w:r>
        <w:rPr>
          <w:sz w:val="22"/>
          <w:szCs w:val="22"/>
        </w:rPr>
        <w:t>General Principal: no one can force you to take a gift; you are allowed to refuse it.</w:t>
      </w:r>
    </w:p>
    <w:p w14:paraId="01A26E5A" w14:textId="573369ED" w:rsidR="0057511F" w:rsidRDefault="0057511F" w:rsidP="002947A2">
      <w:pPr>
        <w:pStyle w:val="ListParagraph"/>
        <w:numPr>
          <w:ilvl w:val="1"/>
          <w:numId w:val="3"/>
        </w:numPr>
        <w:rPr>
          <w:sz w:val="22"/>
          <w:szCs w:val="22"/>
        </w:rPr>
      </w:pPr>
      <w:r>
        <w:rPr>
          <w:sz w:val="22"/>
          <w:szCs w:val="22"/>
        </w:rPr>
        <w:t xml:space="preserve">§ 2518 unifies the requirements for a valid disclaimer. </w:t>
      </w:r>
    </w:p>
    <w:p w14:paraId="5DF0B6B2" w14:textId="486881CC" w:rsidR="00821174" w:rsidRDefault="001A5482" w:rsidP="002947A2">
      <w:pPr>
        <w:pStyle w:val="ListParagraph"/>
        <w:numPr>
          <w:ilvl w:val="1"/>
          <w:numId w:val="3"/>
        </w:numPr>
        <w:rPr>
          <w:sz w:val="22"/>
          <w:szCs w:val="22"/>
        </w:rPr>
      </w:pPr>
      <w:r>
        <w:rPr>
          <w:sz w:val="22"/>
          <w:szCs w:val="22"/>
        </w:rPr>
        <w:t>The effect: the disclaimant is treated as having predeceased the donor. Any property that passes through the disclaimer is not treated as a gift from the disclaimant.</w:t>
      </w:r>
      <w:r w:rsidR="00700F06">
        <w:rPr>
          <w:sz w:val="22"/>
          <w:szCs w:val="22"/>
        </w:rPr>
        <w:t xml:space="preserve"> </w:t>
      </w:r>
    </w:p>
    <w:p w14:paraId="6C483F0E" w14:textId="7EF7D226" w:rsidR="000F0C6D" w:rsidRDefault="000F0C6D" w:rsidP="002947A2">
      <w:pPr>
        <w:pStyle w:val="ListParagraph"/>
        <w:numPr>
          <w:ilvl w:val="1"/>
          <w:numId w:val="3"/>
        </w:numPr>
        <w:rPr>
          <w:sz w:val="22"/>
          <w:szCs w:val="22"/>
        </w:rPr>
      </w:pPr>
      <w:r>
        <w:rPr>
          <w:sz w:val="22"/>
          <w:szCs w:val="22"/>
        </w:rPr>
        <w:t>Disclaimer Requirements:</w:t>
      </w:r>
    </w:p>
    <w:p w14:paraId="0446060D" w14:textId="26AFFDE4" w:rsidR="000F0C6D" w:rsidRDefault="000F0C6D" w:rsidP="002947A2">
      <w:pPr>
        <w:pStyle w:val="ListParagraph"/>
        <w:numPr>
          <w:ilvl w:val="2"/>
          <w:numId w:val="3"/>
        </w:numPr>
        <w:rPr>
          <w:sz w:val="22"/>
          <w:szCs w:val="22"/>
        </w:rPr>
      </w:pPr>
      <w:r>
        <w:rPr>
          <w:sz w:val="22"/>
          <w:szCs w:val="22"/>
        </w:rPr>
        <w:t xml:space="preserve">Must be in writing; </w:t>
      </w:r>
    </w:p>
    <w:p w14:paraId="48ABE8DF" w14:textId="29727FC4" w:rsidR="000F0C6D" w:rsidRDefault="000F0C6D" w:rsidP="002947A2">
      <w:pPr>
        <w:pStyle w:val="ListParagraph"/>
        <w:numPr>
          <w:ilvl w:val="2"/>
          <w:numId w:val="3"/>
        </w:numPr>
        <w:rPr>
          <w:sz w:val="22"/>
          <w:szCs w:val="22"/>
        </w:rPr>
      </w:pPr>
      <w:r>
        <w:rPr>
          <w:sz w:val="22"/>
          <w:szCs w:val="22"/>
        </w:rPr>
        <w:t xml:space="preserve">Must be received by donor with 9 months; </w:t>
      </w:r>
    </w:p>
    <w:p w14:paraId="289C3F32" w14:textId="1238E0F6" w:rsidR="000F0C6D" w:rsidRDefault="000F0C6D" w:rsidP="002947A2">
      <w:pPr>
        <w:pStyle w:val="ListParagraph"/>
        <w:numPr>
          <w:ilvl w:val="2"/>
          <w:numId w:val="3"/>
        </w:numPr>
        <w:rPr>
          <w:sz w:val="22"/>
          <w:szCs w:val="22"/>
        </w:rPr>
      </w:pPr>
      <w:r>
        <w:rPr>
          <w:sz w:val="22"/>
          <w:szCs w:val="22"/>
        </w:rPr>
        <w:t xml:space="preserve">During that 9-month period, cannot accept any benefits of the property whatsoever; and </w:t>
      </w:r>
    </w:p>
    <w:p w14:paraId="0E67B88A" w14:textId="6ECFD270" w:rsidR="000F0C6D" w:rsidRDefault="000F0C6D" w:rsidP="002947A2">
      <w:pPr>
        <w:pStyle w:val="ListParagraph"/>
        <w:numPr>
          <w:ilvl w:val="2"/>
          <w:numId w:val="3"/>
        </w:numPr>
        <w:rPr>
          <w:sz w:val="22"/>
          <w:szCs w:val="22"/>
        </w:rPr>
      </w:pPr>
      <w:r>
        <w:rPr>
          <w:sz w:val="22"/>
          <w:szCs w:val="22"/>
        </w:rPr>
        <w:t>The disclaimant cannot be a beneficiary of the property (exception for spouses).</w:t>
      </w:r>
    </w:p>
    <w:p w14:paraId="35C9100B" w14:textId="35E782EA" w:rsidR="001E2830" w:rsidRDefault="00BA2602" w:rsidP="002947A2">
      <w:pPr>
        <w:pStyle w:val="ListParagraph"/>
        <w:numPr>
          <w:ilvl w:val="1"/>
          <w:numId w:val="3"/>
        </w:numPr>
        <w:rPr>
          <w:sz w:val="22"/>
          <w:szCs w:val="22"/>
        </w:rPr>
      </w:pPr>
      <w:r>
        <w:rPr>
          <w:sz w:val="22"/>
          <w:szCs w:val="22"/>
        </w:rPr>
        <w:t xml:space="preserve">Must disclaim an undivided portion of an interest. </w:t>
      </w:r>
    </w:p>
    <w:p w14:paraId="0D9629CC" w14:textId="07539742" w:rsidR="00BA2602" w:rsidRDefault="00BA2602" w:rsidP="002947A2">
      <w:pPr>
        <w:pStyle w:val="ListParagraph"/>
        <w:numPr>
          <w:ilvl w:val="2"/>
          <w:numId w:val="3"/>
        </w:numPr>
        <w:rPr>
          <w:sz w:val="22"/>
          <w:szCs w:val="22"/>
        </w:rPr>
      </w:pPr>
      <w:r>
        <w:rPr>
          <w:sz w:val="22"/>
          <w:szCs w:val="22"/>
        </w:rPr>
        <w:t>You can disclaim a portion of the money, land, etc. but cannot disclaim a remainder, life estate, etc.</w:t>
      </w:r>
    </w:p>
    <w:p w14:paraId="4C4DBF08" w14:textId="79F56E3B" w:rsidR="0002022A" w:rsidRDefault="0002022A" w:rsidP="00216CFD">
      <w:pPr>
        <w:outlineLvl w:val="0"/>
        <w:rPr>
          <w:b/>
          <w:bCs/>
          <w:smallCaps/>
          <w:sz w:val="22"/>
          <w:szCs w:val="22"/>
        </w:rPr>
      </w:pPr>
      <w:r>
        <w:rPr>
          <w:b/>
          <w:bCs/>
          <w:smallCaps/>
          <w:sz w:val="22"/>
          <w:szCs w:val="22"/>
          <w:u w:val="single"/>
        </w:rPr>
        <w:t>II. the Estate Tax Calculation</w:t>
      </w:r>
      <w:r>
        <w:rPr>
          <w:b/>
          <w:bCs/>
          <w:smallCaps/>
          <w:sz w:val="22"/>
          <w:szCs w:val="22"/>
        </w:rPr>
        <w:t>:</w:t>
      </w:r>
    </w:p>
    <w:p w14:paraId="5792BA3A" w14:textId="4493ED93" w:rsidR="00202DE2" w:rsidRDefault="00202DE2" w:rsidP="00202DE2">
      <w:pPr>
        <w:ind w:left="720"/>
        <w:rPr>
          <w:sz w:val="22"/>
          <w:szCs w:val="22"/>
        </w:rPr>
      </w:pPr>
      <w:r w:rsidRPr="00202DE2">
        <w:rPr>
          <w:sz w:val="22"/>
          <w:szCs w:val="22"/>
        </w:rPr>
        <w:t xml:space="preserve">Gross </w:t>
      </w:r>
      <w:r>
        <w:rPr>
          <w:sz w:val="22"/>
          <w:szCs w:val="22"/>
        </w:rPr>
        <w:t>Estate</w:t>
      </w:r>
    </w:p>
    <w:p w14:paraId="7A0DFB5D" w14:textId="4D0608FC" w:rsidR="00202DE2" w:rsidRDefault="00202DE2" w:rsidP="00202DE2">
      <w:pPr>
        <w:ind w:left="720"/>
        <w:rPr>
          <w:sz w:val="22"/>
          <w:szCs w:val="22"/>
        </w:rPr>
      </w:pPr>
      <w:r>
        <w:rPr>
          <w:sz w:val="22"/>
          <w:szCs w:val="22"/>
        </w:rPr>
        <w:t xml:space="preserve">(Marital Deduction) </w:t>
      </w:r>
    </w:p>
    <w:p w14:paraId="7B939AD0" w14:textId="2DB059BD" w:rsidR="00202DE2" w:rsidRDefault="00202DE2" w:rsidP="00202DE2">
      <w:pPr>
        <w:ind w:left="720"/>
        <w:rPr>
          <w:sz w:val="22"/>
          <w:szCs w:val="22"/>
        </w:rPr>
      </w:pPr>
      <w:r>
        <w:rPr>
          <w:sz w:val="22"/>
          <w:szCs w:val="22"/>
        </w:rPr>
        <w:t xml:space="preserve">(Charitable Deduction) </w:t>
      </w:r>
    </w:p>
    <w:p w14:paraId="616F7CED" w14:textId="534E6FF2" w:rsidR="00202DE2" w:rsidRDefault="00202DE2" w:rsidP="00202DE2">
      <w:pPr>
        <w:ind w:left="720"/>
        <w:rPr>
          <w:sz w:val="22"/>
          <w:szCs w:val="22"/>
        </w:rPr>
      </w:pPr>
      <w:r w:rsidRPr="00202DE2">
        <w:rPr>
          <w:sz w:val="22"/>
          <w:szCs w:val="22"/>
          <w:u w:val="single"/>
        </w:rPr>
        <w:t>(Allowed Expenses)</w:t>
      </w:r>
    </w:p>
    <w:p w14:paraId="032989B5" w14:textId="3D77C838" w:rsidR="00202DE2" w:rsidRDefault="00202DE2" w:rsidP="00202DE2">
      <w:pPr>
        <w:ind w:left="720"/>
        <w:rPr>
          <w:sz w:val="22"/>
          <w:szCs w:val="22"/>
        </w:rPr>
      </w:pPr>
      <w:r>
        <w:rPr>
          <w:b/>
          <w:bCs/>
          <w:sz w:val="22"/>
          <w:szCs w:val="22"/>
        </w:rPr>
        <w:t>Taxable Estate</w:t>
      </w:r>
    </w:p>
    <w:p w14:paraId="3748DE9E" w14:textId="630E3A41" w:rsidR="00202DE2" w:rsidRDefault="00202DE2" w:rsidP="00202DE2">
      <w:pPr>
        <w:ind w:left="720"/>
        <w:rPr>
          <w:sz w:val="22"/>
          <w:szCs w:val="22"/>
          <w:u w:val="single"/>
        </w:rPr>
      </w:pPr>
      <w:r w:rsidRPr="00202DE2">
        <w:rPr>
          <w:sz w:val="22"/>
          <w:szCs w:val="22"/>
          <w:u w:val="single"/>
        </w:rPr>
        <w:t>Adjusted taxable gifts made during life</w:t>
      </w:r>
    </w:p>
    <w:p w14:paraId="33DDC241" w14:textId="4D23C921" w:rsidR="00202DE2" w:rsidRDefault="00202DE2" w:rsidP="00202DE2">
      <w:pPr>
        <w:ind w:left="720"/>
        <w:rPr>
          <w:sz w:val="22"/>
          <w:szCs w:val="22"/>
        </w:rPr>
      </w:pPr>
      <w:r>
        <w:rPr>
          <w:b/>
          <w:bCs/>
          <w:sz w:val="22"/>
          <w:szCs w:val="22"/>
        </w:rPr>
        <w:t>Total Transfers subject to Tax</w:t>
      </w:r>
    </w:p>
    <w:p w14:paraId="70E7E0EF" w14:textId="0AAD2AE3" w:rsidR="00202DE2" w:rsidRDefault="00202DE2" w:rsidP="00202DE2">
      <w:pPr>
        <w:ind w:left="720"/>
        <w:rPr>
          <w:sz w:val="22"/>
          <w:szCs w:val="22"/>
        </w:rPr>
      </w:pPr>
    </w:p>
    <w:p w14:paraId="3052F5E5" w14:textId="763D4062" w:rsidR="00202DE2" w:rsidRDefault="00202DE2" w:rsidP="00202DE2">
      <w:pPr>
        <w:ind w:left="720"/>
        <w:rPr>
          <w:b/>
          <w:bCs/>
          <w:sz w:val="22"/>
          <w:szCs w:val="22"/>
        </w:rPr>
      </w:pPr>
      <w:r>
        <w:rPr>
          <w:sz w:val="22"/>
          <w:szCs w:val="22"/>
        </w:rPr>
        <w:t xml:space="preserve">Total Transfers Subject to Tax X  § 2001(c) rate = </w:t>
      </w:r>
      <w:r>
        <w:rPr>
          <w:b/>
          <w:bCs/>
          <w:sz w:val="22"/>
          <w:szCs w:val="22"/>
        </w:rPr>
        <w:t>Tentative Transfer Tax</w:t>
      </w:r>
    </w:p>
    <w:p w14:paraId="26DBD9B4" w14:textId="5B3B89A8" w:rsidR="00202DE2" w:rsidRDefault="00202DE2" w:rsidP="00202DE2">
      <w:pPr>
        <w:ind w:left="720"/>
        <w:rPr>
          <w:sz w:val="22"/>
          <w:szCs w:val="22"/>
        </w:rPr>
      </w:pPr>
    </w:p>
    <w:p w14:paraId="161CE5E0" w14:textId="12A0BD9D" w:rsidR="00202DE2" w:rsidRDefault="00202DE2" w:rsidP="00202DE2">
      <w:pPr>
        <w:ind w:left="720"/>
        <w:rPr>
          <w:sz w:val="22"/>
          <w:szCs w:val="22"/>
        </w:rPr>
      </w:pPr>
      <w:r>
        <w:rPr>
          <w:sz w:val="22"/>
          <w:szCs w:val="22"/>
        </w:rPr>
        <w:t>Tentative Transfer Tax</w:t>
      </w:r>
    </w:p>
    <w:p w14:paraId="3B96EC5A" w14:textId="4F3D1A1F" w:rsidR="00202DE2" w:rsidRPr="00202DE2" w:rsidRDefault="00202DE2" w:rsidP="00202DE2">
      <w:pPr>
        <w:ind w:left="720"/>
        <w:rPr>
          <w:sz w:val="22"/>
          <w:szCs w:val="22"/>
          <w:u w:val="single"/>
        </w:rPr>
      </w:pPr>
      <w:r w:rsidRPr="00202DE2">
        <w:rPr>
          <w:sz w:val="22"/>
          <w:szCs w:val="22"/>
          <w:u w:val="single"/>
        </w:rPr>
        <w:t>(Gift taxes paid during life)</w:t>
      </w:r>
    </w:p>
    <w:p w14:paraId="761FE542" w14:textId="0DE51A50" w:rsidR="00202DE2" w:rsidRDefault="00202DE2" w:rsidP="00202DE2">
      <w:pPr>
        <w:ind w:left="720"/>
        <w:rPr>
          <w:b/>
          <w:bCs/>
          <w:sz w:val="22"/>
          <w:szCs w:val="22"/>
        </w:rPr>
      </w:pPr>
      <w:r>
        <w:rPr>
          <w:b/>
          <w:bCs/>
          <w:sz w:val="22"/>
          <w:szCs w:val="22"/>
        </w:rPr>
        <w:t>Tentative Tax on Estate</w:t>
      </w:r>
    </w:p>
    <w:p w14:paraId="292F2589" w14:textId="4CB01EAA" w:rsidR="00202DE2" w:rsidRDefault="00202DE2" w:rsidP="00202DE2">
      <w:pPr>
        <w:ind w:left="720"/>
        <w:rPr>
          <w:sz w:val="22"/>
          <w:szCs w:val="22"/>
        </w:rPr>
      </w:pPr>
      <w:r w:rsidRPr="00202DE2">
        <w:rPr>
          <w:sz w:val="22"/>
          <w:szCs w:val="22"/>
          <w:u w:val="single"/>
        </w:rPr>
        <w:t>(Unified Credit Available)</w:t>
      </w:r>
    </w:p>
    <w:p w14:paraId="1B953B66" w14:textId="7A0B5678" w:rsidR="00202DE2" w:rsidRPr="00202DE2" w:rsidRDefault="00202DE2" w:rsidP="00202DE2">
      <w:pPr>
        <w:ind w:left="720"/>
        <w:rPr>
          <w:sz w:val="22"/>
          <w:szCs w:val="22"/>
        </w:rPr>
      </w:pPr>
      <w:r>
        <w:rPr>
          <w:b/>
          <w:bCs/>
          <w:sz w:val="22"/>
          <w:szCs w:val="22"/>
        </w:rPr>
        <w:t>Total Estate Tax Due</w:t>
      </w:r>
    </w:p>
    <w:p w14:paraId="2A4D18DB" w14:textId="77777777" w:rsidR="00202DE2" w:rsidRPr="00202DE2" w:rsidRDefault="00202DE2" w:rsidP="00202DE2">
      <w:pPr>
        <w:ind w:left="720"/>
        <w:rPr>
          <w:sz w:val="22"/>
          <w:szCs w:val="22"/>
        </w:rPr>
      </w:pPr>
    </w:p>
    <w:p w14:paraId="2CDE7D65" w14:textId="782C5C1F" w:rsidR="00216CFD" w:rsidRPr="0002022A" w:rsidRDefault="00216CFD" w:rsidP="00216CFD">
      <w:pPr>
        <w:outlineLvl w:val="0"/>
        <w:rPr>
          <w:b/>
          <w:bCs/>
          <w:smallCaps/>
          <w:sz w:val="22"/>
          <w:szCs w:val="22"/>
        </w:rPr>
      </w:pPr>
      <w:r w:rsidRPr="00216CFD">
        <w:rPr>
          <w:b/>
          <w:bCs/>
          <w:smallCaps/>
          <w:sz w:val="22"/>
          <w:szCs w:val="22"/>
          <w:u w:val="single"/>
        </w:rPr>
        <w:t xml:space="preserve">III. </w:t>
      </w:r>
      <w:r w:rsidR="0002022A">
        <w:rPr>
          <w:b/>
          <w:bCs/>
          <w:smallCaps/>
          <w:sz w:val="22"/>
          <w:szCs w:val="22"/>
          <w:u w:val="single"/>
        </w:rPr>
        <w:t>What is Included in the Gross Estate</w:t>
      </w:r>
      <w:r w:rsidR="0002022A">
        <w:rPr>
          <w:b/>
          <w:bCs/>
          <w:smallCaps/>
          <w:sz w:val="22"/>
          <w:szCs w:val="22"/>
        </w:rPr>
        <w:t>:</w:t>
      </w:r>
    </w:p>
    <w:p w14:paraId="5A2DBBB0" w14:textId="33F54799" w:rsidR="00216CFD" w:rsidRDefault="001747C0" w:rsidP="001747C0">
      <w:pPr>
        <w:pStyle w:val="ListParagraph"/>
        <w:numPr>
          <w:ilvl w:val="0"/>
          <w:numId w:val="5"/>
        </w:numPr>
        <w:rPr>
          <w:sz w:val="22"/>
          <w:szCs w:val="22"/>
        </w:rPr>
      </w:pPr>
      <w:r>
        <w:rPr>
          <w:sz w:val="22"/>
          <w:szCs w:val="22"/>
        </w:rPr>
        <w:t>Estate Tax Overview:</w:t>
      </w:r>
    </w:p>
    <w:p w14:paraId="63C87832" w14:textId="345B34EB" w:rsidR="001747C0" w:rsidRDefault="001747C0" w:rsidP="001747C0">
      <w:pPr>
        <w:pStyle w:val="ListParagraph"/>
        <w:numPr>
          <w:ilvl w:val="1"/>
          <w:numId w:val="5"/>
        </w:numPr>
        <w:rPr>
          <w:sz w:val="22"/>
          <w:szCs w:val="22"/>
        </w:rPr>
      </w:pPr>
      <w:r>
        <w:rPr>
          <w:sz w:val="22"/>
          <w:szCs w:val="22"/>
        </w:rPr>
        <w:t>General Statute Break Down:</w:t>
      </w:r>
    </w:p>
    <w:p w14:paraId="098CE1BA" w14:textId="77777777" w:rsidR="001747C0" w:rsidRDefault="001747C0" w:rsidP="001747C0">
      <w:pPr>
        <w:pStyle w:val="ListParagraph"/>
        <w:numPr>
          <w:ilvl w:val="2"/>
          <w:numId w:val="5"/>
        </w:numPr>
        <w:rPr>
          <w:sz w:val="22"/>
          <w:szCs w:val="22"/>
        </w:rPr>
      </w:pPr>
      <w:r w:rsidRPr="00D232CB">
        <w:rPr>
          <w:sz w:val="22"/>
          <w:szCs w:val="22"/>
        </w:rPr>
        <w:lastRenderedPageBreak/>
        <w:t>§ 2001:</w:t>
      </w:r>
      <w:r>
        <w:rPr>
          <w:sz w:val="22"/>
          <w:szCs w:val="22"/>
        </w:rPr>
        <w:t xml:space="preserve"> Compute estate tax based on the taxable estate.</w:t>
      </w:r>
    </w:p>
    <w:p w14:paraId="7CBC50F1" w14:textId="77777777" w:rsidR="001747C0" w:rsidRDefault="001747C0" w:rsidP="001747C0">
      <w:pPr>
        <w:pStyle w:val="ListParagraph"/>
        <w:numPr>
          <w:ilvl w:val="2"/>
          <w:numId w:val="5"/>
        </w:numPr>
        <w:rPr>
          <w:sz w:val="22"/>
          <w:szCs w:val="22"/>
        </w:rPr>
      </w:pPr>
      <w:r>
        <w:rPr>
          <w:sz w:val="22"/>
          <w:szCs w:val="22"/>
        </w:rPr>
        <w:t>§ 2051: Taxable estate = gross estate – deductions</w:t>
      </w:r>
    </w:p>
    <w:p w14:paraId="5F7A2C7A" w14:textId="77777777" w:rsidR="001747C0" w:rsidRDefault="001747C0" w:rsidP="001747C0">
      <w:pPr>
        <w:pStyle w:val="ListParagraph"/>
        <w:numPr>
          <w:ilvl w:val="2"/>
          <w:numId w:val="5"/>
        </w:numPr>
        <w:rPr>
          <w:sz w:val="22"/>
          <w:szCs w:val="22"/>
        </w:rPr>
      </w:pPr>
      <w:r>
        <w:rPr>
          <w:sz w:val="22"/>
          <w:szCs w:val="22"/>
        </w:rPr>
        <w:t>§ 2031: gross estate</w:t>
      </w:r>
    </w:p>
    <w:p w14:paraId="6D093922" w14:textId="77777777" w:rsidR="001747C0" w:rsidRPr="00D232CB" w:rsidRDefault="001747C0" w:rsidP="001747C0">
      <w:pPr>
        <w:pStyle w:val="ListParagraph"/>
        <w:numPr>
          <w:ilvl w:val="2"/>
          <w:numId w:val="5"/>
        </w:numPr>
        <w:rPr>
          <w:sz w:val="22"/>
          <w:szCs w:val="22"/>
        </w:rPr>
      </w:pPr>
      <w:r>
        <w:rPr>
          <w:sz w:val="22"/>
          <w:szCs w:val="22"/>
        </w:rPr>
        <w:t xml:space="preserve">§§ 2053-2058: deductions </w:t>
      </w:r>
    </w:p>
    <w:p w14:paraId="71A8A93D" w14:textId="5C87DC25" w:rsidR="00D232CB" w:rsidRDefault="00351A80" w:rsidP="001747C0">
      <w:pPr>
        <w:pStyle w:val="ListParagraph"/>
        <w:numPr>
          <w:ilvl w:val="1"/>
          <w:numId w:val="5"/>
        </w:numPr>
        <w:rPr>
          <w:sz w:val="22"/>
          <w:szCs w:val="22"/>
        </w:rPr>
      </w:pPr>
      <w:r>
        <w:rPr>
          <w:sz w:val="22"/>
          <w:szCs w:val="22"/>
        </w:rPr>
        <w:t>Gross Estate:</w:t>
      </w:r>
    </w:p>
    <w:p w14:paraId="6315716C" w14:textId="383E3127" w:rsidR="00351A80" w:rsidRDefault="00351A80" w:rsidP="001747C0">
      <w:pPr>
        <w:pStyle w:val="ListParagraph"/>
        <w:numPr>
          <w:ilvl w:val="2"/>
          <w:numId w:val="5"/>
        </w:numPr>
        <w:rPr>
          <w:sz w:val="22"/>
          <w:szCs w:val="22"/>
        </w:rPr>
      </w:pPr>
      <w:r>
        <w:rPr>
          <w:sz w:val="22"/>
          <w:szCs w:val="22"/>
        </w:rPr>
        <w:t xml:space="preserve">§ 2033: </w:t>
      </w:r>
      <w:r w:rsidR="00711909">
        <w:rPr>
          <w:sz w:val="22"/>
          <w:szCs w:val="22"/>
        </w:rPr>
        <w:t>property in which the decedent held an interest</w:t>
      </w:r>
      <w:r>
        <w:rPr>
          <w:sz w:val="22"/>
          <w:szCs w:val="22"/>
        </w:rPr>
        <w:t xml:space="preserve"> at death are included in the gross estate.</w:t>
      </w:r>
    </w:p>
    <w:p w14:paraId="44F07DCF" w14:textId="0E5BE9DA" w:rsidR="00A37C24" w:rsidRDefault="00A37C24" w:rsidP="001747C0">
      <w:pPr>
        <w:pStyle w:val="ListParagraph"/>
        <w:numPr>
          <w:ilvl w:val="2"/>
          <w:numId w:val="5"/>
        </w:numPr>
        <w:rPr>
          <w:sz w:val="22"/>
          <w:szCs w:val="22"/>
        </w:rPr>
      </w:pPr>
      <w:r>
        <w:rPr>
          <w:sz w:val="22"/>
          <w:szCs w:val="22"/>
        </w:rPr>
        <w:t>§§ 2036 – 2038: retained interests that are brought back into the estate.</w:t>
      </w:r>
    </w:p>
    <w:p w14:paraId="77271966" w14:textId="49BF9C6B" w:rsidR="00577E71" w:rsidRDefault="00577E71" w:rsidP="001747C0">
      <w:pPr>
        <w:pStyle w:val="ListParagraph"/>
        <w:numPr>
          <w:ilvl w:val="2"/>
          <w:numId w:val="5"/>
        </w:numPr>
        <w:rPr>
          <w:sz w:val="22"/>
          <w:szCs w:val="22"/>
        </w:rPr>
      </w:pPr>
      <w:r>
        <w:rPr>
          <w:sz w:val="22"/>
          <w:szCs w:val="22"/>
        </w:rPr>
        <w:t>§ 2040: Joint Tenancy Property</w:t>
      </w:r>
    </w:p>
    <w:p w14:paraId="56E0A27D" w14:textId="43031AA7" w:rsidR="00577E71" w:rsidRDefault="00577E71" w:rsidP="001747C0">
      <w:pPr>
        <w:pStyle w:val="ListParagraph"/>
        <w:numPr>
          <w:ilvl w:val="2"/>
          <w:numId w:val="5"/>
        </w:numPr>
        <w:rPr>
          <w:sz w:val="22"/>
          <w:szCs w:val="22"/>
        </w:rPr>
      </w:pPr>
      <w:r>
        <w:rPr>
          <w:sz w:val="22"/>
          <w:szCs w:val="22"/>
        </w:rPr>
        <w:t>§§ 2039 &amp; 2042: Insurance and retirement plans.</w:t>
      </w:r>
    </w:p>
    <w:p w14:paraId="692246AB" w14:textId="7228F6BA" w:rsidR="00577E71" w:rsidRDefault="00577E71" w:rsidP="001747C0">
      <w:pPr>
        <w:pStyle w:val="ListParagraph"/>
        <w:numPr>
          <w:ilvl w:val="2"/>
          <w:numId w:val="5"/>
        </w:numPr>
        <w:rPr>
          <w:sz w:val="22"/>
          <w:szCs w:val="22"/>
        </w:rPr>
      </w:pPr>
      <w:r>
        <w:rPr>
          <w:sz w:val="22"/>
          <w:szCs w:val="22"/>
        </w:rPr>
        <w:t>§ 2041: General powers of appointment held by the decedent.</w:t>
      </w:r>
    </w:p>
    <w:p w14:paraId="288E263F" w14:textId="60DC830C" w:rsidR="00C37731" w:rsidRDefault="00C37731" w:rsidP="001747C0">
      <w:pPr>
        <w:pStyle w:val="ListParagraph"/>
        <w:numPr>
          <w:ilvl w:val="2"/>
          <w:numId w:val="5"/>
        </w:numPr>
        <w:rPr>
          <w:sz w:val="22"/>
          <w:szCs w:val="22"/>
        </w:rPr>
      </w:pPr>
      <w:r>
        <w:rPr>
          <w:sz w:val="22"/>
          <w:szCs w:val="22"/>
        </w:rPr>
        <w:t xml:space="preserve">The estate. Tax approach is that an item is part of the estate </w:t>
      </w:r>
      <w:r>
        <w:rPr>
          <w:i/>
          <w:iCs/>
          <w:sz w:val="22"/>
          <w:szCs w:val="22"/>
        </w:rPr>
        <w:t>only</w:t>
      </w:r>
      <w:r>
        <w:rPr>
          <w:sz w:val="22"/>
          <w:szCs w:val="22"/>
        </w:rPr>
        <w:t xml:space="preserve"> if specifically included by </w:t>
      </w:r>
      <w:r w:rsidR="006D10A4">
        <w:rPr>
          <w:sz w:val="22"/>
          <w:szCs w:val="22"/>
        </w:rPr>
        <w:t>statute.</w:t>
      </w:r>
    </w:p>
    <w:p w14:paraId="01BB081C" w14:textId="3A3BC3A2" w:rsidR="001747C0" w:rsidRDefault="001747C0" w:rsidP="001747C0">
      <w:pPr>
        <w:pStyle w:val="ListParagraph"/>
        <w:numPr>
          <w:ilvl w:val="1"/>
          <w:numId w:val="5"/>
        </w:numPr>
        <w:rPr>
          <w:sz w:val="22"/>
          <w:szCs w:val="22"/>
        </w:rPr>
      </w:pPr>
      <w:r>
        <w:rPr>
          <w:sz w:val="22"/>
          <w:szCs w:val="22"/>
        </w:rPr>
        <w:t>Deductions</w:t>
      </w:r>
    </w:p>
    <w:p w14:paraId="21CCFA64" w14:textId="49F48779" w:rsidR="001747C0" w:rsidRDefault="001747C0" w:rsidP="001747C0">
      <w:pPr>
        <w:pStyle w:val="ListParagraph"/>
        <w:numPr>
          <w:ilvl w:val="2"/>
          <w:numId w:val="5"/>
        </w:numPr>
        <w:rPr>
          <w:sz w:val="22"/>
          <w:szCs w:val="22"/>
        </w:rPr>
      </w:pPr>
      <w:r>
        <w:rPr>
          <w:sz w:val="22"/>
          <w:szCs w:val="22"/>
        </w:rPr>
        <w:t>§ 2053: Costs of administration and debts</w:t>
      </w:r>
    </w:p>
    <w:p w14:paraId="44FE0BBE" w14:textId="520E2408" w:rsidR="001747C0" w:rsidRDefault="001747C0" w:rsidP="001747C0">
      <w:pPr>
        <w:pStyle w:val="ListParagraph"/>
        <w:numPr>
          <w:ilvl w:val="2"/>
          <w:numId w:val="5"/>
        </w:numPr>
        <w:rPr>
          <w:sz w:val="22"/>
          <w:szCs w:val="22"/>
        </w:rPr>
      </w:pPr>
      <w:r>
        <w:rPr>
          <w:sz w:val="22"/>
          <w:szCs w:val="22"/>
        </w:rPr>
        <w:t xml:space="preserve">§ 2055: Charitable Bequests </w:t>
      </w:r>
    </w:p>
    <w:p w14:paraId="21D67D17" w14:textId="4AA68AD5" w:rsidR="00C37731" w:rsidRPr="00C37731" w:rsidRDefault="001747C0" w:rsidP="00C37731">
      <w:pPr>
        <w:pStyle w:val="ListParagraph"/>
        <w:numPr>
          <w:ilvl w:val="2"/>
          <w:numId w:val="5"/>
        </w:numPr>
        <w:rPr>
          <w:sz w:val="22"/>
          <w:szCs w:val="22"/>
        </w:rPr>
      </w:pPr>
      <w:r>
        <w:rPr>
          <w:sz w:val="22"/>
          <w:szCs w:val="22"/>
        </w:rPr>
        <w:t>§ 2056: Transfers to spouse</w:t>
      </w:r>
    </w:p>
    <w:p w14:paraId="4DF0C093" w14:textId="5B8F4C26" w:rsidR="00A6324C" w:rsidRDefault="0031103D" w:rsidP="0031103D">
      <w:pPr>
        <w:pStyle w:val="ListParagraph"/>
        <w:numPr>
          <w:ilvl w:val="0"/>
          <w:numId w:val="5"/>
        </w:numPr>
        <w:rPr>
          <w:sz w:val="22"/>
          <w:szCs w:val="22"/>
        </w:rPr>
      </w:pPr>
      <w:r>
        <w:rPr>
          <w:sz w:val="22"/>
          <w:szCs w:val="22"/>
        </w:rPr>
        <w:t>§ 2033: What interests are included:</w:t>
      </w:r>
    </w:p>
    <w:p w14:paraId="0BB62C58" w14:textId="5F78F6BD" w:rsidR="00FA4A9B" w:rsidRDefault="00FA4A9B" w:rsidP="00FA4A9B">
      <w:pPr>
        <w:pStyle w:val="ListParagraph"/>
        <w:numPr>
          <w:ilvl w:val="1"/>
          <w:numId w:val="5"/>
        </w:numPr>
        <w:rPr>
          <w:sz w:val="22"/>
          <w:szCs w:val="22"/>
        </w:rPr>
      </w:pPr>
      <w:r>
        <w:rPr>
          <w:sz w:val="22"/>
          <w:szCs w:val="22"/>
        </w:rPr>
        <w:t>§ 2033 includes the value of all property to the extent of the interest therein of the decedent at the time of his death.</w:t>
      </w:r>
      <w:r w:rsidR="00595976">
        <w:rPr>
          <w:sz w:val="22"/>
          <w:szCs w:val="22"/>
        </w:rPr>
        <w:t xml:space="preserve"> Regs </w:t>
      </w:r>
      <w:r w:rsidR="000D0794">
        <w:rPr>
          <w:sz w:val="22"/>
          <w:szCs w:val="22"/>
        </w:rPr>
        <w:t>say all</w:t>
      </w:r>
      <w:r w:rsidR="00595976">
        <w:rPr>
          <w:sz w:val="22"/>
          <w:szCs w:val="22"/>
        </w:rPr>
        <w:t xml:space="preserve"> property beneficially owned by the decedent at death.</w:t>
      </w:r>
    </w:p>
    <w:p w14:paraId="23692D0A" w14:textId="3E9E8721" w:rsidR="00FA4A9B" w:rsidRDefault="00FA4A9B" w:rsidP="00FA4A9B">
      <w:pPr>
        <w:pStyle w:val="ListParagraph"/>
        <w:numPr>
          <w:ilvl w:val="1"/>
          <w:numId w:val="5"/>
        </w:numPr>
        <w:rPr>
          <w:sz w:val="22"/>
          <w:szCs w:val="22"/>
        </w:rPr>
      </w:pPr>
      <w:r>
        <w:rPr>
          <w:sz w:val="22"/>
          <w:szCs w:val="22"/>
        </w:rPr>
        <w:t>Interests are determined by state law.</w:t>
      </w:r>
    </w:p>
    <w:p w14:paraId="62B2C7FD" w14:textId="0DE2B1D5" w:rsidR="000D0794" w:rsidRDefault="000D0794" w:rsidP="000D0794">
      <w:pPr>
        <w:pStyle w:val="ListParagraph"/>
        <w:numPr>
          <w:ilvl w:val="2"/>
          <w:numId w:val="5"/>
        </w:numPr>
        <w:rPr>
          <w:sz w:val="22"/>
          <w:szCs w:val="22"/>
        </w:rPr>
      </w:pPr>
      <w:r>
        <w:rPr>
          <w:sz w:val="22"/>
          <w:szCs w:val="22"/>
        </w:rPr>
        <w:t>§ 2033 does not reach property interests or rights held by the decedent during life that terminate with his death.</w:t>
      </w:r>
    </w:p>
    <w:p w14:paraId="4CCCFA51" w14:textId="5D961191" w:rsidR="00B159F3" w:rsidRDefault="00B159F3" w:rsidP="00B159F3">
      <w:pPr>
        <w:pStyle w:val="ListParagraph"/>
        <w:numPr>
          <w:ilvl w:val="2"/>
          <w:numId w:val="5"/>
        </w:numPr>
        <w:rPr>
          <w:sz w:val="22"/>
          <w:szCs w:val="22"/>
        </w:rPr>
      </w:pPr>
      <w:r>
        <w:rPr>
          <w:sz w:val="22"/>
          <w:szCs w:val="22"/>
        </w:rPr>
        <w:t>SCOTUS has read § 2033 very narrowly.</w:t>
      </w:r>
    </w:p>
    <w:p w14:paraId="612CD4FF" w14:textId="2797F93E" w:rsidR="00C37731" w:rsidRDefault="003500A4" w:rsidP="00C37731">
      <w:pPr>
        <w:pStyle w:val="ListParagraph"/>
        <w:numPr>
          <w:ilvl w:val="1"/>
          <w:numId w:val="5"/>
        </w:numPr>
        <w:rPr>
          <w:sz w:val="22"/>
          <w:szCs w:val="22"/>
        </w:rPr>
      </w:pPr>
      <w:r>
        <w:rPr>
          <w:sz w:val="22"/>
          <w:szCs w:val="22"/>
        </w:rPr>
        <w:t>State law, not federal law, determines the existence of property rights.</w:t>
      </w:r>
    </w:p>
    <w:p w14:paraId="0C418F7A" w14:textId="7F7E3200" w:rsidR="00C27102" w:rsidRDefault="00C27102" w:rsidP="00C27102">
      <w:pPr>
        <w:pStyle w:val="ListParagraph"/>
        <w:numPr>
          <w:ilvl w:val="2"/>
          <w:numId w:val="5"/>
        </w:numPr>
        <w:rPr>
          <w:sz w:val="22"/>
          <w:szCs w:val="22"/>
        </w:rPr>
      </w:pPr>
      <w:r>
        <w:rPr>
          <w:i/>
          <w:iCs/>
          <w:sz w:val="22"/>
          <w:szCs w:val="22"/>
        </w:rPr>
        <w:t>Bosh</w:t>
      </w:r>
      <w:r>
        <w:rPr>
          <w:sz w:val="22"/>
          <w:szCs w:val="22"/>
        </w:rPr>
        <w:t xml:space="preserve"> held that absent a decision by the state’s high court, the federal court must apply what they find to be the state law after giving proper regard to relevant ruling of other courts of the state.</w:t>
      </w:r>
    </w:p>
    <w:p w14:paraId="2331813A" w14:textId="2295066A" w:rsidR="00FA4A9B" w:rsidRDefault="00FA4A9B" w:rsidP="00FA4A9B">
      <w:pPr>
        <w:pStyle w:val="ListParagraph"/>
        <w:numPr>
          <w:ilvl w:val="2"/>
          <w:numId w:val="5"/>
        </w:numPr>
        <w:rPr>
          <w:sz w:val="22"/>
          <w:szCs w:val="22"/>
        </w:rPr>
      </w:pPr>
      <w:r>
        <w:rPr>
          <w:sz w:val="22"/>
          <w:szCs w:val="22"/>
        </w:rPr>
        <w:t xml:space="preserve">If state </w:t>
      </w:r>
    </w:p>
    <w:p w14:paraId="4A23D37E" w14:textId="341C7038" w:rsidR="00B32DE3" w:rsidRDefault="00B32DE3" w:rsidP="00B32DE3">
      <w:pPr>
        <w:pStyle w:val="ListParagraph"/>
        <w:numPr>
          <w:ilvl w:val="1"/>
          <w:numId w:val="5"/>
        </w:numPr>
        <w:rPr>
          <w:sz w:val="22"/>
          <w:szCs w:val="22"/>
        </w:rPr>
      </w:pPr>
      <w:r>
        <w:rPr>
          <w:sz w:val="22"/>
          <w:szCs w:val="22"/>
        </w:rPr>
        <w:t>Jointly Held Property:</w:t>
      </w:r>
    </w:p>
    <w:p w14:paraId="5C6AD5A5" w14:textId="0E5D4779" w:rsidR="00B750E5" w:rsidRPr="00B750E5" w:rsidRDefault="00B32DE3" w:rsidP="00B750E5">
      <w:pPr>
        <w:pStyle w:val="ListParagraph"/>
        <w:numPr>
          <w:ilvl w:val="2"/>
          <w:numId w:val="5"/>
        </w:numPr>
        <w:rPr>
          <w:sz w:val="22"/>
          <w:szCs w:val="22"/>
        </w:rPr>
      </w:pPr>
      <w:r>
        <w:rPr>
          <w:sz w:val="22"/>
          <w:szCs w:val="22"/>
        </w:rPr>
        <w:t>TICs: If a decedent owns an undivided partial interest in the property as a co-tenant, then only the decedent’s proportionate share of the property will pass under his will or to his heirs, and only that portion will be included in the gross estate under § 2033.</w:t>
      </w:r>
    </w:p>
    <w:p w14:paraId="2C7C7263" w14:textId="2B8BB411" w:rsidR="00C74959" w:rsidRDefault="00C74959" w:rsidP="00B32DE3">
      <w:pPr>
        <w:pStyle w:val="ListParagraph"/>
        <w:numPr>
          <w:ilvl w:val="2"/>
          <w:numId w:val="5"/>
        </w:numPr>
        <w:rPr>
          <w:sz w:val="22"/>
          <w:szCs w:val="22"/>
        </w:rPr>
      </w:pPr>
      <w:r>
        <w:rPr>
          <w:sz w:val="22"/>
          <w:szCs w:val="22"/>
        </w:rPr>
        <w:t>If spouses live in a common law state and have jointly owned assets accumulated during the marriage, the full value of the assets are included in the estate and later deducted through the marital deduction</w:t>
      </w:r>
      <w:r w:rsidR="00A345DB">
        <w:rPr>
          <w:sz w:val="22"/>
          <w:szCs w:val="22"/>
        </w:rPr>
        <w:t>. §§ 2034, 2056.</w:t>
      </w:r>
    </w:p>
    <w:p w14:paraId="3E7028BB" w14:textId="3A2F6D93" w:rsidR="005A27D3" w:rsidRDefault="00C143BC" w:rsidP="005A27D3">
      <w:pPr>
        <w:pStyle w:val="ListParagraph"/>
        <w:numPr>
          <w:ilvl w:val="2"/>
          <w:numId w:val="5"/>
        </w:numPr>
        <w:rPr>
          <w:sz w:val="22"/>
          <w:szCs w:val="22"/>
        </w:rPr>
      </w:pPr>
      <w:r>
        <w:rPr>
          <w:sz w:val="22"/>
          <w:szCs w:val="22"/>
        </w:rPr>
        <w:t>§ 2040 has two regimes:</w:t>
      </w:r>
    </w:p>
    <w:p w14:paraId="488B790B" w14:textId="26D39CC2" w:rsidR="00C143BC" w:rsidRDefault="00C143BC" w:rsidP="00C143BC">
      <w:pPr>
        <w:pStyle w:val="ListParagraph"/>
        <w:numPr>
          <w:ilvl w:val="3"/>
          <w:numId w:val="5"/>
        </w:numPr>
        <w:rPr>
          <w:sz w:val="22"/>
          <w:szCs w:val="22"/>
        </w:rPr>
      </w:pPr>
      <w:r>
        <w:rPr>
          <w:sz w:val="22"/>
          <w:szCs w:val="22"/>
        </w:rPr>
        <w:t>1) Spousal:</w:t>
      </w:r>
    </w:p>
    <w:p w14:paraId="4C796F6D" w14:textId="77777777" w:rsidR="00C143BC" w:rsidRDefault="00C143BC" w:rsidP="00C143BC">
      <w:pPr>
        <w:pStyle w:val="ListParagraph"/>
        <w:numPr>
          <w:ilvl w:val="4"/>
          <w:numId w:val="5"/>
        </w:numPr>
        <w:rPr>
          <w:sz w:val="22"/>
          <w:szCs w:val="22"/>
        </w:rPr>
      </w:pPr>
      <w:r>
        <w:rPr>
          <w:sz w:val="22"/>
          <w:szCs w:val="22"/>
        </w:rPr>
        <w:t>Spouses:</w:t>
      </w:r>
    </w:p>
    <w:p w14:paraId="69B47F70" w14:textId="77777777" w:rsidR="00C143BC" w:rsidRDefault="00C143BC" w:rsidP="00C143BC">
      <w:pPr>
        <w:pStyle w:val="ListParagraph"/>
        <w:numPr>
          <w:ilvl w:val="5"/>
          <w:numId w:val="5"/>
        </w:numPr>
        <w:rPr>
          <w:sz w:val="22"/>
          <w:szCs w:val="22"/>
        </w:rPr>
      </w:pPr>
      <w:r>
        <w:rPr>
          <w:sz w:val="22"/>
          <w:szCs w:val="22"/>
        </w:rPr>
        <w:t>Each spouse is treated as supply ½ of the consideration.</w:t>
      </w:r>
    </w:p>
    <w:p w14:paraId="4C89D988" w14:textId="77777777" w:rsidR="00C143BC" w:rsidRDefault="00C143BC" w:rsidP="00C143BC">
      <w:pPr>
        <w:pStyle w:val="ListParagraph"/>
        <w:numPr>
          <w:ilvl w:val="5"/>
          <w:numId w:val="5"/>
        </w:numPr>
        <w:rPr>
          <w:sz w:val="22"/>
          <w:szCs w:val="22"/>
        </w:rPr>
      </w:pPr>
      <w:r>
        <w:rPr>
          <w:sz w:val="22"/>
          <w:szCs w:val="22"/>
        </w:rPr>
        <w:t>The portion attributable to the decedent spouse will be included.</w:t>
      </w:r>
    </w:p>
    <w:p w14:paraId="1F3196F8" w14:textId="4F37D458" w:rsidR="00C143BC" w:rsidRDefault="00C143BC" w:rsidP="00C143BC">
      <w:pPr>
        <w:pStyle w:val="ListParagraph"/>
        <w:numPr>
          <w:ilvl w:val="3"/>
          <w:numId w:val="5"/>
        </w:numPr>
        <w:rPr>
          <w:sz w:val="22"/>
          <w:szCs w:val="22"/>
        </w:rPr>
      </w:pPr>
      <w:r>
        <w:rPr>
          <w:sz w:val="22"/>
          <w:szCs w:val="22"/>
        </w:rPr>
        <w:t>2) Non-Spousal:</w:t>
      </w:r>
    </w:p>
    <w:p w14:paraId="0BE3EADF" w14:textId="69261EE1" w:rsidR="00C143BC" w:rsidRDefault="00C143BC" w:rsidP="00C143BC">
      <w:pPr>
        <w:pStyle w:val="ListParagraph"/>
        <w:numPr>
          <w:ilvl w:val="4"/>
          <w:numId w:val="5"/>
        </w:numPr>
        <w:rPr>
          <w:sz w:val="22"/>
          <w:szCs w:val="22"/>
        </w:rPr>
      </w:pPr>
      <w:r>
        <w:rPr>
          <w:sz w:val="22"/>
          <w:szCs w:val="22"/>
        </w:rPr>
        <w:t>Inclusion depends on how the property was acquired.</w:t>
      </w:r>
    </w:p>
    <w:p w14:paraId="767B9AA4" w14:textId="0008B69A" w:rsidR="00C143BC" w:rsidRDefault="00C143BC" w:rsidP="00C143BC">
      <w:pPr>
        <w:pStyle w:val="ListParagraph"/>
        <w:numPr>
          <w:ilvl w:val="5"/>
          <w:numId w:val="5"/>
        </w:numPr>
        <w:rPr>
          <w:sz w:val="22"/>
          <w:szCs w:val="22"/>
        </w:rPr>
      </w:pPr>
      <w:r>
        <w:rPr>
          <w:sz w:val="22"/>
          <w:szCs w:val="22"/>
        </w:rPr>
        <w:t>General rule: include full value of the property except the part that was originally owned or contributed by the other owner (and wasn’t received by decedent).</w:t>
      </w:r>
    </w:p>
    <w:p w14:paraId="6951F035" w14:textId="39E2F082" w:rsidR="00C143BC" w:rsidRDefault="00C143BC" w:rsidP="00C143BC">
      <w:pPr>
        <w:pStyle w:val="ListParagraph"/>
        <w:numPr>
          <w:ilvl w:val="5"/>
          <w:numId w:val="5"/>
        </w:numPr>
        <w:rPr>
          <w:sz w:val="22"/>
          <w:szCs w:val="22"/>
        </w:rPr>
      </w:pPr>
      <w:r>
        <w:rPr>
          <w:sz w:val="22"/>
          <w:szCs w:val="22"/>
        </w:rPr>
        <w:t>Provided rule: only pull out that portion attributable to consideration furnished by the other owner.</w:t>
      </w:r>
    </w:p>
    <w:p w14:paraId="523180DE" w14:textId="7A6F3312" w:rsidR="00C143BC" w:rsidRDefault="00C143BC" w:rsidP="00C143BC">
      <w:pPr>
        <w:pStyle w:val="ListParagraph"/>
        <w:numPr>
          <w:ilvl w:val="5"/>
          <w:numId w:val="5"/>
        </w:numPr>
        <w:rPr>
          <w:sz w:val="22"/>
          <w:szCs w:val="22"/>
        </w:rPr>
      </w:pPr>
      <w:r>
        <w:rPr>
          <w:sz w:val="22"/>
          <w:szCs w:val="22"/>
        </w:rPr>
        <w:t>Provided further: if acquired by gift, devise, or inheritance, include the proportionate part of the value.</w:t>
      </w:r>
    </w:p>
    <w:p w14:paraId="17072B48" w14:textId="2D073629" w:rsidR="00610821" w:rsidRDefault="00610821" w:rsidP="00610821">
      <w:pPr>
        <w:pStyle w:val="ListParagraph"/>
        <w:numPr>
          <w:ilvl w:val="4"/>
          <w:numId w:val="5"/>
        </w:numPr>
        <w:rPr>
          <w:sz w:val="22"/>
          <w:szCs w:val="22"/>
        </w:rPr>
      </w:pPr>
      <w:r>
        <w:rPr>
          <w:sz w:val="22"/>
          <w:szCs w:val="22"/>
        </w:rPr>
        <w:t>Reg. § 20.2040-1(a) clears this up:</w:t>
      </w:r>
    </w:p>
    <w:p w14:paraId="08B5813D" w14:textId="40A760CA" w:rsidR="00610821" w:rsidRDefault="00610821" w:rsidP="00610821">
      <w:pPr>
        <w:pStyle w:val="ListParagraph"/>
        <w:numPr>
          <w:ilvl w:val="5"/>
          <w:numId w:val="5"/>
        </w:numPr>
        <w:rPr>
          <w:sz w:val="22"/>
          <w:szCs w:val="22"/>
        </w:rPr>
      </w:pPr>
      <w:r>
        <w:rPr>
          <w:sz w:val="22"/>
          <w:szCs w:val="22"/>
        </w:rPr>
        <w:t>If acquired by the decedent and other joint owners by gift, devise, bequest, or inheritance, include proportionate share;</w:t>
      </w:r>
    </w:p>
    <w:p w14:paraId="7038F6FA" w14:textId="542B95F2" w:rsidR="00610821" w:rsidRDefault="00610821" w:rsidP="00610821">
      <w:pPr>
        <w:pStyle w:val="ListParagraph"/>
        <w:numPr>
          <w:ilvl w:val="5"/>
          <w:numId w:val="5"/>
        </w:numPr>
        <w:rPr>
          <w:sz w:val="22"/>
          <w:szCs w:val="22"/>
        </w:rPr>
      </w:pPr>
      <w:r>
        <w:rPr>
          <w:sz w:val="22"/>
          <w:szCs w:val="22"/>
        </w:rPr>
        <w:lastRenderedPageBreak/>
        <w:t>In all other cases, include the entire value less the part attributable to consideration furnished by the other owners. Only take into account consideration paid by the other owners.</w:t>
      </w:r>
    </w:p>
    <w:p w14:paraId="272451F0" w14:textId="2002731A" w:rsidR="00276A54" w:rsidRDefault="00276A54" w:rsidP="00276A54">
      <w:pPr>
        <w:pStyle w:val="ListParagraph"/>
        <w:numPr>
          <w:ilvl w:val="6"/>
          <w:numId w:val="5"/>
        </w:numPr>
        <w:rPr>
          <w:sz w:val="22"/>
          <w:szCs w:val="22"/>
        </w:rPr>
      </w:pPr>
      <w:r>
        <w:rPr>
          <w:sz w:val="22"/>
          <w:szCs w:val="22"/>
        </w:rPr>
        <w:t>If the consideration the other owners used can be traced to a gift from the decedent, their consideration would be disregarded.</w:t>
      </w:r>
    </w:p>
    <w:p w14:paraId="563449E9" w14:textId="187553CC" w:rsidR="00241C0A" w:rsidRDefault="00241C0A" w:rsidP="00241C0A">
      <w:pPr>
        <w:pStyle w:val="ListParagraph"/>
        <w:numPr>
          <w:ilvl w:val="4"/>
          <w:numId w:val="5"/>
        </w:numPr>
        <w:rPr>
          <w:sz w:val="22"/>
          <w:szCs w:val="22"/>
        </w:rPr>
      </w:pPr>
      <w:r>
        <w:rPr>
          <w:sz w:val="22"/>
          <w:szCs w:val="22"/>
        </w:rPr>
        <w:t>If the decedent owns a piece of property and transfers it to B as JTWRS, there is a gift at the time of the transfer.</w:t>
      </w:r>
      <w:r w:rsidR="00D041BD">
        <w:rPr>
          <w:sz w:val="22"/>
          <w:szCs w:val="22"/>
        </w:rPr>
        <w:t xml:space="preserve"> But the entire value would be included in the </w:t>
      </w:r>
      <w:r w:rsidR="005459AF">
        <w:rPr>
          <w:sz w:val="22"/>
          <w:szCs w:val="22"/>
        </w:rPr>
        <w:t>gross</w:t>
      </w:r>
      <w:r w:rsidR="00D041BD">
        <w:rPr>
          <w:sz w:val="22"/>
          <w:szCs w:val="22"/>
        </w:rPr>
        <w:t xml:space="preserve"> estate because there was no consideration paid by B.  The estate tax owed would be adjusted by the gift taxes already paid though.</w:t>
      </w:r>
    </w:p>
    <w:p w14:paraId="681C6E75" w14:textId="7004EBEE" w:rsidR="003B69AB" w:rsidRPr="005A27D3" w:rsidRDefault="003B69AB" w:rsidP="003B69AB">
      <w:pPr>
        <w:pStyle w:val="ListParagraph"/>
        <w:numPr>
          <w:ilvl w:val="5"/>
          <w:numId w:val="5"/>
        </w:numPr>
        <w:rPr>
          <w:sz w:val="22"/>
          <w:szCs w:val="22"/>
        </w:rPr>
      </w:pPr>
      <w:r>
        <w:rPr>
          <w:sz w:val="22"/>
          <w:szCs w:val="22"/>
        </w:rPr>
        <w:t xml:space="preserve">This is only true with JTWRS, not TICs. </w:t>
      </w:r>
    </w:p>
    <w:p w14:paraId="494D3E50" w14:textId="4241BB96" w:rsidR="00EC1B56" w:rsidRDefault="00EC1B56" w:rsidP="00EC1B56">
      <w:pPr>
        <w:pStyle w:val="ListParagraph"/>
        <w:numPr>
          <w:ilvl w:val="1"/>
          <w:numId w:val="5"/>
        </w:numPr>
        <w:rPr>
          <w:sz w:val="22"/>
          <w:szCs w:val="22"/>
        </w:rPr>
      </w:pPr>
      <w:r>
        <w:rPr>
          <w:sz w:val="22"/>
          <w:szCs w:val="22"/>
        </w:rPr>
        <w:t>Causes of Action:</w:t>
      </w:r>
    </w:p>
    <w:p w14:paraId="1B30BD38" w14:textId="77777777" w:rsidR="00A867B4" w:rsidRDefault="00A867B4" w:rsidP="00A867B4">
      <w:pPr>
        <w:pStyle w:val="ListParagraph"/>
        <w:numPr>
          <w:ilvl w:val="2"/>
          <w:numId w:val="5"/>
        </w:numPr>
        <w:rPr>
          <w:sz w:val="22"/>
          <w:szCs w:val="22"/>
        </w:rPr>
      </w:pPr>
      <w:r>
        <w:rPr>
          <w:sz w:val="22"/>
          <w:szCs w:val="22"/>
        </w:rPr>
        <w:t>If the interest – i.e., the cause of action – arose after the decedent’s death, it is not include.</w:t>
      </w:r>
    </w:p>
    <w:p w14:paraId="6EC64FC4" w14:textId="65620775" w:rsidR="00EC1B56" w:rsidRPr="00A867B4" w:rsidRDefault="00A867B4" w:rsidP="00A867B4">
      <w:pPr>
        <w:pStyle w:val="ListParagraph"/>
        <w:numPr>
          <w:ilvl w:val="3"/>
          <w:numId w:val="5"/>
        </w:numPr>
        <w:rPr>
          <w:sz w:val="22"/>
          <w:szCs w:val="22"/>
        </w:rPr>
      </w:pPr>
      <w:r>
        <w:rPr>
          <w:sz w:val="22"/>
          <w:szCs w:val="22"/>
        </w:rPr>
        <w:t>The decedent must not have possessed a claim during his lifetime for damages.</w:t>
      </w:r>
    </w:p>
    <w:p w14:paraId="08FA2F41" w14:textId="7CC5094A" w:rsidR="00EC1B56" w:rsidRDefault="00EC1B56" w:rsidP="00EC1B56">
      <w:pPr>
        <w:pStyle w:val="ListParagraph"/>
        <w:numPr>
          <w:ilvl w:val="1"/>
          <w:numId w:val="5"/>
        </w:numPr>
        <w:rPr>
          <w:sz w:val="22"/>
          <w:szCs w:val="22"/>
        </w:rPr>
      </w:pPr>
      <w:r>
        <w:rPr>
          <w:sz w:val="22"/>
          <w:szCs w:val="22"/>
        </w:rPr>
        <w:t>Amounts Owed to the Decedent:</w:t>
      </w:r>
    </w:p>
    <w:p w14:paraId="2E024A67" w14:textId="6DCCB796" w:rsidR="00A867B4" w:rsidRDefault="00A867B4" w:rsidP="00A867B4">
      <w:pPr>
        <w:pStyle w:val="ListParagraph"/>
        <w:numPr>
          <w:ilvl w:val="2"/>
          <w:numId w:val="5"/>
        </w:numPr>
        <w:rPr>
          <w:sz w:val="22"/>
          <w:szCs w:val="22"/>
        </w:rPr>
      </w:pPr>
      <w:r>
        <w:rPr>
          <w:sz w:val="22"/>
          <w:szCs w:val="22"/>
        </w:rPr>
        <w:t>Income owed before death but paid after death:</w:t>
      </w:r>
    </w:p>
    <w:p w14:paraId="61ABF7F1" w14:textId="6D241C70" w:rsidR="00A867B4" w:rsidRDefault="00A867B4" w:rsidP="00A867B4">
      <w:pPr>
        <w:pStyle w:val="ListParagraph"/>
        <w:numPr>
          <w:ilvl w:val="3"/>
          <w:numId w:val="5"/>
        </w:numPr>
        <w:rPr>
          <w:sz w:val="22"/>
          <w:szCs w:val="22"/>
        </w:rPr>
      </w:pPr>
      <w:r>
        <w:rPr>
          <w:sz w:val="22"/>
          <w:szCs w:val="22"/>
        </w:rPr>
        <w:t>Because the decedent would have a claim to the amount owed prior to death, it would be included under § 2033.</w:t>
      </w:r>
    </w:p>
    <w:p w14:paraId="1D63EA07" w14:textId="671069C1" w:rsidR="00912A35" w:rsidRDefault="00912A35" w:rsidP="00A867B4">
      <w:pPr>
        <w:pStyle w:val="ListParagraph"/>
        <w:numPr>
          <w:ilvl w:val="3"/>
          <w:numId w:val="5"/>
        </w:numPr>
        <w:rPr>
          <w:sz w:val="22"/>
          <w:szCs w:val="22"/>
        </w:rPr>
      </w:pPr>
      <w:r>
        <w:rPr>
          <w:sz w:val="22"/>
          <w:szCs w:val="22"/>
        </w:rPr>
        <w:t>Income tax consequences:</w:t>
      </w:r>
    </w:p>
    <w:p w14:paraId="7BB5EEB2" w14:textId="18F6FBAD" w:rsidR="00912A35" w:rsidRDefault="00912A35" w:rsidP="00912A35">
      <w:pPr>
        <w:pStyle w:val="ListParagraph"/>
        <w:numPr>
          <w:ilvl w:val="4"/>
          <w:numId w:val="5"/>
        </w:numPr>
        <w:rPr>
          <w:sz w:val="22"/>
          <w:szCs w:val="22"/>
        </w:rPr>
      </w:pPr>
      <w:r>
        <w:rPr>
          <w:sz w:val="22"/>
          <w:szCs w:val="22"/>
        </w:rPr>
        <w:t>§ 691 controls the income tax consequences.</w:t>
      </w:r>
    </w:p>
    <w:p w14:paraId="5621C9DA" w14:textId="49320605" w:rsidR="00912A35" w:rsidRDefault="00912A35" w:rsidP="00912A35">
      <w:pPr>
        <w:pStyle w:val="ListParagraph"/>
        <w:numPr>
          <w:ilvl w:val="5"/>
          <w:numId w:val="5"/>
        </w:numPr>
        <w:rPr>
          <w:sz w:val="22"/>
          <w:szCs w:val="22"/>
        </w:rPr>
      </w:pPr>
      <w:r>
        <w:rPr>
          <w:sz w:val="22"/>
          <w:szCs w:val="22"/>
        </w:rPr>
        <w:t>This is Income with Respect to Decedent (IRD)</w:t>
      </w:r>
      <w:r w:rsidR="00E5342E">
        <w:rPr>
          <w:sz w:val="22"/>
          <w:szCs w:val="22"/>
        </w:rPr>
        <w:t xml:space="preserve"> – income earned by the decedent during life but not reported</w:t>
      </w:r>
      <w:r>
        <w:rPr>
          <w:sz w:val="22"/>
          <w:szCs w:val="22"/>
        </w:rPr>
        <w:t xml:space="preserve">. </w:t>
      </w:r>
    </w:p>
    <w:p w14:paraId="0E1CED32" w14:textId="330C36C3" w:rsidR="00912A35" w:rsidRDefault="00912A35" w:rsidP="00912A35">
      <w:pPr>
        <w:pStyle w:val="ListParagraph"/>
        <w:numPr>
          <w:ilvl w:val="5"/>
          <w:numId w:val="5"/>
        </w:numPr>
        <w:rPr>
          <w:sz w:val="22"/>
          <w:szCs w:val="22"/>
        </w:rPr>
      </w:pPr>
      <w:r>
        <w:rPr>
          <w:sz w:val="22"/>
          <w:szCs w:val="22"/>
        </w:rPr>
        <w:t>IRD is not entitled to a stepped-up basis under § 1014.</w:t>
      </w:r>
    </w:p>
    <w:p w14:paraId="769DA4B0" w14:textId="16C645DD" w:rsidR="00912A35" w:rsidRDefault="00912A35" w:rsidP="00912A35">
      <w:pPr>
        <w:pStyle w:val="ListParagraph"/>
        <w:numPr>
          <w:ilvl w:val="5"/>
          <w:numId w:val="5"/>
        </w:numPr>
        <w:rPr>
          <w:sz w:val="22"/>
          <w:szCs w:val="22"/>
        </w:rPr>
      </w:pPr>
      <w:r>
        <w:rPr>
          <w:sz w:val="22"/>
          <w:szCs w:val="22"/>
        </w:rPr>
        <w:t>It is included in the income of the person entitled to receive it.</w:t>
      </w:r>
    </w:p>
    <w:p w14:paraId="4F72E60F" w14:textId="59491142" w:rsidR="00356AFF" w:rsidRDefault="00356AFF" w:rsidP="00356AFF">
      <w:pPr>
        <w:pStyle w:val="ListParagraph"/>
        <w:numPr>
          <w:ilvl w:val="5"/>
          <w:numId w:val="5"/>
        </w:numPr>
        <w:rPr>
          <w:sz w:val="22"/>
          <w:szCs w:val="22"/>
        </w:rPr>
      </w:pPr>
      <w:r>
        <w:rPr>
          <w:sz w:val="22"/>
          <w:szCs w:val="22"/>
        </w:rPr>
        <w:t>The estate would be entitled to an income tax deduction in the amount of the tax that would have been paid had it been included in the estate.</w:t>
      </w:r>
    </w:p>
    <w:p w14:paraId="6327EB0A" w14:textId="6637BD34" w:rsidR="008153DC" w:rsidRDefault="008153DC" w:rsidP="008153DC">
      <w:pPr>
        <w:pStyle w:val="ListParagraph"/>
        <w:numPr>
          <w:ilvl w:val="6"/>
          <w:numId w:val="5"/>
        </w:numPr>
        <w:rPr>
          <w:sz w:val="22"/>
          <w:szCs w:val="22"/>
        </w:rPr>
      </w:pPr>
      <w:r>
        <w:rPr>
          <w:sz w:val="22"/>
          <w:szCs w:val="22"/>
        </w:rPr>
        <w:t>The remaining amount is taxed at the income level of the estate</w:t>
      </w:r>
      <w:r w:rsidR="00AD178D">
        <w:rPr>
          <w:sz w:val="22"/>
          <w:szCs w:val="22"/>
        </w:rPr>
        <w:t>/whoever is entitled to receive the amount.</w:t>
      </w:r>
    </w:p>
    <w:p w14:paraId="535BB786" w14:textId="469F711D" w:rsidR="00AD178D" w:rsidRDefault="00AD178D" w:rsidP="00AD178D">
      <w:pPr>
        <w:pStyle w:val="ListParagraph"/>
        <w:numPr>
          <w:ilvl w:val="6"/>
          <w:numId w:val="5"/>
        </w:numPr>
        <w:rPr>
          <w:sz w:val="22"/>
          <w:szCs w:val="22"/>
        </w:rPr>
      </w:pPr>
      <w:r>
        <w:rPr>
          <w:sz w:val="22"/>
          <w:szCs w:val="22"/>
        </w:rPr>
        <w:t>Net amount to the B: Gross Amt. – estate tax – income tax.</w:t>
      </w:r>
    </w:p>
    <w:p w14:paraId="6DC341C5" w14:textId="6CB90A0C" w:rsidR="00374481" w:rsidRDefault="00374481" w:rsidP="00374481">
      <w:pPr>
        <w:pStyle w:val="ListParagraph"/>
        <w:numPr>
          <w:ilvl w:val="4"/>
          <w:numId w:val="5"/>
        </w:numPr>
        <w:rPr>
          <w:sz w:val="22"/>
          <w:szCs w:val="22"/>
        </w:rPr>
      </w:pPr>
      <w:r>
        <w:rPr>
          <w:sz w:val="22"/>
          <w:szCs w:val="22"/>
        </w:rPr>
        <w:t xml:space="preserve">The right to receive a dividend constitutes and interest in property. </w:t>
      </w:r>
    </w:p>
    <w:p w14:paraId="11C361C1" w14:textId="5762F74E" w:rsidR="00374481" w:rsidRDefault="00374481" w:rsidP="00374481">
      <w:pPr>
        <w:pStyle w:val="ListParagraph"/>
        <w:numPr>
          <w:ilvl w:val="5"/>
          <w:numId w:val="5"/>
        </w:numPr>
        <w:rPr>
          <w:sz w:val="22"/>
          <w:szCs w:val="22"/>
        </w:rPr>
      </w:pPr>
      <w:r>
        <w:rPr>
          <w:sz w:val="22"/>
          <w:szCs w:val="22"/>
        </w:rPr>
        <w:t>Whether it is IRD depends on whether the decedent had paid taxes on the income from the dividend.</w:t>
      </w:r>
    </w:p>
    <w:p w14:paraId="0AB63CDD" w14:textId="19D54BC7" w:rsidR="00B54A1C" w:rsidRDefault="005A27D3" w:rsidP="00B54A1C">
      <w:pPr>
        <w:pStyle w:val="ListParagraph"/>
        <w:numPr>
          <w:ilvl w:val="2"/>
          <w:numId w:val="5"/>
        </w:numPr>
        <w:rPr>
          <w:sz w:val="22"/>
          <w:szCs w:val="22"/>
        </w:rPr>
      </w:pPr>
      <w:r>
        <w:rPr>
          <w:sz w:val="22"/>
          <w:szCs w:val="22"/>
        </w:rPr>
        <w:t>Notes or other claims held by the decedent are included in the gross estate.</w:t>
      </w:r>
    </w:p>
    <w:p w14:paraId="26C8D75A" w14:textId="2434CE13" w:rsidR="006909BC" w:rsidRDefault="006909BC" w:rsidP="006909BC">
      <w:pPr>
        <w:pStyle w:val="ListParagraph"/>
        <w:numPr>
          <w:ilvl w:val="3"/>
          <w:numId w:val="5"/>
        </w:numPr>
        <w:rPr>
          <w:sz w:val="22"/>
          <w:szCs w:val="22"/>
        </w:rPr>
      </w:pPr>
      <w:r>
        <w:rPr>
          <w:sz w:val="22"/>
          <w:szCs w:val="22"/>
        </w:rPr>
        <w:t>If the decedent’s will cancels the debt, the amount is still included in the gross estate.</w:t>
      </w:r>
    </w:p>
    <w:p w14:paraId="18D26467" w14:textId="131756F1" w:rsidR="00483836" w:rsidRDefault="00483836" w:rsidP="006909BC">
      <w:pPr>
        <w:pStyle w:val="ListParagraph"/>
        <w:numPr>
          <w:ilvl w:val="3"/>
          <w:numId w:val="5"/>
        </w:numPr>
        <w:rPr>
          <w:sz w:val="22"/>
          <w:szCs w:val="22"/>
        </w:rPr>
      </w:pPr>
      <w:r>
        <w:rPr>
          <w:sz w:val="22"/>
          <w:szCs w:val="22"/>
        </w:rPr>
        <w:t>However, if the note provides for the debt to be cancelled upon death, it will not be included in the gross estate.</w:t>
      </w:r>
    </w:p>
    <w:p w14:paraId="016F27C2" w14:textId="3E62D26F" w:rsidR="00124AEC" w:rsidRDefault="00124AEC" w:rsidP="00124AEC">
      <w:pPr>
        <w:pStyle w:val="ListParagraph"/>
        <w:numPr>
          <w:ilvl w:val="4"/>
          <w:numId w:val="5"/>
        </w:numPr>
        <w:rPr>
          <w:sz w:val="22"/>
          <w:szCs w:val="22"/>
        </w:rPr>
      </w:pPr>
      <w:r>
        <w:rPr>
          <w:sz w:val="22"/>
          <w:szCs w:val="22"/>
        </w:rPr>
        <w:t>This must be part of the bargained for consideration between the decedent and the borrower.</w:t>
      </w:r>
    </w:p>
    <w:p w14:paraId="702FB2C1" w14:textId="1DB95E01" w:rsidR="007233E6" w:rsidRDefault="007233E6" w:rsidP="007233E6">
      <w:pPr>
        <w:pStyle w:val="ListParagraph"/>
        <w:numPr>
          <w:ilvl w:val="3"/>
          <w:numId w:val="5"/>
        </w:numPr>
        <w:rPr>
          <w:sz w:val="22"/>
          <w:szCs w:val="22"/>
        </w:rPr>
      </w:pPr>
      <w:r>
        <w:rPr>
          <w:sz w:val="22"/>
          <w:szCs w:val="22"/>
        </w:rPr>
        <w:t>Accrued interest on the note</w:t>
      </w:r>
    </w:p>
    <w:p w14:paraId="795CE648" w14:textId="51FA2897" w:rsidR="00446B89" w:rsidRPr="00446B89" w:rsidRDefault="007233E6" w:rsidP="00446B89">
      <w:pPr>
        <w:pStyle w:val="ListParagraph"/>
        <w:numPr>
          <w:ilvl w:val="4"/>
          <w:numId w:val="5"/>
        </w:numPr>
        <w:rPr>
          <w:sz w:val="22"/>
          <w:szCs w:val="22"/>
        </w:rPr>
      </w:pPr>
      <w:r>
        <w:rPr>
          <w:sz w:val="22"/>
          <w:szCs w:val="22"/>
        </w:rPr>
        <w:t xml:space="preserve">This would be </w:t>
      </w:r>
      <w:proofErr w:type="spellStart"/>
      <w:r>
        <w:rPr>
          <w:sz w:val="22"/>
          <w:szCs w:val="22"/>
        </w:rPr>
        <w:t>trated</w:t>
      </w:r>
      <w:proofErr w:type="spellEnd"/>
      <w:r>
        <w:rPr>
          <w:sz w:val="22"/>
          <w:szCs w:val="22"/>
        </w:rPr>
        <w:t xml:space="preserve"> as IRD, and § 691 would control here.</w:t>
      </w:r>
    </w:p>
    <w:p w14:paraId="214C4505" w14:textId="13D165ED" w:rsidR="00A8660B" w:rsidRDefault="00E03247" w:rsidP="00E03247">
      <w:pPr>
        <w:outlineLvl w:val="0"/>
        <w:rPr>
          <w:b/>
          <w:bCs/>
          <w:smallCaps/>
          <w:sz w:val="22"/>
          <w:szCs w:val="22"/>
        </w:rPr>
      </w:pPr>
      <w:r w:rsidRPr="00E03247">
        <w:rPr>
          <w:b/>
          <w:bCs/>
          <w:smallCaps/>
          <w:sz w:val="22"/>
          <w:szCs w:val="22"/>
          <w:u w:val="single"/>
        </w:rPr>
        <w:t>IV. Transfers with Retained Interests - §§ 2035-2038</w:t>
      </w:r>
      <w:r>
        <w:rPr>
          <w:b/>
          <w:bCs/>
          <w:smallCaps/>
          <w:sz w:val="22"/>
          <w:szCs w:val="22"/>
        </w:rPr>
        <w:t>:</w:t>
      </w:r>
    </w:p>
    <w:p w14:paraId="633FFEAD" w14:textId="5F72A604" w:rsidR="00D02CAD" w:rsidRDefault="005A4A50" w:rsidP="005A4A50">
      <w:pPr>
        <w:pStyle w:val="ListParagraph"/>
        <w:numPr>
          <w:ilvl w:val="0"/>
          <w:numId w:val="6"/>
        </w:numPr>
        <w:rPr>
          <w:sz w:val="22"/>
          <w:szCs w:val="22"/>
        </w:rPr>
      </w:pPr>
      <w:r>
        <w:rPr>
          <w:sz w:val="22"/>
          <w:szCs w:val="22"/>
        </w:rPr>
        <w:t>Retained Rights and Powers over Income and Principal:</w:t>
      </w:r>
    </w:p>
    <w:p w14:paraId="2F3561D8" w14:textId="0974712A" w:rsidR="009F2160" w:rsidRPr="009F2160" w:rsidRDefault="009F2160" w:rsidP="009F2160">
      <w:pPr>
        <w:pStyle w:val="ListParagraph"/>
        <w:numPr>
          <w:ilvl w:val="1"/>
          <w:numId w:val="6"/>
        </w:numPr>
        <w:rPr>
          <w:sz w:val="22"/>
          <w:szCs w:val="22"/>
        </w:rPr>
      </w:pPr>
      <w:r w:rsidRPr="009F2160">
        <w:rPr>
          <w:sz w:val="22"/>
          <w:szCs w:val="22"/>
        </w:rPr>
        <w:t>§ 2036:</w:t>
      </w:r>
      <w:r w:rsidRPr="009F2160">
        <w:rPr>
          <w:rFonts w:ascii="Times New Roman" w:eastAsia="Calibri" w:hAnsi="Times New Roman" w:cs="Times New Roman"/>
          <w:color w:val="0070C0"/>
        </w:rPr>
        <w:t xml:space="preserve"> </w:t>
      </w:r>
      <w:r w:rsidRPr="009F2160">
        <w:t>Transfer by decedent during life;</w:t>
      </w:r>
      <w:r>
        <w:t xml:space="preserve"> </w:t>
      </w:r>
      <w:r w:rsidRPr="009F2160">
        <w:rPr>
          <w:sz w:val="22"/>
          <w:szCs w:val="22"/>
        </w:rPr>
        <w:t>Not made for full and adequate consideration;</w:t>
      </w:r>
      <w:r>
        <w:rPr>
          <w:sz w:val="22"/>
          <w:szCs w:val="22"/>
        </w:rPr>
        <w:t xml:space="preserve"> </w:t>
      </w:r>
      <w:r w:rsidRPr="009F2160">
        <w:rPr>
          <w:sz w:val="22"/>
          <w:szCs w:val="22"/>
        </w:rPr>
        <w:t>And retained one or more strings:</w:t>
      </w:r>
      <w:r>
        <w:rPr>
          <w:sz w:val="22"/>
          <w:szCs w:val="22"/>
        </w:rPr>
        <w:t xml:space="preserve"> (1) retained rights to income; (2) retained powers over income</w:t>
      </w:r>
    </w:p>
    <w:p w14:paraId="43706534" w14:textId="5B8EDDD9" w:rsidR="009F2160" w:rsidRDefault="00653FB0" w:rsidP="009F2160">
      <w:pPr>
        <w:pStyle w:val="ListParagraph"/>
        <w:numPr>
          <w:ilvl w:val="2"/>
          <w:numId w:val="6"/>
        </w:numPr>
        <w:rPr>
          <w:sz w:val="22"/>
          <w:szCs w:val="22"/>
        </w:rPr>
      </w:pPr>
      <w:r>
        <w:rPr>
          <w:sz w:val="22"/>
          <w:szCs w:val="22"/>
        </w:rPr>
        <w:t>The entire FMV on the date of death will be included in the decedent’s estate.</w:t>
      </w:r>
    </w:p>
    <w:p w14:paraId="12E1A234" w14:textId="6897B84A" w:rsidR="00B8178B" w:rsidRDefault="00B8178B" w:rsidP="009F2160">
      <w:pPr>
        <w:pStyle w:val="ListParagraph"/>
        <w:numPr>
          <w:ilvl w:val="2"/>
          <w:numId w:val="6"/>
        </w:numPr>
        <w:rPr>
          <w:sz w:val="22"/>
          <w:szCs w:val="22"/>
        </w:rPr>
      </w:pPr>
      <w:r>
        <w:rPr>
          <w:sz w:val="22"/>
          <w:szCs w:val="22"/>
        </w:rPr>
        <w:t>Retention of beneficial interest in the income, even if not trustee, will cause inclusion under § 2036(a)(1).</w:t>
      </w:r>
    </w:p>
    <w:p w14:paraId="1F85EECA" w14:textId="119808B2" w:rsidR="00DC2418" w:rsidRDefault="00DC2418" w:rsidP="009F2160">
      <w:pPr>
        <w:pStyle w:val="ListParagraph"/>
        <w:numPr>
          <w:ilvl w:val="2"/>
          <w:numId w:val="6"/>
        </w:numPr>
        <w:rPr>
          <w:sz w:val="22"/>
          <w:szCs w:val="22"/>
        </w:rPr>
      </w:pPr>
      <w:r>
        <w:rPr>
          <w:sz w:val="22"/>
          <w:szCs w:val="22"/>
        </w:rPr>
        <w:t xml:space="preserve">If you retain a string for any period not </w:t>
      </w:r>
      <w:r w:rsidR="00C85E05">
        <w:rPr>
          <w:sz w:val="22"/>
          <w:szCs w:val="22"/>
        </w:rPr>
        <w:t>ascertainable</w:t>
      </w:r>
      <w:r>
        <w:rPr>
          <w:sz w:val="22"/>
          <w:szCs w:val="22"/>
        </w:rPr>
        <w:t xml:space="preserve"> without reference to the decedent’s death or any period that does not end before the decedent’s death, it will be </w:t>
      </w:r>
      <w:r w:rsidR="00C85E05">
        <w:rPr>
          <w:sz w:val="22"/>
          <w:szCs w:val="22"/>
        </w:rPr>
        <w:t>included</w:t>
      </w:r>
      <w:r>
        <w:rPr>
          <w:sz w:val="22"/>
          <w:szCs w:val="22"/>
        </w:rPr>
        <w:t xml:space="preserve"> under § 2036.</w:t>
      </w:r>
    </w:p>
    <w:p w14:paraId="10925255" w14:textId="7630C34E" w:rsidR="00ED1D63" w:rsidRDefault="00ED1D63" w:rsidP="00ED1D63">
      <w:pPr>
        <w:pStyle w:val="ListParagraph"/>
        <w:numPr>
          <w:ilvl w:val="3"/>
          <w:numId w:val="6"/>
        </w:numPr>
        <w:rPr>
          <w:sz w:val="22"/>
          <w:szCs w:val="22"/>
        </w:rPr>
      </w:pPr>
      <w:r>
        <w:rPr>
          <w:sz w:val="22"/>
          <w:szCs w:val="22"/>
        </w:rPr>
        <w:t xml:space="preserve">Ex: if decedent retained income interest but not entitled to it in the month preceding his death – inclusion. </w:t>
      </w:r>
    </w:p>
    <w:p w14:paraId="47C17362" w14:textId="74E4805C" w:rsidR="00ED1D63" w:rsidRDefault="00ED1D63" w:rsidP="00ED1D63">
      <w:pPr>
        <w:pStyle w:val="ListParagraph"/>
        <w:numPr>
          <w:ilvl w:val="3"/>
          <w:numId w:val="6"/>
        </w:numPr>
        <w:rPr>
          <w:sz w:val="22"/>
          <w:szCs w:val="22"/>
        </w:rPr>
      </w:pPr>
      <w:r>
        <w:rPr>
          <w:sz w:val="22"/>
          <w:szCs w:val="22"/>
        </w:rPr>
        <w:t>Ex: income to decedent for X years and decedent dies turning that timeframe – inclusion.</w:t>
      </w:r>
    </w:p>
    <w:p w14:paraId="7D1D4640" w14:textId="236F45D0" w:rsidR="00253E65" w:rsidRDefault="005F2857" w:rsidP="00253E65">
      <w:pPr>
        <w:pStyle w:val="ListParagraph"/>
        <w:numPr>
          <w:ilvl w:val="2"/>
          <w:numId w:val="6"/>
        </w:numPr>
        <w:rPr>
          <w:sz w:val="22"/>
          <w:szCs w:val="22"/>
        </w:rPr>
      </w:pPr>
      <w:r>
        <w:rPr>
          <w:sz w:val="22"/>
          <w:szCs w:val="22"/>
        </w:rPr>
        <w:lastRenderedPageBreak/>
        <w:t>However, if the decedent survives the income interest period, it would not be included under § 2036 – i.e., there is a cliff and once the period has expired, no inclusion</w:t>
      </w:r>
      <w:r w:rsidR="009A0392">
        <w:rPr>
          <w:sz w:val="22"/>
          <w:szCs w:val="22"/>
        </w:rPr>
        <w:t>, but if the decedent dies during the period, full inclusion.</w:t>
      </w:r>
    </w:p>
    <w:p w14:paraId="7ED5F9C7" w14:textId="30151FB3" w:rsidR="00B81E86" w:rsidRDefault="00B81E86" w:rsidP="00B81E86">
      <w:pPr>
        <w:pStyle w:val="ListParagraph"/>
        <w:numPr>
          <w:ilvl w:val="2"/>
          <w:numId w:val="6"/>
        </w:numPr>
        <w:rPr>
          <w:sz w:val="22"/>
          <w:szCs w:val="22"/>
        </w:rPr>
      </w:pPr>
      <w:r>
        <w:rPr>
          <w:sz w:val="22"/>
          <w:szCs w:val="22"/>
        </w:rPr>
        <w:t>Support Obligations:</w:t>
      </w:r>
    </w:p>
    <w:p w14:paraId="356DE71A" w14:textId="3D6533A0" w:rsidR="00B81E86" w:rsidRDefault="00B81E86" w:rsidP="00B81E86">
      <w:pPr>
        <w:pStyle w:val="ListParagraph"/>
        <w:numPr>
          <w:ilvl w:val="3"/>
          <w:numId w:val="6"/>
        </w:numPr>
        <w:rPr>
          <w:sz w:val="22"/>
          <w:szCs w:val="22"/>
        </w:rPr>
      </w:pPr>
      <w:r>
        <w:rPr>
          <w:sz w:val="22"/>
          <w:szCs w:val="22"/>
        </w:rPr>
        <w:t>D retains possession or enjoyment or right to income if it is to be applied toward the discharge of a legal obligation of the D or otherwise for his pecuniary benefit. § 20.2036-1(b)(2).</w:t>
      </w:r>
    </w:p>
    <w:p w14:paraId="6E7A61B4" w14:textId="07E034CA" w:rsidR="007A6B28" w:rsidRDefault="007A6B28" w:rsidP="007A6B28">
      <w:pPr>
        <w:pStyle w:val="ListParagraph"/>
        <w:numPr>
          <w:ilvl w:val="4"/>
          <w:numId w:val="6"/>
        </w:numPr>
        <w:rPr>
          <w:sz w:val="22"/>
          <w:szCs w:val="22"/>
        </w:rPr>
      </w:pPr>
      <w:r>
        <w:rPr>
          <w:sz w:val="22"/>
          <w:szCs w:val="22"/>
        </w:rPr>
        <w:t>To prevent this, draft the trust so that it is clear that the income shall not be used to discharge support obligations – only to make distributions in excess of D’s legal obligation to support the minor child.</w:t>
      </w:r>
    </w:p>
    <w:p w14:paraId="3F55D3B8" w14:textId="52782E10" w:rsidR="00CB3759" w:rsidRDefault="00CB3759" w:rsidP="00CB3759">
      <w:pPr>
        <w:pStyle w:val="ListParagraph"/>
        <w:numPr>
          <w:ilvl w:val="2"/>
          <w:numId w:val="6"/>
        </w:numPr>
        <w:rPr>
          <w:sz w:val="22"/>
          <w:szCs w:val="22"/>
        </w:rPr>
      </w:pPr>
      <w:r>
        <w:rPr>
          <w:sz w:val="22"/>
          <w:szCs w:val="22"/>
        </w:rPr>
        <w:t>Reciprocal Trust Doctrine:</w:t>
      </w:r>
    </w:p>
    <w:p w14:paraId="678BF786" w14:textId="0C9E2F43" w:rsidR="00CB3759" w:rsidRDefault="00CB3759" w:rsidP="00CB3759">
      <w:pPr>
        <w:pStyle w:val="ListParagraph"/>
        <w:numPr>
          <w:ilvl w:val="3"/>
          <w:numId w:val="6"/>
        </w:numPr>
        <w:rPr>
          <w:sz w:val="22"/>
          <w:szCs w:val="22"/>
        </w:rPr>
      </w:pPr>
      <w:r>
        <w:rPr>
          <w:sz w:val="22"/>
          <w:szCs w:val="22"/>
        </w:rPr>
        <w:t xml:space="preserve">Where a </w:t>
      </w:r>
      <w:proofErr w:type="spellStart"/>
      <w:r>
        <w:rPr>
          <w:sz w:val="22"/>
          <w:szCs w:val="22"/>
        </w:rPr>
        <w:t>A</w:t>
      </w:r>
      <w:proofErr w:type="spellEnd"/>
      <w:r>
        <w:rPr>
          <w:sz w:val="22"/>
          <w:szCs w:val="22"/>
        </w:rPr>
        <w:t xml:space="preserve"> sets up a trust with income to B for life and remainder to C.  At the same time, B sets up a trust with income to A for life and remainder to C. </w:t>
      </w:r>
    </w:p>
    <w:p w14:paraId="2B87CCEC" w14:textId="2CC34D11" w:rsidR="00CB3759" w:rsidRDefault="00CB3759" w:rsidP="00CB3759">
      <w:pPr>
        <w:pStyle w:val="ListParagraph"/>
        <w:numPr>
          <w:ilvl w:val="3"/>
          <w:numId w:val="6"/>
        </w:numPr>
        <w:rPr>
          <w:sz w:val="22"/>
          <w:szCs w:val="22"/>
        </w:rPr>
      </w:pPr>
      <w:r>
        <w:rPr>
          <w:sz w:val="22"/>
          <w:szCs w:val="22"/>
        </w:rPr>
        <w:t>The IRS says that B will be treated as creator of the A trust and A will be treated as the B trust and both are deemed to have retained a life estate – so inclusion under § 2036(a)(1).</w:t>
      </w:r>
    </w:p>
    <w:p w14:paraId="5B704803" w14:textId="1ED4FCB8" w:rsidR="00E3569E" w:rsidRDefault="00E3569E" w:rsidP="00CB3759">
      <w:pPr>
        <w:pStyle w:val="ListParagraph"/>
        <w:numPr>
          <w:ilvl w:val="3"/>
          <w:numId w:val="6"/>
        </w:numPr>
        <w:rPr>
          <w:sz w:val="22"/>
          <w:szCs w:val="22"/>
        </w:rPr>
      </w:pPr>
      <w:r>
        <w:rPr>
          <w:sz w:val="22"/>
          <w:szCs w:val="22"/>
        </w:rPr>
        <w:t>A trust is interrelated to another trust if the arrangement leaves the settlors in approximately the same economic position as they would have been had they created the created trusts naming themselves as income beneficiaries (</w:t>
      </w:r>
      <w:r>
        <w:rPr>
          <w:i/>
          <w:iCs/>
          <w:sz w:val="22"/>
          <w:szCs w:val="22"/>
        </w:rPr>
        <w:t>Estate of Grace</w:t>
      </w:r>
      <w:r>
        <w:rPr>
          <w:sz w:val="22"/>
          <w:szCs w:val="22"/>
        </w:rPr>
        <w:t>).</w:t>
      </w:r>
    </w:p>
    <w:p w14:paraId="6BEFF2FC" w14:textId="20FFC318" w:rsidR="00F807CE" w:rsidRDefault="00F807CE" w:rsidP="00F807CE">
      <w:pPr>
        <w:pStyle w:val="ListParagraph"/>
        <w:numPr>
          <w:ilvl w:val="4"/>
          <w:numId w:val="6"/>
        </w:numPr>
        <w:rPr>
          <w:sz w:val="22"/>
          <w:szCs w:val="22"/>
        </w:rPr>
      </w:pPr>
      <w:r>
        <w:rPr>
          <w:sz w:val="22"/>
          <w:szCs w:val="22"/>
        </w:rPr>
        <w:t>Substantially identical terms and created at approximately the same time.</w:t>
      </w:r>
    </w:p>
    <w:p w14:paraId="0EEC37A7" w14:textId="69737F92" w:rsidR="006D1EAA" w:rsidRDefault="006D1EAA" w:rsidP="006D1EAA">
      <w:pPr>
        <w:pStyle w:val="ListParagraph"/>
        <w:numPr>
          <w:ilvl w:val="4"/>
          <w:numId w:val="6"/>
        </w:numPr>
        <w:rPr>
          <w:sz w:val="22"/>
          <w:szCs w:val="22"/>
        </w:rPr>
      </w:pPr>
      <w:r>
        <w:rPr>
          <w:i/>
          <w:iCs/>
          <w:sz w:val="22"/>
          <w:szCs w:val="22"/>
        </w:rPr>
        <w:t>Levy</w:t>
      </w:r>
      <w:r>
        <w:rPr>
          <w:sz w:val="22"/>
          <w:szCs w:val="22"/>
        </w:rPr>
        <w:t xml:space="preserve">: Reciprocal Trust Doctrine didn’t apply </w:t>
      </w:r>
      <w:r w:rsidR="00EC7D19">
        <w:rPr>
          <w:sz w:val="22"/>
          <w:szCs w:val="22"/>
        </w:rPr>
        <w:t>because</w:t>
      </w:r>
      <w:r>
        <w:rPr>
          <w:sz w:val="22"/>
          <w:szCs w:val="22"/>
        </w:rPr>
        <w:t xml:space="preserve"> the trusts were created at different times and had different terms.</w:t>
      </w:r>
    </w:p>
    <w:p w14:paraId="16E91D5D" w14:textId="4EAB86B4" w:rsidR="007D6339" w:rsidRDefault="007D6339" w:rsidP="007D6339">
      <w:pPr>
        <w:pStyle w:val="ListParagraph"/>
        <w:numPr>
          <w:ilvl w:val="5"/>
          <w:numId w:val="6"/>
        </w:numPr>
        <w:rPr>
          <w:sz w:val="22"/>
          <w:szCs w:val="22"/>
        </w:rPr>
      </w:pPr>
      <w:r>
        <w:rPr>
          <w:sz w:val="22"/>
          <w:szCs w:val="22"/>
        </w:rPr>
        <w:t>Significant time period difference – like 20 years.</w:t>
      </w:r>
    </w:p>
    <w:p w14:paraId="255B8581" w14:textId="7294C92C" w:rsidR="00E71D21" w:rsidRDefault="00E71D21" w:rsidP="00E71D21">
      <w:pPr>
        <w:pStyle w:val="ListParagraph"/>
        <w:numPr>
          <w:ilvl w:val="2"/>
          <w:numId w:val="6"/>
        </w:numPr>
        <w:rPr>
          <w:sz w:val="22"/>
          <w:szCs w:val="22"/>
        </w:rPr>
      </w:pPr>
      <w:r>
        <w:rPr>
          <w:sz w:val="22"/>
          <w:szCs w:val="22"/>
        </w:rPr>
        <w:t>Retention of a Secondary Life Estate:</w:t>
      </w:r>
    </w:p>
    <w:p w14:paraId="50F68FB3" w14:textId="031F3126" w:rsidR="00E71D21" w:rsidRDefault="00E71D21" w:rsidP="00E71D21">
      <w:pPr>
        <w:pStyle w:val="ListParagraph"/>
        <w:numPr>
          <w:ilvl w:val="3"/>
          <w:numId w:val="6"/>
        </w:numPr>
        <w:rPr>
          <w:sz w:val="22"/>
          <w:szCs w:val="22"/>
        </w:rPr>
      </w:pPr>
      <w:r>
        <w:rPr>
          <w:sz w:val="22"/>
          <w:szCs w:val="22"/>
        </w:rPr>
        <w:t>There would still be inclusion, but it would be the FMV of the trust less the first life estate.</w:t>
      </w:r>
    </w:p>
    <w:p w14:paraId="56062689" w14:textId="54D5FF47" w:rsidR="00DB7EDF" w:rsidRPr="00655F59" w:rsidRDefault="00870480" w:rsidP="00870480">
      <w:pPr>
        <w:pStyle w:val="ListParagraph"/>
        <w:numPr>
          <w:ilvl w:val="1"/>
          <w:numId w:val="6"/>
        </w:numPr>
        <w:rPr>
          <w:sz w:val="22"/>
          <w:szCs w:val="22"/>
          <w:highlight w:val="yellow"/>
        </w:rPr>
      </w:pPr>
      <w:r w:rsidRPr="00655F59">
        <w:rPr>
          <w:sz w:val="22"/>
          <w:szCs w:val="22"/>
          <w:highlight w:val="yellow"/>
        </w:rPr>
        <w:t xml:space="preserve">§ 2036(a)(2) – </w:t>
      </w:r>
      <w:r w:rsidR="00DB7EDF" w:rsidRPr="00655F59">
        <w:rPr>
          <w:sz w:val="22"/>
          <w:szCs w:val="22"/>
          <w:highlight w:val="yellow"/>
        </w:rPr>
        <w:t>Power to direct income:</w:t>
      </w:r>
    </w:p>
    <w:p w14:paraId="50F75330" w14:textId="6050514C" w:rsidR="0025380A" w:rsidRDefault="0025380A" w:rsidP="00870480">
      <w:pPr>
        <w:pStyle w:val="ListParagraph"/>
        <w:numPr>
          <w:ilvl w:val="2"/>
          <w:numId w:val="6"/>
        </w:numPr>
        <w:rPr>
          <w:sz w:val="22"/>
          <w:szCs w:val="22"/>
        </w:rPr>
      </w:pPr>
      <w:r>
        <w:rPr>
          <w:sz w:val="22"/>
          <w:szCs w:val="22"/>
        </w:rPr>
        <w:t xml:space="preserve">The value of the GE shall include the value of all property to the extent of any interest therein of which the D has at any time made a transfer (except in case of a bona fide sale for adequate and full consideration in money or money’s worth) by trust or otherwise, under which he has retained for his life or for any period not ascertainable without reference to his death, or for any period which does not in fact end before his death, </w:t>
      </w:r>
      <w:r>
        <w:rPr>
          <w:sz w:val="22"/>
          <w:szCs w:val="22"/>
          <w:u w:val="single"/>
        </w:rPr>
        <w:t>the right, either alone or in conjunction with any person, to designate the persons who shall possess or enjoy the property or the income therefrom</w:t>
      </w:r>
      <w:r>
        <w:rPr>
          <w:sz w:val="22"/>
          <w:szCs w:val="22"/>
        </w:rPr>
        <w:t>.</w:t>
      </w:r>
    </w:p>
    <w:p w14:paraId="5AE6773D" w14:textId="3236DBC7" w:rsidR="007E2392" w:rsidRDefault="007E2392" w:rsidP="00870480">
      <w:pPr>
        <w:pStyle w:val="ListParagraph"/>
        <w:numPr>
          <w:ilvl w:val="2"/>
          <w:numId w:val="6"/>
        </w:numPr>
        <w:rPr>
          <w:sz w:val="22"/>
          <w:szCs w:val="22"/>
        </w:rPr>
      </w:pPr>
      <w:r>
        <w:rPr>
          <w:sz w:val="22"/>
          <w:szCs w:val="22"/>
        </w:rPr>
        <w:t>Elements:</w:t>
      </w:r>
    </w:p>
    <w:p w14:paraId="7D9A1D4F" w14:textId="4DF6CAAC" w:rsidR="007E2392" w:rsidRDefault="007E2392" w:rsidP="00870480">
      <w:pPr>
        <w:pStyle w:val="ListParagraph"/>
        <w:numPr>
          <w:ilvl w:val="3"/>
          <w:numId w:val="6"/>
        </w:numPr>
        <w:rPr>
          <w:sz w:val="22"/>
          <w:szCs w:val="22"/>
        </w:rPr>
      </w:pPr>
      <w:r>
        <w:rPr>
          <w:sz w:val="22"/>
          <w:szCs w:val="22"/>
        </w:rPr>
        <w:t xml:space="preserve">Must have a transfer; </w:t>
      </w:r>
    </w:p>
    <w:p w14:paraId="2EF6804F" w14:textId="44857377" w:rsidR="007E2392" w:rsidRDefault="00E71D21" w:rsidP="00870480">
      <w:pPr>
        <w:pStyle w:val="ListParagraph"/>
        <w:numPr>
          <w:ilvl w:val="3"/>
          <w:numId w:val="6"/>
        </w:numPr>
        <w:rPr>
          <w:sz w:val="22"/>
          <w:szCs w:val="22"/>
        </w:rPr>
      </w:pPr>
      <w:r>
        <w:rPr>
          <w:sz w:val="22"/>
          <w:szCs w:val="22"/>
        </w:rPr>
        <w:t>Retention</w:t>
      </w:r>
      <w:r w:rsidR="007E2392">
        <w:rPr>
          <w:sz w:val="22"/>
          <w:szCs w:val="22"/>
        </w:rPr>
        <w:t xml:space="preserve"> of a string:</w:t>
      </w:r>
    </w:p>
    <w:p w14:paraId="1A78A5D7" w14:textId="05A839DD" w:rsidR="007E2392" w:rsidRDefault="007E2392" w:rsidP="00870480">
      <w:pPr>
        <w:pStyle w:val="ListParagraph"/>
        <w:numPr>
          <w:ilvl w:val="4"/>
          <w:numId w:val="6"/>
        </w:numPr>
        <w:rPr>
          <w:sz w:val="22"/>
          <w:szCs w:val="22"/>
        </w:rPr>
      </w:pPr>
      <w:r>
        <w:rPr>
          <w:sz w:val="22"/>
          <w:szCs w:val="22"/>
        </w:rPr>
        <w:t xml:space="preserve">Did the decedent retain the </w:t>
      </w:r>
      <w:r>
        <w:rPr>
          <w:i/>
          <w:iCs/>
          <w:sz w:val="22"/>
          <w:szCs w:val="22"/>
        </w:rPr>
        <w:t>right</w:t>
      </w:r>
      <w:r>
        <w:rPr>
          <w:sz w:val="22"/>
          <w:szCs w:val="22"/>
        </w:rPr>
        <w:t xml:space="preserve"> alone or </w:t>
      </w:r>
      <w:r>
        <w:rPr>
          <w:i/>
          <w:iCs/>
          <w:sz w:val="22"/>
          <w:szCs w:val="22"/>
        </w:rPr>
        <w:t>in conjunction with anyone else</w:t>
      </w:r>
      <w:r>
        <w:rPr>
          <w:sz w:val="22"/>
          <w:szCs w:val="22"/>
        </w:rPr>
        <w:t xml:space="preserve"> to designate the persons who shall possess or enjoy the property or its income</w:t>
      </w:r>
      <w:r w:rsidR="007E68F5">
        <w:rPr>
          <w:sz w:val="22"/>
          <w:szCs w:val="22"/>
        </w:rPr>
        <w:t>;</w:t>
      </w:r>
    </w:p>
    <w:p w14:paraId="1115AF06" w14:textId="21C07A7A" w:rsidR="007E68F5" w:rsidRDefault="007E68F5" w:rsidP="00870480">
      <w:pPr>
        <w:pStyle w:val="ListParagraph"/>
        <w:numPr>
          <w:ilvl w:val="5"/>
          <w:numId w:val="6"/>
        </w:numPr>
        <w:rPr>
          <w:sz w:val="22"/>
          <w:szCs w:val="22"/>
        </w:rPr>
      </w:pPr>
      <w:r>
        <w:rPr>
          <w:sz w:val="22"/>
          <w:szCs w:val="22"/>
        </w:rPr>
        <w:t xml:space="preserve">There must be a legally enforceable right </w:t>
      </w:r>
    </w:p>
    <w:p w14:paraId="70274DB8" w14:textId="2FEBC75A" w:rsidR="007E68F5" w:rsidRDefault="007E68F5" w:rsidP="00870480">
      <w:pPr>
        <w:pStyle w:val="ListParagraph"/>
        <w:numPr>
          <w:ilvl w:val="3"/>
          <w:numId w:val="6"/>
        </w:numPr>
        <w:rPr>
          <w:sz w:val="22"/>
          <w:szCs w:val="22"/>
        </w:rPr>
      </w:pPr>
      <w:r>
        <w:rPr>
          <w:sz w:val="22"/>
          <w:szCs w:val="22"/>
        </w:rPr>
        <w:t>D retained the string for one of the 3 time periods:</w:t>
      </w:r>
    </w:p>
    <w:p w14:paraId="034BA74F" w14:textId="188C89B1" w:rsidR="007E68F5" w:rsidRDefault="007E68F5" w:rsidP="00870480">
      <w:pPr>
        <w:pStyle w:val="ListParagraph"/>
        <w:numPr>
          <w:ilvl w:val="4"/>
          <w:numId w:val="6"/>
        </w:numPr>
        <w:rPr>
          <w:sz w:val="22"/>
          <w:szCs w:val="22"/>
        </w:rPr>
      </w:pPr>
      <w:r>
        <w:rPr>
          <w:sz w:val="22"/>
          <w:szCs w:val="22"/>
        </w:rPr>
        <w:t xml:space="preserve">For life, </w:t>
      </w:r>
    </w:p>
    <w:p w14:paraId="628B048B" w14:textId="60E88F44" w:rsidR="007E68F5" w:rsidRDefault="007E68F5" w:rsidP="00870480">
      <w:pPr>
        <w:pStyle w:val="ListParagraph"/>
        <w:numPr>
          <w:ilvl w:val="4"/>
          <w:numId w:val="6"/>
        </w:numPr>
        <w:rPr>
          <w:sz w:val="22"/>
          <w:szCs w:val="22"/>
        </w:rPr>
      </w:pPr>
      <w:r>
        <w:rPr>
          <w:sz w:val="22"/>
          <w:szCs w:val="22"/>
        </w:rPr>
        <w:t xml:space="preserve">For a period not ascertainable without reference to death, or </w:t>
      </w:r>
    </w:p>
    <w:p w14:paraId="54CD1C56" w14:textId="59E7208F" w:rsidR="007E68F5" w:rsidRDefault="007E68F5" w:rsidP="00870480">
      <w:pPr>
        <w:pStyle w:val="ListParagraph"/>
        <w:numPr>
          <w:ilvl w:val="4"/>
          <w:numId w:val="6"/>
        </w:numPr>
        <w:rPr>
          <w:sz w:val="22"/>
          <w:szCs w:val="22"/>
        </w:rPr>
      </w:pPr>
      <w:r>
        <w:rPr>
          <w:sz w:val="22"/>
          <w:szCs w:val="22"/>
        </w:rPr>
        <w:t>For a period that does not in fact end before death</w:t>
      </w:r>
    </w:p>
    <w:p w14:paraId="12D8EE03" w14:textId="2FB6CD6F" w:rsidR="007E68F5" w:rsidRDefault="007E68F5" w:rsidP="00870480">
      <w:pPr>
        <w:pStyle w:val="ListParagraph"/>
        <w:numPr>
          <w:ilvl w:val="3"/>
          <w:numId w:val="6"/>
        </w:numPr>
        <w:rPr>
          <w:sz w:val="22"/>
          <w:szCs w:val="22"/>
        </w:rPr>
      </w:pPr>
      <w:r>
        <w:rPr>
          <w:sz w:val="22"/>
          <w:szCs w:val="22"/>
        </w:rPr>
        <w:t>Bona Fide sale exception does not apply.</w:t>
      </w:r>
    </w:p>
    <w:p w14:paraId="09F327CB" w14:textId="018CD22C" w:rsidR="006B6422" w:rsidRDefault="006B6422" w:rsidP="00870480">
      <w:pPr>
        <w:pStyle w:val="ListParagraph"/>
        <w:numPr>
          <w:ilvl w:val="2"/>
          <w:numId w:val="6"/>
        </w:numPr>
        <w:rPr>
          <w:sz w:val="22"/>
          <w:szCs w:val="22"/>
        </w:rPr>
      </w:pPr>
      <w:r>
        <w:rPr>
          <w:sz w:val="22"/>
          <w:szCs w:val="22"/>
        </w:rPr>
        <w:t>Serving as trustee: by serving as trustee and having the discretion to choose how the income is divided, this would cause inclusion under § 2036(a)(2).</w:t>
      </w:r>
    </w:p>
    <w:p w14:paraId="126797C9" w14:textId="723493DA" w:rsidR="00C14A9C" w:rsidRDefault="00C14A9C" w:rsidP="00870480">
      <w:pPr>
        <w:pStyle w:val="ListParagraph"/>
        <w:numPr>
          <w:ilvl w:val="3"/>
          <w:numId w:val="6"/>
        </w:numPr>
        <w:rPr>
          <w:sz w:val="22"/>
          <w:szCs w:val="22"/>
        </w:rPr>
      </w:pPr>
      <w:r>
        <w:rPr>
          <w:sz w:val="22"/>
          <w:szCs w:val="22"/>
        </w:rPr>
        <w:t xml:space="preserve">§ 20.2036-1(b)(3): the right to designate the persons who shall possess or enjoy the transferred </w:t>
      </w:r>
      <w:r w:rsidR="00C84564">
        <w:rPr>
          <w:sz w:val="22"/>
          <w:szCs w:val="22"/>
        </w:rPr>
        <w:t>property,</w:t>
      </w:r>
      <w:r>
        <w:rPr>
          <w:sz w:val="22"/>
          <w:szCs w:val="22"/>
        </w:rPr>
        <w:t xml:space="preserve"> or the income therefrom includes a reserved power to designate the persons to receive income from transferred property (e.g., the right as trustee of a trust).</w:t>
      </w:r>
    </w:p>
    <w:p w14:paraId="69F70FD3" w14:textId="54D9AAEB" w:rsidR="000701FC" w:rsidRDefault="000701FC" w:rsidP="00870480">
      <w:pPr>
        <w:pStyle w:val="ListParagraph"/>
        <w:numPr>
          <w:ilvl w:val="3"/>
          <w:numId w:val="6"/>
        </w:numPr>
        <w:rPr>
          <w:sz w:val="22"/>
          <w:szCs w:val="22"/>
        </w:rPr>
      </w:pPr>
      <w:r>
        <w:rPr>
          <w:sz w:val="22"/>
          <w:szCs w:val="22"/>
        </w:rPr>
        <w:t>This would also apply if the trustee was serving with one or more co-trustees.</w:t>
      </w:r>
    </w:p>
    <w:p w14:paraId="3D7ECDE4" w14:textId="7E0E4963" w:rsidR="00E5184F" w:rsidRDefault="00E5184F" w:rsidP="00870480">
      <w:pPr>
        <w:pStyle w:val="ListParagraph"/>
        <w:numPr>
          <w:ilvl w:val="2"/>
          <w:numId w:val="6"/>
        </w:numPr>
        <w:rPr>
          <w:sz w:val="22"/>
          <w:szCs w:val="22"/>
        </w:rPr>
      </w:pPr>
      <w:r>
        <w:rPr>
          <w:sz w:val="22"/>
          <w:szCs w:val="22"/>
        </w:rPr>
        <w:t>Power to Remove Trustee:</w:t>
      </w:r>
    </w:p>
    <w:p w14:paraId="05226882" w14:textId="029043A8" w:rsidR="00E5184F" w:rsidRDefault="00E5184F" w:rsidP="00870480">
      <w:pPr>
        <w:pStyle w:val="ListParagraph"/>
        <w:numPr>
          <w:ilvl w:val="3"/>
          <w:numId w:val="6"/>
        </w:numPr>
        <w:rPr>
          <w:sz w:val="22"/>
          <w:szCs w:val="22"/>
        </w:rPr>
      </w:pPr>
      <w:r>
        <w:rPr>
          <w:sz w:val="22"/>
          <w:szCs w:val="22"/>
        </w:rPr>
        <w:lastRenderedPageBreak/>
        <w:t>If the decedent retained the power to appoint a successor including himself, the corpus of the trust will be included.</w:t>
      </w:r>
    </w:p>
    <w:p w14:paraId="73802825" w14:textId="3BADD177" w:rsidR="00FC4331" w:rsidRDefault="00FC4331" w:rsidP="00870480">
      <w:pPr>
        <w:pStyle w:val="ListParagraph"/>
        <w:numPr>
          <w:ilvl w:val="4"/>
          <w:numId w:val="6"/>
        </w:numPr>
        <w:rPr>
          <w:sz w:val="22"/>
          <w:szCs w:val="22"/>
        </w:rPr>
      </w:pPr>
      <w:r>
        <w:rPr>
          <w:sz w:val="22"/>
          <w:szCs w:val="22"/>
        </w:rPr>
        <w:t>§ 20.2036-1(b)(3) &amp; § 20.2038-1(a)(3).</w:t>
      </w:r>
    </w:p>
    <w:p w14:paraId="16499721" w14:textId="6115E4D9" w:rsidR="00DE1B7D" w:rsidRDefault="00DE1B7D" w:rsidP="00870480">
      <w:pPr>
        <w:pStyle w:val="ListParagraph"/>
        <w:numPr>
          <w:ilvl w:val="3"/>
          <w:numId w:val="6"/>
        </w:numPr>
        <w:rPr>
          <w:sz w:val="22"/>
          <w:szCs w:val="22"/>
        </w:rPr>
      </w:pPr>
      <w:r>
        <w:rPr>
          <w:sz w:val="22"/>
          <w:szCs w:val="22"/>
        </w:rPr>
        <w:t>However, if the decedent is limited in his choices so that he cannot substitute himself, a related person, or a subordinate, it would not be included in his estate</w:t>
      </w:r>
      <w:r w:rsidR="006D4749">
        <w:rPr>
          <w:sz w:val="22"/>
          <w:szCs w:val="22"/>
        </w:rPr>
        <w:t xml:space="preserve"> – RR 95-58: “as long as substitute trustee is not described in § 672(c), the power will not be imputed to the transferor.”</w:t>
      </w:r>
    </w:p>
    <w:p w14:paraId="1FF93213" w14:textId="6BE070A7" w:rsidR="00700776" w:rsidRDefault="00700776" w:rsidP="00870480">
      <w:pPr>
        <w:pStyle w:val="ListParagraph"/>
        <w:numPr>
          <w:ilvl w:val="4"/>
          <w:numId w:val="6"/>
        </w:numPr>
        <w:rPr>
          <w:sz w:val="22"/>
          <w:szCs w:val="22"/>
        </w:rPr>
      </w:pPr>
      <w:r>
        <w:rPr>
          <w:sz w:val="22"/>
          <w:szCs w:val="22"/>
        </w:rPr>
        <w:t>Disconnect, because you can initially appoint a family member, but if you have the power to appoint a related/subordinate person later, it would cause inclusion.</w:t>
      </w:r>
      <w:r w:rsidR="002537CE">
        <w:rPr>
          <w:sz w:val="22"/>
          <w:szCs w:val="22"/>
        </w:rPr>
        <w:t xml:space="preserve"> </w:t>
      </w:r>
    </w:p>
    <w:p w14:paraId="1C4EA138" w14:textId="61407BEA" w:rsidR="002537CE" w:rsidRDefault="002537CE" w:rsidP="00870480">
      <w:pPr>
        <w:pStyle w:val="ListParagraph"/>
        <w:numPr>
          <w:ilvl w:val="3"/>
          <w:numId w:val="6"/>
        </w:numPr>
        <w:rPr>
          <w:sz w:val="22"/>
          <w:szCs w:val="22"/>
        </w:rPr>
      </w:pPr>
      <w:r>
        <w:rPr>
          <w:sz w:val="22"/>
          <w:szCs w:val="22"/>
        </w:rPr>
        <w:t xml:space="preserve">If the decedent’s powers are limited by an ascertainable standard, § 2036(a)(2) will not apply. </w:t>
      </w:r>
    </w:p>
    <w:p w14:paraId="12F3EEA6" w14:textId="17C55FA6" w:rsidR="006B6422" w:rsidRDefault="006B6422" w:rsidP="00870480">
      <w:pPr>
        <w:pStyle w:val="ListParagraph"/>
        <w:numPr>
          <w:ilvl w:val="2"/>
          <w:numId w:val="6"/>
        </w:numPr>
        <w:rPr>
          <w:sz w:val="22"/>
          <w:szCs w:val="22"/>
        </w:rPr>
      </w:pPr>
      <w:r>
        <w:rPr>
          <w:sz w:val="22"/>
          <w:szCs w:val="22"/>
        </w:rPr>
        <w:t>Power to remove trustee:</w:t>
      </w:r>
    </w:p>
    <w:p w14:paraId="573CAD1D" w14:textId="04679569" w:rsidR="0030622D" w:rsidRDefault="0030622D" w:rsidP="00870480">
      <w:pPr>
        <w:pStyle w:val="ListParagraph"/>
        <w:numPr>
          <w:ilvl w:val="2"/>
          <w:numId w:val="6"/>
        </w:numPr>
        <w:rPr>
          <w:sz w:val="22"/>
          <w:szCs w:val="22"/>
        </w:rPr>
      </w:pPr>
      <w:r>
        <w:rPr>
          <w:sz w:val="22"/>
          <w:szCs w:val="22"/>
        </w:rPr>
        <w:t>This often overlaps with § 2038, and you would use whichever section would bring more into the estate, likely § 2036.</w:t>
      </w:r>
    </w:p>
    <w:p w14:paraId="26274093" w14:textId="77777777" w:rsidR="0025380A" w:rsidRDefault="0025380A" w:rsidP="00F3714E">
      <w:pPr>
        <w:pStyle w:val="ListParagraph"/>
        <w:numPr>
          <w:ilvl w:val="4"/>
          <w:numId w:val="6"/>
        </w:numPr>
        <w:rPr>
          <w:sz w:val="22"/>
          <w:szCs w:val="22"/>
        </w:rPr>
      </w:pPr>
    </w:p>
    <w:p w14:paraId="7A18EB32" w14:textId="25249751" w:rsidR="00A712EC" w:rsidRDefault="00A712EC" w:rsidP="00A712EC">
      <w:pPr>
        <w:pStyle w:val="ListParagraph"/>
        <w:numPr>
          <w:ilvl w:val="1"/>
          <w:numId w:val="6"/>
        </w:numPr>
        <w:rPr>
          <w:sz w:val="22"/>
          <w:szCs w:val="22"/>
        </w:rPr>
      </w:pPr>
      <w:r>
        <w:rPr>
          <w:sz w:val="22"/>
          <w:szCs w:val="22"/>
        </w:rPr>
        <w:t>§ 2035: If you retain a string and give away that string within three years of death, there will be full inclusion.</w:t>
      </w:r>
    </w:p>
    <w:p w14:paraId="07CDC35D" w14:textId="1DD2F496" w:rsidR="00B563A9" w:rsidRDefault="00B563A9" w:rsidP="00B563A9">
      <w:pPr>
        <w:pStyle w:val="ListParagraph"/>
        <w:numPr>
          <w:ilvl w:val="2"/>
          <w:numId w:val="6"/>
        </w:numPr>
        <w:rPr>
          <w:sz w:val="22"/>
          <w:szCs w:val="22"/>
        </w:rPr>
      </w:pPr>
      <w:r>
        <w:rPr>
          <w:sz w:val="22"/>
          <w:szCs w:val="22"/>
        </w:rPr>
        <w:t>This section looks at whether there was a string retained under §§ 2036, 2037, 2038, or 2042 on the original transfer, and then whether at some point the decedent transferred that string.</w:t>
      </w:r>
    </w:p>
    <w:p w14:paraId="40FDDB09" w14:textId="54E82A1D" w:rsidR="00655F59" w:rsidRDefault="00655F59" w:rsidP="00655F59">
      <w:pPr>
        <w:pStyle w:val="ListParagraph"/>
        <w:numPr>
          <w:ilvl w:val="1"/>
          <w:numId w:val="6"/>
        </w:numPr>
        <w:rPr>
          <w:sz w:val="22"/>
          <w:szCs w:val="22"/>
        </w:rPr>
      </w:pPr>
      <w:r>
        <w:rPr>
          <w:sz w:val="22"/>
          <w:szCs w:val="22"/>
        </w:rPr>
        <w:t>§ 2037 – Retained Reversionary Interests</w:t>
      </w:r>
    </w:p>
    <w:p w14:paraId="6DB320E6" w14:textId="75421988" w:rsidR="00655F59" w:rsidRDefault="00655F59" w:rsidP="00655F59">
      <w:pPr>
        <w:pStyle w:val="ListParagraph"/>
        <w:numPr>
          <w:ilvl w:val="2"/>
          <w:numId w:val="6"/>
        </w:numPr>
        <w:rPr>
          <w:sz w:val="22"/>
          <w:szCs w:val="22"/>
        </w:rPr>
      </w:pPr>
      <w:r>
        <w:rPr>
          <w:sz w:val="22"/>
          <w:szCs w:val="22"/>
        </w:rPr>
        <w:t>4 Requirements:</w:t>
      </w:r>
    </w:p>
    <w:p w14:paraId="03DA62C2" w14:textId="0CFCA6B0" w:rsidR="00655F59" w:rsidRDefault="00655F59" w:rsidP="00655F59">
      <w:pPr>
        <w:pStyle w:val="ListParagraph"/>
        <w:numPr>
          <w:ilvl w:val="3"/>
          <w:numId w:val="6"/>
        </w:numPr>
        <w:rPr>
          <w:sz w:val="22"/>
          <w:szCs w:val="22"/>
        </w:rPr>
      </w:pPr>
      <w:r>
        <w:rPr>
          <w:sz w:val="22"/>
          <w:szCs w:val="22"/>
        </w:rPr>
        <w:t>1) must make a transfer of the property during life for less than adequate consideration;</w:t>
      </w:r>
    </w:p>
    <w:p w14:paraId="53935A4B" w14:textId="06FA76A1" w:rsidR="00655F59" w:rsidRDefault="00655F59" w:rsidP="00655F59">
      <w:pPr>
        <w:pStyle w:val="ListParagraph"/>
        <w:numPr>
          <w:ilvl w:val="3"/>
          <w:numId w:val="6"/>
        </w:numPr>
        <w:rPr>
          <w:sz w:val="22"/>
          <w:szCs w:val="22"/>
        </w:rPr>
      </w:pPr>
      <w:r>
        <w:rPr>
          <w:sz w:val="22"/>
          <w:szCs w:val="22"/>
        </w:rPr>
        <w:t>2) the interest can only be possessed or enjoyed by surviving the decedent;</w:t>
      </w:r>
    </w:p>
    <w:p w14:paraId="0F9EEBB2" w14:textId="6DAB2CEE" w:rsidR="00655F59" w:rsidRDefault="00655F59" w:rsidP="00655F59">
      <w:pPr>
        <w:pStyle w:val="ListParagraph"/>
        <w:numPr>
          <w:ilvl w:val="4"/>
          <w:numId w:val="6"/>
        </w:numPr>
        <w:rPr>
          <w:sz w:val="22"/>
          <w:szCs w:val="22"/>
        </w:rPr>
      </w:pPr>
      <w:r>
        <w:rPr>
          <w:sz w:val="22"/>
          <w:szCs w:val="22"/>
        </w:rPr>
        <w:t>This goes towards stopping testamentary substitutes.</w:t>
      </w:r>
    </w:p>
    <w:p w14:paraId="5AE7920F" w14:textId="128E6D72" w:rsidR="00655F59" w:rsidRDefault="00655F59" w:rsidP="00655F59">
      <w:pPr>
        <w:pStyle w:val="ListParagraph"/>
        <w:numPr>
          <w:ilvl w:val="3"/>
          <w:numId w:val="6"/>
        </w:numPr>
        <w:rPr>
          <w:sz w:val="22"/>
          <w:szCs w:val="22"/>
        </w:rPr>
      </w:pPr>
      <w:r>
        <w:rPr>
          <w:sz w:val="22"/>
          <w:szCs w:val="22"/>
        </w:rPr>
        <w:t>3) the decedent must have retained a reversionary interest, whether or not explicit in the document – includes operation of law;</w:t>
      </w:r>
    </w:p>
    <w:p w14:paraId="7D097A03" w14:textId="279B2818" w:rsidR="00655F59" w:rsidRDefault="00655F59" w:rsidP="00655F59">
      <w:pPr>
        <w:pStyle w:val="ListParagraph"/>
        <w:numPr>
          <w:ilvl w:val="3"/>
          <w:numId w:val="6"/>
        </w:numPr>
        <w:rPr>
          <w:sz w:val="22"/>
          <w:szCs w:val="22"/>
        </w:rPr>
      </w:pPr>
      <w:r>
        <w:rPr>
          <w:sz w:val="22"/>
          <w:szCs w:val="22"/>
        </w:rPr>
        <w:t>4) the value of the reversionary interest, as of the time of decedent’s death must be worth more than 5% of the property.</w:t>
      </w:r>
    </w:p>
    <w:p w14:paraId="065DDA0B" w14:textId="0179954A" w:rsidR="00C37076" w:rsidRDefault="001D2FDC" w:rsidP="00C37076">
      <w:pPr>
        <w:pStyle w:val="ListParagraph"/>
        <w:numPr>
          <w:ilvl w:val="2"/>
          <w:numId w:val="6"/>
        </w:numPr>
        <w:rPr>
          <w:sz w:val="22"/>
          <w:szCs w:val="22"/>
        </w:rPr>
      </w:pPr>
      <w:r>
        <w:rPr>
          <w:sz w:val="22"/>
          <w:szCs w:val="22"/>
        </w:rPr>
        <w:t xml:space="preserve">If 2037 is catches this gift, it pulls in the FMV of </w:t>
      </w:r>
      <w:r w:rsidR="00C37071">
        <w:rPr>
          <w:sz w:val="22"/>
          <w:szCs w:val="22"/>
        </w:rPr>
        <w:t>all other interests in the trust that can only be enjoyed after the decedent has died.</w:t>
      </w:r>
    </w:p>
    <w:p w14:paraId="3060F8C6" w14:textId="251FE712" w:rsidR="004E2841" w:rsidRDefault="004E2841" w:rsidP="00C37076">
      <w:pPr>
        <w:pStyle w:val="ListParagraph"/>
        <w:numPr>
          <w:ilvl w:val="2"/>
          <w:numId w:val="6"/>
        </w:numPr>
        <w:rPr>
          <w:sz w:val="22"/>
          <w:szCs w:val="22"/>
        </w:rPr>
      </w:pPr>
      <w:r>
        <w:rPr>
          <w:sz w:val="22"/>
          <w:szCs w:val="22"/>
        </w:rPr>
        <w:t xml:space="preserve">Focus on each interest transferred, and ask whether the 4 </w:t>
      </w:r>
      <w:r w:rsidR="001F74C9">
        <w:rPr>
          <w:sz w:val="22"/>
          <w:szCs w:val="22"/>
        </w:rPr>
        <w:t>requirements are</w:t>
      </w:r>
      <w:r>
        <w:rPr>
          <w:sz w:val="22"/>
          <w:szCs w:val="22"/>
        </w:rPr>
        <w:t xml:space="preserve"> met with each of the interests. </w:t>
      </w:r>
    </w:p>
    <w:p w14:paraId="478040DD" w14:textId="2B12D4B6" w:rsidR="004E2841" w:rsidRDefault="004E2841" w:rsidP="004E2841">
      <w:pPr>
        <w:pStyle w:val="ListParagraph"/>
        <w:numPr>
          <w:ilvl w:val="3"/>
          <w:numId w:val="6"/>
        </w:numPr>
        <w:rPr>
          <w:sz w:val="22"/>
          <w:szCs w:val="22"/>
        </w:rPr>
      </w:pPr>
      <w:r>
        <w:rPr>
          <w:sz w:val="22"/>
          <w:szCs w:val="22"/>
        </w:rPr>
        <w:t>If the</w:t>
      </w:r>
      <w:r w:rsidR="00F1677C">
        <w:rPr>
          <w:sz w:val="22"/>
          <w:szCs w:val="22"/>
        </w:rPr>
        <w:t xml:space="preserve">y </w:t>
      </w:r>
      <w:r>
        <w:rPr>
          <w:sz w:val="22"/>
          <w:szCs w:val="22"/>
        </w:rPr>
        <w:t>are, the value of that particular interest is brough back into the estate.</w:t>
      </w:r>
    </w:p>
    <w:p w14:paraId="0C770D1B" w14:textId="5BD885E1" w:rsidR="00105E2D" w:rsidRDefault="00105E2D" w:rsidP="00105E2D">
      <w:pPr>
        <w:pStyle w:val="ListParagraph"/>
        <w:numPr>
          <w:ilvl w:val="3"/>
          <w:numId w:val="6"/>
        </w:numPr>
        <w:rPr>
          <w:sz w:val="22"/>
          <w:szCs w:val="22"/>
        </w:rPr>
      </w:pPr>
      <w:r>
        <w:rPr>
          <w:sz w:val="22"/>
          <w:szCs w:val="22"/>
        </w:rPr>
        <w:t>Look out for the language “remainder to X, if living, and if not then to Y, or . . . “</w:t>
      </w:r>
    </w:p>
    <w:p w14:paraId="1C94F802" w14:textId="3DB40D90" w:rsidR="00060AF0" w:rsidRDefault="00060AF0" w:rsidP="00060AF0">
      <w:pPr>
        <w:pStyle w:val="ListParagraph"/>
        <w:numPr>
          <w:ilvl w:val="1"/>
          <w:numId w:val="6"/>
        </w:numPr>
        <w:rPr>
          <w:sz w:val="22"/>
          <w:szCs w:val="22"/>
        </w:rPr>
      </w:pPr>
      <w:r>
        <w:rPr>
          <w:sz w:val="22"/>
          <w:szCs w:val="22"/>
        </w:rPr>
        <w:t>Retention of Voting Rights in a Controlled Corporation:</w:t>
      </w:r>
    </w:p>
    <w:p w14:paraId="3F792953" w14:textId="7189E697" w:rsidR="00060AF0" w:rsidRDefault="00060AF0" w:rsidP="00060AF0">
      <w:pPr>
        <w:pStyle w:val="ListParagraph"/>
        <w:numPr>
          <w:ilvl w:val="2"/>
          <w:numId w:val="6"/>
        </w:numPr>
        <w:rPr>
          <w:sz w:val="22"/>
          <w:szCs w:val="22"/>
        </w:rPr>
      </w:pPr>
      <w:r>
        <w:rPr>
          <w:sz w:val="22"/>
          <w:szCs w:val="22"/>
        </w:rPr>
        <w:t xml:space="preserve">§ 2036(b) applies here. </w:t>
      </w:r>
    </w:p>
    <w:p w14:paraId="52602DDC" w14:textId="0486AA21" w:rsidR="00060AF0" w:rsidRDefault="00060AF0" w:rsidP="00060AF0">
      <w:pPr>
        <w:pStyle w:val="ListParagraph"/>
        <w:numPr>
          <w:ilvl w:val="3"/>
          <w:numId w:val="6"/>
        </w:numPr>
        <w:rPr>
          <w:sz w:val="22"/>
          <w:szCs w:val="22"/>
        </w:rPr>
      </w:pPr>
      <w:r>
        <w:rPr>
          <w:sz w:val="22"/>
          <w:szCs w:val="22"/>
        </w:rPr>
        <w:t>This is really a trap for the unwary.</w:t>
      </w:r>
    </w:p>
    <w:p w14:paraId="75560711" w14:textId="0A59C337" w:rsidR="00060AF0" w:rsidRPr="00060AF0" w:rsidRDefault="00060AF0" w:rsidP="00060AF0">
      <w:pPr>
        <w:pStyle w:val="ListParagraph"/>
        <w:numPr>
          <w:ilvl w:val="3"/>
          <w:numId w:val="6"/>
        </w:numPr>
        <w:rPr>
          <w:sz w:val="22"/>
          <w:szCs w:val="22"/>
        </w:rPr>
      </w:pPr>
      <w:r>
        <w:rPr>
          <w:sz w:val="22"/>
          <w:szCs w:val="22"/>
        </w:rPr>
        <w:t>(b)(1): “</w:t>
      </w:r>
      <w:r w:rsidRPr="00060AF0">
        <w:rPr>
          <w:sz w:val="22"/>
          <w:szCs w:val="22"/>
        </w:rPr>
        <w:t>For purposes of subsection </w:t>
      </w:r>
      <w:hyperlink r:id="rId7" w:anchor="jcite" w:history="1">
        <w:r w:rsidRPr="00060AF0">
          <w:rPr>
            <w:rStyle w:val="Hyperlink"/>
            <w:b/>
            <w:bCs/>
            <w:sz w:val="22"/>
            <w:szCs w:val="22"/>
          </w:rPr>
          <w:t>(a)(1)</w:t>
        </w:r>
      </w:hyperlink>
      <w:r w:rsidRPr="00060AF0">
        <w:rPr>
          <w:sz w:val="22"/>
          <w:szCs w:val="22"/>
        </w:rPr>
        <w:t>, the retention of the right to vote (directly or indirectly) shares of stock of a controlled corporation shall be considered to be a retention of the enjoyment of transferred property.</w:t>
      </w:r>
      <w:r>
        <w:rPr>
          <w:sz w:val="22"/>
          <w:szCs w:val="22"/>
        </w:rPr>
        <w:t>”</w:t>
      </w:r>
    </w:p>
    <w:p w14:paraId="1C6CC3AF" w14:textId="3C80CC65" w:rsidR="000F12BB" w:rsidRPr="000F12BB" w:rsidRDefault="000F12BB" w:rsidP="0037245C">
      <w:pPr>
        <w:pStyle w:val="ListParagraph"/>
        <w:numPr>
          <w:ilvl w:val="3"/>
          <w:numId w:val="6"/>
        </w:numPr>
        <w:rPr>
          <w:sz w:val="22"/>
          <w:szCs w:val="22"/>
        </w:rPr>
      </w:pPr>
      <w:r w:rsidRPr="000F12BB">
        <w:rPr>
          <w:sz w:val="22"/>
          <w:szCs w:val="22"/>
        </w:rPr>
        <w:t>(b)(2): “</w:t>
      </w:r>
      <w:r w:rsidRPr="000F12BB">
        <w:rPr>
          <w:b/>
          <w:bCs/>
          <w:sz w:val="22"/>
          <w:szCs w:val="22"/>
        </w:rPr>
        <w:t>Controlled Corporation</w:t>
      </w:r>
      <w:r w:rsidRPr="000F12BB">
        <w:rPr>
          <w:sz w:val="22"/>
          <w:szCs w:val="22"/>
        </w:rPr>
        <w:t> — </w:t>
      </w:r>
      <w:bookmarkStart w:id="0" w:name=""/>
      <w:bookmarkEnd w:id="0"/>
      <w:r w:rsidRPr="000F12BB">
        <w:rPr>
          <w:sz w:val="22"/>
          <w:szCs w:val="22"/>
        </w:rPr>
        <w:t>For purposes of paragraph </w:t>
      </w:r>
      <w:hyperlink r:id="rId8" w:anchor="jcite" w:history="1">
        <w:r w:rsidRPr="000F12BB">
          <w:rPr>
            <w:rStyle w:val="Hyperlink"/>
            <w:b/>
            <w:bCs/>
            <w:sz w:val="22"/>
            <w:szCs w:val="22"/>
          </w:rPr>
          <w:t>(1)</w:t>
        </w:r>
      </w:hyperlink>
      <w:r w:rsidRPr="000F12BB">
        <w:rPr>
          <w:sz w:val="22"/>
          <w:szCs w:val="22"/>
        </w:rPr>
        <w:t>, a corporation shall be treated as a controlled corporation if, at any time after the transfer of the property and during the 3-year period ending on the date of the decedent's death, the decedent owned (with the application of section </w:t>
      </w:r>
      <w:hyperlink r:id="rId9" w:anchor="jcite" w:history="1">
        <w:r w:rsidRPr="000F12BB">
          <w:rPr>
            <w:rStyle w:val="Hyperlink"/>
            <w:b/>
            <w:bCs/>
            <w:sz w:val="22"/>
            <w:szCs w:val="22"/>
          </w:rPr>
          <w:t>318</w:t>
        </w:r>
      </w:hyperlink>
      <w:r w:rsidRPr="000F12BB">
        <w:rPr>
          <w:sz w:val="22"/>
          <w:szCs w:val="22"/>
        </w:rPr>
        <w:t>), or had the right (either alone or in conjunction with any person) to vote, stock possessing at least 20 percent of the total combined voting power of all classes of stock.</w:t>
      </w:r>
      <w:r>
        <w:rPr>
          <w:sz w:val="22"/>
          <w:szCs w:val="22"/>
        </w:rPr>
        <w:t>”</w:t>
      </w:r>
    </w:p>
    <w:p w14:paraId="3D396FC8" w14:textId="24282033" w:rsidR="00060AF0" w:rsidRDefault="00B53E82" w:rsidP="00B53E82">
      <w:pPr>
        <w:pStyle w:val="ListParagraph"/>
        <w:numPr>
          <w:ilvl w:val="2"/>
          <w:numId w:val="6"/>
        </w:numPr>
        <w:rPr>
          <w:sz w:val="22"/>
          <w:szCs w:val="22"/>
        </w:rPr>
      </w:pPr>
      <w:r>
        <w:rPr>
          <w:sz w:val="22"/>
          <w:szCs w:val="22"/>
        </w:rPr>
        <w:t xml:space="preserve">When is § 2036 </w:t>
      </w:r>
      <w:r w:rsidR="00AA355C">
        <w:rPr>
          <w:sz w:val="22"/>
          <w:szCs w:val="22"/>
        </w:rPr>
        <w:t>triggered</w:t>
      </w:r>
      <w:r>
        <w:rPr>
          <w:sz w:val="22"/>
          <w:szCs w:val="22"/>
        </w:rPr>
        <w:t>:</w:t>
      </w:r>
    </w:p>
    <w:p w14:paraId="77776851" w14:textId="67734F57" w:rsidR="00B53E82" w:rsidRDefault="00B53E82" w:rsidP="00B53E82">
      <w:pPr>
        <w:pStyle w:val="ListParagraph"/>
        <w:numPr>
          <w:ilvl w:val="3"/>
          <w:numId w:val="6"/>
        </w:numPr>
        <w:rPr>
          <w:sz w:val="22"/>
          <w:szCs w:val="22"/>
        </w:rPr>
      </w:pPr>
      <w:r>
        <w:rPr>
          <w:sz w:val="22"/>
          <w:szCs w:val="22"/>
        </w:rPr>
        <w:t>1) D must have retained the right to vote, directly or indirectly;</w:t>
      </w:r>
    </w:p>
    <w:p w14:paraId="4DB7AE59" w14:textId="32680A49" w:rsidR="00B53E82" w:rsidRDefault="00B53E82" w:rsidP="00B53E82">
      <w:pPr>
        <w:pStyle w:val="ListParagraph"/>
        <w:numPr>
          <w:ilvl w:val="3"/>
          <w:numId w:val="6"/>
        </w:numPr>
        <w:rPr>
          <w:sz w:val="22"/>
          <w:szCs w:val="22"/>
        </w:rPr>
      </w:pPr>
      <w:r>
        <w:rPr>
          <w:sz w:val="22"/>
          <w:szCs w:val="22"/>
        </w:rPr>
        <w:t>2) the corporation must be controlled, as defined in § 2036(b)(2).</w:t>
      </w:r>
    </w:p>
    <w:p w14:paraId="5C5F707A" w14:textId="6DD2DC47" w:rsidR="00AA355C" w:rsidRDefault="00AA355C" w:rsidP="00AA355C">
      <w:pPr>
        <w:pStyle w:val="ListParagraph"/>
        <w:numPr>
          <w:ilvl w:val="2"/>
          <w:numId w:val="6"/>
        </w:numPr>
        <w:rPr>
          <w:sz w:val="22"/>
          <w:szCs w:val="22"/>
        </w:rPr>
      </w:pPr>
      <w:r>
        <w:rPr>
          <w:sz w:val="22"/>
          <w:szCs w:val="22"/>
        </w:rPr>
        <w:t>What is a controlled corporation:</w:t>
      </w:r>
    </w:p>
    <w:p w14:paraId="4D597625" w14:textId="356ED71E" w:rsidR="00AA355C" w:rsidRDefault="00AA355C" w:rsidP="00AA355C">
      <w:pPr>
        <w:pStyle w:val="ListParagraph"/>
        <w:numPr>
          <w:ilvl w:val="3"/>
          <w:numId w:val="6"/>
        </w:numPr>
        <w:rPr>
          <w:sz w:val="22"/>
          <w:szCs w:val="22"/>
        </w:rPr>
      </w:pPr>
      <w:r>
        <w:rPr>
          <w:sz w:val="22"/>
          <w:szCs w:val="22"/>
        </w:rPr>
        <w:t xml:space="preserve">The right to vote 20% of the shares; or </w:t>
      </w:r>
    </w:p>
    <w:p w14:paraId="783F6B0C" w14:textId="785F5423" w:rsidR="00AA355C" w:rsidRDefault="00AA355C" w:rsidP="00AA355C">
      <w:pPr>
        <w:pStyle w:val="ListParagraph"/>
        <w:numPr>
          <w:ilvl w:val="3"/>
          <w:numId w:val="6"/>
        </w:numPr>
        <w:rPr>
          <w:sz w:val="22"/>
          <w:szCs w:val="22"/>
        </w:rPr>
      </w:pPr>
      <w:r>
        <w:rPr>
          <w:sz w:val="22"/>
          <w:szCs w:val="22"/>
        </w:rPr>
        <w:lastRenderedPageBreak/>
        <w:t>Ownership of 20% of the total shares.</w:t>
      </w:r>
    </w:p>
    <w:p w14:paraId="7C2BC217" w14:textId="262FF238" w:rsidR="00B26A2C" w:rsidRDefault="00B26A2C" w:rsidP="00B26A2C">
      <w:pPr>
        <w:pStyle w:val="ListParagraph"/>
        <w:numPr>
          <w:ilvl w:val="2"/>
          <w:numId w:val="6"/>
        </w:numPr>
        <w:rPr>
          <w:sz w:val="22"/>
          <w:szCs w:val="22"/>
        </w:rPr>
      </w:pPr>
      <w:r>
        <w:rPr>
          <w:sz w:val="22"/>
          <w:szCs w:val="22"/>
        </w:rPr>
        <w:t>§ 318 Attribution Rules:</w:t>
      </w:r>
    </w:p>
    <w:p w14:paraId="186C04D2" w14:textId="32960881" w:rsidR="00B26A2C" w:rsidRDefault="00B26A2C" w:rsidP="00B26A2C">
      <w:pPr>
        <w:pStyle w:val="ListParagraph"/>
        <w:numPr>
          <w:ilvl w:val="3"/>
          <w:numId w:val="6"/>
        </w:numPr>
        <w:rPr>
          <w:sz w:val="22"/>
          <w:szCs w:val="22"/>
        </w:rPr>
      </w:pPr>
      <w:r>
        <w:rPr>
          <w:sz w:val="22"/>
          <w:szCs w:val="22"/>
        </w:rPr>
        <w:t>§ 318 does not apply to determine the right to vote</w:t>
      </w:r>
      <w:r w:rsidR="00471E95">
        <w:rPr>
          <w:sz w:val="22"/>
          <w:szCs w:val="22"/>
        </w:rPr>
        <w:t xml:space="preserve">. </w:t>
      </w:r>
    </w:p>
    <w:p w14:paraId="3668EA90" w14:textId="35CB5AEE" w:rsidR="00B26A2C" w:rsidRDefault="00B26A2C" w:rsidP="00B26A2C">
      <w:pPr>
        <w:pStyle w:val="ListParagraph"/>
        <w:numPr>
          <w:ilvl w:val="3"/>
          <w:numId w:val="6"/>
        </w:numPr>
        <w:rPr>
          <w:sz w:val="22"/>
          <w:szCs w:val="22"/>
        </w:rPr>
      </w:pPr>
      <w:r>
        <w:rPr>
          <w:sz w:val="22"/>
          <w:szCs w:val="22"/>
        </w:rPr>
        <w:t>§ 318 only applies in determination of the ownership of the shares.</w:t>
      </w:r>
    </w:p>
    <w:p w14:paraId="0327EF4A" w14:textId="77777777" w:rsidR="00DC2962" w:rsidRDefault="00EB53A2" w:rsidP="00EB53A2">
      <w:pPr>
        <w:pStyle w:val="ListParagraph"/>
        <w:numPr>
          <w:ilvl w:val="3"/>
          <w:numId w:val="6"/>
        </w:numPr>
        <w:rPr>
          <w:sz w:val="22"/>
          <w:szCs w:val="22"/>
        </w:rPr>
      </w:pPr>
      <w:r>
        <w:rPr>
          <w:sz w:val="22"/>
          <w:szCs w:val="22"/>
        </w:rPr>
        <w:t xml:space="preserve">§ 318: </w:t>
      </w:r>
    </w:p>
    <w:p w14:paraId="556C1C99" w14:textId="335947E5" w:rsidR="00EB53A2" w:rsidRDefault="00EB53A2" w:rsidP="00DC2962">
      <w:pPr>
        <w:pStyle w:val="ListParagraph"/>
        <w:numPr>
          <w:ilvl w:val="4"/>
          <w:numId w:val="6"/>
        </w:numPr>
        <w:rPr>
          <w:sz w:val="22"/>
          <w:szCs w:val="22"/>
        </w:rPr>
      </w:pPr>
      <w:r>
        <w:rPr>
          <w:sz w:val="22"/>
          <w:szCs w:val="22"/>
        </w:rPr>
        <w:t>a person is deemed to own stock owned by family members – spouse, children, parents.</w:t>
      </w:r>
      <w:r w:rsidR="00DC2962">
        <w:rPr>
          <w:sz w:val="22"/>
          <w:szCs w:val="22"/>
        </w:rPr>
        <w:t xml:space="preserve"> </w:t>
      </w:r>
    </w:p>
    <w:p w14:paraId="2B83BFFE" w14:textId="4E999B45" w:rsidR="00DC2962" w:rsidRDefault="00DC2962" w:rsidP="00DC2962">
      <w:pPr>
        <w:pStyle w:val="ListParagraph"/>
        <w:numPr>
          <w:ilvl w:val="4"/>
          <w:numId w:val="6"/>
        </w:numPr>
        <w:rPr>
          <w:sz w:val="22"/>
          <w:szCs w:val="22"/>
        </w:rPr>
      </w:pPr>
      <w:r>
        <w:rPr>
          <w:sz w:val="22"/>
          <w:szCs w:val="22"/>
        </w:rPr>
        <w:t>Stock owned by a trust is deemed to be owned by its beneficiaries.</w:t>
      </w:r>
    </w:p>
    <w:p w14:paraId="75E68273" w14:textId="2B9BC1E4" w:rsidR="002928CC" w:rsidRDefault="002928CC" w:rsidP="002928CC">
      <w:pPr>
        <w:pStyle w:val="ListParagraph"/>
        <w:numPr>
          <w:ilvl w:val="2"/>
          <w:numId w:val="6"/>
        </w:numPr>
        <w:rPr>
          <w:sz w:val="22"/>
          <w:szCs w:val="22"/>
        </w:rPr>
      </w:pPr>
      <w:r>
        <w:rPr>
          <w:sz w:val="22"/>
          <w:szCs w:val="22"/>
        </w:rPr>
        <w:t>How to avoid § 2036(b):</w:t>
      </w:r>
    </w:p>
    <w:p w14:paraId="116A0A71" w14:textId="6A4124A3" w:rsidR="002928CC" w:rsidRDefault="002928CC" w:rsidP="002928CC">
      <w:pPr>
        <w:pStyle w:val="ListParagraph"/>
        <w:numPr>
          <w:ilvl w:val="3"/>
          <w:numId w:val="6"/>
        </w:numPr>
        <w:rPr>
          <w:sz w:val="22"/>
          <w:szCs w:val="22"/>
        </w:rPr>
      </w:pPr>
      <w:r>
        <w:rPr>
          <w:sz w:val="22"/>
          <w:szCs w:val="22"/>
        </w:rPr>
        <w:t>Name the spouse as trustee.</w:t>
      </w:r>
    </w:p>
    <w:p w14:paraId="60277248" w14:textId="571EFCF5" w:rsidR="002928CC" w:rsidRDefault="002928CC" w:rsidP="002928CC">
      <w:pPr>
        <w:pStyle w:val="ListParagraph"/>
        <w:numPr>
          <w:ilvl w:val="3"/>
          <w:numId w:val="6"/>
        </w:numPr>
        <w:rPr>
          <w:sz w:val="22"/>
          <w:szCs w:val="22"/>
        </w:rPr>
      </w:pPr>
      <w:r>
        <w:rPr>
          <w:sz w:val="22"/>
          <w:szCs w:val="22"/>
        </w:rPr>
        <w:t>The corporation could recapitalize and issue nonvoting shares.</w:t>
      </w:r>
    </w:p>
    <w:p w14:paraId="5ADB2ED3" w14:textId="5A70177C" w:rsidR="003F2D37" w:rsidRDefault="003F2D37" w:rsidP="003F2D37">
      <w:pPr>
        <w:pStyle w:val="ListParagraph"/>
        <w:numPr>
          <w:ilvl w:val="2"/>
          <w:numId w:val="6"/>
        </w:numPr>
        <w:rPr>
          <w:sz w:val="22"/>
          <w:szCs w:val="22"/>
        </w:rPr>
      </w:pPr>
      <w:r>
        <w:rPr>
          <w:sz w:val="22"/>
          <w:szCs w:val="22"/>
        </w:rPr>
        <w:t>Application to partnerships:</w:t>
      </w:r>
    </w:p>
    <w:p w14:paraId="1941DC52" w14:textId="724FBC51" w:rsidR="003F2D37" w:rsidRDefault="003F2D37" w:rsidP="003F2D37">
      <w:pPr>
        <w:pStyle w:val="ListParagraph"/>
        <w:numPr>
          <w:ilvl w:val="3"/>
          <w:numId w:val="6"/>
        </w:numPr>
        <w:rPr>
          <w:sz w:val="22"/>
          <w:szCs w:val="22"/>
        </w:rPr>
      </w:pPr>
      <w:r>
        <w:rPr>
          <w:sz w:val="22"/>
          <w:szCs w:val="22"/>
        </w:rPr>
        <w:t>The statute only mentions corporations; so this doesn’t affect partnerships.</w:t>
      </w:r>
    </w:p>
    <w:p w14:paraId="77F8570C" w14:textId="005B5BEC" w:rsidR="00DF7795" w:rsidRDefault="00DF7795" w:rsidP="00DF7795">
      <w:pPr>
        <w:pStyle w:val="ListParagraph"/>
        <w:numPr>
          <w:ilvl w:val="1"/>
          <w:numId w:val="6"/>
        </w:numPr>
        <w:rPr>
          <w:sz w:val="22"/>
          <w:szCs w:val="22"/>
        </w:rPr>
      </w:pPr>
      <w:r>
        <w:rPr>
          <w:sz w:val="22"/>
          <w:szCs w:val="22"/>
        </w:rPr>
        <w:t>Adequate and Full Consideration:</w:t>
      </w:r>
    </w:p>
    <w:p w14:paraId="4BE21BDD" w14:textId="5A065623" w:rsidR="00DF7795" w:rsidRDefault="00DF7795" w:rsidP="00DF7795">
      <w:pPr>
        <w:pStyle w:val="ListParagraph"/>
        <w:numPr>
          <w:ilvl w:val="2"/>
          <w:numId w:val="6"/>
        </w:numPr>
        <w:rPr>
          <w:sz w:val="22"/>
          <w:szCs w:val="22"/>
        </w:rPr>
      </w:pPr>
      <w:r>
        <w:rPr>
          <w:sz w:val="22"/>
          <w:szCs w:val="22"/>
        </w:rPr>
        <w:t>If the transfer in question was made for adequate and full consideration, none of §</w:t>
      </w:r>
      <w:r w:rsidR="00314662">
        <w:rPr>
          <w:sz w:val="22"/>
          <w:szCs w:val="22"/>
        </w:rPr>
        <w:t xml:space="preserve">§ 2035, </w:t>
      </w:r>
      <w:r>
        <w:rPr>
          <w:sz w:val="22"/>
          <w:szCs w:val="22"/>
        </w:rPr>
        <w:t>2036, 2037, or § 2038 will apply.</w:t>
      </w:r>
    </w:p>
    <w:p w14:paraId="402363D1" w14:textId="0FC49C14" w:rsidR="00FB50B8" w:rsidRDefault="00FB50B8" w:rsidP="00DF7795">
      <w:pPr>
        <w:pStyle w:val="ListParagraph"/>
        <w:numPr>
          <w:ilvl w:val="2"/>
          <w:numId w:val="6"/>
        </w:numPr>
        <w:rPr>
          <w:sz w:val="22"/>
          <w:szCs w:val="22"/>
        </w:rPr>
      </w:pPr>
      <w:r>
        <w:rPr>
          <w:sz w:val="22"/>
          <w:szCs w:val="22"/>
        </w:rPr>
        <w:t>The sale of a life estate will not be respected as having been for AFC, and will result in inclusion under  §2035.</w:t>
      </w:r>
      <w:r w:rsidR="00717867">
        <w:rPr>
          <w:sz w:val="22"/>
          <w:szCs w:val="22"/>
        </w:rPr>
        <w:t xml:space="preserve"> </w:t>
      </w:r>
      <w:r w:rsidR="00F0314F">
        <w:rPr>
          <w:i/>
          <w:iCs/>
          <w:sz w:val="22"/>
          <w:szCs w:val="22"/>
        </w:rPr>
        <w:t xml:space="preserve">Allen </w:t>
      </w:r>
      <w:r w:rsidR="00F0314F">
        <w:rPr>
          <w:sz w:val="22"/>
          <w:szCs w:val="22"/>
        </w:rPr>
        <w:t>case.</w:t>
      </w:r>
    </w:p>
    <w:p w14:paraId="04A47287" w14:textId="0EB8AF52" w:rsidR="00D1770D" w:rsidRDefault="00D1770D" w:rsidP="00D1770D">
      <w:pPr>
        <w:pStyle w:val="ListParagraph"/>
        <w:numPr>
          <w:ilvl w:val="3"/>
          <w:numId w:val="6"/>
        </w:numPr>
        <w:rPr>
          <w:sz w:val="22"/>
          <w:szCs w:val="22"/>
        </w:rPr>
      </w:pPr>
      <w:r>
        <w:rPr>
          <w:sz w:val="22"/>
          <w:szCs w:val="22"/>
        </w:rPr>
        <w:t xml:space="preserve">The court held that the sale must be the full value of the property that </w:t>
      </w:r>
      <w:r>
        <w:rPr>
          <w:i/>
          <w:iCs/>
          <w:sz w:val="22"/>
          <w:szCs w:val="22"/>
        </w:rPr>
        <w:t>would have been included</w:t>
      </w:r>
      <w:r>
        <w:rPr>
          <w:sz w:val="22"/>
          <w:szCs w:val="22"/>
        </w:rPr>
        <w:t xml:space="preserve"> in the estate </w:t>
      </w:r>
      <w:proofErr w:type="spellStart"/>
      <w:r>
        <w:rPr>
          <w:sz w:val="22"/>
          <w:szCs w:val="22"/>
        </w:rPr>
        <w:t>u</w:t>
      </w:r>
      <w:r w:rsidR="007E2A7F">
        <w:rPr>
          <w:sz w:val="22"/>
          <w:szCs w:val="22"/>
        </w:rPr>
        <w:t>d</w:t>
      </w:r>
      <w:r>
        <w:rPr>
          <w:sz w:val="22"/>
          <w:szCs w:val="22"/>
        </w:rPr>
        <w:t>ner</w:t>
      </w:r>
      <w:proofErr w:type="spellEnd"/>
      <w:r>
        <w:rPr>
          <w:sz w:val="22"/>
          <w:szCs w:val="22"/>
        </w:rPr>
        <w:t xml:space="preserve"> § 2036.</w:t>
      </w:r>
    </w:p>
    <w:p w14:paraId="5D54F1C0" w14:textId="702C7A29" w:rsidR="00717867" w:rsidRDefault="00717867" w:rsidP="00DF7795">
      <w:pPr>
        <w:pStyle w:val="ListParagraph"/>
        <w:numPr>
          <w:ilvl w:val="2"/>
          <w:numId w:val="6"/>
        </w:numPr>
        <w:rPr>
          <w:sz w:val="22"/>
          <w:szCs w:val="22"/>
        </w:rPr>
      </w:pPr>
      <w:r>
        <w:rPr>
          <w:sz w:val="22"/>
          <w:szCs w:val="22"/>
        </w:rPr>
        <w:t xml:space="preserve">The sale of a remainder interest: </w:t>
      </w:r>
      <w:proofErr w:type="spellStart"/>
      <w:r>
        <w:rPr>
          <w:i/>
          <w:iCs/>
          <w:sz w:val="22"/>
          <w:szCs w:val="22"/>
        </w:rPr>
        <w:t>D’Ambrosio</w:t>
      </w:r>
      <w:proofErr w:type="spellEnd"/>
      <w:r>
        <w:rPr>
          <w:sz w:val="22"/>
          <w:szCs w:val="22"/>
        </w:rPr>
        <w:t xml:space="preserve"> will not result in </w:t>
      </w:r>
      <w:r w:rsidR="00F919B1">
        <w:rPr>
          <w:sz w:val="22"/>
          <w:szCs w:val="22"/>
        </w:rPr>
        <w:t>inclusion</w:t>
      </w:r>
      <w:r>
        <w:rPr>
          <w:sz w:val="22"/>
          <w:szCs w:val="22"/>
        </w:rPr>
        <w:t xml:space="preserve"> under § 2035.</w:t>
      </w:r>
      <w:r w:rsidR="00524DF9">
        <w:rPr>
          <w:sz w:val="22"/>
          <w:szCs w:val="22"/>
        </w:rPr>
        <w:t xml:space="preserve"> The sale a remainder, unlike a life estate, does not lend itself to tax avoidance.</w:t>
      </w:r>
      <w:r w:rsidR="00F919B1">
        <w:rPr>
          <w:sz w:val="22"/>
          <w:szCs w:val="22"/>
        </w:rPr>
        <w:t xml:space="preserve"> </w:t>
      </w:r>
    </w:p>
    <w:p w14:paraId="75576722" w14:textId="0AD09064" w:rsidR="00897B35" w:rsidRDefault="00897B35" w:rsidP="00897B35">
      <w:pPr>
        <w:pStyle w:val="ListParagraph"/>
        <w:numPr>
          <w:ilvl w:val="3"/>
          <w:numId w:val="6"/>
        </w:numPr>
        <w:rPr>
          <w:sz w:val="22"/>
          <w:szCs w:val="22"/>
        </w:rPr>
      </w:pPr>
      <w:r>
        <w:rPr>
          <w:sz w:val="22"/>
          <w:szCs w:val="22"/>
        </w:rPr>
        <w:t>If the parties have knowledge that the transferor is on her way out, the sale is not likely to be respected.</w:t>
      </w:r>
    </w:p>
    <w:p w14:paraId="77BDBE13" w14:textId="13354424" w:rsidR="00F919B1" w:rsidRDefault="00F919B1" w:rsidP="00DF7795">
      <w:pPr>
        <w:pStyle w:val="ListParagraph"/>
        <w:numPr>
          <w:ilvl w:val="2"/>
          <w:numId w:val="6"/>
        </w:numPr>
        <w:rPr>
          <w:sz w:val="22"/>
          <w:szCs w:val="22"/>
        </w:rPr>
      </w:pPr>
      <w:r>
        <w:rPr>
          <w:sz w:val="22"/>
          <w:szCs w:val="22"/>
        </w:rPr>
        <w:t xml:space="preserve">This </w:t>
      </w:r>
      <w:r w:rsidR="00AF0235">
        <w:rPr>
          <w:sz w:val="22"/>
          <w:szCs w:val="22"/>
        </w:rPr>
        <w:t>distinction</w:t>
      </w:r>
      <w:r>
        <w:rPr>
          <w:sz w:val="22"/>
          <w:szCs w:val="22"/>
        </w:rPr>
        <w:t xml:space="preserve"> is lessened if the parties are related un</w:t>
      </w:r>
      <w:r w:rsidR="00AF0235">
        <w:rPr>
          <w:sz w:val="22"/>
          <w:szCs w:val="22"/>
        </w:rPr>
        <w:t>d</w:t>
      </w:r>
      <w:r>
        <w:rPr>
          <w:sz w:val="22"/>
          <w:szCs w:val="22"/>
        </w:rPr>
        <w:t>er § 2072.</w:t>
      </w:r>
      <w:r w:rsidR="00F0314F">
        <w:rPr>
          <w:sz w:val="22"/>
          <w:szCs w:val="22"/>
        </w:rPr>
        <w:t xml:space="preserve"> </w:t>
      </w:r>
    </w:p>
    <w:p w14:paraId="4D953559" w14:textId="12DF6910" w:rsidR="00897B35" w:rsidRDefault="00A33F1D" w:rsidP="00A33F1D">
      <w:pPr>
        <w:outlineLvl w:val="0"/>
        <w:rPr>
          <w:smallCaps/>
          <w:sz w:val="22"/>
          <w:szCs w:val="22"/>
        </w:rPr>
      </w:pPr>
      <w:r>
        <w:rPr>
          <w:b/>
          <w:bCs/>
          <w:smallCaps/>
          <w:sz w:val="22"/>
          <w:szCs w:val="22"/>
          <w:u w:val="single"/>
        </w:rPr>
        <w:t>V. Annuities, Retirements Plans &amp; Insurance</w:t>
      </w:r>
      <w:r>
        <w:rPr>
          <w:b/>
          <w:bCs/>
          <w:smallCaps/>
          <w:sz w:val="22"/>
          <w:szCs w:val="22"/>
        </w:rPr>
        <w:t>:</w:t>
      </w:r>
    </w:p>
    <w:p w14:paraId="1FCE3B5E" w14:textId="4928DA6D" w:rsidR="00A33F1D" w:rsidRDefault="00397875" w:rsidP="00397875">
      <w:pPr>
        <w:pStyle w:val="ListParagraph"/>
        <w:numPr>
          <w:ilvl w:val="0"/>
          <w:numId w:val="8"/>
        </w:numPr>
        <w:rPr>
          <w:sz w:val="22"/>
          <w:szCs w:val="22"/>
        </w:rPr>
      </w:pPr>
      <w:r>
        <w:rPr>
          <w:sz w:val="22"/>
          <w:szCs w:val="22"/>
        </w:rPr>
        <w:t xml:space="preserve">Annuities and Retirement Plans – §2039: </w:t>
      </w:r>
    </w:p>
    <w:p w14:paraId="6111E164" w14:textId="6CB9DFC9" w:rsidR="00397875" w:rsidRPr="00397875" w:rsidRDefault="00397875" w:rsidP="0037245C">
      <w:pPr>
        <w:pStyle w:val="ListParagraph"/>
        <w:numPr>
          <w:ilvl w:val="1"/>
          <w:numId w:val="8"/>
        </w:numPr>
        <w:rPr>
          <w:sz w:val="22"/>
          <w:szCs w:val="22"/>
        </w:rPr>
      </w:pPr>
      <w:r w:rsidRPr="00397875">
        <w:rPr>
          <w:sz w:val="22"/>
          <w:szCs w:val="22"/>
        </w:rPr>
        <w:t>§ 2039(a): The gross estate shall include the value of an annuity or other payment receivable by any beneficiary by reason of surviving the decedent under any form of contract or agreement entered into after March 3, 1931 (other than as insurance under policies on the life of the decedent), if, under such contract or agreement, an annuity or other payment was payable to the decedent, or the decedent possessed the right to receive such annuity or payment, either alone or in conjunction with another for his life or for any period not ascertainable without reference to his death or for any period which does not in fact end before his death.</w:t>
      </w:r>
    </w:p>
    <w:p w14:paraId="6A378F13" w14:textId="219D25AD" w:rsidR="00397875" w:rsidRPr="00397875" w:rsidRDefault="00397875" w:rsidP="0037245C">
      <w:pPr>
        <w:pStyle w:val="ListParagraph"/>
        <w:numPr>
          <w:ilvl w:val="1"/>
          <w:numId w:val="8"/>
        </w:numPr>
        <w:rPr>
          <w:sz w:val="22"/>
          <w:szCs w:val="22"/>
        </w:rPr>
      </w:pPr>
      <w:r w:rsidRPr="00397875">
        <w:rPr>
          <w:sz w:val="22"/>
          <w:szCs w:val="22"/>
        </w:rPr>
        <w:t xml:space="preserve">§ 2039(b): </w:t>
      </w:r>
      <w:r w:rsidRPr="00397875">
        <w:rPr>
          <w:b/>
          <w:bCs/>
          <w:sz w:val="22"/>
          <w:szCs w:val="22"/>
        </w:rPr>
        <w:t>Amount Includible</w:t>
      </w:r>
      <w:r w:rsidRPr="00397875">
        <w:rPr>
          <w:sz w:val="22"/>
          <w:szCs w:val="22"/>
        </w:rPr>
        <w:t> — Subsection </w:t>
      </w:r>
      <w:hyperlink r:id="rId10" w:anchor="jcite" w:history="1">
        <w:r w:rsidRPr="00397875">
          <w:rPr>
            <w:rStyle w:val="Hyperlink"/>
            <w:b/>
            <w:bCs/>
            <w:sz w:val="22"/>
            <w:szCs w:val="22"/>
          </w:rPr>
          <w:t>(a)</w:t>
        </w:r>
      </w:hyperlink>
      <w:r w:rsidRPr="00397875">
        <w:rPr>
          <w:sz w:val="22"/>
          <w:szCs w:val="22"/>
        </w:rPr>
        <w:t> shall apply to only such part of the value of the annuity or other payment receivable under such contract or agreement as is proportionate to that part of the purchase price therefor contributed by the decedent. For purposes of this section, any contribution by the decedent's employer or former employer to the purchase price of such contract or agreement (whether or not to an employee's trust or fund forming part of a pension, annuity, retirement, bonus or profit sharing plan) shall be considered to be contributed by the decedent if made by reason of his employment.</w:t>
      </w:r>
    </w:p>
    <w:p w14:paraId="7078C668" w14:textId="65FA93FC" w:rsidR="00397875" w:rsidRDefault="00397875" w:rsidP="00397875">
      <w:pPr>
        <w:pStyle w:val="ListParagraph"/>
        <w:numPr>
          <w:ilvl w:val="1"/>
          <w:numId w:val="8"/>
        </w:numPr>
        <w:rPr>
          <w:sz w:val="22"/>
          <w:szCs w:val="22"/>
        </w:rPr>
      </w:pPr>
      <w:r>
        <w:rPr>
          <w:sz w:val="22"/>
          <w:szCs w:val="22"/>
        </w:rPr>
        <w:t xml:space="preserve">4 Requirements: </w:t>
      </w:r>
    </w:p>
    <w:p w14:paraId="6ED23C7F" w14:textId="3EB4F316" w:rsidR="00397875" w:rsidRDefault="00397875" w:rsidP="00397875">
      <w:pPr>
        <w:pStyle w:val="ListParagraph"/>
        <w:numPr>
          <w:ilvl w:val="2"/>
          <w:numId w:val="8"/>
        </w:numPr>
        <w:rPr>
          <w:sz w:val="22"/>
          <w:szCs w:val="22"/>
        </w:rPr>
      </w:pPr>
      <w:r w:rsidRPr="00397875">
        <w:rPr>
          <w:sz w:val="22"/>
          <w:szCs w:val="22"/>
        </w:rPr>
        <w:t xml:space="preserve">1) </w:t>
      </w:r>
      <w:r>
        <w:rPr>
          <w:sz w:val="22"/>
          <w:szCs w:val="22"/>
        </w:rPr>
        <w:t xml:space="preserve">There must be an annuity or other payment payable to a beneficiary by virtue of surviving the decedent; </w:t>
      </w:r>
    </w:p>
    <w:p w14:paraId="3EDE7200" w14:textId="3B31D02A" w:rsidR="00397875" w:rsidRDefault="00397875" w:rsidP="00397875">
      <w:pPr>
        <w:pStyle w:val="ListParagraph"/>
        <w:numPr>
          <w:ilvl w:val="2"/>
          <w:numId w:val="8"/>
        </w:numPr>
        <w:rPr>
          <w:sz w:val="22"/>
          <w:szCs w:val="22"/>
        </w:rPr>
      </w:pPr>
      <w:r>
        <w:rPr>
          <w:sz w:val="22"/>
          <w:szCs w:val="22"/>
        </w:rPr>
        <w:t xml:space="preserve">2) the amount is payable pursuant to any form of contract or agreement; </w:t>
      </w:r>
    </w:p>
    <w:p w14:paraId="010BBADF" w14:textId="16C4DCDC" w:rsidR="00397875" w:rsidRDefault="00397875" w:rsidP="00397875">
      <w:pPr>
        <w:pStyle w:val="ListParagraph"/>
        <w:numPr>
          <w:ilvl w:val="2"/>
          <w:numId w:val="8"/>
        </w:numPr>
        <w:rPr>
          <w:sz w:val="22"/>
          <w:szCs w:val="22"/>
        </w:rPr>
      </w:pPr>
      <w:r>
        <w:rPr>
          <w:sz w:val="22"/>
          <w:szCs w:val="22"/>
        </w:rPr>
        <w:t>3) prior to death the decedent was receiving payments, or had the right to receive payments (either alone or in conjunction with another) under the contract or agreement; and</w:t>
      </w:r>
    </w:p>
    <w:p w14:paraId="1959AEB4" w14:textId="2E08D7EF" w:rsidR="00397875" w:rsidRDefault="00397875" w:rsidP="00397875">
      <w:pPr>
        <w:pStyle w:val="ListParagraph"/>
        <w:numPr>
          <w:ilvl w:val="2"/>
          <w:numId w:val="8"/>
        </w:numPr>
        <w:rPr>
          <w:sz w:val="22"/>
          <w:szCs w:val="22"/>
        </w:rPr>
      </w:pPr>
      <w:r>
        <w:rPr>
          <w:sz w:val="22"/>
          <w:szCs w:val="22"/>
        </w:rPr>
        <w:t>4) the payments to decedent were payable for the decedent’s life, or for any period not ascertainable without reference to his death, or for any period that does not in fact end before his death.</w:t>
      </w:r>
    </w:p>
    <w:p w14:paraId="2450AF7D" w14:textId="1277B46F" w:rsidR="00367DCE" w:rsidRDefault="00367DCE" w:rsidP="00367DCE">
      <w:pPr>
        <w:pStyle w:val="ListParagraph"/>
        <w:numPr>
          <w:ilvl w:val="1"/>
          <w:numId w:val="8"/>
        </w:numPr>
        <w:rPr>
          <w:sz w:val="22"/>
          <w:szCs w:val="22"/>
        </w:rPr>
      </w:pPr>
      <w:r>
        <w:rPr>
          <w:sz w:val="22"/>
          <w:szCs w:val="22"/>
        </w:rPr>
        <w:t xml:space="preserve">If § 2039 applies, then the value of the amount payable to the beneficiary will be included in the decedent’s estate, to the extent that the decedent contributed to the purchase of the agreement. </w:t>
      </w:r>
    </w:p>
    <w:p w14:paraId="1551C8DD" w14:textId="355AF4C7" w:rsidR="00367DCE" w:rsidRDefault="00367DCE" w:rsidP="00367DCE">
      <w:pPr>
        <w:pStyle w:val="ListParagraph"/>
        <w:numPr>
          <w:ilvl w:val="2"/>
          <w:numId w:val="8"/>
        </w:numPr>
        <w:rPr>
          <w:sz w:val="22"/>
          <w:szCs w:val="22"/>
        </w:rPr>
      </w:pPr>
      <w:r>
        <w:rPr>
          <w:sz w:val="22"/>
          <w:szCs w:val="22"/>
        </w:rPr>
        <w:t>Contributions by a decedent’s employer are treated as though made by the decedent.</w:t>
      </w:r>
    </w:p>
    <w:p w14:paraId="7D6D402B" w14:textId="0C229569" w:rsidR="00374DE6" w:rsidRDefault="00374DE6" w:rsidP="00374DE6">
      <w:pPr>
        <w:pStyle w:val="ListParagraph"/>
        <w:numPr>
          <w:ilvl w:val="1"/>
          <w:numId w:val="8"/>
        </w:numPr>
        <w:rPr>
          <w:sz w:val="22"/>
          <w:szCs w:val="22"/>
        </w:rPr>
      </w:pPr>
      <w:r>
        <w:rPr>
          <w:sz w:val="22"/>
          <w:szCs w:val="22"/>
        </w:rPr>
        <w:lastRenderedPageBreak/>
        <w:t>Income tax consequences:</w:t>
      </w:r>
    </w:p>
    <w:p w14:paraId="25CA9066" w14:textId="221CB42A" w:rsidR="00374DE6" w:rsidRDefault="00374DE6" w:rsidP="00374DE6">
      <w:pPr>
        <w:pStyle w:val="ListParagraph"/>
        <w:numPr>
          <w:ilvl w:val="2"/>
          <w:numId w:val="8"/>
        </w:numPr>
        <w:rPr>
          <w:sz w:val="22"/>
          <w:szCs w:val="22"/>
        </w:rPr>
      </w:pPr>
      <w:r>
        <w:rPr>
          <w:sz w:val="22"/>
          <w:szCs w:val="22"/>
        </w:rPr>
        <w:t>The decedent would pay income taxes on any amounts received from the annuity/retirement plan prior to his death.</w:t>
      </w:r>
    </w:p>
    <w:p w14:paraId="423867FB" w14:textId="7ABB6C7A" w:rsidR="003A000A" w:rsidRDefault="003A000A" w:rsidP="003A000A">
      <w:pPr>
        <w:pStyle w:val="ListParagraph"/>
        <w:numPr>
          <w:ilvl w:val="2"/>
          <w:numId w:val="8"/>
        </w:numPr>
        <w:rPr>
          <w:sz w:val="22"/>
          <w:szCs w:val="22"/>
        </w:rPr>
      </w:pPr>
      <w:r>
        <w:rPr>
          <w:sz w:val="22"/>
          <w:szCs w:val="22"/>
        </w:rPr>
        <w:t>§ 691: IRD</w:t>
      </w:r>
    </w:p>
    <w:p w14:paraId="033D80DB" w14:textId="2C4B6947" w:rsidR="003A000A" w:rsidRDefault="003A000A" w:rsidP="003A000A">
      <w:pPr>
        <w:pStyle w:val="ListParagraph"/>
        <w:numPr>
          <w:ilvl w:val="3"/>
          <w:numId w:val="8"/>
        </w:numPr>
        <w:rPr>
          <w:sz w:val="22"/>
          <w:szCs w:val="22"/>
        </w:rPr>
      </w:pPr>
      <w:r>
        <w:rPr>
          <w:sz w:val="22"/>
          <w:szCs w:val="22"/>
        </w:rPr>
        <w:t>The balance that is paid out to the estate/beneficiary, would be subject to income tax.</w:t>
      </w:r>
    </w:p>
    <w:p w14:paraId="64128C74" w14:textId="488D5133" w:rsidR="00366E2B" w:rsidRDefault="00366E2B" w:rsidP="00366E2B">
      <w:pPr>
        <w:pStyle w:val="ListParagraph"/>
        <w:numPr>
          <w:ilvl w:val="1"/>
          <w:numId w:val="8"/>
        </w:numPr>
        <w:rPr>
          <w:sz w:val="22"/>
          <w:szCs w:val="22"/>
        </w:rPr>
      </w:pPr>
      <w:r>
        <w:rPr>
          <w:sz w:val="22"/>
          <w:szCs w:val="22"/>
        </w:rPr>
        <w:t>Basis:</w:t>
      </w:r>
    </w:p>
    <w:p w14:paraId="7070DBEE" w14:textId="3B4AE7A8" w:rsidR="00366E2B" w:rsidRDefault="00366E2B" w:rsidP="00366E2B">
      <w:pPr>
        <w:pStyle w:val="ListParagraph"/>
        <w:numPr>
          <w:ilvl w:val="2"/>
          <w:numId w:val="8"/>
        </w:numPr>
        <w:rPr>
          <w:sz w:val="22"/>
          <w:szCs w:val="22"/>
        </w:rPr>
      </w:pPr>
      <w:r>
        <w:rPr>
          <w:sz w:val="22"/>
          <w:szCs w:val="22"/>
        </w:rPr>
        <w:t>§ 1014(b)(9)(A): the beneficiary does not receive a stepped-up basis in the annuity.</w:t>
      </w:r>
      <w:r w:rsidR="00F6301B">
        <w:rPr>
          <w:sz w:val="22"/>
          <w:szCs w:val="22"/>
        </w:rPr>
        <w:t xml:space="preserve"> </w:t>
      </w:r>
    </w:p>
    <w:p w14:paraId="43A5F3F8" w14:textId="4A51916E" w:rsidR="00F6301B" w:rsidRDefault="00F6301B" w:rsidP="00366E2B">
      <w:pPr>
        <w:pStyle w:val="ListParagraph"/>
        <w:numPr>
          <w:ilvl w:val="2"/>
          <w:numId w:val="8"/>
        </w:numPr>
        <w:rPr>
          <w:sz w:val="22"/>
          <w:szCs w:val="22"/>
        </w:rPr>
      </w:pPr>
      <w:r>
        <w:rPr>
          <w:sz w:val="22"/>
          <w:szCs w:val="22"/>
        </w:rPr>
        <w:t>§ 104(e): 691 is not entitled to a stepped-up basis.</w:t>
      </w:r>
    </w:p>
    <w:p w14:paraId="3644FB28" w14:textId="26D7C9DE" w:rsidR="0051561C" w:rsidRDefault="0051561C" w:rsidP="0051561C">
      <w:pPr>
        <w:pStyle w:val="ListParagraph"/>
        <w:numPr>
          <w:ilvl w:val="0"/>
          <w:numId w:val="8"/>
        </w:numPr>
        <w:rPr>
          <w:sz w:val="22"/>
          <w:szCs w:val="22"/>
        </w:rPr>
      </w:pPr>
      <w:r>
        <w:rPr>
          <w:sz w:val="22"/>
          <w:szCs w:val="22"/>
        </w:rPr>
        <w:t>Life Insurance:</w:t>
      </w:r>
    </w:p>
    <w:p w14:paraId="3F6822BD" w14:textId="3EFA20E8" w:rsidR="0051561C" w:rsidRDefault="0051561C" w:rsidP="0051561C">
      <w:pPr>
        <w:pStyle w:val="ListParagraph"/>
        <w:numPr>
          <w:ilvl w:val="1"/>
          <w:numId w:val="8"/>
        </w:numPr>
        <w:rPr>
          <w:sz w:val="22"/>
          <w:szCs w:val="22"/>
        </w:rPr>
      </w:pPr>
      <w:r>
        <w:rPr>
          <w:sz w:val="22"/>
          <w:szCs w:val="22"/>
        </w:rPr>
        <w:t>Types of Life Insurance:</w:t>
      </w:r>
    </w:p>
    <w:p w14:paraId="069AB30C" w14:textId="59892D6B" w:rsidR="0051561C" w:rsidRDefault="0051561C" w:rsidP="0051561C">
      <w:pPr>
        <w:pStyle w:val="ListParagraph"/>
        <w:numPr>
          <w:ilvl w:val="2"/>
          <w:numId w:val="8"/>
        </w:numPr>
        <w:rPr>
          <w:sz w:val="22"/>
          <w:szCs w:val="22"/>
        </w:rPr>
      </w:pPr>
      <w:r>
        <w:rPr>
          <w:sz w:val="22"/>
          <w:szCs w:val="22"/>
        </w:rPr>
        <w:t>Term: most basic</w:t>
      </w:r>
    </w:p>
    <w:p w14:paraId="7EA0399C" w14:textId="2B8F4FF3" w:rsidR="0051561C" w:rsidRDefault="0051561C" w:rsidP="0051561C">
      <w:pPr>
        <w:pStyle w:val="ListParagraph"/>
        <w:numPr>
          <w:ilvl w:val="3"/>
          <w:numId w:val="8"/>
        </w:numPr>
        <w:rPr>
          <w:sz w:val="22"/>
          <w:szCs w:val="22"/>
        </w:rPr>
      </w:pPr>
      <w:r>
        <w:rPr>
          <w:sz w:val="22"/>
          <w:szCs w:val="22"/>
        </w:rPr>
        <w:t>Betting you die within a certain number of years.</w:t>
      </w:r>
    </w:p>
    <w:p w14:paraId="33FAF0D3" w14:textId="6229A89C" w:rsidR="00A53E85" w:rsidRDefault="00A53E85" w:rsidP="00A53E85">
      <w:pPr>
        <w:pStyle w:val="ListParagraph"/>
        <w:numPr>
          <w:ilvl w:val="4"/>
          <w:numId w:val="8"/>
        </w:numPr>
        <w:rPr>
          <w:sz w:val="22"/>
          <w:szCs w:val="22"/>
        </w:rPr>
      </w:pPr>
      <w:r>
        <w:rPr>
          <w:sz w:val="22"/>
          <w:szCs w:val="22"/>
        </w:rPr>
        <w:t>If so, it pays out.</w:t>
      </w:r>
    </w:p>
    <w:p w14:paraId="73365BC2" w14:textId="21A299F0" w:rsidR="00A53E85" w:rsidRDefault="00A53E85" w:rsidP="00A53E85">
      <w:pPr>
        <w:pStyle w:val="ListParagraph"/>
        <w:numPr>
          <w:ilvl w:val="3"/>
          <w:numId w:val="8"/>
        </w:numPr>
        <w:rPr>
          <w:sz w:val="22"/>
          <w:szCs w:val="22"/>
        </w:rPr>
      </w:pPr>
      <w:r>
        <w:rPr>
          <w:sz w:val="22"/>
          <w:szCs w:val="22"/>
        </w:rPr>
        <w:t>What happens if A gifts the policy during the term of the policy:</w:t>
      </w:r>
    </w:p>
    <w:p w14:paraId="75F85B9C" w14:textId="08A0846C" w:rsidR="00A53E85" w:rsidRDefault="00BA2538" w:rsidP="00A53E85">
      <w:pPr>
        <w:pStyle w:val="ListParagraph"/>
        <w:numPr>
          <w:ilvl w:val="4"/>
          <w:numId w:val="8"/>
        </w:numPr>
        <w:rPr>
          <w:sz w:val="22"/>
          <w:szCs w:val="22"/>
        </w:rPr>
      </w:pPr>
      <w:r>
        <w:rPr>
          <w:sz w:val="22"/>
          <w:szCs w:val="22"/>
        </w:rPr>
        <w:t xml:space="preserve">§ 25.2512-6(a), Ex. 3: </w:t>
      </w:r>
      <w:r w:rsidR="00A53E85">
        <w:rPr>
          <w:sz w:val="22"/>
          <w:szCs w:val="22"/>
        </w:rPr>
        <w:t xml:space="preserve">You determine the value of the gift by how much of the premium has been benefited by A: </w:t>
      </w:r>
    </w:p>
    <w:p w14:paraId="0C94C479" w14:textId="08C47739" w:rsidR="00A53E85" w:rsidRDefault="00A53E85" w:rsidP="00A53E85">
      <w:pPr>
        <w:pStyle w:val="ListParagraph"/>
        <w:numPr>
          <w:ilvl w:val="5"/>
          <w:numId w:val="8"/>
        </w:numPr>
        <w:rPr>
          <w:sz w:val="22"/>
          <w:szCs w:val="22"/>
        </w:rPr>
      </w:pPr>
      <w:r>
        <w:rPr>
          <w:sz w:val="22"/>
          <w:szCs w:val="22"/>
        </w:rPr>
        <w:t>Ex: 5K premium; gift on June 30; 2.5K of the premium has been benefited, so 2.5K gift.</w:t>
      </w:r>
    </w:p>
    <w:p w14:paraId="741E7270" w14:textId="14279F2E" w:rsidR="00A564F3" w:rsidRDefault="00A564F3" w:rsidP="00A53E85">
      <w:pPr>
        <w:pStyle w:val="ListParagraph"/>
        <w:numPr>
          <w:ilvl w:val="5"/>
          <w:numId w:val="8"/>
        </w:numPr>
        <w:rPr>
          <w:sz w:val="22"/>
          <w:szCs w:val="22"/>
        </w:rPr>
      </w:pPr>
      <w:r>
        <w:rPr>
          <w:sz w:val="22"/>
          <w:szCs w:val="22"/>
        </w:rPr>
        <w:t>Ex: Gift on Sep. 30; ¾ of the premium has been benefited, so gift of $3,750.</w:t>
      </w:r>
    </w:p>
    <w:p w14:paraId="4F126EF8" w14:textId="49055134" w:rsidR="00A42584" w:rsidRDefault="00A42584" w:rsidP="00A42584">
      <w:pPr>
        <w:pStyle w:val="ListParagraph"/>
        <w:numPr>
          <w:ilvl w:val="2"/>
          <w:numId w:val="8"/>
        </w:numPr>
        <w:rPr>
          <w:sz w:val="22"/>
          <w:szCs w:val="22"/>
        </w:rPr>
      </w:pPr>
      <w:r>
        <w:rPr>
          <w:sz w:val="22"/>
          <w:szCs w:val="22"/>
        </w:rPr>
        <w:t>Whole/Ordinary Life:</w:t>
      </w:r>
    </w:p>
    <w:p w14:paraId="6C0916BF" w14:textId="645DFCB9" w:rsidR="00A42584" w:rsidRDefault="00A42584" w:rsidP="00A42584">
      <w:pPr>
        <w:pStyle w:val="ListParagraph"/>
        <w:numPr>
          <w:ilvl w:val="3"/>
          <w:numId w:val="8"/>
        </w:numPr>
        <w:rPr>
          <w:sz w:val="22"/>
          <w:szCs w:val="22"/>
        </w:rPr>
      </w:pPr>
      <w:r>
        <w:rPr>
          <w:sz w:val="22"/>
          <w:szCs w:val="22"/>
        </w:rPr>
        <w:t>For the entire life; pay premiums.</w:t>
      </w:r>
    </w:p>
    <w:p w14:paraId="2D6B3DF2" w14:textId="4FE244E1" w:rsidR="00A42584" w:rsidRDefault="00A42584" w:rsidP="00A42584">
      <w:pPr>
        <w:pStyle w:val="ListParagraph"/>
        <w:numPr>
          <w:ilvl w:val="3"/>
          <w:numId w:val="8"/>
        </w:numPr>
        <w:rPr>
          <w:sz w:val="22"/>
          <w:szCs w:val="22"/>
        </w:rPr>
      </w:pPr>
      <w:r>
        <w:rPr>
          <w:sz w:val="22"/>
          <w:szCs w:val="22"/>
        </w:rPr>
        <w:t>Premiums are larger in the beginning and may decrease towards the end of the term (later in life).</w:t>
      </w:r>
    </w:p>
    <w:p w14:paraId="36793E76" w14:textId="72BA7CBD" w:rsidR="00A42584" w:rsidRDefault="00A42584" w:rsidP="00A42584">
      <w:pPr>
        <w:pStyle w:val="ListParagraph"/>
        <w:numPr>
          <w:ilvl w:val="3"/>
          <w:numId w:val="8"/>
        </w:numPr>
        <w:rPr>
          <w:sz w:val="22"/>
          <w:szCs w:val="22"/>
        </w:rPr>
      </w:pPr>
      <w:r>
        <w:rPr>
          <w:sz w:val="22"/>
          <w:szCs w:val="22"/>
        </w:rPr>
        <w:t>There is a savings element – you can cancel your policy and get the savings element.</w:t>
      </w:r>
    </w:p>
    <w:p w14:paraId="77505425" w14:textId="7B36B371" w:rsidR="00053542" w:rsidRDefault="00053542" w:rsidP="00053542">
      <w:pPr>
        <w:pStyle w:val="ListParagraph"/>
        <w:numPr>
          <w:ilvl w:val="4"/>
          <w:numId w:val="8"/>
        </w:numPr>
        <w:rPr>
          <w:sz w:val="22"/>
          <w:szCs w:val="22"/>
        </w:rPr>
      </w:pPr>
      <w:r>
        <w:rPr>
          <w:sz w:val="22"/>
          <w:szCs w:val="22"/>
        </w:rPr>
        <w:t xml:space="preserve">Premium is split between </w:t>
      </w:r>
      <w:r w:rsidR="00270AFA">
        <w:rPr>
          <w:sz w:val="22"/>
          <w:szCs w:val="22"/>
        </w:rPr>
        <w:t>earnings</w:t>
      </w:r>
      <w:r>
        <w:rPr>
          <w:sz w:val="22"/>
          <w:szCs w:val="22"/>
        </w:rPr>
        <w:t xml:space="preserve"> and savings.</w:t>
      </w:r>
    </w:p>
    <w:p w14:paraId="7C8F0336" w14:textId="6DD84A7F" w:rsidR="00270AFA" w:rsidRDefault="00270AFA" w:rsidP="00270AFA">
      <w:pPr>
        <w:pStyle w:val="ListParagraph"/>
        <w:numPr>
          <w:ilvl w:val="3"/>
          <w:numId w:val="8"/>
        </w:numPr>
        <w:rPr>
          <w:sz w:val="22"/>
          <w:szCs w:val="22"/>
        </w:rPr>
      </w:pPr>
      <w:r>
        <w:rPr>
          <w:sz w:val="22"/>
          <w:szCs w:val="22"/>
        </w:rPr>
        <w:t xml:space="preserve">How to value gift: </w:t>
      </w:r>
    </w:p>
    <w:p w14:paraId="0C636D1A" w14:textId="1ADC0A59" w:rsidR="00270AFA" w:rsidRDefault="00270AFA" w:rsidP="0037245C">
      <w:pPr>
        <w:pStyle w:val="ListParagraph"/>
        <w:numPr>
          <w:ilvl w:val="4"/>
          <w:numId w:val="8"/>
        </w:numPr>
        <w:rPr>
          <w:sz w:val="22"/>
          <w:szCs w:val="22"/>
        </w:rPr>
      </w:pPr>
      <w:r w:rsidRPr="00270AFA">
        <w:rPr>
          <w:sz w:val="22"/>
          <w:szCs w:val="22"/>
        </w:rPr>
        <w:t>§ 25.2512-6(a), ex. 4: The sum of the interpolated</w:t>
      </w:r>
      <w:r>
        <w:rPr>
          <w:sz w:val="22"/>
          <w:szCs w:val="22"/>
        </w:rPr>
        <w:t xml:space="preserve"> internal reserve (savings element) + a pro rata portion of the current premium.</w:t>
      </w:r>
    </w:p>
    <w:p w14:paraId="0685C4FD" w14:textId="6768A96D" w:rsidR="008D7C1C" w:rsidRDefault="008D7C1C" w:rsidP="008D7C1C">
      <w:pPr>
        <w:pStyle w:val="ListParagraph"/>
        <w:numPr>
          <w:ilvl w:val="1"/>
          <w:numId w:val="8"/>
        </w:numPr>
        <w:rPr>
          <w:sz w:val="22"/>
          <w:szCs w:val="22"/>
        </w:rPr>
      </w:pPr>
      <w:r>
        <w:rPr>
          <w:sz w:val="22"/>
          <w:szCs w:val="22"/>
        </w:rPr>
        <w:t>When is life insurance included in the estate:</w:t>
      </w:r>
    </w:p>
    <w:p w14:paraId="3538B136" w14:textId="56741B91" w:rsidR="008D7C1C" w:rsidRDefault="008D7C1C" w:rsidP="008D7C1C">
      <w:pPr>
        <w:pStyle w:val="ListParagraph"/>
        <w:numPr>
          <w:ilvl w:val="2"/>
          <w:numId w:val="8"/>
        </w:numPr>
        <w:rPr>
          <w:sz w:val="22"/>
          <w:szCs w:val="22"/>
        </w:rPr>
      </w:pPr>
      <w:r>
        <w:rPr>
          <w:sz w:val="22"/>
          <w:szCs w:val="22"/>
        </w:rPr>
        <w:t>§ 2042 will include the life insurance policy in the estate if:</w:t>
      </w:r>
    </w:p>
    <w:p w14:paraId="3F5260D1" w14:textId="34AA6489" w:rsidR="008D7C1C" w:rsidRDefault="008D7C1C" w:rsidP="008D7C1C">
      <w:pPr>
        <w:pStyle w:val="ListParagraph"/>
        <w:numPr>
          <w:ilvl w:val="3"/>
          <w:numId w:val="8"/>
        </w:numPr>
        <w:rPr>
          <w:sz w:val="22"/>
          <w:szCs w:val="22"/>
        </w:rPr>
      </w:pPr>
      <w:r>
        <w:rPr>
          <w:sz w:val="22"/>
          <w:szCs w:val="22"/>
        </w:rPr>
        <w:t xml:space="preserve">1) it is payable to the decedent’s estate; </w:t>
      </w:r>
    </w:p>
    <w:p w14:paraId="07DF9F0F" w14:textId="7E905EFD" w:rsidR="008D7C1C" w:rsidRDefault="008D7C1C" w:rsidP="008D7C1C">
      <w:pPr>
        <w:pStyle w:val="ListParagraph"/>
        <w:numPr>
          <w:ilvl w:val="3"/>
          <w:numId w:val="8"/>
        </w:numPr>
        <w:rPr>
          <w:sz w:val="22"/>
          <w:szCs w:val="22"/>
        </w:rPr>
      </w:pPr>
      <w:r>
        <w:rPr>
          <w:sz w:val="22"/>
          <w:szCs w:val="22"/>
        </w:rPr>
        <w:t>2) it is payable to another beneficiary if decedent died owning “incidents of ownership”</w:t>
      </w:r>
    </w:p>
    <w:p w14:paraId="039907A6" w14:textId="3E502A9F" w:rsidR="00B0666F" w:rsidRDefault="00B0666F" w:rsidP="00B0666F">
      <w:pPr>
        <w:pStyle w:val="ListParagraph"/>
        <w:numPr>
          <w:ilvl w:val="4"/>
          <w:numId w:val="8"/>
        </w:numPr>
        <w:rPr>
          <w:sz w:val="22"/>
          <w:szCs w:val="22"/>
        </w:rPr>
      </w:pPr>
      <w:r>
        <w:rPr>
          <w:sz w:val="22"/>
          <w:szCs w:val="22"/>
        </w:rPr>
        <w:t>The right to change the beneficiary, surrender or cancel the policy, assign the policy, to pledge the policy as security, or to borrow against it.</w:t>
      </w:r>
    </w:p>
    <w:p w14:paraId="247FED48" w14:textId="6390942E" w:rsidR="00776AB7" w:rsidRDefault="00776AB7" w:rsidP="00776AB7">
      <w:pPr>
        <w:pStyle w:val="ListParagraph"/>
        <w:numPr>
          <w:ilvl w:val="4"/>
          <w:numId w:val="8"/>
        </w:numPr>
        <w:rPr>
          <w:sz w:val="22"/>
          <w:szCs w:val="22"/>
        </w:rPr>
      </w:pPr>
      <w:r>
        <w:rPr>
          <w:sz w:val="22"/>
          <w:szCs w:val="22"/>
        </w:rPr>
        <w:t>§ 20.2042-1(c)(2).</w:t>
      </w:r>
    </w:p>
    <w:p w14:paraId="3C91A41E" w14:textId="2AFE8DD2" w:rsidR="0077787B" w:rsidRDefault="0077787B" w:rsidP="0077787B">
      <w:pPr>
        <w:pStyle w:val="ListParagraph"/>
        <w:numPr>
          <w:ilvl w:val="3"/>
          <w:numId w:val="8"/>
        </w:numPr>
        <w:rPr>
          <w:sz w:val="22"/>
          <w:szCs w:val="22"/>
        </w:rPr>
      </w:pPr>
      <w:r>
        <w:rPr>
          <w:sz w:val="22"/>
          <w:szCs w:val="22"/>
        </w:rPr>
        <w:t>3) it is payable to another beneficiary if decedent relinquished an incident of ownership within 3 years of her death -- § 2035.</w:t>
      </w:r>
    </w:p>
    <w:p w14:paraId="02938B95" w14:textId="238CB102" w:rsidR="00E94722" w:rsidRDefault="001F4B40" w:rsidP="00E94722">
      <w:pPr>
        <w:pStyle w:val="ListParagraph"/>
        <w:numPr>
          <w:ilvl w:val="2"/>
          <w:numId w:val="8"/>
        </w:numPr>
        <w:rPr>
          <w:sz w:val="22"/>
          <w:szCs w:val="22"/>
        </w:rPr>
      </w:pPr>
      <w:r>
        <w:rPr>
          <w:sz w:val="22"/>
          <w:szCs w:val="22"/>
        </w:rPr>
        <w:t>Holding Life Insurance Policies in trust:</w:t>
      </w:r>
    </w:p>
    <w:p w14:paraId="676F5B70" w14:textId="59A7174C" w:rsidR="001F4B40" w:rsidRDefault="001F4B40" w:rsidP="001F4B40">
      <w:pPr>
        <w:pStyle w:val="ListParagraph"/>
        <w:numPr>
          <w:ilvl w:val="3"/>
          <w:numId w:val="8"/>
        </w:numPr>
        <w:rPr>
          <w:sz w:val="22"/>
          <w:szCs w:val="22"/>
        </w:rPr>
      </w:pPr>
      <w:r>
        <w:rPr>
          <w:sz w:val="22"/>
          <w:szCs w:val="22"/>
        </w:rPr>
        <w:t xml:space="preserve">If the decedent was the trustee of the trust that owns the </w:t>
      </w:r>
      <w:r w:rsidR="000863D8">
        <w:rPr>
          <w:sz w:val="22"/>
          <w:szCs w:val="22"/>
        </w:rPr>
        <w:t>life</w:t>
      </w:r>
      <w:r>
        <w:rPr>
          <w:sz w:val="22"/>
          <w:szCs w:val="22"/>
        </w:rPr>
        <w:t xml:space="preserve"> insurance policy, this would be enough to have incidents of ownership – inclusion in decedent’s estate under § 2042.</w:t>
      </w:r>
    </w:p>
    <w:p w14:paraId="570E5C38" w14:textId="4A272C1C" w:rsidR="000863D8" w:rsidRDefault="000863D8" w:rsidP="001F4B40">
      <w:pPr>
        <w:pStyle w:val="ListParagraph"/>
        <w:numPr>
          <w:ilvl w:val="3"/>
          <w:numId w:val="8"/>
        </w:numPr>
        <w:rPr>
          <w:sz w:val="22"/>
          <w:szCs w:val="22"/>
        </w:rPr>
      </w:pPr>
      <w:r>
        <w:rPr>
          <w:sz w:val="22"/>
          <w:szCs w:val="22"/>
        </w:rPr>
        <w:t>Premiums Paid:</w:t>
      </w:r>
    </w:p>
    <w:p w14:paraId="5BD4052A" w14:textId="181E88E4" w:rsidR="000863D8" w:rsidRDefault="000863D8" w:rsidP="000863D8">
      <w:pPr>
        <w:pStyle w:val="ListParagraph"/>
        <w:numPr>
          <w:ilvl w:val="4"/>
          <w:numId w:val="8"/>
        </w:numPr>
        <w:rPr>
          <w:sz w:val="22"/>
          <w:szCs w:val="22"/>
        </w:rPr>
      </w:pPr>
      <w:r>
        <w:rPr>
          <w:sz w:val="22"/>
          <w:szCs w:val="22"/>
        </w:rPr>
        <w:t>The premiums paid on the policy would be a gift of a future interest.</w:t>
      </w:r>
    </w:p>
    <w:p w14:paraId="09BC0B6A" w14:textId="1EED415A" w:rsidR="000863D8" w:rsidRDefault="00E21AE1" w:rsidP="000863D8">
      <w:pPr>
        <w:pStyle w:val="ListParagraph"/>
        <w:numPr>
          <w:ilvl w:val="4"/>
          <w:numId w:val="8"/>
        </w:numPr>
        <w:rPr>
          <w:sz w:val="22"/>
          <w:szCs w:val="22"/>
        </w:rPr>
      </w:pPr>
      <w:r>
        <w:rPr>
          <w:sz w:val="22"/>
          <w:szCs w:val="22"/>
        </w:rPr>
        <w:t xml:space="preserve">To make the </w:t>
      </w:r>
      <w:r w:rsidR="00AE0C79">
        <w:rPr>
          <w:sz w:val="22"/>
          <w:szCs w:val="22"/>
        </w:rPr>
        <w:t>premiums</w:t>
      </w:r>
      <w:r>
        <w:rPr>
          <w:sz w:val="22"/>
          <w:szCs w:val="22"/>
        </w:rPr>
        <w:t xml:space="preserve"> qualify for the annual </w:t>
      </w:r>
      <w:r w:rsidR="00220A8E">
        <w:rPr>
          <w:sz w:val="22"/>
          <w:szCs w:val="22"/>
        </w:rPr>
        <w:t>exclusion</w:t>
      </w:r>
      <w:r>
        <w:rPr>
          <w:sz w:val="22"/>
          <w:szCs w:val="22"/>
        </w:rPr>
        <w:t xml:space="preserve">, give the beneficiaries </w:t>
      </w:r>
      <w:r>
        <w:rPr>
          <w:i/>
          <w:iCs/>
          <w:sz w:val="22"/>
          <w:szCs w:val="22"/>
        </w:rPr>
        <w:t>Crummey</w:t>
      </w:r>
      <w:r>
        <w:rPr>
          <w:sz w:val="22"/>
          <w:szCs w:val="22"/>
        </w:rPr>
        <w:t xml:space="preserve"> Powers over the premiums.</w:t>
      </w:r>
      <w:r w:rsidR="00220A8E">
        <w:rPr>
          <w:sz w:val="22"/>
          <w:szCs w:val="22"/>
        </w:rPr>
        <w:t xml:space="preserve"> </w:t>
      </w:r>
    </w:p>
    <w:p w14:paraId="0EF0DD5C" w14:textId="0B4BF488" w:rsidR="00D56C4A" w:rsidRDefault="00D56C4A" w:rsidP="00D56C4A">
      <w:pPr>
        <w:pStyle w:val="ListParagraph"/>
        <w:numPr>
          <w:ilvl w:val="3"/>
          <w:numId w:val="8"/>
        </w:numPr>
        <w:rPr>
          <w:sz w:val="22"/>
          <w:szCs w:val="22"/>
        </w:rPr>
      </w:pPr>
      <w:r>
        <w:rPr>
          <w:sz w:val="22"/>
          <w:szCs w:val="22"/>
        </w:rPr>
        <w:t>Make sure that the trust purchases the policy; don’t purchase the policy and then transfer to the trust.</w:t>
      </w:r>
      <w:r w:rsidR="0087447A">
        <w:rPr>
          <w:sz w:val="22"/>
          <w:szCs w:val="22"/>
        </w:rPr>
        <w:t xml:space="preserve"> Would cause a relinquishment of incidents of ownership and inclusion under § 2035.</w:t>
      </w:r>
    </w:p>
    <w:p w14:paraId="7BF0BD60" w14:textId="23D898CA" w:rsidR="002C7EA3" w:rsidRDefault="002C7EA3" w:rsidP="00D56C4A">
      <w:pPr>
        <w:pStyle w:val="ListParagraph"/>
        <w:numPr>
          <w:ilvl w:val="3"/>
          <w:numId w:val="8"/>
        </w:numPr>
        <w:rPr>
          <w:sz w:val="22"/>
          <w:szCs w:val="22"/>
        </w:rPr>
      </w:pPr>
      <w:r>
        <w:rPr>
          <w:sz w:val="22"/>
          <w:szCs w:val="22"/>
        </w:rPr>
        <w:t>Make sure that someone other than the insured life serves as trustee.</w:t>
      </w:r>
    </w:p>
    <w:p w14:paraId="476A4623" w14:textId="3EE42078" w:rsidR="004512E9" w:rsidRDefault="004512E9" w:rsidP="004512E9">
      <w:pPr>
        <w:pStyle w:val="ListParagraph"/>
        <w:numPr>
          <w:ilvl w:val="2"/>
          <w:numId w:val="8"/>
        </w:numPr>
        <w:rPr>
          <w:sz w:val="22"/>
          <w:szCs w:val="22"/>
        </w:rPr>
      </w:pPr>
      <w:r>
        <w:rPr>
          <w:sz w:val="22"/>
          <w:szCs w:val="22"/>
        </w:rPr>
        <w:lastRenderedPageBreak/>
        <w:t>RR 84-179: D had a policy on his own life; transferred to trust for benefit of wife and kids; 20 years later wife dies; he becomes the trustee of that trust created by his wife and the policy is one of the assets of the trust.</w:t>
      </w:r>
      <w:r w:rsidR="00461369">
        <w:rPr>
          <w:sz w:val="22"/>
          <w:szCs w:val="22"/>
        </w:rPr>
        <w:t xml:space="preserve">  Service held that it was not included in D’s estate because:</w:t>
      </w:r>
    </w:p>
    <w:p w14:paraId="50BE5EE1" w14:textId="576130F2" w:rsidR="00461369" w:rsidRDefault="00461369" w:rsidP="00461369">
      <w:pPr>
        <w:pStyle w:val="ListParagraph"/>
        <w:numPr>
          <w:ilvl w:val="3"/>
          <w:numId w:val="8"/>
        </w:numPr>
        <w:rPr>
          <w:sz w:val="22"/>
          <w:szCs w:val="22"/>
        </w:rPr>
      </w:pPr>
      <w:r>
        <w:rPr>
          <w:sz w:val="22"/>
          <w:szCs w:val="22"/>
        </w:rPr>
        <w:t>He really got rid of all incidents of ownership.</w:t>
      </w:r>
      <w:r w:rsidR="00704084">
        <w:rPr>
          <w:sz w:val="22"/>
          <w:szCs w:val="22"/>
        </w:rPr>
        <w:t xml:space="preserve"> </w:t>
      </w:r>
    </w:p>
    <w:p w14:paraId="2C2D47AA" w14:textId="5725A9D9" w:rsidR="00E94722" w:rsidRDefault="00E94722" w:rsidP="00E94722">
      <w:pPr>
        <w:pStyle w:val="ListParagraph"/>
        <w:numPr>
          <w:ilvl w:val="2"/>
          <w:numId w:val="8"/>
        </w:numPr>
        <w:rPr>
          <w:sz w:val="22"/>
          <w:szCs w:val="22"/>
        </w:rPr>
      </w:pPr>
      <w:r>
        <w:rPr>
          <w:sz w:val="22"/>
          <w:szCs w:val="22"/>
        </w:rPr>
        <w:t>Ownership of a life insurance policy on someone else’s life:</w:t>
      </w:r>
    </w:p>
    <w:p w14:paraId="5AF1D68D" w14:textId="71710083" w:rsidR="00E94722" w:rsidRDefault="00E94722" w:rsidP="00E94722">
      <w:pPr>
        <w:pStyle w:val="ListParagraph"/>
        <w:numPr>
          <w:ilvl w:val="3"/>
          <w:numId w:val="8"/>
        </w:numPr>
        <w:rPr>
          <w:sz w:val="22"/>
          <w:szCs w:val="22"/>
        </w:rPr>
      </w:pPr>
      <w:r>
        <w:rPr>
          <w:sz w:val="22"/>
          <w:szCs w:val="22"/>
        </w:rPr>
        <w:t>If the owner predeceases the person whose life is being measured, the policy would be included in the owner’s estate under § 2033.</w:t>
      </w:r>
    </w:p>
    <w:p w14:paraId="172D9D73" w14:textId="1F2916D9" w:rsidR="00A239A3" w:rsidRDefault="00704084" w:rsidP="00704084">
      <w:pPr>
        <w:pStyle w:val="ListParagraph"/>
        <w:numPr>
          <w:ilvl w:val="2"/>
          <w:numId w:val="8"/>
        </w:numPr>
        <w:rPr>
          <w:sz w:val="22"/>
          <w:szCs w:val="22"/>
        </w:rPr>
      </w:pPr>
      <w:r>
        <w:rPr>
          <w:sz w:val="22"/>
          <w:szCs w:val="22"/>
        </w:rPr>
        <w:t>When Controlled Corporation purchases life insurance on controlling shareholder:</w:t>
      </w:r>
    </w:p>
    <w:p w14:paraId="065E33D7" w14:textId="6FC10608" w:rsidR="00704084" w:rsidRDefault="00704084" w:rsidP="00704084">
      <w:pPr>
        <w:pStyle w:val="ListParagraph"/>
        <w:numPr>
          <w:ilvl w:val="3"/>
          <w:numId w:val="8"/>
        </w:numPr>
        <w:rPr>
          <w:sz w:val="22"/>
          <w:szCs w:val="22"/>
        </w:rPr>
      </w:pPr>
      <w:r>
        <w:rPr>
          <w:sz w:val="22"/>
          <w:szCs w:val="22"/>
        </w:rPr>
        <w:t xml:space="preserve">To the extent that the proceeds are payable to the corporation or for the corporation’s benefit, the incidents of ownership will not be attributable to the </w:t>
      </w:r>
      <w:r w:rsidR="003454C3">
        <w:rPr>
          <w:sz w:val="22"/>
          <w:szCs w:val="22"/>
        </w:rPr>
        <w:t>shareholder.</w:t>
      </w:r>
    </w:p>
    <w:p w14:paraId="1238C0D2" w14:textId="32C902AA" w:rsidR="0037245C" w:rsidRDefault="00942C84" w:rsidP="00704084">
      <w:pPr>
        <w:pStyle w:val="ListParagraph"/>
        <w:numPr>
          <w:ilvl w:val="3"/>
          <w:numId w:val="8"/>
        </w:numPr>
        <w:rPr>
          <w:sz w:val="22"/>
          <w:szCs w:val="22"/>
        </w:rPr>
      </w:pPr>
      <w:r>
        <w:rPr>
          <w:sz w:val="22"/>
          <w:szCs w:val="22"/>
        </w:rPr>
        <w:t>If the proceeds are paid to a 3</w:t>
      </w:r>
      <w:r w:rsidRPr="00942C84">
        <w:rPr>
          <w:sz w:val="22"/>
          <w:szCs w:val="22"/>
          <w:vertAlign w:val="superscript"/>
        </w:rPr>
        <w:t>rd</w:t>
      </w:r>
      <w:r>
        <w:rPr>
          <w:sz w:val="22"/>
          <w:szCs w:val="22"/>
        </w:rPr>
        <w:t xml:space="preserve"> party and not the corporation’s benefit (e.g., shareholder’s children), it will result in inclusion of the proceeds under § 2042.</w:t>
      </w:r>
    </w:p>
    <w:p w14:paraId="647807D3" w14:textId="676CECE9" w:rsidR="00FA5601" w:rsidRDefault="006C2B27" w:rsidP="006C2B27">
      <w:pPr>
        <w:outlineLvl w:val="0"/>
        <w:rPr>
          <w:sz w:val="22"/>
          <w:szCs w:val="22"/>
        </w:rPr>
      </w:pPr>
      <w:r>
        <w:rPr>
          <w:b/>
          <w:bCs/>
          <w:smallCaps/>
          <w:sz w:val="22"/>
          <w:szCs w:val="22"/>
          <w:u w:val="single"/>
        </w:rPr>
        <w:t>VI. Powers of Appointment</w:t>
      </w:r>
      <w:r w:rsidR="00603F36">
        <w:rPr>
          <w:b/>
          <w:bCs/>
          <w:smallCaps/>
          <w:sz w:val="22"/>
          <w:szCs w:val="22"/>
          <w:u w:val="single"/>
        </w:rPr>
        <w:t xml:space="preserve"> [Important]</w:t>
      </w:r>
      <w:r>
        <w:rPr>
          <w:b/>
          <w:bCs/>
          <w:smallCaps/>
          <w:sz w:val="22"/>
          <w:szCs w:val="22"/>
        </w:rPr>
        <w:t>:</w:t>
      </w:r>
    </w:p>
    <w:p w14:paraId="0AB982FA" w14:textId="4AB19A07" w:rsidR="006C2B27" w:rsidRDefault="00711879" w:rsidP="006C2B27">
      <w:pPr>
        <w:pStyle w:val="ListParagraph"/>
        <w:numPr>
          <w:ilvl w:val="0"/>
          <w:numId w:val="9"/>
        </w:numPr>
        <w:rPr>
          <w:sz w:val="22"/>
          <w:szCs w:val="22"/>
        </w:rPr>
      </w:pPr>
      <w:r>
        <w:rPr>
          <w:sz w:val="22"/>
          <w:szCs w:val="22"/>
        </w:rPr>
        <w:t>Power of Appointment Terminology:</w:t>
      </w:r>
    </w:p>
    <w:p w14:paraId="1A6EE379" w14:textId="0154EECC" w:rsidR="00711879" w:rsidRDefault="00711879" w:rsidP="00711879">
      <w:pPr>
        <w:pStyle w:val="ListParagraph"/>
        <w:numPr>
          <w:ilvl w:val="1"/>
          <w:numId w:val="9"/>
        </w:numPr>
        <w:rPr>
          <w:sz w:val="22"/>
          <w:szCs w:val="22"/>
        </w:rPr>
      </w:pPr>
      <w:r>
        <w:rPr>
          <w:sz w:val="22"/>
          <w:szCs w:val="22"/>
        </w:rPr>
        <w:t>Donor: creator of the power</w:t>
      </w:r>
    </w:p>
    <w:p w14:paraId="3259ADA6" w14:textId="0CC351B7" w:rsidR="00711879" w:rsidRDefault="00711879" w:rsidP="00711879">
      <w:pPr>
        <w:pStyle w:val="ListParagraph"/>
        <w:numPr>
          <w:ilvl w:val="1"/>
          <w:numId w:val="9"/>
        </w:numPr>
        <w:rPr>
          <w:sz w:val="22"/>
          <w:szCs w:val="22"/>
        </w:rPr>
      </w:pPr>
      <w:r>
        <w:rPr>
          <w:sz w:val="22"/>
          <w:szCs w:val="22"/>
        </w:rPr>
        <w:t>Donee: holder of the power</w:t>
      </w:r>
    </w:p>
    <w:p w14:paraId="3C229666" w14:textId="0A53DA85" w:rsidR="00711879" w:rsidRDefault="00711879" w:rsidP="00711879">
      <w:pPr>
        <w:pStyle w:val="ListParagraph"/>
        <w:numPr>
          <w:ilvl w:val="1"/>
          <w:numId w:val="9"/>
        </w:numPr>
        <w:rPr>
          <w:sz w:val="22"/>
          <w:szCs w:val="22"/>
        </w:rPr>
      </w:pPr>
      <w:r>
        <w:rPr>
          <w:sz w:val="22"/>
          <w:szCs w:val="22"/>
        </w:rPr>
        <w:t>Appointee: person in whose favor the power is exercised</w:t>
      </w:r>
    </w:p>
    <w:p w14:paraId="4DF2E3FA" w14:textId="2B9AFDDC" w:rsidR="00711879" w:rsidRDefault="00711879" w:rsidP="00711879">
      <w:pPr>
        <w:pStyle w:val="ListParagraph"/>
        <w:numPr>
          <w:ilvl w:val="1"/>
          <w:numId w:val="9"/>
        </w:numPr>
        <w:rPr>
          <w:sz w:val="22"/>
          <w:szCs w:val="22"/>
        </w:rPr>
      </w:pPr>
      <w:r>
        <w:rPr>
          <w:sz w:val="22"/>
          <w:szCs w:val="22"/>
        </w:rPr>
        <w:t>Appointive Property: property subject to the power</w:t>
      </w:r>
    </w:p>
    <w:p w14:paraId="7409B85C" w14:textId="092F64F2" w:rsidR="00711879" w:rsidRDefault="00711879" w:rsidP="00711879">
      <w:pPr>
        <w:pStyle w:val="ListParagraph"/>
        <w:numPr>
          <w:ilvl w:val="1"/>
          <w:numId w:val="9"/>
        </w:numPr>
        <w:rPr>
          <w:sz w:val="22"/>
          <w:szCs w:val="22"/>
        </w:rPr>
      </w:pPr>
      <w:r>
        <w:rPr>
          <w:sz w:val="22"/>
          <w:szCs w:val="22"/>
        </w:rPr>
        <w:t>Testamentary Powers: exercisable by will</w:t>
      </w:r>
    </w:p>
    <w:p w14:paraId="7A405CB2" w14:textId="738540B8" w:rsidR="00711879" w:rsidRDefault="00711879" w:rsidP="00711879">
      <w:pPr>
        <w:pStyle w:val="ListParagraph"/>
        <w:numPr>
          <w:ilvl w:val="1"/>
          <w:numId w:val="9"/>
        </w:numPr>
        <w:rPr>
          <w:sz w:val="22"/>
          <w:szCs w:val="22"/>
        </w:rPr>
      </w:pPr>
      <w:r>
        <w:rPr>
          <w:sz w:val="22"/>
          <w:szCs w:val="22"/>
        </w:rPr>
        <w:t>Presently Exercisable (inter vivos): currently exercisable</w:t>
      </w:r>
    </w:p>
    <w:p w14:paraId="3540BA83" w14:textId="0415C4D2" w:rsidR="00711879" w:rsidRDefault="00711879" w:rsidP="001579BF">
      <w:pPr>
        <w:pStyle w:val="ListParagraph"/>
        <w:numPr>
          <w:ilvl w:val="0"/>
          <w:numId w:val="9"/>
        </w:numPr>
        <w:rPr>
          <w:sz w:val="22"/>
          <w:szCs w:val="22"/>
        </w:rPr>
      </w:pPr>
      <w:r w:rsidRPr="00711879">
        <w:rPr>
          <w:sz w:val="22"/>
          <w:szCs w:val="22"/>
        </w:rPr>
        <w:t xml:space="preserve">§ 2041(a)(2): to the extent of any property with respect to which D has at death a </w:t>
      </w:r>
      <w:r w:rsidRPr="00711879">
        <w:rPr>
          <w:b/>
          <w:bCs/>
          <w:i/>
          <w:iCs/>
          <w:sz w:val="22"/>
          <w:szCs w:val="22"/>
        </w:rPr>
        <w:t>General Power</w:t>
      </w:r>
      <w:r w:rsidRPr="00711879">
        <w:rPr>
          <w:sz w:val="22"/>
          <w:szCs w:val="22"/>
        </w:rPr>
        <w:t xml:space="preserve"> of appointment, or </w:t>
      </w:r>
      <w:r>
        <w:rPr>
          <w:sz w:val="22"/>
          <w:szCs w:val="22"/>
        </w:rPr>
        <w:t xml:space="preserve">with respect to which D has exercised or released a </w:t>
      </w:r>
      <w:r>
        <w:rPr>
          <w:b/>
          <w:bCs/>
          <w:i/>
          <w:iCs/>
          <w:sz w:val="22"/>
          <w:szCs w:val="22"/>
        </w:rPr>
        <w:t>General Power</w:t>
      </w:r>
      <w:r>
        <w:rPr>
          <w:sz w:val="22"/>
          <w:szCs w:val="22"/>
        </w:rPr>
        <w:t xml:space="preserve"> such that §§ 2035–2038 would apply, will be included in the gross estate.</w:t>
      </w:r>
    </w:p>
    <w:p w14:paraId="16580F24" w14:textId="50222CE6" w:rsidR="00D313C3" w:rsidRDefault="00D313C3" w:rsidP="00D313C3">
      <w:pPr>
        <w:pStyle w:val="ListParagraph"/>
        <w:numPr>
          <w:ilvl w:val="1"/>
          <w:numId w:val="9"/>
        </w:numPr>
        <w:rPr>
          <w:sz w:val="22"/>
          <w:szCs w:val="22"/>
        </w:rPr>
      </w:pPr>
      <w:r>
        <w:rPr>
          <w:sz w:val="22"/>
          <w:szCs w:val="22"/>
        </w:rPr>
        <w:t>This means that if it is a special power of appointment, it is not included in the gross estate.</w:t>
      </w:r>
    </w:p>
    <w:p w14:paraId="4A216572" w14:textId="0516799C" w:rsidR="00C223BD" w:rsidRDefault="00C223BD" w:rsidP="00C223BD">
      <w:pPr>
        <w:pStyle w:val="ListParagraph"/>
        <w:numPr>
          <w:ilvl w:val="0"/>
          <w:numId w:val="9"/>
        </w:numPr>
        <w:rPr>
          <w:sz w:val="22"/>
          <w:szCs w:val="22"/>
        </w:rPr>
      </w:pPr>
      <w:r>
        <w:rPr>
          <w:sz w:val="22"/>
          <w:szCs w:val="22"/>
        </w:rPr>
        <w:t>What is a General Power of Appointment:</w:t>
      </w:r>
    </w:p>
    <w:p w14:paraId="4A440F84" w14:textId="713A780C" w:rsidR="00C223BD" w:rsidRDefault="00C223BD" w:rsidP="00C223BD">
      <w:pPr>
        <w:pStyle w:val="ListParagraph"/>
        <w:numPr>
          <w:ilvl w:val="1"/>
          <w:numId w:val="9"/>
        </w:numPr>
        <w:rPr>
          <w:sz w:val="22"/>
          <w:szCs w:val="22"/>
        </w:rPr>
      </w:pPr>
      <w:r>
        <w:rPr>
          <w:sz w:val="22"/>
          <w:szCs w:val="22"/>
        </w:rPr>
        <w:t xml:space="preserve">The power is </w:t>
      </w:r>
      <w:r w:rsidR="009E33CA">
        <w:rPr>
          <w:sz w:val="22"/>
          <w:szCs w:val="22"/>
        </w:rPr>
        <w:t>exercisable</w:t>
      </w:r>
      <w:r>
        <w:rPr>
          <w:sz w:val="22"/>
          <w:szCs w:val="22"/>
        </w:rPr>
        <w:t xml:space="preserve"> in favor of the </w:t>
      </w:r>
      <w:r>
        <w:rPr>
          <w:i/>
          <w:iCs/>
          <w:sz w:val="22"/>
          <w:szCs w:val="22"/>
        </w:rPr>
        <w:t>Fatal Four</w:t>
      </w:r>
      <w:r>
        <w:rPr>
          <w:sz w:val="22"/>
          <w:szCs w:val="22"/>
        </w:rPr>
        <w:t>:</w:t>
      </w:r>
    </w:p>
    <w:p w14:paraId="71677067" w14:textId="67B954EE" w:rsidR="00C223BD" w:rsidRDefault="00C223BD" w:rsidP="00C223BD">
      <w:pPr>
        <w:pStyle w:val="ListParagraph"/>
        <w:numPr>
          <w:ilvl w:val="2"/>
          <w:numId w:val="9"/>
        </w:numPr>
        <w:rPr>
          <w:sz w:val="22"/>
          <w:szCs w:val="22"/>
        </w:rPr>
      </w:pPr>
      <w:r>
        <w:rPr>
          <w:sz w:val="22"/>
          <w:szCs w:val="22"/>
        </w:rPr>
        <w:t xml:space="preserve">The decedent, </w:t>
      </w:r>
    </w:p>
    <w:p w14:paraId="4BFC1E1B" w14:textId="250D84C5" w:rsidR="00C223BD" w:rsidRDefault="00C223BD" w:rsidP="00C223BD">
      <w:pPr>
        <w:pStyle w:val="ListParagraph"/>
        <w:numPr>
          <w:ilvl w:val="2"/>
          <w:numId w:val="9"/>
        </w:numPr>
        <w:rPr>
          <w:sz w:val="22"/>
          <w:szCs w:val="22"/>
        </w:rPr>
      </w:pPr>
      <w:r>
        <w:rPr>
          <w:sz w:val="22"/>
          <w:szCs w:val="22"/>
        </w:rPr>
        <w:t>The decedent’s estate,</w:t>
      </w:r>
    </w:p>
    <w:p w14:paraId="12AB2D0C" w14:textId="01C91C5B" w:rsidR="00C223BD" w:rsidRDefault="00C223BD" w:rsidP="00C223BD">
      <w:pPr>
        <w:pStyle w:val="ListParagraph"/>
        <w:numPr>
          <w:ilvl w:val="2"/>
          <w:numId w:val="9"/>
        </w:numPr>
        <w:rPr>
          <w:sz w:val="22"/>
          <w:szCs w:val="22"/>
        </w:rPr>
      </w:pPr>
      <w:r>
        <w:rPr>
          <w:sz w:val="22"/>
          <w:szCs w:val="22"/>
        </w:rPr>
        <w:t xml:space="preserve">The </w:t>
      </w:r>
      <w:r w:rsidR="009E33CA">
        <w:rPr>
          <w:sz w:val="22"/>
          <w:szCs w:val="22"/>
        </w:rPr>
        <w:t>decedent’s</w:t>
      </w:r>
      <w:r>
        <w:rPr>
          <w:sz w:val="22"/>
          <w:szCs w:val="22"/>
        </w:rPr>
        <w:t xml:space="preserve"> creditors, or </w:t>
      </w:r>
    </w:p>
    <w:p w14:paraId="60CD2FF0" w14:textId="1B5176FF" w:rsidR="00C223BD" w:rsidRDefault="00C223BD" w:rsidP="00C223BD">
      <w:pPr>
        <w:pStyle w:val="ListParagraph"/>
        <w:numPr>
          <w:ilvl w:val="2"/>
          <w:numId w:val="9"/>
        </w:numPr>
        <w:rPr>
          <w:sz w:val="22"/>
          <w:szCs w:val="22"/>
        </w:rPr>
      </w:pPr>
      <w:r>
        <w:rPr>
          <w:sz w:val="22"/>
          <w:szCs w:val="22"/>
        </w:rPr>
        <w:t>The creditors of the decedent’s estate.</w:t>
      </w:r>
    </w:p>
    <w:p w14:paraId="1F4EE75D" w14:textId="6B62F794" w:rsidR="009E33CA" w:rsidRDefault="009E33CA" w:rsidP="009E33CA">
      <w:pPr>
        <w:pStyle w:val="ListParagraph"/>
        <w:numPr>
          <w:ilvl w:val="1"/>
          <w:numId w:val="9"/>
        </w:numPr>
        <w:rPr>
          <w:sz w:val="22"/>
          <w:szCs w:val="22"/>
        </w:rPr>
      </w:pPr>
      <w:r>
        <w:rPr>
          <w:sz w:val="22"/>
          <w:szCs w:val="22"/>
        </w:rPr>
        <w:t>Exceptions:</w:t>
      </w:r>
    </w:p>
    <w:p w14:paraId="4EC0E419" w14:textId="6A0FD537" w:rsidR="009E33CA" w:rsidRDefault="009E33CA" w:rsidP="009E33CA">
      <w:pPr>
        <w:pStyle w:val="ListParagraph"/>
        <w:numPr>
          <w:ilvl w:val="2"/>
          <w:numId w:val="9"/>
        </w:numPr>
        <w:rPr>
          <w:sz w:val="22"/>
          <w:szCs w:val="22"/>
        </w:rPr>
      </w:pPr>
      <w:r>
        <w:rPr>
          <w:sz w:val="22"/>
          <w:szCs w:val="22"/>
        </w:rPr>
        <w:t>When the power is subject to an ascertainable standard;</w:t>
      </w:r>
    </w:p>
    <w:p w14:paraId="7C73992F" w14:textId="1D420AF5" w:rsidR="009E33CA" w:rsidRDefault="009E33CA" w:rsidP="009E33CA">
      <w:pPr>
        <w:pStyle w:val="ListParagraph"/>
        <w:numPr>
          <w:ilvl w:val="2"/>
          <w:numId w:val="9"/>
        </w:numPr>
        <w:rPr>
          <w:sz w:val="22"/>
          <w:szCs w:val="22"/>
        </w:rPr>
      </w:pPr>
      <w:r>
        <w:rPr>
          <w:sz w:val="22"/>
          <w:szCs w:val="22"/>
        </w:rPr>
        <w:t>Jointly held powers</w:t>
      </w:r>
    </w:p>
    <w:p w14:paraId="09AB1A1F" w14:textId="708B5EC0" w:rsidR="009E33CA" w:rsidRDefault="00EE6DD1" w:rsidP="00EE6DD1">
      <w:pPr>
        <w:pStyle w:val="ListParagraph"/>
        <w:numPr>
          <w:ilvl w:val="1"/>
          <w:numId w:val="9"/>
        </w:numPr>
        <w:rPr>
          <w:sz w:val="22"/>
          <w:szCs w:val="22"/>
        </w:rPr>
      </w:pPr>
      <w:r>
        <w:rPr>
          <w:sz w:val="22"/>
          <w:szCs w:val="22"/>
        </w:rPr>
        <w:t>Ascertainable Standard:</w:t>
      </w:r>
    </w:p>
    <w:p w14:paraId="2DBEE1B0" w14:textId="47C56E39" w:rsidR="00EE6DD1" w:rsidRDefault="00EE6DD1" w:rsidP="00EE6DD1">
      <w:pPr>
        <w:pStyle w:val="ListParagraph"/>
        <w:numPr>
          <w:ilvl w:val="1"/>
          <w:numId w:val="9"/>
        </w:numPr>
        <w:rPr>
          <w:sz w:val="22"/>
          <w:szCs w:val="22"/>
        </w:rPr>
      </w:pPr>
      <w:r>
        <w:rPr>
          <w:sz w:val="22"/>
          <w:szCs w:val="22"/>
        </w:rPr>
        <w:t>Jointly Held Powers:</w:t>
      </w:r>
    </w:p>
    <w:p w14:paraId="7C225479" w14:textId="1997EE27" w:rsidR="00661E88" w:rsidRDefault="00C6745F" w:rsidP="00661E88">
      <w:pPr>
        <w:pStyle w:val="ListParagraph"/>
        <w:numPr>
          <w:ilvl w:val="2"/>
          <w:numId w:val="9"/>
        </w:numPr>
        <w:rPr>
          <w:sz w:val="22"/>
          <w:szCs w:val="22"/>
        </w:rPr>
      </w:pPr>
      <w:r>
        <w:rPr>
          <w:sz w:val="22"/>
          <w:szCs w:val="22"/>
        </w:rPr>
        <w:t>§ 2041(b)(1)C)(</w:t>
      </w:r>
      <w:proofErr w:type="spellStart"/>
      <w:r>
        <w:rPr>
          <w:sz w:val="22"/>
          <w:szCs w:val="22"/>
        </w:rPr>
        <w:t>i</w:t>
      </w:r>
      <w:proofErr w:type="spellEnd"/>
      <w:r>
        <w:rPr>
          <w:sz w:val="22"/>
          <w:szCs w:val="22"/>
        </w:rPr>
        <w:t xml:space="preserve">): </w:t>
      </w:r>
      <w:r w:rsidR="00661E88">
        <w:rPr>
          <w:sz w:val="22"/>
          <w:szCs w:val="22"/>
        </w:rPr>
        <w:t>If the power can only be exercised in conjunction with the Grantor, it is not a GPA.</w:t>
      </w:r>
    </w:p>
    <w:p w14:paraId="17C6EC51" w14:textId="2759D4C1" w:rsidR="00C41B58" w:rsidRDefault="00C41B58" w:rsidP="00C41B58">
      <w:pPr>
        <w:pStyle w:val="ListParagraph"/>
        <w:numPr>
          <w:ilvl w:val="3"/>
          <w:numId w:val="9"/>
        </w:numPr>
        <w:rPr>
          <w:sz w:val="22"/>
          <w:szCs w:val="22"/>
        </w:rPr>
      </w:pPr>
      <w:r>
        <w:rPr>
          <w:sz w:val="22"/>
          <w:szCs w:val="22"/>
        </w:rPr>
        <w:t>If the grantor dies and the donee’s power would otherwise be a GPA, it would result in inclusion if the donee died holding the power.</w:t>
      </w:r>
    </w:p>
    <w:p w14:paraId="3C43BF50" w14:textId="060D1C17" w:rsidR="00C6745F" w:rsidRDefault="00C6745F" w:rsidP="00C6745F">
      <w:pPr>
        <w:pStyle w:val="ListParagraph"/>
        <w:numPr>
          <w:ilvl w:val="2"/>
          <w:numId w:val="9"/>
        </w:numPr>
        <w:rPr>
          <w:sz w:val="22"/>
          <w:szCs w:val="22"/>
        </w:rPr>
      </w:pPr>
      <w:r>
        <w:rPr>
          <w:sz w:val="22"/>
          <w:szCs w:val="22"/>
        </w:rPr>
        <w:t>§ 2041(b)(1)(C)(ii): if the power can only be exercised in conjunction with someone who holds an adverse interest, it is not a GPA.</w:t>
      </w:r>
    </w:p>
    <w:p w14:paraId="3FFB3F8D" w14:textId="0D3A4A67" w:rsidR="00543BB0" w:rsidRDefault="00543BB0" w:rsidP="00543BB0">
      <w:pPr>
        <w:pStyle w:val="ListParagraph"/>
        <w:numPr>
          <w:ilvl w:val="3"/>
          <w:numId w:val="9"/>
        </w:numPr>
        <w:rPr>
          <w:sz w:val="22"/>
          <w:szCs w:val="22"/>
        </w:rPr>
      </w:pPr>
      <w:r>
        <w:rPr>
          <w:sz w:val="22"/>
          <w:szCs w:val="22"/>
        </w:rPr>
        <w:t xml:space="preserve">If the co-holder of the power blocks the exercise, will the co-holder benefit </w:t>
      </w:r>
      <w:r w:rsidR="00304789">
        <w:rPr>
          <w:sz w:val="22"/>
          <w:szCs w:val="22"/>
        </w:rPr>
        <w:t xml:space="preserve">(economic benefit) </w:t>
      </w:r>
      <w:r>
        <w:rPr>
          <w:sz w:val="22"/>
          <w:szCs w:val="22"/>
        </w:rPr>
        <w:t xml:space="preserve">from that? </w:t>
      </w:r>
    </w:p>
    <w:p w14:paraId="45381422" w14:textId="10451588" w:rsidR="00543BB0" w:rsidRDefault="00543BB0" w:rsidP="00543BB0">
      <w:pPr>
        <w:pStyle w:val="ListParagraph"/>
        <w:numPr>
          <w:ilvl w:val="4"/>
          <w:numId w:val="9"/>
        </w:numPr>
        <w:rPr>
          <w:sz w:val="22"/>
          <w:szCs w:val="22"/>
        </w:rPr>
      </w:pPr>
      <w:r>
        <w:rPr>
          <w:sz w:val="22"/>
          <w:szCs w:val="22"/>
        </w:rPr>
        <w:t xml:space="preserve">If yes, adverse interest. </w:t>
      </w:r>
    </w:p>
    <w:p w14:paraId="4557BA27" w14:textId="1D476052" w:rsidR="00304789" w:rsidRDefault="00304789" w:rsidP="00304789">
      <w:pPr>
        <w:pStyle w:val="ListParagraph"/>
        <w:numPr>
          <w:ilvl w:val="5"/>
          <w:numId w:val="9"/>
        </w:numPr>
        <w:rPr>
          <w:sz w:val="22"/>
          <w:szCs w:val="22"/>
        </w:rPr>
      </w:pPr>
      <w:r>
        <w:rPr>
          <w:sz w:val="22"/>
          <w:szCs w:val="22"/>
        </w:rPr>
        <w:t>If the co-holder is the remainder beneficiary</w:t>
      </w:r>
    </w:p>
    <w:p w14:paraId="6A74BE08" w14:textId="35E01360" w:rsidR="00543BB0" w:rsidRDefault="00543BB0" w:rsidP="00543BB0">
      <w:pPr>
        <w:pStyle w:val="ListParagraph"/>
        <w:numPr>
          <w:ilvl w:val="4"/>
          <w:numId w:val="9"/>
        </w:numPr>
        <w:rPr>
          <w:sz w:val="22"/>
          <w:szCs w:val="22"/>
        </w:rPr>
      </w:pPr>
      <w:r>
        <w:rPr>
          <w:sz w:val="22"/>
          <w:szCs w:val="22"/>
        </w:rPr>
        <w:t>If no, not an adverse interest.</w:t>
      </w:r>
    </w:p>
    <w:p w14:paraId="70541E2B" w14:textId="7358A424" w:rsidR="00EF4FF5" w:rsidRDefault="00EF4FF5" w:rsidP="00EF4FF5">
      <w:pPr>
        <w:pStyle w:val="ListParagraph"/>
        <w:numPr>
          <w:ilvl w:val="5"/>
          <w:numId w:val="9"/>
        </w:numPr>
        <w:rPr>
          <w:sz w:val="22"/>
          <w:szCs w:val="22"/>
        </w:rPr>
      </w:pPr>
      <w:r>
        <w:rPr>
          <w:sz w:val="22"/>
          <w:szCs w:val="22"/>
        </w:rPr>
        <w:t>Could block it or let it go through and would end up with nothing either way.</w:t>
      </w:r>
    </w:p>
    <w:p w14:paraId="7B498157" w14:textId="34D1E9C0" w:rsidR="00304789" w:rsidRDefault="00304789" w:rsidP="00304789">
      <w:pPr>
        <w:pStyle w:val="ListParagraph"/>
        <w:numPr>
          <w:ilvl w:val="3"/>
          <w:numId w:val="9"/>
        </w:numPr>
        <w:rPr>
          <w:sz w:val="22"/>
          <w:szCs w:val="22"/>
        </w:rPr>
      </w:pPr>
      <w:r>
        <w:rPr>
          <w:sz w:val="22"/>
          <w:szCs w:val="22"/>
        </w:rPr>
        <w:t>If the co-holder dies, it would become a GPA and would be included.</w:t>
      </w:r>
    </w:p>
    <w:p w14:paraId="740133F4" w14:textId="6AEC82F8" w:rsidR="00114999" w:rsidRDefault="00114999" w:rsidP="00114999">
      <w:pPr>
        <w:pStyle w:val="ListParagraph"/>
        <w:numPr>
          <w:ilvl w:val="2"/>
          <w:numId w:val="9"/>
        </w:numPr>
        <w:rPr>
          <w:sz w:val="22"/>
          <w:szCs w:val="22"/>
        </w:rPr>
      </w:pPr>
      <w:r>
        <w:rPr>
          <w:sz w:val="22"/>
          <w:szCs w:val="22"/>
        </w:rPr>
        <w:t xml:space="preserve">If </w:t>
      </w:r>
      <w:r w:rsidR="00996F12">
        <w:rPr>
          <w:sz w:val="22"/>
          <w:szCs w:val="22"/>
        </w:rPr>
        <w:t>jointly held</w:t>
      </w:r>
      <w:r>
        <w:rPr>
          <w:sz w:val="22"/>
          <w:szCs w:val="22"/>
        </w:rPr>
        <w:t xml:space="preserve"> power, but still GPA, how much is </w:t>
      </w:r>
      <w:r w:rsidR="00C31206">
        <w:rPr>
          <w:sz w:val="22"/>
          <w:szCs w:val="22"/>
        </w:rPr>
        <w:t>included</w:t>
      </w:r>
      <w:r>
        <w:rPr>
          <w:sz w:val="22"/>
          <w:szCs w:val="22"/>
        </w:rPr>
        <w:t xml:space="preserve"> in estate:</w:t>
      </w:r>
    </w:p>
    <w:p w14:paraId="66544E4B" w14:textId="5D274DD0" w:rsidR="00114999" w:rsidRDefault="00114999" w:rsidP="00114999">
      <w:pPr>
        <w:pStyle w:val="ListParagraph"/>
        <w:numPr>
          <w:ilvl w:val="3"/>
          <w:numId w:val="9"/>
        </w:numPr>
        <w:rPr>
          <w:sz w:val="22"/>
          <w:szCs w:val="22"/>
        </w:rPr>
      </w:pPr>
      <w:r>
        <w:rPr>
          <w:sz w:val="22"/>
          <w:szCs w:val="22"/>
        </w:rPr>
        <w:t xml:space="preserve">§ 2041(b)(1)(C)(iii): </w:t>
      </w:r>
      <w:r w:rsidR="003D65B6">
        <w:rPr>
          <w:sz w:val="22"/>
          <w:szCs w:val="22"/>
        </w:rPr>
        <w:t xml:space="preserve">the power is deemed to be a GPA only in respect to the fractional share subject to the power – the value of property / # of persons (including decedent) in favor of whom such power is </w:t>
      </w:r>
      <w:r w:rsidR="00725EE6">
        <w:rPr>
          <w:sz w:val="22"/>
          <w:szCs w:val="22"/>
        </w:rPr>
        <w:t>exercisable</w:t>
      </w:r>
      <w:r w:rsidR="003D65B6">
        <w:rPr>
          <w:sz w:val="22"/>
          <w:szCs w:val="22"/>
        </w:rPr>
        <w:t>.</w:t>
      </w:r>
      <w:r w:rsidR="00202FD9">
        <w:rPr>
          <w:sz w:val="22"/>
          <w:szCs w:val="22"/>
        </w:rPr>
        <w:t xml:space="preserve"> </w:t>
      </w:r>
    </w:p>
    <w:p w14:paraId="3A62707B" w14:textId="55A9D486" w:rsidR="00202FD9" w:rsidRDefault="00202FD9" w:rsidP="00202FD9">
      <w:pPr>
        <w:pStyle w:val="ListParagraph"/>
        <w:numPr>
          <w:ilvl w:val="4"/>
          <w:numId w:val="9"/>
        </w:numPr>
        <w:rPr>
          <w:sz w:val="22"/>
          <w:szCs w:val="22"/>
        </w:rPr>
      </w:pPr>
      <w:r>
        <w:rPr>
          <w:sz w:val="22"/>
          <w:szCs w:val="22"/>
        </w:rPr>
        <w:lastRenderedPageBreak/>
        <w:t>2 people hold the power; ½ would be included in the estate.</w:t>
      </w:r>
    </w:p>
    <w:p w14:paraId="5B4DD4BB" w14:textId="32ADEBF3" w:rsidR="000C718A" w:rsidRPr="000C718A" w:rsidRDefault="000C718A" w:rsidP="000C718A">
      <w:pPr>
        <w:pStyle w:val="ListParagraph"/>
        <w:numPr>
          <w:ilvl w:val="2"/>
          <w:numId w:val="9"/>
        </w:numPr>
        <w:rPr>
          <w:sz w:val="22"/>
          <w:szCs w:val="22"/>
        </w:rPr>
      </w:pPr>
      <w:r>
        <w:rPr>
          <w:sz w:val="22"/>
          <w:szCs w:val="22"/>
        </w:rPr>
        <w:t>Both individual and fiduciary powers can give rise to a GPA.</w:t>
      </w:r>
    </w:p>
    <w:p w14:paraId="58A0FCF0" w14:textId="3F5483CA" w:rsidR="00EE6DD1" w:rsidRDefault="00EE6DD1" w:rsidP="00EE6DD1">
      <w:pPr>
        <w:pStyle w:val="ListParagraph"/>
        <w:numPr>
          <w:ilvl w:val="0"/>
          <w:numId w:val="9"/>
        </w:numPr>
        <w:rPr>
          <w:sz w:val="22"/>
          <w:szCs w:val="22"/>
        </w:rPr>
      </w:pPr>
      <w:r>
        <w:rPr>
          <w:sz w:val="22"/>
          <w:szCs w:val="22"/>
        </w:rPr>
        <w:t>General Power Held at Death:</w:t>
      </w:r>
    </w:p>
    <w:p w14:paraId="0E2A09D2" w14:textId="084B589B" w:rsidR="0023300F" w:rsidRPr="0023300F" w:rsidRDefault="00DE10AC" w:rsidP="0023300F">
      <w:pPr>
        <w:pStyle w:val="ListParagraph"/>
        <w:numPr>
          <w:ilvl w:val="1"/>
          <w:numId w:val="9"/>
        </w:numPr>
        <w:rPr>
          <w:sz w:val="22"/>
          <w:szCs w:val="22"/>
        </w:rPr>
      </w:pPr>
      <w:r>
        <w:rPr>
          <w:sz w:val="22"/>
          <w:szCs w:val="22"/>
        </w:rPr>
        <w:t>If GPA held at time of death, it is included in the decedent’s estate.</w:t>
      </w:r>
    </w:p>
    <w:p w14:paraId="3B63783E" w14:textId="1B1B1CD8" w:rsidR="00EE6DD1" w:rsidRDefault="00EE6DD1" w:rsidP="00EE6DD1">
      <w:pPr>
        <w:pStyle w:val="ListParagraph"/>
        <w:numPr>
          <w:ilvl w:val="0"/>
          <w:numId w:val="9"/>
        </w:numPr>
        <w:rPr>
          <w:sz w:val="22"/>
          <w:szCs w:val="22"/>
        </w:rPr>
      </w:pPr>
      <w:r>
        <w:rPr>
          <w:sz w:val="22"/>
          <w:szCs w:val="22"/>
        </w:rPr>
        <w:t>Exercise</w:t>
      </w:r>
      <w:r w:rsidR="00817B72">
        <w:rPr>
          <w:sz w:val="22"/>
          <w:szCs w:val="22"/>
        </w:rPr>
        <w:t>,</w:t>
      </w:r>
      <w:r>
        <w:rPr>
          <w:sz w:val="22"/>
          <w:szCs w:val="22"/>
        </w:rPr>
        <w:t xml:space="preserve"> Release, or Lapse of the Power:</w:t>
      </w:r>
    </w:p>
    <w:p w14:paraId="43ED9231" w14:textId="4D92E9AE" w:rsidR="00817B72" w:rsidRDefault="00817B72" w:rsidP="00817B72">
      <w:pPr>
        <w:pStyle w:val="ListParagraph"/>
        <w:numPr>
          <w:ilvl w:val="1"/>
          <w:numId w:val="9"/>
        </w:numPr>
        <w:rPr>
          <w:sz w:val="22"/>
          <w:szCs w:val="22"/>
        </w:rPr>
      </w:pPr>
      <w:r>
        <w:rPr>
          <w:sz w:val="22"/>
          <w:szCs w:val="22"/>
        </w:rPr>
        <w:t>Exercise &amp; Release:</w:t>
      </w:r>
    </w:p>
    <w:p w14:paraId="181B9AF8" w14:textId="6CEEEF23" w:rsidR="0023300F" w:rsidRDefault="0023300F" w:rsidP="0023300F">
      <w:pPr>
        <w:pStyle w:val="ListParagraph"/>
        <w:numPr>
          <w:ilvl w:val="2"/>
          <w:numId w:val="9"/>
        </w:numPr>
        <w:rPr>
          <w:sz w:val="22"/>
          <w:szCs w:val="22"/>
        </w:rPr>
      </w:pPr>
      <w:r>
        <w:rPr>
          <w:sz w:val="22"/>
          <w:szCs w:val="22"/>
        </w:rPr>
        <w:t>Gift Tax Consequences:</w:t>
      </w:r>
    </w:p>
    <w:p w14:paraId="5D120DDD" w14:textId="18B92672" w:rsidR="00AA4C1E" w:rsidRPr="00AA4C1E" w:rsidRDefault="0023300F" w:rsidP="00AA4C1E">
      <w:pPr>
        <w:pStyle w:val="ListParagraph"/>
        <w:numPr>
          <w:ilvl w:val="3"/>
          <w:numId w:val="9"/>
        </w:numPr>
        <w:rPr>
          <w:sz w:val="22"/>
          <w:szCs w:val="22"/>
        </w:rPr>
      </w:pPr>
      <w:r>
        <w:rPr>
          <w:sz w:val="22"/>
          <w:szCs w:val="22"/>
        </w:rPr>
        <w:t>If the decedent exercised or released the GPA during his lifetime, then the Code treats it as a transfer of property - § 2514</w:t>
      </w:r>
      <w:r w:rsidR="00AA4C1E">
        <w:rPr>
          <w:sz w:val="22"/>
          <w:szCs w:val="22"/>
        </w:rPr>
        <w:t>(b)</w:t>
      </w:r>
      <w:r>
        <w:rPr>
          <w:sz w:val="22"/>
          <w:szCs w:val="22"/>
        </w:rPr>
        <w:t>.</w:t>
      </w:r>
    </w:p>
    <w:p w14:paraId="39B3CA9A" w14:textId="3D73D68E" w:rsidR="00817B72" w:rsidRDefault="00817B72" w:rsidP="00817B72">
      <w:pPr>
        <w:pStyle w:val="ListParagraph"/>
        <w:numPr>
          <w:ilvl w:val="1"/>
          <w:numId w:val="9"/>
        </w:numPr>
        <w:rPr>
          <w:sz w:val="22"/>
          <w:szCs w:val="22"/>
        </w:rPr>
      </w:pPr>
      <w:r>
        <w:rPr>
          <w:sz w:val="22"/>
          <w:szCs w:val="22"/>
        </w:rPr>
        <w:t>Lapse:</w:t>
      </w:r>
    </w:p>
    <w:p w14:paraId="1FFAE5F2" w14:textId="6EAA1FA7" w:rsidR="00AA4C1E" w:rsidRDefault="00AA4C1E" w:rsidP="00AA4C1E">
      <w:pPr>
        <w:pStyle w:val="ListParagraph"/>
        <w:numPr>
          <w:ilvl w:val="2"/>
          <w:numId w:val="9"/>
        </w:numPr>
        <w:rPr>
          <w:sz w:val="22"/>
          <w:szCs w:val="22"/>
        </w:rPr>
      </w:pPr>
      <w:r>
        <w:rPr>
          <w:sz w:val="22"/>
          <w:szCs w:val="22"/>
        </w:rPr>
        <w:t xml:space="preserve">If the decedent let a power lapse, it is treated as a release - § 2514(e). </w:t>
      </w:r>
    </w:p>
    <w:p w14:paraId="0F8D4920" w14:textId="34889781" w:rsidR="00BD50F5" w:rsidRDefault="00BD50F5" w:rsidP="00BD50F5">
      <w:pPr>
        <w:pStyle w:val="ListParagraph"/>
        <w:numPr>
          <w:ilvl w:val="3"/>
          <w:numId w:val="9"/>
        </w:numPr>
        <w:rPr>
          <w:sz w:val="22"/>
          <w:szCs w:val="22"/>
        </w:rPr>
      </w:pPr>
      <w:r>
        <w:rPr>
          <w:sz w:val="22"/>
          <w:szCs w:val="22"/>
        </w:rPr>
        <w:t>The decedent is deemed to have transferred the lapsed amount to the trust</w:t>
      </w:r>
      <w:r w:rsidR="00C87385">
        <w:rPr>
          <w:sz w:val="22"/>
          <w:szCs w:val="22"/>
        </w:rPr>
        <w:t>, with the same terms.</w:t>
      </w:r>
    </w:p>
    <w:p w14:paraId="1EA94992" w14:textId="55F44BB9" w:rsidR="0010579E" w:rsidRDefault="0010579E" w:rsidP="00AA4C1E">
      <w:pPr>
        <w:pStyle w:val="ListParagraph"/>
        <w:numPr>
          <w:ilvl w:val="2"/>
          <w:numId w:val="9"/>
        </w:numPr>
        <w:rPr>
          <w:sz w:val="22"/>
          <w:szCs w:val="22"/>
        </w:rPr>
      </w:pPr>
      <w:r>
        <w:rPr>
          <w:sz w:val="22"/>
          <w:szCs w:val="22"/>
        </w:rPr>
        <w:t>5 &amp; 5 Rule:</w:t>
      </w:r>
    </w:p>
    <w:p w14:paraId="1809DE69" w14:textId="1E05C7E3" w:rsidR="0010579E" w:rsidRDefault="0010579E" w:rsidP="0010579E">
      <w:pPr>
        <w:pStyle w:val="ListParagraph"/>
        <w:numPr>
          <w:ilvl w:val="3"/>
          <w:numId w:val="9"/>
        </w:numPr>
        <w:rPr>
          <w:sz w:val="22"/>
          <w:szCs w:val="22"/>
        </w:rPr>
      </w:pPr>
      <w:r>
        <w:rPr>
          <w:sz w:val="22"/>
          <w:szCs w:val="22"/>
        </w:rPr>
        <w:t>§ 2514(e): a GPA is treated as lapsing only to the extent that it exceeds the greater of $5,000 or 5% of the value of the assets of which the exercise would be satisfied from.</w:t>
      </w:r>
      <w:r w:rsidR="00BD50F5">
        <w:rPr>
          <w:sz w:val="22"/>
          <w:szCs w:val="22"/>
        </w:rPr>
        <w:t xml:space="preserve"> </w:t>
      </w:r>
    </w:p>
    <w:p w14:paraId="5ED21020" w14:textId="570DA2CD" w:rsidR="00AD1696" w:rsidRDefault="00AD1696" w:rsidP="00AD1696">
      <w:pPr>
        <w:pStyle w:val="ListParagraph"/>
        <w:numPr>
          <w:ilvl w:val="2"/>
          <w:numId w:val="9"/>
        </w:numPr>
        <w:rPr>
          <w:sz w:val="22"/>
          <w:szCs w:val="22"/>
        </w:rPr>
      </w:pPr>
      <w:r>
        <w:rPr>
          <w:sz w:val="22"/>
          <w:szCs w:val="22"/>
        </w:rPr>
        <w:t xml:space="preserve">The Total Amount the decedent is able to appoint is reduced by the 5 &amp; 5 amount; the balance is treated as </w:t>
      </w:r>
      <w:r w:rsidR="007A70BA">
        <w:rPr>
          <w:sz w:val="22"/>
          <w:szCs w:val="22"/>
        </w:rPr>
        <w:t>transferred to the trust</w:t>
      </w:r>
      <w:r w:rsidR="00C87385">
        <w:rPr>
          <w:sz w:val="22"/>
          <w:szCs w:val="22"/>
        </w:rPr>
        <w:t>.</w:t>
      </w:r>
    </w:p>
    <w:p w14:paraId="412B89AF" w14:textId="1B147A1E" w:rsidR="00FA4D86" w:rsidRDefault="00FA4D86" w:rsidP="00AD1696">
      <w:pPr>
        <w:pStyle w:val="ListParagraph"/>
        <w:numPr>
          <w:ilvl w:val="2"/>
          <w:numId w:val="9"/>
        </w:numPr>
        <w:rPr>
          <w:sz w:val="22"/>
          <w:szCs w:val="22"/>
        </w:rPr>
      </w:pPr>
      <w:r>
        <w:rPr>
          <w:sz w:val="22"/>
          <w:szCs w:val="22"/>
        </w:rPr>
        <w:t>Amount Included in estate:</w:t>
      </w:r>
    </w:p>
    <w:p w14:paraId="7B9DA1F8" w14:textId="750F0B6A" w:rsidR="00FA4D86" w:rsidRDefault="00FA4D86" w:rsidP="00FA4D86">
      <w:pPr>
        <w:pStyle w:val="ListParagraph"/>
        <w:numPr>
          <w:ilvl w:val="3"/>
          <w:numId w:val="9"/>
        </w:numPr>
        <w:rPr>
          <w:sz w:val="22"/>
          <w:szCs w:val="22"/>
        </w:rPr>
      </w:pPr>
      <w:r>
        <w:rPr>
          <w:sz w:val="22"/>
          <w:szCs w:val="22"/>
        </w:rPr>
        <w:t>(Amt. of deemed transfer to trust) / (Value of trust at time of transfer) = percentage of trust included in estate.</w:t>
      </w:r>
    </w:p>
    <w:p w14:paraId="5D35DDBD" w14:textId="225BBA66" w:rsidR="00154926" w:rsidRDefault="00154926" w:rsidP="00154926">
      <w:pPr>
        <w:pStyle w:val="ListParagraph"/>
        <w:numPr>
          <w:ilvl w:val="4"/>
          <w:numId w:val="9"/>
        </w:numPr>
        <w:rPr>
          <w:sz w:val="22"/>
          <w:szCs w:val="22"/>
        </w:rPr>
      </w:pPr>
      <w:r>
        <w:rPr>
          <w:sz w:val="22"/>
          <w:szCs w:val="22"/>
        </w:rPr>
        <w:t>If there were multiple years, add up the percentages, and that is the percentage of the trust included in the decedent’s estate.</w:t>
      </w:r>
    </w:p>
    <w:p w14:paraId="340AAE60" w14:textId="0445F5E1" w:rsidR="00E956A1" w:rsidRDefault="00E956A1" w:rsidP="00E956A1">
      <w:pPr>
        <w:pStyle w:val="ListParagraph"/>
        <w:numPr>
          <w:ilvl w:val="3"/>
          <w:numId w:val="9"/>
        </w:numPr>
        <w:rPr>
          <w:sz w:val="22"/>
          <w:szCs w:val="22"/>
        </w:rPr>
      </w:pPr>
      <w:r>
        <w:rPr>
          <w:sz w:val="22"/>
          <w:szCs w:val="22"/>
        </w:rPr>
        <w:t>The GPA held at the death is determined separately.</w:t>
      </w:r>
    </w:p>
    <w:p w14:paraId="0AF663AD" w14:textId="278EFA62" w:rsidR="00585FF2" w:rsidRDefault="00585FF2" w:rsidP="00585FF2">
      <w:pPr>
        <w:pStyle w:val="ListParagraph"/>
        <w:numPr>
          <w:ilvl w:val="0"/>
          <w:numId w:val="9"/>
        </w:numPr>
        <w:rPr>
          <w:sz w:val="22"/>
          <w:szCs w:val="22"/>
        </w:rPr>
      </w:pPr>
      <w:r>
        <w:rPr>
          <w:sz w:val="22"/>
          <w:szCs w:val="22"/>
        </w:rPr>
        <w:t>Estate Planning Tip:</w:t>
      </w:r>
    </w:p>
    <w:p w14:paraId="33285C31" w14:textId="33DDA76D" w:rsidR="00585FF2" w:rsidRDefault="00585FF2" w:rsidP="00585FF2">
      <w:pPr>
        <w:pStyle w:val="ListParagraph"/>
        <w:numPr>
          <w:ilvl w:val="1"/>
          <w:numId w:val="9"/>
        </w:numPr>
        <w:rPr>
          <w:sz w:val="22"/>
          <w:szCs w:val="22"/>
        </w:rPr>
      </w:pPr>
      <w:r>
        <w:rPr>
          <w:sz w:val="22"/>
          <w:szCs w:val="22"/>
        </w:rPr>
        <w:t>To provide for the closest to complete ownership of property:</w:t>
      </w:r>
    </w:p>
    <w:p w14:paraId="596CDB42" w14:textId="6CB561A8" w:rsidR="00585FF2" w:rsidRDefault="00585FF2" w:rsidP="00585FF2">
      <w:pPr>
        <w:pStyle w:val="ListParagraph"/>
        <w:numPr>
          <w:ilvl w:val="2"/>
          <w:numId w:val="9"/>
        </w:numPr>
        <w:rPr>
          <w:sz w:val="22"/>
          <w:szCs w:val="22"/>
        </w:rPr>
      </w:pPr>
      <w:r>
        <w:rPr>
          <w:sz w:val="22"/>
          <w:szCs w:val="22"/>
        </w:rPr>
        <w:t>1) give a life estate in the trust;</w:t>
      </w:r>
    </w:p>
    <w:p w14:paraId="057059C1" w14:textId="5A793D2F" w:rsidR="00585FF2" w:rsidRDefault="00585FF2" w:rsidP="00585FF2">
      <w:pPr>
        <w:pStyle w:val="ListParagraph"/>
        <w:numPr>
          <w:ilvl w:val="2"/>
          <w:numId w:val="9"/>
        </w:numPr>
        <w:rPr>
          <w:sz w:val="22"/>
          <w:szCs w:val="22"/>
        </w:rPr>
      </w:pPr>
      <w:r>
        <w:rPr>
          <w:sz w:val="22"/>
          <w:szCs w:val="22"/>
        </w:rPr>
        <w:t>2) Trustee:</w:t>
      </w:r>
    </w:p>
    <w:p w14:paraId="782D1182" w14:textId="5BD36276" w:rsidR="00585FF2" w:rsidRDefault="00585FF2" w:rsidP="00585FF2">
      <w:pPr>
        <w:pStyle w:val="ListParagraph"/>
        <w:numPr>
          <w:ilvl w:val="3"/>
          <w:numId w:val="9"/>
        </w:numPr>
        <w:rPr>
          <w:sz w:val="22"/>
          <w:szCs w:val="22"/>
        </w:rPr>
      </w:pPr>
      <w:r>
        <w:rPr>
          <w:sz w:val="22"/>
          <w:szCs w:val="22"/>
        </w:rPr>
        <w:t>Make sure to avoid giving a GPA if the paramour is the trustee;</w:t>
      </w:r>
    </w:p>
    <w:p w14:paraId="5775313E" w14:textId="5B8315D9" w:rsidR="00585FF2" w:rsidRDefault="00585FF2" w:rsidP="00585FF2">
      <w:pPr>
        <w:pStyle w:val="ListParagraph"/>
        <w:numPr>
          <w:ilvl w:val="4"/>
          <w:numId w:val="9"/>
        </w:numPr>
        <w:rPr>
          <w:sz w:val="22"/>
          <w:szCs w:val="22"/>
        </w:rPr>
      </w:pPr>
      <w:r>
        <w:rPr>
          <w:sz w:val="22"/>
          <w:szCs w:val="22"/>
        </w:rPr>
        <w:t>Or limit to an ascertainable standard</w:t>
      </w:r>
    </w:p>
    <w:p w14:paraId="4EEA025E" w14:textId="4AB41A27" w:rsidR="00585FF2" w:rsidRDefault="00585FF2" w:rsidP="00585FF2">
      <w:pPr>
        <w:pStyle w:val="ListParagraph"/>
        <w:numPr>
          <w:ilvl w:val="3"/>
          <w:numId w:val="9"/>
        </w:numPr>
        <w:rPr>
          <w:sz w:val="22"/>
          <w:szCs w:val="22"/>
        </w:rPr>
      </w:pPr>
      <w:r>
        <w:rPr>
          <w:sz w:val="22"/>
          <w:szCs w:val="22"/>
        </w:rPr>
        <w:t>If paramour is not the trustee, give trustee ability to invade principal in trustee’s own discretion for benefit of paramour.</w:t>
      </w:r>
    </w:p>
    <w:p w14:paraId="7A5C1BC3" w14:textId="336CC8BD" w:rsidR="009C50BB" w:rsidRDefault="009C50BB" w:rsidP="009C50BB">
      <w:pPr>
        <w:pStyle w:val="ListParagraph"/>
        <w:numPr>
          <w:ilvl w:val="2"/>
          <w:numId w:val="9"/>
        </w:numPr>
        <w:rPr>
          <w:sz w:val="22"/>
          <w:szCs w:val="22"/>
        </w:rPr>
      </w:pPr>
      <w:r>
        <w:rPr>
          <w:sz w:val="22"/>
          <w:szCs w:val="22"/>
        </w:rPr>
        <w:t>3) Give paramour power to withdraw principal in a limited time period and subject to the 5 &amp; 5 Rule;</w:t>
      </w:r>
    </w:p>
    <w:p w14:paraId="6F5DD2EC" w14:textId="6E7B00C3" w:rsidR="009C50BB" w:rsidRDefault="009C50BB" w:rsidP="009C50BB">
      <w:pPr>
        <w:pStyle w:val="ListParagraph"/>
        <w:numPr>
          <w:ilvl w:val="2"/>
          <w:numId w:val="9"/>
        </w:numPr>
        <w:rPr>
          <w:sz w:val="22"/>
          <w:szCs w:val="22"/>
        </w:rPr>
      </w:pPr>
      <w:r>
        <w:rPr>
          <w:sz w:val="22"/>
          <w:szCs w:val="22"/>
        </w:rPr>
        <w:t>4) Give a specific power of appointment – power to designate but carve out the fatal 4.</w:t>
      </w:r>
    </w:p>
    <w:p w14:paraId="7CBF9668" w14:textId="4A9CEC43" w:rsidR="0085627E" w:rsidRDefault="0085627E" w:rsidP="0085627E">
      <w:pPr>
        <w:outlineLvl w:val="0"/>
        <w:rPr>
          <w:sz w:val="22"/>
          <w:szCs w:val="22"/>
          <w:u w:val="single"/>
        </w:rPr>
      </w:pPr>
      <w:r>
        <w:rPr>
          <w:b/>
          <w:bCs/>
          <w:smallCaps/>
          <w:sz w:val="22"/>
          <w:szCs w:val="22"/>
          <w:u w:val="single"/>
        </w:rPr>
        <w:t>VII. Deductions</w:t>
      </w:r>
      <w:r w:rsidR="00167354">
        <w:rPr>
          <w:b/>
          <w:bCs/>
          <w:smallCaps/>
          <w:sz w:val="22"/>
          <w:szCs w:val="22"/>
          <w:u w:val="single"/>
        </w:rPr>
        <w:t xml:space="preserve"> – §§ 2053, 2055 &amp; 2056</w:t>
      </w:r>
      <w:r>
        <w:rPr>
          <w:b/>
          <w:bCs/>
          <w:smallCaps/>
          <w:sz w:val="22"/>
          <w:szCs w:val="22"/>
        </w:rPr>
        <w:t>:</w:t>
      </w:r>
    </w:p>
    <w:p w14:paraId="32F3E60E" w14:textId="35EB7BA9" w:rsidR="0085627E" w:rsidRPr="00A640FF" w:rsidRDefault="0085627E" w:rsidP="0085627E">
      <w:pPr>
        <w:pStyle w:val="ListParagraph"/>
        <w:numPr>
          <w:ilvl w:val="0"/>
          <w:numId w:val="10"/>
        </w:numPr>
        <w:rPr>
          <w:sz w:val="22"/>
          <w:szCs w:val="22"/>
          <w:u w:val="single"/>
        </w:rPr>
      </w:pPr>
      <w:r>
        <w:rPr>
          <w:sz w:val="22"/>
          <w:szCs w:val="22"/>
        </w:rPr>
        <w:t>Expenses, Indebtedness, &amp; Taxes</w:t>
      </w:r>
      <w:r w:rsidR="00A640FF">
        <w:rPr>
          <w:sz w:val="22"/>
          <w:szCs w:val="22"/>
        </w:rPr>
        <w:t xml:space="preserve"> – § 2053</w:t>
      </w:r>
      <w:r w:rsidR="00167354">
        <w:rPr>
          <w:sz w:val="22"/>
          <w:szCs w:val="22"/>
        </w:rPr>
        <w:t>:</w:t>
      </w:r>
    </w:p>
    <w:p w14:paraId="71B41C61" w14:textId="51F32328" w:rsidR="00A640FF" w:rsidRDefault="007C54F9" w:rsidP="00A640FF">
      <w:pPr>
        <w:pStyle w:val="ListParagraph"/>
        <w:numPr>
          <w:ilvl w:val="1"/>
          <w:numId w:val="10"/>
        </w:numPr>
        <w:rPr>
          <w:sz w:val="22"/>
          <w:szCs w:val="22"/>
        </w:rPr>
      </w:pPr>
      <w:r w:rsidRPr="007C54F9">
        <w:rPr>
          <w:sz w:val="22"/>
          <w:szCs w:val="22"/>
        </w:rPr>
        <w:t xml:space="preserve">§ 2053 </w:t>
      </w:r>
      <w:r>
        <w:rPr>
          <w:sz w:val="22"/>
          <w:szCs w:val="22"/>
        </w:rPr>
        <w:t>allows a deduction for funeral expenses, the costs of administering the estate ,and the debts of the decedent (mortgages and “claims against the estate”)</w:t>
      </w:r>
      <w:r w:rsidR="00976F78">
        <w:rPr>
          <w:sz w:val="22"/>
          <w:szCs w:val="22"/>
        </w:rPr>
        <w:t xml:space="preserve">, so that the taxable estate </w:t>
      </w:r>
      <w:r w:rsidR="005C4586">
        <w:rPr>
          <w:sz w:val="22"/>
          <w:szCs w:val="22"/>
        </w:rPr>
        <w:t>reflects</w:t>
      </w:r>
      <w:r w:rsidR="00976F78">
        <w:rPr>
          <w:sz w:val="22"/>
          <w:szCs w:val="22"/>
        </w:rPr>
        <w:t xml:space="preserve"> the actual wealth transferred.</w:t>
      </w:r>
    </w:p>
    <w:p w14:paraId="7798A2A0" w14:textId="1728B74C" w:rsidR="008650D5" w:rsidRDefault="008650D5" w:rsidP="008650D5">
      <w:pPr>
        <w:pStyle w:val="ListParagraph"/>
        <w:numPr>
          <w:ilvl w:val="2"/>
          <w:numId w:val="10"/>
        </w:numPr>
        <w:rPr>
          <w:sz w:val="22"/>
          <w:szCs w:val="22"/>
        </w:rPr>
      </w:pPr>
      <w:r>
        <w:rPr>
          <w:sz w:val="22"/>
          <w:szCs w:val="22"/>
        </w:rPr>
        <w:t>Funeral Expenses</w:t>
      </w:r>
      <w:r w:rsidR="00FD1A30">
        <w:rPr>
          <w:sz w:val="22"/>
          <w:szCs w:val="22"/>
        </w:rPr>
        <w:t xml:space="preserve"> – § 2053(a)(1)</w:t>
      </w:r>
      <w:r>
        <w:rPr>
          <w:sz w:val="22"/>
          <w:szCs w:val="22"/>
        </w:rPr>
        <w:t>: § 20.2053-2: provides for a reasonable expenditure for a tombstone, monument, or mausoleum, or for a burial lot, either for the decedent or his family.</w:t>
      </w:r>
    </w:p>
    <w:p w14:paraId="3DBFD1D8" w14:textId="6132EC02" w:rsidR="00FD1A30" w:rsidRDefault="00FD1A30" w:rsidP="008650D5">
      <w:pPr>
        <w:pStyle w:val="ListParagraph"/>
        <w:numPr>
          <w:ilvl w:val="2"/>
          <w:numId w:val="10"/>
        </w:numPr>
        <w:rPr>
          <w:sz w:val="22"/>
          <w:szCs w:val="22"/>
        </w:rPr>
      </w:pPr>
      <w:r>
        <w:rPr>
          <w:sz w:val="22"/>
          <w:szCs w:val="22"/>
        </w:rPr>
        <w:t>Administration Expenses – § 2053(a)(2) &amp; (b): allows a deduction for expenses incurred by the estate during the probate process – legal fees, accounting fees, brokerage fees, property management fees, personal representative’s fees – and also for similar fees incurred for the administration of a trust.</w:t>
      </w:r>
    </w:p>
    <w:p w14:paraId="7994E1E3" w14:textId="1BA78A2F" w:rsidR="0088254B" w:rsidRDefault="0088254B" w:rsidP="0088254B">
      <w:pPr>
        <w:pStyle w:val="ListParagraph"/>
        <w:numPr>
          <w:ilvl w:val="3"/>
          <w:numId w:val="10"/>
        </w:numPr>
        <w:rPr>
          <w:sz w:val="22"/>
          <w:szCs w:val="22"/>
        </w:rPr>
      </w:pPr>
      <w:r>
        <w:rPr>
          <w:sz w:val="22"/>
          <w:szCs w:val="22"/>
        </w:rPr>
        <w:t>The expenses must be for the benefit of the estate, not the beneficiaries.</w:t>
      </w:r>
    </w:p>
    <w:p w14:paraId="263FA2E8" w14:textId="77777777" w:rsidR="00EB2DBD" w:rsidRDefault="00EB2DBD" w:rsidP="00B1187F">
      <w:pPr>
        <w:pStyle w:val="ListParagraph"/>
        <w:numPr>
          <w:ilvl w:val="3"/>
          <w:numId w:val="10"/>
        </w:numPr>
        <w:rPr>
          <w:sz w:val="22"/>
          <w:szCs w:val="22"/>
        </w:rPr>
      </w:pPr>
    </w:p>
    <w:p w14:paraId="31640624" w14:textId="5B4CA415" w:rsidR="00160810" w:rsidRPr="00B1187F" w:rsidRDefault="00D273E3" w:rsidP="00B1187F">
      <w:pPr>
        <w:pStyle w:val="ListParagraph"/>
        <w:numPr>
          <w:ilvl w:val="3"/>
          <w:numId w:val="10"/>
        </w:numPr>
        <w:rPr>
          <w:sz w:val="22"/>
          <w:szCs w:val="22"/>
        </w:rPr>
      </w:pPr>
      <w:r>
        <w:rPr>
          <w:sz w:val="22"/>
          <w:szCs w:val="22"/>
        </w:rPr>
        <w:t xml:space="preserve">§ 20.2053-3(a)(1): if the administration of the estate is extended for a prolonged period of time, the expenses related to preserving the </w:t>
      </w:r>
      <w:r w:rsidR="00F6059D">
        <w:rPr>
          <w:sz w:val="22"/>
          <w:szCs w:val="22"/>
        </w:rPr>
        <w:t>estate’s</w:t>
      </w:r>
      <w:r>
        <w:rPr>
          <w:sz w:val="22"/>
          <w:szCs w:val="22"/>
        </w:rPr>
        <w:t xml:space="preserve"> assets may not be deductible under § 2053.</w:t>
      </w:r>
    </w:p>
    <w:p w14:paraId="63E66F3B" w14:textId="045F8313" w:rsidR="001D5F31" w:rsidRDefault="001D5F31" w:rsidP="001D5F31">
      <w:pPr>
        <w:pStyle w:val="ListParagraph"/>
        <w:numPr>
          <w:ilvl w:val="2"/>
          <w:numId w:val="10"/>
        </w:numPr>
        <w:rPr>
          <w:sz w:val="22"/>
          <w:szCs w:val="22"/>
        </w:rPr>
      </w:pPr>
      <w:r>
        <w:rPr>
          <w:sz w:val="22"/>
          <w:szCs w:val="22"/>
        </w:rPr>
        <w:t>Claims Against the Estate – § 2053(a)(3): the extent estate assets are being used to satisfy debts owed by the decedent at death, they should and do reduce the gross estate under § 2053(a).</w:t>
      </w:r>
    </w:p>
    <w:p w14:paraId="5F343163" w14:textId="1B3D0F39" w:rsidR="00B72E8D" w:rsidRDefault="00B72E8D" w:rsidP="00B72E8D">
      <w:pPr>
        <w:pStyle w:val="ListParagraph"/>
        <w:numPr>
          <w:ilvl w:val="3"/>
          <w:numId w:val="10"/>
        </w:numPr>
        <w:rPr>
          <w:sz w:val="22"/>
          <w:szCs w:val="22"/>
        </w:rPr>
      </w:pPr>
      <w:r>
        <w:rPr>
          <w:sz w:val="22"/>
          <w:szCs w:val="22"/>
        </w:rPr>
        <w:lastRenderedPageBreak/>
        <w:t>A claim against the estate is a personal obligation of the decedent existing at the time of death.</w:t>
      </w:r>
    </w:p>
    <w:p w14:paraId="107DC6FD" w14:textId="645171CF" w:rsidR="00EE1B01" w:rsidRDefault="00EE1B01" w:rsidP="00EE1B01">
      <w:pPr>
        <w:pStyle w:val="ListParagraph"/>
        <w:numPr>
          <w:ilvl w:val="4"/>
          <w:numId w:val="10"/>
        </w:numPr>
        <w:rPr>
          <w:sz w:val="22"/>
          <w:szCs w:val="22"/>
        </w:rPr>
      </w:pPr>
      <w:r>
        <w:rPr>
          <w:sz w:val="22"/>
          <w:szCs w:val="22"/>
        </w:rPr>
        <w:t xml:space="preserve">This includes amounts owed by the decedent on personal loans, credit cards, and rent or mortgage payments due as of the date of the death. </w:t>
      </w:r>
      <w:r w:rsidR="0027695A">
        <w:rPr>
          <w:sz w:val="22"/>
          <w:szCs w:val="22"/>
        </w:rPr>
        <w:t>Also tort and</w:t>
      </w:r>
      <w:r w:rsidR="00BF40B9">
        <w:rPr>
          <w:sz w:val="22"/>
          <w:szCs w:val="22"/>
        </w:rPr>
        <w:t xml:space="preserve"> contract obligations.</w:t>
      </w:r>
    </w:p>
    <w:p w14:paraId="2387EEAA" w14:textId="4472203C" w:rsidR="00B1187F" w:rsidRDefault="00AB4EA8" w:rsidP="00EE1B01">
      <w:pPr>
        <w:pStyle w:val="ListParagraph"/>
        <w:numPr>
          <w:ilvl w:val="4"/>
          <w:numId w:val="10"/>
        </w:numPr>
        <w:rPr>
          <w:sz w:val="22"/>
          <w:szCs w:val="22"/>
        </w:rPr>
      </w:pPr>
      <w:r>
        <w:rPr>
          <w:sz w:val="22"/>
          <w:szCs w:val="22"/>
        </w:rPr>
        <w:t>§ 2053(b): allows for a deduction for expenses that would otherwise be deductible under (a), but there is no claim</w:t>
      </w:r>
      <w:r w:rsidR="00DE2F36">
        <w:rPr>
          <w:sz w:val="22"/>
          <w:szCs w:val="22"/>
        </w:rPr>
        <w:t xml:space="preserve"> – e.g., trustee’s commissions.</w:t>
      </w:r>
    </w:p>
    <w:p w14:paraId="694B6EF1" w14:textId="2F1F94B5" w:rsidR="00D53350" w:rsidRDefault="00D53350" w:rsidP="00D53350">
      <w:pPr>
        <w:pStyle w:val="ListParagraph"/>
        <w:numPr>
          <w:ilvl w:val="5"/>
          <w:numId w:val="10"/>
        </w:numPr>
        <w:rPr>
          <w:sz w:val="22"/>
          <w:szCs w:val="22"/>
        </w:rPr>
      </w:pPr>
      <w:r>
        <w:rPr>
          <w:sz w:val="22"/>
          <w:szCs w:val="22"/>
        </w:rPr>
        <w:t>§ 20.2053-8(a).</w:t>
      </w:r>
    </w:p>
    <w:p w14:paraId="68D02391" w14:textId="4E0A34A1" w:rsidR="00EB2DBD" w:rsidRDefault="00E230BA" w:rsidP="00E230BA">
      <w:pPr>
        <w:pStyle w:val="ListParagraph"/>
        <w:numPr>
          <w:ilvl w:val="3"/>
          <w:numId w:val="10"/>
        </w:numPr>
        <w:rPr>
          <w:sz w:val="22"/>
          <w:szCs w:val="22"/>
        </w:rPr>
      </w:pPr>
      <w:r>
        <w:rPr>
          <w:sz w:val="22"/>
          <w:szCs w:val="22"/>
        </w:rPr>
        <w:t>Limitation</w:t>
      </w:r>
      <w:r w:rsidR="00B1187F">
        <w:rPr>
          <w:sz w:val="22"/>
          <w:szCs w:val="22"/>
        </w:rPr>
        <w:t xml:space="preserve"> – </w:t>
      </w:r>
      <w:r w:rsidR="00EB2DBD">
        <w:rPr>
          <w:sz w:val="22"/>
          <w:szCs w:val="22"/>
        </w:rPr>
        <w:t>§ 2053(c)</w:t>
      </w:r>
    </w:p>
    <w:p w14:paraId="5C5EB971" w14:textId="7259599F" w:rsidR="00E230BA" w:rsidRDefault="00B1187F" w:rsidP="00EB2DBD">
      <w:pPr>
        <w:pStyle w:val="ListParagraph"/>
        <w:numPr>
          <w:ilvl w:val="4"/>
          <w:numId w:val="10"/>
        </w:numPr>
        <w:rPr>
          <w:sz w:val="22"/>
          <w:szCs w:val="22"/>
        </w:rPr>
      </w:pPr>
      <w:r>
        <w:rPr>
          <w:sz w:val="22"/>
          <w:szCs w:val="22"/>
        </w:rPr>
        <w:t>§ 20.2053-1(b)(2) Bona Fide Requirement</w:t>
      </w:r>
      <w:r w:rsidR="00E230BA">
        <w:rPr>
          <w:sz w:val="22"/>
          <w:szCs w:val="22"/>
        </w:rPr>
        <w:t>:</w:t>
      </w:r>
    </w:p>
    <w:p w14:paraId="61613DB2" w14:textId="265D7BC3" w:rsidR="00E230BA" w:rsidRDefault="00E230BA" w:rsidP="00E230BA">
      <w:pPr>
        <w:pStyle w:val="ListParagraph"/>
        <w:numPr>
          <w:ilvl w:val="4"/>
          <w:numId w:val="10"/>
        </w:numPr>
        <w:rPr>
          <w:sz w:val="22"/>
          <w:szCs w:val="22"/>
        </w:rPr>
      </w:pPr>
      <w:r>
        <w:rPr>
          <w:sz w:val="22"/>
          <w:szCs w:val="22"/>
        </w:rPr>
        <w:t>Must be bona fide in nature – i.e., bequests cloaked as claims are not deductible.</w:t>
      </w:r>
      <w:r w:rsidR="002E331D">
        <w:rPr>
          <w:sz w:val="22"/>
          <w:szCs w:val="22"/>
        </w:rPr>
        <w:t xml:space="preserve"> </w:t>
      </w:r>
    </w:p>
    <w:p w14:paraId="6B619D09" w14:textId="6CAE3B3A" w:rsidR="002E331D" w:rsidRDefault="002E331D" w:rsidP="002E331D">
      <w:pPr>
        <w:pStyle w:val="ListParagraph"/>
        <w:numPr>
          <w:ilvl w:val="5"/>
          <w:numId w:val="10"/>
        </w:numPr>
        <w:rPr>
          <w:sz w:val="22"/>
          <w:szCs w:val="22"/>
        </w:rPr>
      </w:pPr>
      <w:r>
        <w:rPr>
          <w:sz w:val="22"/>
          <w:szCs w:val="22"/>
        </w:rPr>
        <w:t>Ex: promissory note to housekeeper shortly before death. Looks like a disguised bequest, not a bona fide claim.</w:t>
      </w:r>
    </w:p>
    <w:p w14:paraId="73230F30" w14:textId="7A9FC94F" w:rsidR="001579BF" w:rsidRDefault="00160810" w:rsidP="00160810">
      <w:pPr>
        <w:pStyle w:val="ListParagraph"/>
        <w:numPr>
          <w:ilvl w:val="2"/>
          <w:numId w:val="10"/>
        </w:numPr>
        <w:rPr>
          <w:sz w:val="22"/>
          <w:szCs w:val="22"/>
        </w:rPr>
      </w:pPr>
      <w:r>
        <w:rPr>
          <w:sz w:val="22"/>
          <w:szCs w:val="22"/>
        </w:rPr>
        <w:t>Encumbered Property:</w:t>
      </w:r>
    </w:p>
    <w:p w14:paraId="5EFAC5DF" w14:textId="01E320C6" w:rsidR="00160810" w:rsidRDefault="00160810" w:rsidP="00160810">
      <w:pPr>
        <w:pStyle w:val="ListParagraph"/>
        <w:numPr>
          <w:ilvl w:val="3"/>
          <w:numId w:val="10"/>
        </w:numPr>
        <w:rPr>
          <w:sz w:val="22"/>
          <w:szCs w:val="22"/>
        </w:rPr>
      </w:pPr>
      <w:r>
        <w:rPr>
          <w:sz w:val="22"/>
          <w:szCs w:val="22"/>
        </w:rPr>
        <w:t xml:space="preserve">Nonrecourse Mortgages: </w:t>
      </w:r>
      <w:r w:rsidR="00EF0F05">
        <w:rPr>
          <w:sz w:val="22"/>
          <w:szCs w:val="22"/>
        </w:rPr>
        <w:t>The net value of the property is included in the estate – FMV less the mortgage.</w:t>
      </w:r>
    </w:p>
    <w:p w14:paraId="49B7FFEA" w14:textId="167E3E8A" w:rsidR="00160810" w:rsidRPr="007C54F9" w:rsidRDefault="00160810" w:rsidP="00160810">
      <w:pPr>
        <w:pStyle w:val="ListParagraph"/>
        <w:numPr>
          <w:ilvl w:val="3"/>
          <w:numId w:val="10"/>
        </w:numPr>
        <w:rPr>
          <w:sz w:val="22"/>
          <w:szCs w:val="22"/>
        </w:rPr>
      </w:pPr>
      <w:r>
        <w:rPr>
          <w:sz w:val="22"/>
          <w:szCs w:val="22"/>
        </w:rPr>
        <w:t>Recourse Mortgage: the full FMV of the property is included in the estate and a deduction is allowed for the amount of the mortgage.</w:t>
      </w:r>
    </w:p>
    <w:p w14:paraId="0B590A86" w14:textId="4A5DF8B6" w:rsidR="0085627E" w:rsidRPr="00436C62" w:rsidRDefault="0085627E" w:rsidP="0085627E">
      <w:pPr>
        <w:pStyle w:val="ListParagraph"/>
        <w:numPr>
          <w:ilvl w:val="0"/>
          <w:numId w:val="10"/>
        </w:numPr>
        <w:rPr>
          <w:sz w:val="22"/>
          <w:szCs w:val="22"/>
          <w:u w:val="single"/>
        </w:rPr>
      </w:pPr>
      <w:r>
        <w:rPr>
          <w:sz w:val="22"/>
          <w:szCs w:val="22"/>
        </w:rPr>
        <w:t>Transfers to Charity</w:t>
      </w:r>
      <w:r w:rsidR="00E018F0">
        <w:rPr>
          <w:sz w:val="22"/>
          <w:szCs w:val="22"/>
        </w:rPr>
        <w:t xml:space="preserve"> – §§ 2055 &amp; 2522</w:t>
      </w:r>
      <w:r>
        <w:rPr>
          <w:sz w:val="22"/>
          <w:szCs w:val="22"/>
        </w:rPr>
        <w:t>:</w:t>
      </w:r>
    </w:p>
    <w:p w14:paraId="121B28AD" w14:textId="3B9E2960" w:rsidR="00436C62" w:rsidRDefault="00436C62" w:rsidP="00436C62">
      <w:pPr>
        <w:pStyle w:val="ListParagraph"/>
        <w:numPr>
          <w:ilvl w:val="1"/>
          <w:numId w:val="10"/>
        </w:numPr>
        <w:rPr>
          <w:sz w:val="22"/>
          <w:szCs w:val="22"/>
        </w:rPr>
      </w:pPr>
      <w:r>
        <w:rPr>
          <w:sz w:val="22"/>
          <w:szCs w:val="22"/>
        </w:rPr>
        <w:t>§ 2055 allows a deduction for all bequests, legacies, devises, or transfers to a qualified organization.  This deduction is unlimited.</w:t>
      </w:r>
    </w:p>
    <w:p w14:paraId="3DA628C2" w14:textId="6A57B5AC" w:rsidR="00655164" w:rsidRDefault="00655164" w:rsidP="00655164">
      <w:pPr>
        <w:pStyle w:val="ListParagraph"/>
        <w:numPr>
          <w:ilvl w:val="2"/>
          <w:numId w:val="10"/>
        </w:numPr>
        <w:rPr>
          <w:sz w:val="22"/>
          <w:szCs w:val="22"/>
        </w:rPr>
      </w:pPr>
      <w:r>
        <w:rPr>
          <w:sz w:val="22"/>
          <w:szCs w:val="22"/>
        </w:rPr>
        <w:t>Policy Reason: if a principal reason of the estate tax is to break up dynastic estates, the deduction is reasonable.  But family foundations raise particular concerns in this area.</w:t>
      </w:r>
    </w:p>
    <w:p w14:paraId="41E1782D" w14:textId="1C52E127" w:rsidR="00342573" w:rsidRDefault="00342573" w:rsidP="00655164">
      <w:pPr>
        <w:pStyle w:val="ListParagraph"/>
        <w:numPr>
          <w:ilvl w:val="2"/>
          <w:numId w:val="10"/>
        </w:numPr>
        <w:rPr>
          <w:sz w:val="22"/>
          <w:szCs w:val="22"/>
        </w:rPr>
      </w:pPr>
      <w:r>
        <w:rPr>
          <w:sz w:val="22"/>
          <w:szCs w:val="22"/>
        </w:rPr>
        <w:t>If it is an outright gift, the entire gift is deductible.</w:t>
      </w:r>
    </w:p>
    <w:p w14:paraId="32945A8E" w14:textId="08EC68C6" w:rsidR="00B902C6" w:rsidRDefault="00B902C6" w:rsidP="00655164">
      <w:pPr>
        <w:pStyle w:val="ListParagraph"/>
        <w:numPr>
          <w:ilvl w:val="2"/>
          <w:numId w:val="10"/>
        </w:numPr>
        <w:rPr>
          <w:sz w:val="22"/>
          <w:szCs w:val="22"/>
        </w:rPr>
      </w:pPr>
      <w:r>
        <w:rPr>
          <w:sz w:val="22"/>
          <w:szCs w:val="22"/>
        </w:rPr>
        <w:t>If it is a split interest gift:</w:t>
      </w:r>
    </w:p>
    <w:p w14:paraId="707C19B1" w14:textId="78FBD9BB" w:rsidR="00B902C6" w:rsidRDefault="00B902C6" w:rsidP="00B902C6">
      <w:pPr>
        <w:pStyle w:val="ListParagraph"/>
        <w:numPr>
          <w:ilvl w:val="3"/>
          <w:numId w:val="10"/>
        </w:numPr>
        <w:rPr>
          <w:sz w:val="22"/>
          <w:szCs w:val="22"/>
        </w:rPr>
      </w:pPr>
      <w:r>
        <w:rPr>
          <w:sz w:val="22"/>
          <w:szCs w:val="22"/>
        </w:rPr>
        <w:t xml:space="preserve">Charitable Lead trust: the PV of the </w:t>
      </w:r>
    </w:p>
    <w:p w14:paraId="70DCC734" w14:textId="6712D2DF" w:rsidR="001D6D6F" w:rsidRDefault="001D6D6F" w:rsidP="001D6D6F">
      <w:pPr>
        <w:pStyle w:val="ListParagraph"/>
        <w:numPr>
          <w:ilvl w:val="1"/>
          <w:numId w:val="10"/>
        </w:numPr>
        <w:rPr>
          <w:sz w:val="22"/>
          <w:szCs w:val="22"/>
        </w:rPr>
      </w:pPr>
      <w:r>
        <w:rPr>
          <w:sz w:val="22"/>
          <w:szCs w:val="22"/>
        </w:rPr>
        <w:t>§ 2522: allows for a gift to qualified organization, like § 2055, but for gift tax.</w:t>
      </w:r>
    </w:p>
    <w:p w14:paraId="41E3DF55" w14:textId="42221E80" w:rsidR="00F24386" w:rsidRDefault="00F24386" w:rsidP="00F24386">
      <w:pPr>
        <w:pStyle w:val="ListParagraph"/>
        <w:numPr>
          <w:ilvl w:val="1"/>
          <w:numId w:val="10"/>
        </w:numPr>
        <w:rPr>
          <w:sz w:val="22"/>
          <w:szCs w:val="22"/>
        </w:rPr>
      </w:pPr>
      <w:r>
        <w:rPr>
          <w:sz w:val="22"/>
          <w:szCs w:val="22"/>
        </w:rPr>
        <w:t xml:space="preserve">§ 2055(a) </w:t>
      </w:r>
      <w:r w:rsidR="00E66E28">
        <w:rPr>
          <w:sz w:val="22"/>
          <w:szCs w:val="22"/>
        </w:rPr>
        <w:t xml:space="preserve">describes </w:t>
      </w:r>
      <w:r>
        <w:rPr>
          <w:sz w:val="22"/>
          <w:szCs w:val="22"/>
        </w:rPr>
        <w:t>qualified organizations</w:t>
      </w:r>
      <w:r w:rsidR="00E66E28">
        <w:rPr>
          <w:sz w:val="22"/>
          <w:szCs w:val="22"/>
        </w:rPr>
        <w:t>.</w:t>
      </w:r>
    </w:p>
    <w:p w14:paraId="31F8DD42" w14:textId="6E093563" w:rsidR="00616B7F" w:rsidRDefault="00616B7F" w:rsidP="00F24386">
      <w:pPr>
        <w:pStyle w:val="ListParagraph"/>
        <w:numPr>
          <w:ilvl w:val="1"/>
          <w:numId w:val="10"/>
        </w:numPr>
        <w:rPr>
          <w:sz w:val="22"/>
          <w:szCs w:val="22"/>
        </w:rPr>
      </w:pPr>
      <w:r>
        <w:rPr>
          <w:sz w:val="22"/>
          <w:szCs w:val="22"/>
        </w:rPr>
        <w:t>§ 2055(b) provides that if a holder of a power of appointment appoints property to a qualified organization, that is treated as a charitable bequest.</w:t>
      </w:r>
    </w:p>
    <w:p w14:paraId="7251F97E" w14:textId="6B35E045" w:rsidR="00EC0874" w:rsidRDefault="00EC0874" w:rsidP="00F24386">
      <w:pPr>
        <w:pStyle w:val="ListParagraph"/>
        <w:numPr>
          <w:ilvl w:val="1"/>
          <w:numId w:val="10"/>
        </w:numPr>
        <w:rPr>
          <w:sz w:val="22"/>
          <w:szCs w:val="22"/>
        </w:rPr>
      </w:pPr>
      <w:r>
        <w:rPr>
          <w:sz w:val="22"/>
          <w:szCs w:val="22"/>
        </w:rPr>
        <w:t xml:space="preserve">Split Interests – § 2055(e)(2): </w:t>
      </w:r>
    </w:p>
    <w:p w14:paraId="0CE99B54" w14:textId="76AA69ED" w:rsidR="00EC0874" w:rsidRDefault="00EC0874" w:rsidP="00EC0874">
      <w:pPr>
        <w:pStyle w:val="ListParagraph"/>
        <w:numPr>
          <w:ilvl w:val="2"/>
          <w:numId w:val="10"/>
        </w:numPr>
        <w:rPr>
          <w:sz w:val="22"/>
          <w:szCs w:val="22"/>
        </w:rPr>
      </w:pPr>
      <w:r>
        <w:rPr>
          <w:sz w:val="22"/>
          <w:szCs w:val="22"/>
        </w:rPr>
        <w:t>Charitable Lead Trusts must:</w:t>
      </w:r>
    </w:p>
    <w:p w14:paraId="1299239C" w14:textId="3E8F94F6" w:rsidR="00EC0874" w:rsidRDefault="00EC0874" w:rsidP="00EC0874">
      <w:pPr>
        <w:pStyle w:val="ListParagraph"/>
        <w:numPr>
          <w:ilvl w:val="3"/>
          <w:numId w:val="10"/>
        </w:numPr>
        <w:rPr>
          <w:sz w:val="22"/>
          <w:szCs w:val="22"/>
        </w:rPr>
      </w:pPr>
      <w:r>
        <w:rPr>
          <w:sz w:val="22"/>
          <w:szCs w:val="22"/>
        </w:rPr>
        <w:t>Have a guaranteed annuity; or</w:t>
      </w:r>
    </w:p>
    <w:p w14:paraId="05675BAA" w14:textId="25527DFB" w:rsidR="00EC0874" w:rsidRDefault="00EC0874" w:rsidP="00EC0874">
      <w:pPr>
        <w:pStyle w:val="ListParagraph"/>
        <w:numPr>
          <w:ilvl w:val="3"/>
          <w:numId w:val="10"/>
        </w:numPr>
        <w:rPr>
          <w:sz w:val="22"/>
          <w:szCs w:val="22"/>
        </w:rPr>
      </w:pPr>
      <w:r>
        <w:rPr>
          <w:sz w:val="22"/>
          <w:szCs w:val="22"/>
        </w:rPr>
        <w:t xml:space="preserve">A fixed percentage distributed each year; and </w:t>
      </w:r>
    </w:p>
    <w:p w14:paraId="68B7CD23" w14:textId="0BE94366" w:rsidR="00EC0874" w:rsidRDefault="00EC0874" w:rsidP="00EC0874">
      <w:pPr>
        <w:pStyle w:val="ListParagraph"/>
        <w:numPr>
          <w:ilvl w:val="3"/>
          <w:numId w:val="10"/>
        </w:numPr>
        <w:rPr>
          <w:sz w:val="22"/>
          <w:szCs w:val="22"/>
        </w:rPr>
      </w:pPr>
      <w:r>
        <w:rPr>
          <w:sz w:val="22"/>
          <w:szCs w:val="22"/>
        </w:rPr>
        <w:t>No percentage restrictions.</w:t>
      </w:r>
      <w:r w:rsidR="00A4608D">
        <w:rPr>
          <w:sz w:val="22"/>
          <w:szCs w:val="22"/>
        </w:rPr>
        <w:t xml:space="preserve"> </w:t>
      </w:r>
    </w:p>
    <w:p w14:paraId="0ECB62E5" w14:textId="3058083A" w:rsidR="00A4608D" w:rsidRDefault="00A4608D" w:rsidP="00A4608D">
      <w:pPr>
        <w:pStyle w:val="ListParagraph"/>
        <w:numPr>
          <w:ilvl w:val="2"/>
          <w:numId w:val="10"/>
        </w:numPr>
        <w:rPr>
          <w:sz w:val="22"/>
          <w:szCs w:val="22"/>
        </w:rPr>
      </w:pPr>
      <w:r>
        <w:rPr>
          <w:sz w:val="22"/>
          <w:szCs w:val="22"/>
        </w:rPr>
        <w:t>Charitable Remainder Annuity Trust (CRAT)</w:t>
      </w:r>
      <w:r w:rsidR="00A13CA3">
        <w:rPr>
          <w:sz w:val="22"/>
          <w:szCs w:val="22"/>
        </w:rPr>
        <w:t xml:space="preserve"> – § 664(d)(1)</w:t>
      </w:r>
      <w:r>
        <w:rPr>
          <w:sz w:val="22"/>
          <w:szCs w:val="22"/>
        </w:rPr>
        <w:t>:</w:t>
      </w:r>
    </w:p>
    <w:p w14:paraId="01713284" w14:textId="33D70AA0" w:rsidR="00A4608D" w:rsidRDefault="00A4608D" w:rsidP="00A4608D">
      <w:pPr>
        <w:pStyle w:val="ListParagraph"/>
        <w:numPr>
          <w:ilvl w:val="3"/>
          <w:numId w:val="10"/>
        </w:numPr>
        <w:rPr>
          <w:sz w:val="22"/>
          <w:szCs w:val="22"/>
        </w:rPr>
      </w:pPr>
      <w:r>
        <w:rPr>
          <w:sz w:val="22"/>
          <w:szCs w:val="22"/>
        </w:rPr>
        <w:t>Must give an annuity of a sum certain over the life of the person holding the life estate or for a term of years.</w:t>
      </w:r>
    </w:p>
    <w:p w14:paraId="5BBF7297" w14:textId="7FD2CFD3" w:rsidR="00A4608D" w:rsidRDefault="009202D0" w:rsidP="00A4608D">
      <w:pPr>
        <w:pStyle w:val="ListParagraph"/>
        <w:numPr>
          <w:ilvl w:val="4"/>
          <w:numId w:val="10"/>
        </w:numPr>
        <w:rPr>
          <w:sz w:val="22"/>
          <w:szCs w:val="22"/>
        </w:rPr>
      </w:pPr>
      <w:r>
        <w:rPr>
          <w:sz w:val="22"/>
          <w:szCs w:val="22"/>
        </w:rPr>
        <w:t>Value of the annual payment c</w:t>
      </w:r>
      <w:r w:rsidR="00A4608D">
        <w:rPr>
          <w:sz w:val="22"/>
          <w:szCs w:val="22"/>
        </w:rPr>
        <w:t>annot exceed 50% of the initial corpus and must be at least 5% of the initial corpus.</w:t>
      </w:r>
      <w:r>
        <w:rPr>
          <w:sz w:val="22"/>
          <w:szCs w:val="22"/>
        </w:rPr>
        <w:t xml:space="preserve"> </w:t>
      </w:r>
    </w:p>
    <w:p w14:paraId="557BC891" w14:textId="1F126D0B" w:rsidR="009202D0" w:rsidRDefault="009202D0" w:rsidP="009202D0">
      <w:pPr>
        <w:pStyle w:val="ListParagraph"/>
        <w:numPr>
          <w:ilvl w:val="3"/>
          <w:numId w:val="10"/>
        </w:numPr>
        <w:rPr>
          <w:sz w:val="22"/>
          <w:szCs w:val="22"/>
        </w:rPr>
      </w:pPr>
      <w:r>
        <w:rPr>
          <w:sz w:val="22"/>
          <w:szCs w:val="22"/>
        </w:rPr>
        <w:lastRenderedPageBreak/>
        <w:t>No other non</w:t>
      </w:r>
      <w:r w:rsidR="006C7B21">
        <w:rPr>
          <w:sz w:val="22"/>
          <w:szCs w:val="22"/>
        </w:rPr>
        <w:t xml:space="preserve">-charitable </w:t>
      </w:r>
      <w:r w:rsidR="00EF6635">
        <w:rPr>
          <w:sz w:val="22"/>
          <w:szCs w:val="22"/>
        </w:rPr>
        <w:t>distributions</w:t>
      </w:r>
      <w:r w:rsidR="006C7B21">
        <w:rPr>
          <w:sz w:val="22"/>
          <w:szCs w:val="22"/>
        </w:rPr>
        <w:t xml:space="preserve"> can be made from the trust – annuity to individual only.</w:t>
      </w:r>
    </w:p>
    <w:p w14:paraId="6841AA3D" w14:textId="40D4DE94" w:rsidR="006C7B21" w:rsidRDefault="006C7B21" w:rsidP="006C7B21">
      <w:pPr>
        <w:pStyle w:val="ListParagraph"/>
        <w:numPr>
          <w:ilvl w:val="4"/>
          <w:numId w:val="10"/>
        </w:numPr>
        <w:rPr>
          <w:sz w:val="22"/>
          <w:szCs w:val="22"/>
        </w:rPr>
      </w:pPr>
      <w:r>
        <w:rPr>
          <w:sz w:val="22"/>
          <w:szCs w:val="22"/>
        </w:rPr>
        <w:t>This means no principal distribution to the annuity holder – even an ascertainable standard.</w:t>
      </w:r>
    </w:p>
    <w:p w14:paraId="416BA7E9" w14:textId="0C75EFA7" w:rsidR="00784E08" w:rsidRDefault="00784E08" w:rsidP="00784E08">
      <w:pPr>
        <w:pStyle w:val="ListParagraph"/>
        <w:numPr>
          <w:ilvl w:val="3"/>
          <w:numId w:val="10"/>
        </w:numPr>
        <w:rPr>
          <w:sz w:val="22"/>
          <w:szCs w:val="22"/>
        </w:rPr>
      </w:pPr>
      <w:r>
        <w:rPr>
          <w:sz w:val="22"/>
          <w:szCs w:val="22"/>
        </w:rPr>
        <w:t>At termination of the annuity, the corpus must be distributed to the charity or set aside for the charity’s exclusive benefit.</w:t>
      </w:r>
      <w:r w:rsidR="00644385">
        <w:rPr>
          <w:sz w:val="22"/>
          <w:szCs w:val="22"/>
        </w:rPr>
        <w:t xml:space="preserve"> </w:t>
      </w:r>
    </w:p>
    <w:p w14:paraId="237793BD" w14:textId="3C405D2E" w:rsidR="00644385" w:rsidRDefault="00644385" w:rsidP="00784E08">
      <w:pPr>
        <w:pStyle w:val="ListParagraph"/>
        <w:numPr>
          <w:ilvl w:val="3"/>
          <w:numId w:val="10"/>
        </w:numPr>
        <w:rPr>
          <w:sz w:val="22"/>
          <w:szCs w:val="22"/>
        </w:rPr>
      </w:pPr>
      <w:r>
        <w:rPr>
          <w:sz w:val="22"/>
          <w:szCs w:val="22"/>
        </w:rPr>
        <w:t xml:space="preserve">The value of the remainder must equal </w:t>
      </w:r>
      <w:r w:rsidR="00EF6635">
        <w:rPr>
          <w:sz w:val="22"/>
          <w:szCs w:val="22"/>
        </w:rPr>
        <w:t xml:space="preserve">at least </w:t>
      </w:r>
      <w:r>
        <w:rPr>
          <w:sz w:val="22"/>
          <w:szCs w:val="22"/>
        </w:rPr>
        <w:t>10% of the initial value of the corpus.</w:t>
      </w:r>
    </w:p>
    <w:p w14:paraId="0C438BD3" w14:textId="3417F10E" w:rsidR="00A13CA3" w:rsidRDefault="00A13CA3" w:rsidP="00A13CA3">
      <w:pPr>
        <w:pStyle w:val="ListParagraph"/>
        <w:numPr>
          <w:ilvl w:val="2"/>
          <w:numId w:val="10"/>
        </w:numPr>
        <w:rPr>
          <w:sz w:val="22"/>
          <w:szCs w:val="22"/>
        </w:rPr>
      </w:pPr>
      <w:r>
        <w:rPr>
          <w:sz w:val="22"/>
          <w:szCs w:val="22"/>
        </w:rPr>
        <w:t>Charitable Remainder Unitrust (CRUT) – § 664(d)(2):</w:t>
      </w:r>
    </w:p>
    <w:p w14:paraId="15877464" w14:textId="13A93BC6" w:rsidR="00A13CA3" w:rsidRDefault="00A13CA3" w:rsidP="00A13CA3">
      <w:pPr>
        <w:pStyle w:val="ListParagraph"/>
        <w:numPr>
          <w:ilvl w:val="3"/>
          <w:numId w:val="10"/>
        </w:numPr>
        <w:rPr>
          <w:sz w:val="22"/>
          <w:szCs w:val="22"/>
        </w:rPr>
      </w:pPr>
      <w:r>
        <w:rPr>
          <w:sz w:val="22"/>
          <w:szCs w:val="22"/>
        </w:rPr>
        <w:t>Same as a CRAT, except that the annuity is fixed percentage of the trust’s assets rather than a sum certain.</w:t>
      </w:r>
    </w:p>
    <w:p w14:paraId="5E66C3C4" w14:textId="12EED26A" w:rsidR="001121F9" w:rsidRDefault="001121F9" w:rsidP="001121F9">
      <w:pPr>
        <w:pStyle w:val="ListParagraph"/>
        <w:numPr>
          <w:ilvl w:val="2"/>
          <w:numId w:val="10"/>
        </w:numPr>
        <w:rPr>
          <w:sz w:val="22"/>
          <w:szCs w:val="22"/>
        </w:rPr>
      </w:pPr>
      <w:r>
        <w:rPr>
          <w:sz w:val="22"/>
          <w:szCs w:val="22"/>
        </w:rPr>
        <w:t xml:space="preserve">Pooled Income Fund – § 642(c)(5): </w:t>
      </w:r>
    </w:p>
    <w:p w14:paraId="6F0AE347" w14:textId="3F30C22F" w:rsidR="001121F9" w:rsidRDefault="001121F9" w:rsidP="001121F9">
      <w:pPr>
        <w:pStyle w:val="ListParagraph"/>
        <w:numPr>
          <w:ilvl w:val="3"/>
          <w:numId w:val="10"/>
        </w:numPr>
        <w:rPr>
          <w:sz w:val="22"/>
          <w:szCs w:val="22"/>
        </w:rPr>
      </w:pPr>
      <w:r>
        <w:rPr>
          <w:sz w:val="22"/>
          <w:szCs w:val="22"/>
        </w:rPr>
        <w:t>Charity sets up the income fund and donors transfer assets and retain an income interest with remainder to the charity.</w:t>
      </w:r>
    </w:p>
    <w:p w14:paraId="4C96691A" w14:textId="2A7C0E62" w:rsidR="00B902C6" w:rsidRDefault="00B902C6" w:rsidP="001121F9">
      <w:pPr>
        <w:pStyle w:val="ListParagraph"/>
        <w:numPr>
          <w:ilvl w:val="3"/>
          <w:numId w:val="10"/>
        </w:numPr>
        <w:rPr>
          <w:sz w:val="22"/>
          <w:szCs w:val="22"/>
        </w:rPr>
      </w:pPr>
      <w:r>
        <w:rPr>
          <w:sz w:val="22"/>
          <w:szCs w:val="22"/>
        </w:rPr>
        <w:t xml:space="preserve">Allowed a deduction for the value </w:t>
      </w:r>
      <w:r w:rsidR="00E64F57">
        <w:rPr>
          <w:sz w:val="22"/>
          <w:szCs w:val="22"/>
        </w:rPr>
        <w:t>of the remainder.</w:t>
      </w:r>
    </w:p>
    <w:p w14:paraId="0FFEF36B" w14:textId="7882475C" w:rsidR="001121F9" w:rsidRDefault="001121F9" w:rsidP="001121F9">
      <w:pPr>
        <w:pStyle w:val="ListParagraph"/>
        <w:numPr>
          <w:ilvl w:val="3"/>
          <w:numId w:val="10"/>
        </w:numPr>
        <w:rPr>
          <w:sz w:val="22"/>
          <w:szCs w:val="22"/>
        </w:rPr>
      </w:pPr>
      <w:r>
        <w:rPr>
          <w:sz w:val="22"/>
          <w:szCs w:val="22"/>
        </w:rPr>
        <w:t>The charity runs the fund and controls the investments.</w:t>
      </w:r>
    </w:p>
    <w:p w14:paraId="38F89992" w14:textId="35EAC224" w:rsidR="001D6C35" w:rsidRDefault="001D6C35" w:rsidP="001121F9">
      <w:pPr>
        <w:pStyle w:val="ListParagraph"/>
        <w:numPr>
          <w:ilvl w:val="3"/>
          <w:numId w:val="10"/>
        </w:numPr>
        <w:rPr>
          <w:sz w:val="22"/>
          <w:szCs w:val="22"/>
        </w:rPr>
      </w:pPr>
      <w:r>
        <w:rPr>
          <w:sz w:val="22"/>
          <w:szCs w:val="22"/>
        </w:rPr>
        <w:t>These are quite popular with universities.</w:t>
      </w:r>
    </w:p>
    <w:p w14:paraId="0A26AE6E" w14:textId="3CFA33AB" w:rsidR="00562882" w:rsidRDefault="00562882" w:rsidP="001121F9">
      <w:pPr>
        <w:pStyle w:val="ListParagraph"/>
        <w:numPr>
          <w:ilvl w:val="3"/>
          <w:numId w:val="10"/>
        </w:numPr>
        <w:rPr>
          <w:sz w:val="22"/>
          <w:szCs w:val="22"/>
        </w:rPr>
      </w:pPr>
      <w:r>
        <w:rPr>
          <w:sz w:val="22"/>
          <w:szCs w:val="22"/>
        </w:rPr>
        <w:t>A deduction will be allowed for a gift to a pooled income fund.</w:t>
      </w:r>
    </w:p>
    <w:p w14:paraId="659CF365" w14:textId="1FDD79E9" w:rsidR="00102A3A" w:rsidRDefault="00102A3A" w:rsidP="001121F9">
      <w:pPr>
        <w:pStyle w:val="ListParagraph"/>
        <w:numPr>
          <w:ilvl w:val="3"/>
          <w:numId w:val="10"/>
        </w:numPr>
        <w:rPr>
          <w:sz w:val="22"/>
          <w:szCs w:val="22"/>
        </w:rPr>
      </w:pPr>
      <w:r>
        <w:rPr>
          <w:sz w:val="22"/>
          <w:szCs w:val="22"/>
        </w:rPr>
        <w:t>Congress is comfortable because the charity is the trustee and controls the investments – less concern that the remainder interest will be undercut.</w:t>
      </w:r>
    </w:p>
    <w:p w14:paraId="0E9AA7F4" w14:textId="4D157C42" w:rsidR="00ED102F" w:rsidRDefault="00DF5D69" w:rsidP="00ED102F">
      <w:pPr>
        <w:pStyle w:val="ListParagraph"/>
        <w:numPr>
          <w:ilvl w:val="2"/>
          <w:numId w:val="10"/>
        </w:numPr>
        <w:rPr>
          <w:sz w:val="22"/>
          <w:szCs w:val="22"/>
        </w:rPr>
      </w:pPr>
      <w:r>
        <w:rPr>
          <w:sz w:val="22"/>
          <w:szCs w:val="22"/>
        </w:rPr>
        <w:t>Exception for Personal Residence or Farm:</w:t>
      </w:r>
    </w:p>
    <w:p w14:paraId="4C4CCBB0" w14:textId="16CD7EEF" w:rsidR="00DF5D69" w:rsidRDefault="00DF5D69" w:rsidP="00DF5D69">
      <w:pPr>
        <w:pStyle w:val="ListParagraph"/>
        <w:numPr>
          <w:ilvl w:val="3"/>
          <w:numId w:val="10"/>
        </w:numPr>
        <w:rPr>
          <w:sz w:val="22"/>
          <w:szCs w:val="22"/>
        </w:rPr>
      </w:pPr>
      <w:r>
        <w:rPr>
          <w:sz w:val="22"/>
          <w:szCs w:val="22"/>
        </w:rPr>
        <w:t>§ 2055(e)(2)</w:t>
      </w:r>
      <w:r w:rsidR="0017085F">
        <w:rPr>
          <w:sz w:val="22"/>
          <w:szCs w:val="22"/>
        </w:rPr>
        <w:t>: provides an exception for split interests in personal residences or farms.</w:t>
      </w:r>
    </w:p>
    <w:p w14:paraId="365DA493" w14:textId="0CB0649B" w:rsidR="001921FD" w:rsidRPr="000120DC" w:rsidRDefault="00DF5D69" w:rsidP="000120DC">
      <w:pPr>
        <w:pStyle w:val="ListParagraph"/>
        <w:numPr>
          <w:ilvl w:val="3"/>
          <w:numId w:val="10"/>
        </w:numPr>
        <w:rPr>
          <w:sz w:val="22"/>
          <w:szCs w:val="22"/>
        </w:rPr>
      </w:pPr>
      <w:r>
        <w:rPr>
          <w:sz w:val="22"/>
          <w:szCs w:val="22"/>
        </w:rPr>
        <w:t>For a personal residence because it is not possible to manipulate the income interest in the property, the estate is permitted a deduction for the charity’s remainder interest.</w:t>
      </w:r>
    </w:p>
    <w:p w14:paraId="653DFD93" w14:textId="179BCDB8" w:rsidR="0085627E" w:rsidRPr="001D6D6F" w:rsidRDefault="0085627E" w:rsidP="0085627E">
      <w:pPr>
        <w:pStyle w:val="ListParagraph"/>
        <w:numPr>
          <w:ilvl w:val="0"/>
          <w:numId w:val="10"/>
        </w:numPr>
        <w:rPr>
          <w:sz w:val="22"/>
          <w:szCs w:val="22"/>
          <w:u w:val="single"/>
        </w:rPr>
      </w:pPr>
      <w:r>
        <w:rPr>
          <w:sz w:val="22"/>
          <w:szCs w:val="22"/>
        </w:rPr>
        <w:t>The Marital Deduction</w:t>
      </w:r>
      <w:r w:rsidR="00C81371">
        <w:rPr>
          <w:sz w:val="22"/>
          <w:szCs w:val="22"/>
        </w:rPr>
        <w:t xml:space="preserve"> – §§ 2523, 2056</w:t>
      </w:r>
      <w:r>
        <w:rPr>
          <w:sz w:val="22"/>
          <w:szCs w:val="22"/>
        </w:rPr>
        <w:t>:</w:t>
      </w:r>
    </w:p>
    <w:p w14:paraId="4F2FD499" w14:textId="75BC25E2" w:rsidR="001D6D6F" w:rsidRDefault="00E072DF" w:rsidP="00BA1F2E">
      <w:pPr>
        <w:pStyle w:val="ListParagraph"/>
        <w:numPr>
          <w:ilvl w:val="1"/>
          <w:numId w:val="10"/>
        </w:numPr>
        <w:rPr>
          <w:sz w:val="22"/>
          <w:szCs w:val="22"/>
        </w:rPr>
      </w:pPr>
      <w:r>
        <w:rPr>
          <w:sz w:val="22"/>
          <w:szCs w:val="22"/>
        </w:rPr>
        <w:t xml:space="preserve">The </w:t>
      </w:r>
      <w:r w:rsidRPr="00E072DF">
        <w:rPr>
          <w:sz w:val="22"/>
          <w:szCs w:val="22"/>
        </w:rPr>
        <w:t xml:space="preserve">Marital </w:t>
      </w:r>
      <w:r>
        <w:rPr>
          <w:sz w:val="22"/>
          <w:szCs w:val="22"/>
        </w:rPr>
        <w:t xml:space="preserve">Deduction was </w:t>
      </w:r>
      <w:r w:rsidR="00E24D7E">
        <w:rPr>
          <w:sz w:val="22"/>
          <w:szCs w:val="22"/>
        </w:rPr>
        <w:t>enacted</w:t>
      </w:r>
      <w:r>
        <w:rPr>
          <w:sz w:val="22"/>
          <w:szCs w:val="22"/>
        </w:rPr>
        <w:t xml:space="preserve"> to cure the disparity between community property states and common law property states.</w:t>
      </w:r>
    </w:p>
    <w:p w14:paraId="4E064197" w14:textId="00EF7F86" w:rsidR="00F02ED6" w:rsidRDefault="00F02ED6" w:rsidP="00BA1F2E">
      <w:pPr>
        <w:pStyle w:val="ListParagraph"/>
        <w:numPr>
          <w:ilvl w:val="1"/>
          <w:numId w:val="10"/>
        </w:numPr>
        <w:rPr>
          <w:sz w:val="22"/>
          <w:szCs w:val="22"/>
        </w:rPr>
      </w:pPr>
      <w:r>
        <w:rPr>
          <w:sz w:val="22"/>
          <w:szCs w:val="22"/>
        </w:rPr>
        <w:t>§ 2056(a): allows a deduction for the value of all property that passes to the decedent’s spouse</w:t>
      </w:r>
      <w:r w:rsidR="00EA5BE0">
        <w:rPr>
          <w:sz w:val="22"/>
          <w:szCs w:val="22"/>
        </w:rPr>
        <w:t>, but only to the extent that the property is included in the spouse’s gross estate (or consumed).</w:t>
      </w:r>
    </w:p>
    <w:p w14:paraId="4A400D41" w14:textId="1FBE2035" w:rsidR="000A51BB" w:rsidRPr="007856CA" w:rsidRDefault="000A51BB" w:rsidP="000A51BB">
      <w:pPr>
        <w:pStyle w:val="ListParagraph"/>
        <w:numPr>
          <w:ilvl w:val="2"/>
          <w:numId w:val="10"/>
        </w:numPr>
        <w:rPr>
          <w:sz w:val="22"/>
          <w:szCs w:val="22"/>
        </w:rPr>
      </w:pPr>
      <w:r>
        <w:rPr>
          <w:sz w:val="22"/>
          <w:szCs w:val="22"/>
        </w:rPr>
        <w:t>Spouse includes same-sex spouse now.</w:t>
      </w:r>
    </w:p>
    <w:p w14:paraId="13CEC1FD" w14:textId="0A419C94" w:rsidR="005E25FE" w:rsidRDefault="005E25FE" w:rsidP="00BA1F2E">
      <w:pPr>
        <w:pStyle w:val="ListParagraph"/>
        <w:numPr>
          <w:ilvl w:val="1"/>
          <w:numId w:val="10"/>
        </w:numPr>
        <w:rPr>
          <w:sz w:val="22"/>
          <w:szCs w:val="22"/>
        </w:rPr>
      </w:pPr>
      <w:r>
        <w:rPr>
          <w:sz w:val="22"/>
          <w:szCs w:val="22"/>
        </w:rPr>
        <w:t>Passing Requirement:</w:t>
      </w:r>
    </w:p>
    <w:p w14:paraId="12208F6B" w14:textId="4126299D" w:rsidR="005E25FE" w:rsidRDefault="005E25FE" w:rsidP="005E25FE">
      <w:pPr>
        <w:pStyle w:val="ListParagraph"/>
        <w:numPr>
          <w:ilvl w:val="2"/>
          <w:numId w:val="10"/>
        </w:numPr>
        <w:rPr>
          <w:sz w:val="22"/>
          <w:szCs w:val="22"/>
        </w:rPr>
      </w:pPr>
      <w:r>
        <w:rPr>
          <w:sz w:val="22"/>
          <w:szCs w:val="22"/>
        </w:rPr>
        <w:t>§ 2056(a) only allows for a deduction for property that passes to a surviving spouse.</w:t>
      </w:r>
    </w:p>
    <w:p w14:paraId="27C71BCC" w14:textId="5F8E0368" w:rsidR="006B3382" w:rsidRDefault="000A51BB" w:rsidP="000A51BB">
      <w:pPr>
        <w:pStyle w:val="ListParagraph"/>
        <w:numPr>
          <w:ilvl w:val="3"/>
          <w:numId w:val="10"/>
        </w:numPr>
        <w:rPr>
          <w:sz w:val="22"/>
          <w:szCs w:val="22"/>
        </w:rPr>
      </w:pPr>
      <w:r>
        <w:rPr>
          <w:sz w:val="22"/>
          <w:szCs w:val="22"/>
        </w:rPr>
        <w:t xml:space="preserve">§ 2056(c): </w:t>
      </w:r>
      <w:r w:rsidR="006B3382">
        <w:rPr>
          <w:sz w:val="22"/>
          <w:szCs w:val="22"/>
        </w:rPr>
        <w:t>defines“ passing:</w:t>
      </w:r>
    </w:p>
    <w:p w14:paraId="70173EE7" w14:textId="2AEDF255" w:rsidR="000A51BB" w:rsidRDefault="00E90143" w:rsidP="006B3382">
      <w:pPr>
        <w:pStyle w:val="ListParagraph"/>
        <w:numPr>
          <w:ilvl w:val="4"/>
          <w:numId w:val="10"/>
        </w:numPr>
        <w:rPr>
          <w:sz w:val="22"/>
          <w:szCs w:val="22"/>
        </w:rPr>
      </w:pPr>
      <w:r>
        <w:rPr>
          <w:sz w:val="22"/>
          <w:szCs w:val="22"/>
        </w:rPr>
        <w:t>would include property that passes under the laws of intestacy to the surviving spouse</w:t>
      </w:r>
      <w:r w:rsidR="006B3382">
        <w:rPr>
          <w:sz w:val="22"/>
          <w:szCs w:val="22"/>
        </w:rPr>
        <w:t>;</w:t>
      </w:r>
    </w:p>
    <w:p w14:paraId="12389936" w14:textId="057663A6" w:rsidR="006B3382" w:rsidRDefault="006B3382" w:rsidP="006B3382">
      <w:pPr>
        <w:pStyle w:val="ListParagraph"/>
        <w:numPr>
          <w:ilvl w:val="4"/>
          <w:numId w:val="10"/>
        </w:numPr>
        <w:rPr>
          <w:sz w:val="22"/>
          <w:szCs w:val="22"/>
        </w:rPr>
      </w:pPr>
      <w:r>
        <w:rPr>
          <w:sz w:val="22"/>
          <w:szCs w:val="22"/>
        </w:rPr>
        <w:t>Bequest or devise to surviving spouse;</w:t>
      </w:r>
    </w:p>
    <w:p w14:paraId="29D996B2" w14:textId="18001000" w:rsidR="006B3382" w:rsidRDefault="006B3382" w:rsidP="006B3382">
      <w:pPr>
        <w:pStyle w:val="ListParagraph"/>
        <w:numPr>
          <w:ilvl w:val="4"/>
          <w:numId w:val="10"/>
        </w:numPr>
        <w:rPr>
          <w:sz w:val="22"/>
          <w:szCs w:val="22"/>
        </w:rPr>
      </w:pPr>
      <w:r>
        <w:rPr>
          <w:sz w:val="22"/>
          <w:szCs w:val="22"/>
        </w:rPr>
        <w:t>Dower or curtsey of surviving spouse;</w:t>
      </w:r>
    </w:p>
    <w:p w14:paraId="5572941C" w14:textId="3A5D698A" w:rsidR="006B3382" w:rsidRDefault="006B3382" w:rsidP="006B3382">
      <w:pPr>
        <w:pStyle w:val="ListParagraph"/>
        <w:numPr>
          <w:ilvl w:val="4"/>
          <w:numId w:val="10"/>
        </w:numPr>
        <w:rPr>
          <w:sz w:val="22"/>
          <w:szCs w:val="22"/>
        </w:rPr>
      </w:pPr>
      <w:r>
        <w:rPr>
          <w:sz w:val="22"/>
          <w:szCs w:val="22"/>
        </w:rPr>
        <w:t>Lifetime gifts from decedent to surviving spouse;</w:t>
      </w:r>
    </w:p>
    <w:p w14:paraId="2CA6A5C8" w14:textId="5D84A092" w:rsidR="006B3382" w:rsidRDefault="006B3382" w:rsidP="006B3382">
      <w:pPr>
        <w:pStyle w:val="ListParagraph"/>
        <w:numPr>
          <w:ilvl w:val="4"/>
          <w:numId w:val="10"/>
        </w:numPr>
        <w:rPr>
          <w:sz w:val="22"/>
          <w:szCs w:val="22"/>
        </w:rPr>
      </w:pPr>
      <w:r>
        <w:rPr>
          <w:sz w:val="22"/>
          <w:szCs w:val="22"/>
        </w:rPr>
        <w:t>Joint property owned by decedent and surviving spouse;</w:t>
      </w:r>
    </w:p>
    <w:p w14:paraId="4410DF73" w14:textId="00B91DC8" w:rsidR="006B3382" w:rsidRDefault="006B3382" w:rsidP="006B3382">
      <w:pPr>
        <w:pStyle w:val="ListParagraph"/>
        <w:numPr>
          <w:ilvl w:val="4"/>
          <w:numId w:val="10"/>
        </w:numPr>
        <w:rPr>
          <w:sz w:val="22"/>
          <w:szCs w:val="22"/>
        </w:rPr>
      </w:pPr>
      <w:r>
        <w:rPr>
          <w:sz w:val="22"/>
          <w:szCs w:val="22"/>
        </w:rPr>
        <w:t>Life insurance proceeds from a policy on the life of the decedent.</w:t>
      </w:r>
    </w:p>
    <w:p w14:paraId="54EF706E" w14:textId="4106FF6F" w:rsidR="00531C9F" w:rsidRDefault="00531C9F" w:rsidP="00F376ED">
      <w:pPr>
        <w:pStyle w:val="ListParagraph"/>
        <w:numPr>
          <w:ilvl w:val="4"/>
          <w:numId w:val="10"/>
        </w:numPr>
        <w:rPr>
          <w:sz w:val="22"/>
          <w:szCs w:val="22"/>
        </w:rPr>
      </w:pPr>
      <w:r>
        <w:rPr>
          <w:sz w:val="22"/>
          <w:szCs w:val="22"/>
        </w:rPr>
        <w:t>Property that the decedent appointed through a power of appointment to the surviving spouse during life or through a testamentary power.</w:t>
      </w:r>
    </w:p>
    <w:p w14:paraId="448219C5" w14:textId="7AF787A2" w:rsidR="00A87C21" w:rsidRDefault="00A87C21" w:rsidP="00A87C21">
      <w:pPr>
        <w:pStyle w:val="ListParagraph"/>
        <w:numPr>
          <w:ilvl w:val="3"/>
          <w:numId w:val="10"/>
        </w:numPr>
        <w:rPr>
          <w:sz w:val="22"/>
          <w:szCs w:val="22"/>
        </w:rPr>
      </w:pPr>
      <w:r>
        <w:rPr>
          <w:sz w:val="22"/>
          <w:szCs w:val="22"/>
        </w:rPr>
        <w:t>If a would-be donee disclaims a gift that then passes to the surviving spouse, it is treated as passing to the surviving spouse.</w:t>
      </w:r>
    </w:p>
    <w:p w14:paraId="051B4E76" w14:textId="7BD0472C" w:rsidR="001E28EB" w:rsidRPr="00F376ED" w:rsidRDefault="001E28EB" w:rsidP="001E28EB">
      <w:pPr>
        <w:pStyle w:val="ListParagraph"/>
        <w:numPr>
          <w:ilvl w:val="4"/>
          <w:numId w:val="10"/>
        </w:numPr>
        <w:rPr>
          <w:sz w:val="22"/>
          <w:szCs w:val="22"/>
        </w:rPr>
      </w:pPr>
      <w:r>
        <w:rPr>
          <w:sz w:val="22"/>
          <w:szCs w:val="22"/>
        </w:rPr>
        <w:t>Must be a qualified disclaimer.</w:t>
      </w:r>
    </w:p>
    <w:p w14:paraId="4D25B5D0" w14:textId="46966C8A" w:rsidR="009313F9" w:rsidRDefault="009313F9" w:rsidP="00BA1F2E">
      <w:pPr>
        <w:pStyle w:val="ListParagraph"/>
        <w:numPr>
          <w:ilvl w:val="1"/>
          <w:numId w:val="10"/>
        </w:numPr>
        <w:rPr>
          <w:sz w:val="22"/>
          <w:szCs w:val="22"/>
        </w:rPr>
      </w:pPr>
      <w:r>
        <w:rPr>
          <w:sz w:val="22"/>
          <w:szCs w:val="22"/>
        </w:rPr>
        <w:t>Limitation on Terminable Interests:</w:t>
      </w:r>
    </w:p>
    <w:p w14:paraId="03FBC6EF" w14:textId="16B72E88" w:rsidR="00DC3533" w:rsidRDefault="00DC3533" w:rsidP="009313F9">
      <w:pPr>
        <w:pStyle w:val="ListParagraph"/>
        <w:numPr>
          <w:ilvl w:val="2"/>
          <w:numId w:val="10"/>
        </w:numPr>
        <w:rPr>
          <w:sz w:val="22"/>
          <w:szCs w:val="22"/>
        </w:rPr>
      </w:pPr>
      <w:r>
        <w:rPr>
          <w:sz w:val="22"/>
          <w:szCs w:val="22"/>
        </w:rPr>
        <w:t xml:space="preserve">If a gift to the spouse is of the decedent’s entire interest in the property and the interest expires at some date certain – e.g., patent – it is not a terminable interest.  </w:t>
      </w:r>
      <w:r w:rsidR="0024498B">
        <w:rPr>
          <w:sz w:val="22"/>
          <w:szCs w:val="22"/>
        </w:rPr>
        <w:t>Analogous</w:t>
      </w:r>
      <w:r>
        <w:rPr>
          <w:sz w:val="22"/>
          <w:szCs w:val="22"/>
        </w:rPr>
        <w:t xml:space="preserve"> to being consumed.</w:t>
      </w:r>
    </w:p>
    <w:p w14:paraId="43F09E23" w14:textId="31361CCE" w:rsidR="009313F9" w:rsidRDefault="00F376ED" w:rsidP="009313F9">
      <w:pPr>
        <w:pStyle w:val="ListParagraph"/>
        <w:numPr>
          <w:ilvl w:val="2"/>
          <w:numId w:val="10"/>
        </w:numPr>
        <w:rPr>
          <w:sz w:val="22"/>
          <w:szCs w:val="22"/>
        </w:rPr>
      </w:pPr>
      <w:r>
        <w:rPr>
          <w:sz w:val="22"/>
          <w:szCs w:val="22"/>
        </w:rPr>
        <w:t>A terminable interest would be granting a life estate to the spouse, remainder to the children.</w:t>
      </w:r>
    </w:p>
    <w:p w14:paraId="04D9A469" w14:textId="555FBB97" w:rsidR="0023623E" w:rsidRDefault="0023623E" w:rsidP="0023623E">
      <w:pPr>
        <w:pStyle w:val="ListParagraph"/>
        <w:numPr>
          <w:ilvl w:val="3"/>
          <w:numId w:val="10"/>
        </w:numPr>
        <w:rPr>
          <w:sz w:val="22"/>
          <w:szCs w:val="22"/>
        </w:rPr>
      </w:pPr>
      <w:r>
        <w:rPr>
          <w:sz w:val="22"/>
          <w:szCs w:val="22"/>
        </w:rPr>
        <w:t>The rule applies when the decedent splits the property into 2 or more interests, giving one to the spouse and the other to a non-</w:t>
      </w:r>
      <w:r w:rsidR="009A022E">
        <w:rPr>
          <w:sz w:val="22"/>
          <w:szCs w:val="22"/>
        </w:rPr>
        <w:t>spouse</w:t>
      </w:r>
      <w:r>
        <w:rPr>
          <w:sz w:val="22"/>
          <w:szCs w:val="22"/>
        </w:rPr>
        <w:t>.</w:t>
      </w:r>
    </w:p>
    <w:p w14:paraId="75D85DE7" w14:textId="36A1EAC1" w:rsidR="009A022E" w:rsidRPr="009A022E" w:rsidRDefault="009A022E" w:rsidP="009A022E">
      <w:pPr>
        <w:pStyle w:val="ListParagraph"/>
        <w:numPr>
          <w:ilvl w:val="3"/>
          <w:numId w:val="10"/>
        </w:numPr>
        <w:rPr>
          <w:sz w:val="22"/>
          <w:szCs w:val="22"/>
        </w:rPr>
      </w:pPr>
      <w:r w:rsidRPr="009A022E">
        <w:rPr>
          <w:sz w:val="22"/>
          <w:szCs w:val="22"/>
        </w:rPr>
        <w:lastRenderedPageBreak/>
        <w:t>If the interest going to the surviving spouse will terminate upon some event, and at that point, the property will go to the non-spouse, then that is a terminable interest.</w:t>
      </w:r>
    </w:p>
    <w:p w14:paraId="3E9BFDFD" w14:textId="3F667E00" w:rsidR="00BA148B" w:rsidRDefault="00BA148B" w:rsidP="009A022E">
      <w:pPr>
        <w:pStyle w:val="ListParagraph"/>
        <w:numPr>
          <w:ilvl w:val="3"/>
          <w:numId w:val="10"/>
        </w:numPr>
        <w:rPr>
          <w:sz w:val="22"/>
          <w:szCs w:val="22"/>
        </w:rPr>
      </w:pPr>
      <w:r>
        <w:rPr>
          <w:sz w:val="22"/>
          <w:szCs w:val="22"/>
        </w:rPr>
        <w:t xml:space="preserve">These </w:t>
      </w:r>
      <w:r w:rsidR="00302CAD">
        <w:rPr>
          <w:sz w:val="22"/>
          <w:szCs w:val="22"/>
        </w:rPr>
        <w:t>limitations</w:t>
      </w:r>
      <w:r>
        <w:rPr>
          <w:sz w:val="22"/>
          <w:szCs w:val="22"/>
        </w:rPr>
        <w:t xml:space="preserve"> are designed to ensure that the tax on the amounts quality for the deduction is delayed, not </w:t>
      </w:r>
      <w:r w:rsidR="00302CAD">
        <w:rPr>
          <w:sz w:val="22"/>
          <w:szCs w:val="22"/>
        </w:rPr>
        <w:t>forgiven</w:t>
      </w:r>
      <w:r>
        <w:rPr>
          <w:sz w:val="22"/>
          <w:szCs w:val="22"/>
        </w:rPr>
        <w:t>.</w:t>
      </w:r>
      <w:r w:rsidR="00302CAD">
        <w:rPr>
          <w:sz w:val="22"/>
          <w:szCs w:val="22"/>
        </w:rPr>
        <w:t xml:space="preserve"> </w:t>
      </w:r>
    </w:p>
    <w:p w14:paraId="59FC94E6" w14:textId="1EEFA0E2" w:rsidR="007A242D" w:rsidRPr="007A242D" w:rsidRDefault="007A242D" w:rsidP="00E4125B">
      <w:pPr>
        <w:pStyle w:val="ListParagraph"/>
        <w:numPr>
          <w:ilvl w:val="3"/>
          <w:numId w:val="10"/>
        </w:numPr>
        <w:rPr>
          <w:sz w:val="22"/>
          <w:szCs w:val="22"/>
        </w:rPr>
      </w:pPr>
      <w:r w:rsidRPr="007A242D">
        <w:rPr>
          <w:sz w:val="22"/>
          <w:szCs w:val="22"/>
        </w:rPr>
        <w:t>If the bequest instructs an executor/trustee to purchase an annuity for the surviving spouse, it is considered a terminable interest</w:t>
      </w:r>
      <w:r w:rsidR="00ED4315">
        <w:rPr>
          <w:sz w:val="22"/>
          <w:szCs w:val="22"/>
        </w:rPr>
        <w:t xml:space="preserve"> (trap for the unwary)</w:t>
      </w:r>
      <w:r w:rsidR="000E433C">
        <w:rPr>
          <w:sz w:val="22"/>
          <w:szCs w:val="22"/>
        </w:rPr>
        <w:t>.</w:t>
      </w:r>
    </w:p>
    <w:p w14:paraId="7374667D" w14:textId="72875646" w:rsidR="00596F61" w:rsidRDefault="00596F61" w:rsidP="00596F61">
      <w:pPr>
        <w:pStyle w:val="ListParagraph"/>
        <w:numPr>
          <w:ilvl w:val="2"/>
          <w:numId w:val="10"/>
        </w:numPr>
        <w:rPr>
          <w:sz w:val="22"/>
          <w:szCs w:val="22"/>
        </w:rPr>
      </w:pPr>
      <w:r>
        <w:rPr>
          <w:sz w:val="22"/>
          <w:szCs w:val="22"/>
        </w:rPr>
        <w:t>Survivorship requirements:</w:t>
      </w:r>
    </w:p>
    <w:p w14:paraId="4D05BACF" w14:textId="7768EA21" w:rsidR="00596F61" w:rsidRDefault="00596F61" w:rsidP="00596F61">
      <w:pPr>
        <w:pStyle w:val="ListParagraph"/>
        <w:numPr>
          <w:ilvl w:val="3"/>
          <w:numId w:val="10"/>
        </w:numPr>
        <w:rPr>
          <w:sz w:val="22"/>
          <w:szCs w:val="22"/>
        </w:rPr>
      </w:pPr>
      <w:r>
        <w:rPr>
          <w:sz w:val="22"/>
          <w:szCs w:val="22"/>
        </w:rPr>
        <w:t>§ 2056(b)(3): allows a survivorship requirement of up to 6 months.</w:t>
      </w:r>
      <w:r w:rsidR="00B92476">
        <w:rPr>
          <w:sz w:val="22"/>
          <w:szCs w:val="22"/>
        </w:rPr>
        <w:t xml:space="preserve"> </w:t>
      </w:r>
    </w:p>
    <w:p w14:paraId="0EEAF9AA" w14:textId="12E33272" w:rsidR="00B92476" w:rsidRDefault="00B92476" w:rsidP="00B92476">
      <w:pPr>
        <w:pStyle w:val="ListParagraph"/>
        <w:numPr>
          <w:ilvl w:val="4"/>
          <w:numId w:val="10"/>
        </w:numPr>
        <w:rPr>
          <w:sz w:val="22"/>
          <w:szCs w:val="22"/>
        </w:rPr>
      </w:pPr>
      <w:r>
        <w:rPr>
          <w:sz w:val="22"/>
          <w:szCs w:val="22"/>
        </w:rPr>
        <w:t>Any longer and the transfer will not be eligible for the marital deduction.</w:t>
      </w:r>
    </w:p>
    <w:p w14:paraId="3112EB66" w14:textId="013B6D27" w:rsidR="00AB4472" w:rsidRDefault="00AB4472" w:rsidP="00AB4472">
      <w:pPr>
        <w:pStyle w:val="ListParagraph"/>
        <w:numPr>
          <w:ilvl w:val="2"/>
          <w:numId w:val="10"/>
        </w:numPr>
        <w:rPr>
          <w:sz w:val="22"/>
          <w:szCs w:val="22"/>
        </w:rPr>
      </w:pPr>
      <w:r>
        <w:rPr>
          <w:sz w:val="22"/>
          <w:szCs w:val="22"/>
        </w:rPr>
        <w:t>Watch out for a transfer in trust with income to spouse for life, remainder to spouse’s estate.</w:t>
      </w:r>
    </w:p>
    <w:p w14:paraId="5FD71BA7" w14:textId="149F41BD" w:rsidR="00B46F35" w:rsidRDefault="00B46F35" w:rsidP="00B46F35">
      <w:pPr>
        <w:pStyle w:val="ListParagraph"/>
        <w:numPr>
          <w:ilvl w:val="3"/>
          <w:numId w:val="10"/>
        </w:numPr>
        <w:rPr>
          <w:sz w:val="22"/>
          <w:szCs w:val="22"/>
        </w:rPr>
      </w:pPr>
      <w:r>
        <w:rPr>
          <w:sz w:val="22"/>
          <w:szCs w:val="22"/>
        </w:rPr>
        <w:t>The spouse and the spouse’s estate are considered the same person.</w:t>
      </w:r>
      <w:r w:rsidR="008E165B">
        <w:rPr>
          <w:sz w:val="22"/>
          <w:szCs w:val="22"/>
        </w:rPr>
        <w:t xml:space="preserve"> This alone would qualify for the marital deduction because it would be included in the spouse’s estate.</w:t>
      </w:r>
    </w:p>
    <w:p w14:paraId="3CA9BE69" w14:textId="22EDEC67" w:rsidR="00EE7E3C" w:rsidRDefault="00EE7E3C" w:rsidP="00B46F35">
      <w:pPr>
        <w:pStyle w:val="ListParagraph"/>
        <w:numPr>
          <w:ilvl w:val="3"/>
          <w:numId w:val="10"/>
        </w:numPr>
        <w:rPr>
          <w:sz w:val="22"/>
          <w:szCs w:val="22"/>
        </w:rPr>
      </w:pPr>
      <w:r>
        <w:rPr>
          <w:sz w:val="22"/>
          <w:szCs w:val="22"/>
        </w:rPr>
        <w:t>However, if there is a discretionary distribution to the spouse, it would essentially be a gift to the spouse’s estate and an attempt to circumvent the estate tax. This would not qualify for the marital deduction.</w:t>
      </w:r>
    </w:p>
    <w:p w14:paraId="32E8DD05" w14:textId="23D2163C" w:rsidR="009A022E" w:rsidRDefault="009A022E" w:rsidP="009A022E">
      <w:pPr>
        <w:pStyle w:val="ListParagraph"/>
        <w:numPr>
          <w:ilvl w:val="1"/>
          <w:numId w:val="10"/>
        </w:numPr>
        <w:rPr>
          <w:sz w:val="22"/>
          <w:szCs w:val="22"/>
        </w:rPr>
      </w:pPr>
      <w:r>
        <w:rPr>
          <w:sz w:val="22"/>
          <w:szCs w:val="22"/>
        </w:rPr>
        <w:t>Exceptions to the Terminable Interest Rule:</w:t>
      </w:r>
    </w:p>
    <w:p w14:paraId="4DABC18E" w14:textId="0949E399" w:rsidR="009A022E" w:rsidRDefault="009A022E" w:rsidP="009A022E">
      <w:pPr>
        <w:pStyle w:val="ListParagraph"/>
        <w:numPr>
          <w:ilvl w:val="2"/>
          <w:numId w:val="10"/>
        </w:numPr>
        <w:rPr>
          <w:sz w:val="22"/>
          <w:szCs w:val="22"/>
        </w:rPr>
      </w:pPr>
      <w:r>
        <w:rPr>
          <w:sz w:val="22"/>
          <w:szCs w:val="22"/>
        </w:rPr>
        <w:t>General Power of Appointment Trusts (GPA Trusts) – § 2056(b)(5):</w:t>
      </w:r>
    </w:p>
    <w:p w14:paraId="72AD16EE" w14:textId="4B7405C1" w:rsidR="009A022E" w:rsidRDefault="009A022E" w:rsidP="009A022E">
      <w:pPr>
        <w:pStyle w:val="ListParagraph"/>
        <w:numPr>
          <w:ilvl w:val="3"/>
          <w:numId w:val="10"/>
        </w:numPr>
        <w:rPr>
          <w:sz w:val="22"/>
          <w:szCs w:val="22"/>
        </w:rPr>
      </w:pPr>
      <w:r>
        <w:rPr>
          <w:sz w:val="22"/>
          <w:szCs w:val="22"/>
        </w:rPr>
        <w:t>Common prior to the unlimited marital deduction; not common today.</w:t>
      </w:r>
    </w:p>
    <w:p w14:paraId="3D0D9830" w14:textId="69580A06" w:rsidR="00A901B9" w:rsidRDefault="00A901B9" w:rsidP="00A901B9">
      <w:pPr>
        <w:pStyle w:val="ListParagraph"/>
        <w:numPr>
          <w:ilvl w:val="4"/>
          <w:numId w:val="10"/>
        </w:numPr>
        <w:rPr>
          <w:sz w:val="22"/>
          <w:szCs w:val="22"/>
        </w:rPr>
      </w:pPr>
      <w:r>
        <w:rPr>
          <w:sz w:val="22"/>
          <w:szCs w:val="22"/>
        </w:rPr>
        <w:t xml:space="preserve">A deduction is allowed for a transfer in trust so long as the surviving spouse is entitled to </w:t>
      </w:r>
      <w:r w:rsidRPr="00A901B9">
        <w:rPr>
          <w:i/>
          <w:iCs/>
          <w:sz w:val="22"/>
          <w:szCs w:val="22"/>
        </w:rPr>
        <w:t xml:space="preserve">all </w:t>
      </w:r>
      <w:r>
        <w:rPr>
          <w:sz w:val="22"/>
          <w:szCs w:val="22"/>
        </w:rPr>
        <w:t>of the income from the property for life (payable at least annually) and has a GPA over the property.</w:t>
      </w:r>
      <w:r w:rsidR="007F1399">
        <w:rPr>
          <w:sz w:val="22"/>
          <w:szCs w:val="22"/>
        </w:rPr>
        <w:t xml:space="preserve"> </w:t>
      </w:r>
    </w:p>
    <w:p w14:paraId="71856670" w14:textId="6A1D0879" w:rsidR="007F1399" w:rsidRDefault="007F1399" w:rsidP="007F1399">
      <w:pPr>
        <w:pStyle w:val="ListParagraph"/>
        <w:numPr>
          <w:ilvl w:val="5"/>
          <w:numId w:val="10"/>
        </w:numPr>
        <w:rPr>
          <w:sz w:val="22"/>
          <w:szCs w:val="22"/>
        </w:rPr>
      </w:pPr>
      <w:r>
        <w:rPr>
          <w:sz w:val="22"/>
          <w:szCs w:val="22"/>
        </w:rPr>
        <w:t>No other person can have a power to appoint property to anyone other than the surviving spouse.</w:t>
      </w:r>
    </w:p>
    <w:p w14:paraId="76DAF7A6" w14:textId="52456281" w:rsidR="00100466" w:rsidRDefault="00100466" w:rsidP="00100466">
      <w:pPr>
        <w:pStyle w:val="ListParagraph"/>
        <w:numPr>
          <w:ilvl w:val="6"/>
          <w:numId w:val="10"/>
        </w:numPr>
        <w:rPr>
          <w:sz w:val="22"/>
          <w:szCs w:val="22"/>
        </w:rPr>
      </w:pPr>
      <w:r>
        <w:rPr>
          <w:sz w:val="22"/>
          <w:szCs w:val="22"/>
        </w:rPr>
        <w:t>A power to invade principal for the benefit of the surviving spouse is ok.</w:t>
      </w:r>
    </w:p>
    <w:p w14:paraId="4AE0DFB4" w14:textId="6D38691E" w:rsidR="004806A7" w:rsidRDefault="004806A7" w:rsidP="004806A7">
      <w:pPr>
        <w:pStyle w:val="ListParagraph"/>
        <w:numPr>
          <w:ilvl w:val="2"/>
          <w:numId w:val="10"/>
        </w:numPr>
        <w:rPr>
          <w:sz w:val="22"/>
          <w:szCs w:val="22"/>
        </w:rPr>
      </w:pPr>
      <w:r>
        <w:rPr>
          <w:sz w:val="22"/>
          <w:szCs w:val="22"/>
        </w:rPr>
        <w:t>QTIP Trust – § 2056(b)(7):</w:t>
      </w:r>
    </w:p>
    <w:p w14:paraId="28258CF3" w14:textId="489CB97F" w:rsidR="004806A7" w:rsidRDefault="00D30250" w:rsidP="004806A7">
      <w:pPr>
        <w:pStyle w:val="ListParagraph"/>
        <w:numPr>
          <w:ilvl w:val="3"/>
          <w:numId w:val="10"/>
        </w:numPr>
        <w:rPr>
          <w:sz w:val="22"/>
          <w:szCs w:val="22"/>
        </w:rPr>
      </w:pPr>
      <w:r>
        <w:rPr>
          <w:sz w:val="22"/>
          <w:szCs w:val="22"/>
        </w:rPr>
        <w:t>The marital deduction is allowed for property that is transferred in trust, so long as the requirements for a QTIP trust are satisfied.</w:t>
      </w:r>
    </w:p>
    <w:p w14:paraId="3F852A88" w14:textId="3E097A8A" w:rsidR="00AB2C0A" w:rsidRDefault="00AB2C0A" w:rsidP="004806A7">
      <w:pPr>
        <w:pStyle w:val="ListParagraph"/>
        <w:numPr>
          <w:ilvl w:val="3"/>
          <w:numId w:val="10"/>
        </w:numPr>
        <w:rPr>
          <w:sz w:val="22"/>
          <w:szCs w:val="22"/>
        </w:rPr>
      </w:pPr>
      <w:r>
        <w:rPr>
          <w:sz w:val="22"/>
          <w:szCs w:val="22"/>
        </w:rPr>
        <w:t>Requirements:</w:t>
      </w:r>
    </w:p>
    <w:p w14:paraId="0CAEC658" w14:textId="33969FD4" w:rsidR="00AB2C0A" w:rsidRDefault="00AB2C0A" w:rsidP="00AB2C0A">
      <w:pPr>
        <w:pStyle w:val="ListParagraph"/>
        <w:numPr>
          <w:ilvl w:val="4"/>
          <w:numId w:val="10"/>
        </w:numPr>
        <w:rPr>
          <w:sz w:val="22"/>
          <w:szCs w:val="22"/>
        </w:rPr>
      </w:pPr>
      <w:r>
        <w:rPr>
          <w:sz w:val="22"/>
          <w:szCs w:val="22"/>
        </w:rPr>
        <w:t>Surviving spouse must h</w:t>
      </w:r>
      <w:r w:rsidR="00281A7B">
        <w:rPr>
          <w:sz w:val="22"/>
          <w:szCs w:val="22"/>
        </w:rPr>
        <w:t>a</w:t>
      </w:r>
      <w:r>
        <w:rPr>
          <w:sz w:val="22"/>
          <w:szCs w:val="22"/>
        </w:rPr>
        <w:t>ve a qualify income interest in the property for life;</w:t>
      </w:r>
    </w:p>
    <w:p w14:paraId="47B445B6" w14:textId="3FF6E09A" w:rsidR="00281A7B" w:rsidRDefault="00281A7B" w:rsidP="00281A7B">
      <w:pPr>
        <w:pStyle w:val="ListParagraph"/>
        <w:numPr>
          <w:ilvl w:val="5"/>
          <w:numId w:val="10"/>
        </w:numPr>
        <w:rPr>
          <w:sz w:val="22"/>
          <w:szCs w:val="22"/>
        </w:rPr>
      </w:pPr>
      <w:r>
        <w:rPr>
          <w:sz w:val="22"/>
          <w:szCs w:val="22"/>
        </w:rPr>
        <w:t xml:space="preserve">Qualifying income interest: </w:t>
      </w:r>
    </w:p>
    <w:p w14:paraId="7D135400" w14:textId="5BDD09E9" w:rsidR="00281A7B" w:rsidRDefault="00281A7B" w:rsidP="00281A7B">
      <w:pPr>
        <w:pStyle w:val="ListParagraph"/>
        <w:numPr>
          <w:ilvl w:val="6"/>
          <w:numId w:val="10"/>
        </w:numPr>
        <w:rPr>
          <w:sz w:val="22"/>
          <w:szCs w:val="22"/>
        </w:rPr>
      </w:pPr>
      <w:r>
        <w:rPr>
          <w:sz w:val="22"/>
          <w:szCs w:val="22"/>
        </w:rPr>
        <w:t>Must be paid all of the income at least annually;</w:t>
      </w:r>
    </w:p>
    <w:p w14:paraId="49D206A3" w14:textId="491B5965" w:rsidR="00281A7B" w:rsidRDefault="00281A7B" w:rsidP="00281A7B">
      <w:pPr>
        <w:pStyle w:val="ListParagraph"/>
        <w:numPr>
          <w:ilvl w:val="6"/>
          <w:numId w:val="10"/>
        </w:numPr>
        <w:rPr>
          <w:sz w:val="22"/>
          <w:szCs w:val="22"/>
        </w:rPr>
      </w:pPr>
      <w:r>
        <w:rPr>
          <w:sz w:val="22"/>
          <w:szCs w:val="22"/>
        </w:rPr>
        <w:t>No person has the power to appoint the property to anyone other than the spouse during the spouse’s lifetime.</w:t>
      </w:r>
    </w:p>
    <w:p w14:paraId="1CFB1C82" w14:textId="73202A78" w:rsidR="00AB2C0A" w:rsidRDefault="00AB2C0A" w:rsidP="00AB2C0A">
      <w:pPr>
        <w:pStyle w:val="ListParagraph"/>
        <w:numPr>
          <w:ilvl w:val="4"/>
          <w:numId w:val="10"/>
        </w:numPr>
        <w:rPr>
          <w:sz w:val="22"/>
          <w:szCs w:val="22"/>
        </w:rPr>
      </w:pPr>
      <w:r>
        <w:rPr>
          <w:sz w:val="22"/>
          <w:szCs w:val="22"/>
        </w:rPr>
        <w:t>The executory of the deceased spouse must make the election for § 2056(b)(7) to apply.</w:t>
      </w:r>
    </w:p>
    <w:p w14:paraId="340A24EC" w14:textId="44A9E558" w:rsidR="00BB39F0" w:rsidRDefault="00BB39F0" w:rsidP="00BB39F0">
      <w:pPr>
        <w:pStyle w:val="ListParagraph"/>
        <w:numPr>
          <w:ilvl w:val="3"/>
          <w:numId w:val="10"/>
        </w:numPr>
        <w:rPr>
          <w:sz w:val="22"/>
          <w:szCs w:val="22"/>
        </w:rPr>
      </w:pPr>
      <w:r>
        <w:rPr>
          <w:sz w:val="22"/>
          <w:szCs w:val="22"/>
        </w:rPr>
        <w:t>What happens if the surviving spouse gifts all of or a portion of the life estate?</w:t>
      </w:r>
    </w:p>
    <w:p w14:paraId="0F0C3A6E" w14:textId="77777777" w:rsidR="008143C2" w:rsidRDefault="00BB39F0" w:rsidP="00BB39F0">
      <w:pPr>
        <w:pStyle w:val="ListParagraph"/>
        <w:numPr>
          <w:ilvl w:val="4"/>
          <w:numId w:val="10"/>
        </w:numPr>
        <w:rPr>
          <w:sz w:val="22"/>
          <w:szCs w:val="22"/>
        </w:rPr>
      </w:pPr>
      <w:r>
        <w:rPr>
          <w:sz w:val="22"/>
          <w:szCs w:val="22"/>
        </w:rPr>
        <w:t>There is a gift</w:t>
      </w:r>
      <w:r w:rsidR="008143C2">
        <w:rPr>
          <w:sz w:val="22"/>
          <w:szCs w:val="22"/>
        </w:rPr>
        <w:t xml:space="preserve">: </w:t>
      </w:r>
    </w:p>
    <w:p w14:paraId="2AC67B38" w14:textId="2FCCB606" w:rsidR="008143C2" w:rsidRDefault="008143C2" w:rsidP="008143C2">
      <w:pPr>
        <w:pStyle w:val="ListParagraph"/>
        <w:numPr>
          <w:ilvl w:val="5"/>
          <w:numId w:val="10"/>
        </w:numPr>
        <w:rPr>
          <w:sz w:val="22"/>
          <w:szCs w:val="22"/>
        </w:rPr>
      </w:pPr>
      <w:r>
        <w:rPr>
          <w:sz w:val="22"/>
          <w:szCs w:val="22"/>
        </w:rPr>
        <w:t xml:space="preserve">The </w:t>
      </w:r>
      <w:r w:rsidR="00AD1AFA">
        <w:rPr>
          <w:sz w:val="22"/>
          <w:szCs w:val="22"/>
        </w:rPr>
        <w:t>portion</w:t>
      </w:r>
      <w:r>
        <w:rPr>
          <w:sz w:val="22"/>
          <w:szCs w:val="22"/>
        </w:rPr>
        <w:t xml:space="preserve"> of the life estate given up and </w:t>
      </w:r>
    </w:p>
    <w:p w14:paraId="44D0351D" w14:textId="3B3BA031" w:rsidR="00BB39F0" w:rsidRDefault="00BB39F0" w:rsidP="008143C2">
      <w:pPr>
        <w:pStyle w:val="ListParagraph"/>
        <w:numPr>
          <w:ilvl w:val="5"/>
          <w:numId w:val="10"/>
        </w:numPr>
        <w:rPr>
          <w:sz w:val="22"/>
          <w:szCs w:val="22"/>
        </w:rPr>
      </w:pPr>
      <w:r>
        <w:rPr>
          <w:sz w:val="22"/>
          <w:szCs w:val="22"/>
        </w:rPr>
        <w:t xml:space="preserve"> deemed </w:t>
      </w:r>
      <w:r w:rsidR="008143C2">
        <w:rPr>
          <w:sz w:val="22"/>
          <w:szCs w:val="22"/>
        </w:rPr>
        <w:t xml:space="preserve">gift of the entire </w:t>
      </w:r>
      <w:r w:rsidR="00A9330F">
        <w:rPr>
          <w:sz w:val="22"/>
          <w:szCs w:val="22"/>
        </w:rPr>
        <w:t xml:space="preserve">remainder of the </w:t>
      </w:r>
      <w:r w:rsidR="008143C2">
        <w:rPr>
          <w:sz w:val="22"/>
          <w:szCs w:val="22"/>
        </w:rPr>
        <w:t>trust.</w:t>
      </w:r>
    </w:p>
    <w:p w14:paraId="2C806A93" w14:textId="6040D6EC" w:rsidR="00E52D67" w:rsidRDefault="00E52D67" w:rsidP="00BB39F0">
      <w:pPr>
        <w:pStyle w:val="ListParagraph"/>
        <w:numPr>
          <w:ilvl w:val="4"/>
          <w:numId w:val="10"/>
        </w:numPr>
        <w:rPr>
          <w:sz w:val="22"/>
          <w:szCs w:val="22"/>
        </w:rPr>
      </w:pPr>
      <w:r>
        <w:rPr>
          <w:sz w:val="22"/>
          <w:szCs w:val="22"/>
        </w:rPr>
        <w:t>None of the trust would be included in her estate.</w:t>
      </w:r>
    </w:p>
    <w:p w14:paraId="71CE2FA0" w14:textId="716C5A5A" w:rsidR="00186E4A" w:rsidRDefault="00186E4A" w:rsidP="00186E4A">
      <w:pPr>
        <w:pStyle w:val="ListParagraph"/>
        <w:numPr>
          <w:ilvl w:val="1"/>
          <w:numId w:val="10"/>
        </w:numPr>
        <w:rPr>
          <w:sz w:val="22"/>
          <w:szCs w:val="22"/>
        </w:rPr>
      </w:pPr>
      <w:r>
        <w:rPr>
          <w:sz w:val="22"/>
          <w:szCs w:val="22"/>
        </w:rPr>
        <w:t>Portability: the unused portion of the surviving spouse’s unified credit can be used by the surviving spouse in the lesser of the 2 amounts:</w:t>
      </w:r>
    </w:p>
    <w:p w14:paraId="64D3308B" w14:textId="529E0A9A" w:rsidR="00186E4A" w:rsidRDefault="00186E4A" w:rsidP="00186E4A">
      <w:pPr>
        <w:pStyle w:val="ListParagraph"/>
        <w:numPr>
          <w:ilvl w:val="2"/>
          <w:numId w:val="10"/>
        </w:numPr>
        <w:rPr>
          <w:sz w:val="22"/>
          <w:szCs w:val="22"/>
        </w:rPr>
      </w:pPr>
      <w:r>
        <w:rPr>
          <w:sz w:val="22"/>
          <w:szCs w:val="22"/>
        </w:rPr>
        <w:t xml:space="preserve">The current basic exclusion or </w:t>
      </w:r>
    </w:p>
    <w:p w14:paraId="1409AA76" w14:textId="0456CB5F" w:rsidR="00186E4A" w:rsidRDefault="00186E4A" w:rsidP="00186E4A">
      <w:pPr>
        <w:pStyle w:val="ListParagraph"/>
        <w:numPr>
          <w:ilvl w:val="2"/>
          <w:numId w:val="10"/>
        </w:numPr>
        <w:rPr>
          <w:sz w:val="22"/>
          <w:szCs w:val="22"/>
        </w:rPr>
      </w:pPr>
      <w:r>
        <w:rPr>
          <w:sz w:val="22"/>
          <w:szCs w:val="22"/>
        </w:rPr>
        <w:t xml:space="preserve">The </w:t>
      </w:r>
      <w:r w:rsidR="00724D33">
        <w:rPr>
          <w:sz w:val="22"/>
          <w:szCs w:val="22"/>
        </w:rPr>
        <w:t>unused</w:t>
      </w:r>
      <w:r>
        <w:rPr>
          <w:sz w:val="22"/>
          <w:szCs w:val="22"/>
        </w:rPr>
        <w:t xml:space="preserve"> </w:t>
      </w:r>
      <w:r w:rsidR="00724D33">
        <w:rPr>
          <w:sz w:val="22"/>
          <w:szCs w:val="22"/>
        </w:rPr>
        <w:t>portion</w:t>
      </w:r>
      <w:r>
        <w:rPr>
          <w:sz w:val="22"/>
          <w:szCs w:val="22"/>
        </w:rPr>
        <w:t xml:space="preserve"> of the </w:t>
      </w:r>
      <w:r w:rsidR="00724D33">
        <w:rPr>
          <w:sz w:val="22"/>
          <w:szCs w:val="22"/>
        </w:rPr>
        <w:t>decedent’s</w:t>
      </w:r>
      <w:r>
        <w:rPr>
          <w:sz w:val="22"/>
          <w:szCs w:val="22"/>
        </w:rPr>
        <w:t xml:space="preserve"> exemption.</w:t>
      </w:r>
    </w:p>
    <w:p w14:paraId="32820503" w14:textId="22CEC7A8" w:rsidR="00A87C21" w:rsidRDefault="00186E4A" w:rsidP="00186E4A">
      <w:pPr>
        <w:pStyle w:val="ListParagraph"/>
        <w:numPr>
          <w:ilvl w:val="1"/>
          <w:numId w:val="10"/>
        </w:numPr>
        <w:rPr>
          <w:sz w:val="22"/>
          <w:szCs w:val="22"/>
        </w:rPr>
      </w:pPr>
      <w:r>
        <w:rPr>
          <w:sz w:val="22"/>
          <w:szCs w:val="22"/>
        </w:rPr>
        <w:t>Disclaimer Trusts:</w:t>
      </w:r>
    </w:p>
    <w:p w14:paraId="4BC7F4EC" w14:textId="0B6FE420" w:rsidR="00186E4A" w:rsidRDefault="00724D33" w:rsidP="00186E4A">
      <w:pPr>
        <w:pStyle w:val="ListParagraph"/>
        <w:numPr>
          <w:ilvl w:val="2"/>
          <w:numId w:val="10"/>
        </w:numPr>
        <w:rPr>
          <w:sz w:val="22"/>
          <w:szCs w:val="22"/>
        </w:rPr>
      </w:pPr>
      <w:r>
        <w:rPr>
          <w:sz w:val="22"/>
          <w:szCs w:val="22"/>
        </w:rPr>
        <w:t>If a couple have a large estate, it may be beneficial for the surviving spouse to disclaim an amount equal to the maximum exclusion so that the maximum amount can be used – especially when there is a strong likelihood the exclusion will be decreased in the somewhat near future.</w:t>
      </w:r>
    </w:p>
    <w:p w14:paraId="5E8F490F" w14:textId="09C92597" w:rsidR="006A00D8" w:rsidRDefault="006A00D8" w:rsidP="006A00D8">
      <w:pPr>
        <w:pStyle w:val="ListParagraph"/>
        <w:numPr>
          <w:ilvl w:val="3"/>
          <w:numId w:val="10"/>
        </w:numPr>
        <w:rPr>
          <w:sz w:val="22"/>
          <w:szCs w:val="22"/>
        </w:rPr>
      </w:pPr>
      <w:r>
        <w:rPr>
          <w:sz w:val="22"/>
          <w:szCs w:val="22"/>
        </w:rPr>
        <w:t>This would prevent the possibility of utilizing portability with a smaller exclusion.</w:t>
      </w:r>
    </w:p>
    <w:p w14:paraId="04B3B500" w14:textId="39F4C994" w:rsidR="00600E9B" w:rsidRDefault="00600E9B" w:rsidP="00600E9B">
      <w:pPr>
        <w:pStyle w:val="ListParagraph"/>
        <w:numPr>
          <w:ilvl w:val="2"/>
          <w:numId w:val="10"/>
        </w:numPr>
        <w:rPr>
          <w:sz w:val="22"/>
          <w:szCs w:val="22"/>
        </w:rPr>
      </w:pPr>
      <w:r>
        <w:rPr>
          <w:sz w:val="22"/>
          <w:szCs w:val="22"/>
        </w:rPr>
        <w:lastRenderedPageBreak/>
        <w:t>The remaining portion of the estate can pass tax free to the surviving spouse, so long as it qualifies for the marital deduction.</w:t>
      </w:r>
      <w:r w:rsidR="00C70009">
        <w:rPr>
          <w:sz w:val="22"/>
          <w:szCs w:val="22"/>
        </w:rPr>
        <w:t xml:space="preserve"> </w:t>
      </w:r>
    </w:p>
    <w:p w14:paraId="7EE5F29F" w14:textId="34885B2B" w:rsidR="00C70009" w:rsidRDefault="00C70009" w:rsidP="00C70009">
      <w:pPr>
        <w:pStyle w:val="ListParagraph"/>
        <w:numPr>
          <w:ilvl w:val="1"/>
          <w:numId w:val="10"/>
        </w:numPr>
        <w:rPr>
          <w:sz w:val="22"/>
          <w:szCs w:val="22"/>
        </w:rPr>
      </w:pPr>
      <w:r>
        <w:rPr>
          <w:sz w:val="22"/>
          <w:szCs w:val="22"/>
        </w:rPr>
        <w:t xml:space="preserve">Spousal Lifetime Access Trusts (SLAT): </w:t>
      </w:r>
    </w:p>
    <w:p w14:paraId="6E1E5BBB" w14:textId="30097B67" w:rsidR="00C70009" w:rsidRDefault="00C70009" w:rsidP="00C70009">
      <w:pPr>
        <w:pStyle w:val="ListParagraph"/>
        <w:numPr>
          <w:ilvl w:val="2"/>
          <w:numId w:val="10"/>
        </w:numPr>
        <w:rPr>
          <w:sz w:val="22"/>
          <w:szCs w:val="22"/>
        </w:rPr>
      </w:pPr>
      <w:r>
        <w:rPr>
          <w:sz w:val="22"/>
          <w:szCs w:val="22"/>
        </w:rPr>
        <w:t>You intentionally make a transfer that does not qualify for the marital deduction.</w:t>
      </w:r>
      <w:r w:rsidR="00960849">
        <w:rPr>
          <w:sz w:val="22"/>
          <w:szCs w:val="22"/>
        </w:rPr>
        <w:t xml:space="preserve"> </w:t>
      </w:r>
    </w:p>
    <w:p w14:paraId="76CFF5A2" w14:textId="79F30A29" w:rsidR="00960849" w:rsidRDefault="00960849" w:rsidP="00960849">
      <w:pPr>
        <w:pStyle w:val="ListParagraph"/>
        <w:numPr>
          <w:ilvl w:val="3"/>
          <w:numId w:val="10"/>
        </w:numPr>
        <w:rPr>
          <w:sz w:val="22"/>
          <w:szCs w:val="22"/>
        </w:rPr>
      </w:pPr>
      <w:r>
        <w:rPr>
          <w:sz w:val="22"/>
          <w:szCs w:val="22"/>
        </w:rPr>
        <w:t xml:space="preserve">You would have a completed taxable gift. </w:t>
      </w:r>
    </w:p>
    <w:p w14:paraId="7BD9C2E6" w14:textId="28E3B9E1" w:rsidR="00960849" w:rsidRDefault="00960849" w:rsidP="00960849">
      <w:pPr>
        <w:pStyle w:val="ListParagraph"/>
        <w:numPr>
          <w:ilvl w:val="4"/>
          <w:numId w:val="10"/>
        </w:numPr>
        <w:rPr>
          <w:sz w:val="22"/>
          <w:szCs w:val="22"/>
        </w:rPr>
      </w:pPr>
      <w:r>
        <w:rPr>
          <w:sz w:val="22"/>
          <w:szCs w:val="22"/>
        </w:rPr>
        <w:t>You could fully utilize the basic exclusion amount (10M adjusted for inflation).</w:t>
      </w:r>
    </w:p>
    <w:p w14:paraId="435EBBF0" w14:textId="35561182" w:rsidR="00D05C6E" w:rsidRDefault="00D05C6E" w:rsidP="00D05C6E">
      <w:pPr>
        <w:pStyle w:val="ListParagraph"/>
        <w:numPr>
          <w:ilvl w:val="3"/>
          <w:numId w:val="10"/>
        </w:numPr>
        <w:rPr>
          <w:sz w:val="22"/>
          <w:szCs w:val="22"/>
        </w:rPr>
      </w:pPr>
      <w:r>
        <w:rPr>
          <w:sz w:val="22"/>
          <w:szCs w:val="22"/>
        </w:rPr>
        <w:t>Purpose:</w:t>
      </w:r>
    </w:p>
    <w:p w14:paraId="41EA7B79" w14:textId="1EAFD84A" w:rsidR="00D05C6E" w:rsidRDefault="00D05C6E" w:rsidP="00D05C6E">
      <w:pPr>
        <w:pStyle w:val="ListParagraph"/>
        <w:numPr>
          <w:ilvl w:val="4"/>
          <w:numId w:val="10"/>
        </w:numPr>
        <w:rPr>
          <w:sz w:val="22"/>
          <w:szCs w:val="22"/>
        </w:rPr>
      </w:pPr>
      <w:r>
        <w:rPr>
          <w:sz w:val="22"/>
          <w:szCs w:val="22"/>
        </w:rPr>
        <w:t>The annual exclusion is likely to drop in at some point in the relatively near future.</w:t>
      </w:r>
    </w:p>
    <w:p w14:paraId="5B0949ED" w14:textId="1726AB84" w:rsidR="0062213F" w:rsidRDefault="0062213F" w:rsidP="00D05C6E">
      <w:pPr>
        <w:pStyle w:val="ListParagraph"/>
        <w:numPr>
          <w:ilvl w:val="4"/>
          <w:numId w:val="10"/>
        </w:numPr>
        <w:rPr>
          <w:sz w:val="22"/>
          <w:szCs w:val="22"/>
        </w:rPr>
      </w:pPr>
      <w:r>
        <w:rPr>
          <w:sz w:val="22"/>
          <w:szCs w:val="22"/>
        </w:rPr>
        <w:t>§ 20.2010-1(c) states that if the exclusion amount at death is lower than the exclusion amount on the date of the gift, then the exclusion amount applicable on the date of gift is the applicable exclusion amount – grandfathers these gifts in.</w:t>
      </w:r>
    </w:p>
    <w:p w14:paraId="418EA8BE" w14:textId="15E89FEA" w:rsidR="00295008" w:rsidRDefault="00295008" w:rsidP="00295008">
      <w:pPr>
        <w:pStyle w:val="ListParagraph"/>
        <w:numPr>
          <w:ilvl w:val="2"/>
          <w:numId w:val="10"/>
        </w:numPr>
        <w:rPr>
          <w:sz w:val="22"/>
          <w:szCs w:val="22"/>
        </w:rPr>
      </w:pPr>
      <w:r>
        <w:rPr>
          <w:sz w:val="22"/>
          <w:szCs w:val="22"/>
        </w:rPr>
        <w:t xml:space="preserve">So, after the gift, there is no estate tax paid on the </w:t>
      </w:r>
      <w:r w:rsidR="00293E8F">
        <w:rPr>
          <w:sz w:val="22"/>
          <w:szCs w:val="22"/>
        </w:rPr>
        <w:t>gift</w:t>
      </w:r>
      <w:r>
        <w:rPr>
          <w:sz w:val="22"/>
          <w:szCs w:val="22"/>
        </w:rPr>
        <w:t xml:space="preserve"> and this $10M+ passes tax free</w:t>
      </w:r>
      <w:r w:rsidR="00922B22">
        <w:rPr>
          <w:sz w:val="22"/>
          <w:szCs w:val="22"/>
        </w:rPr>
        <w:t>, with the potential to grow.</w:t>
      </w:r>
    </w:p>
    <w:p w14:paraId="184B8CE2" w14:textId="1FBF8372" w:rsidR="003916CB" w:rsidRDefault="003916CB" w:rsidP="00295008">
      <w:pPr>
        <w:pStyle w:val="ListParagraph"/>
        <w:numPr>
          <w:ilvl w:val="2"/>
          <w:numId w:val="10"/>
        </w:numPr>
        <w:rPr>
          <w:sz w:val="22"/>
          <w:szCs w:val="22"/>
        </w:rPr>
      </w:pPr>
      <w:r>
        <w:rPr>
          <w:sz w:val="22"/>
          <w:szCs w:val="22"/>
        </w:rPr>
        <w:t>There is an exemption from the GST which is identical to the estate tax exclusion, and this plan could be used to take advantage of that</w:t>
      </w:r>
      <w:r w:rsidR="00505B5F">
        <w:rPr>
          <w:sz w:val="22"/>
          <w:szCs w:val="22"/>
        </w:rPr>
        <w:t xml:space="preserve"> and make the gift to grandchildren or future generations.</w:t>
      </w:r>
      <w:r w:rsidR="006C4B30">
        <w:rPr>
          <w:sz w:val="22"/>
          <w:szCs w:val="22"/>
        </w:rPr>
        <w:t xml:space="preserve"> </w:t>
      </w:r>
    </w:p>
    <w:p w14:paraId="76C344A7" w14:textId="77777777" w:rsidR="00B7704C" w:rsidRDefault="00B7704C" w:rsidP="00B7704C">
      <w:pPr>
        <w:rPr>
          <w:b/>
          <w:bCs/>
          <w:smallCaps/>
          <w:sz w:val="22"/>
          <w:szCs w:val="22"/>
          <w:u w:val="single"/>
        </w:rPr>
      </w:pPr>
    </w:p>
    <w:p w14:paraId="11227BFE" w14:textId="52788015" w:rsidR="006C4B30" w:rsidRDefault="00B7704C" w:rsidP="00E4125B">
      <w:pPr>
        <w:outlineLvl w:val="0"/>
        <w:rPr>
          <w:b/>
          <w:bCs/>
          <w:smallCaps/>
          <w:sz w:val="22"/>
          <w:szCs w:val="22"/>
        </w:rPr>
      </w:pPr>
      <w:r>
        <w:rPr>
          <w:b/>
          <w:bCs/>
          <w:smallCaps/>
          <w:sz w:val="22"/>
          <w:szCs w:val="22"/>
          <w:u w:val="single"/>
        </w:rPr>
        <w:t>VIII. Advanced Gift Tax Issues</w:t>
      </w:r>
      <w:r>
        <w:rPr>
          <w:b/>
          <w:bCs/>
          <w:smallCaps/>
          <w:sz w:val="22"/>
          <w:szCs w:val="22"/>
        </w:rPr>
        <w:t>:</w:t>
      </w:r>
    </w:p>
    <w:p w14:paraId="73D680AA" w14:textId="74490C61" w:rsidR="00B7704C" w:rsidRDefault="00B7704C" w:rsidP="00B7704C">
      <w:pPr>
        <w:ind w:left="360"/>
        <w:rPr>
          <w:sz w:val="22"/>
          <w:szCs w:val="22"/>
        </w:rPr>
      </w:pPr>
      <w:r>
        <w:rPr>
          <w:sz w:val="22"/>
          <w:szCs w:val="22"/>
          <w:u w:val="single"/>
        </w:rPr>
        <w:t>a. Annual Exclusion Gifts in Trust</w:t>
      </w:r>
      <w:r>
        <w:rPr>
          <w:sz w:val="22"/>
          <w:szCs w:val="22"/>
        </w:rPr>
        <w:t>:</w:t>
      </w:r>
    </w:p>
    <w:p w14:paraId="316CD7F4" w14:textId="19518C22" w:rsidR="00B7704C" w:rsidRDefault="00D05904" w:rsidP="00150286">
      <w:pPr>
        <w:pStyle w:val="ListParagraph"/>
        <w:numPr>
          <w:ilvl w:val="0"/>
          <w:numId w:val="13"/>
        </w:numPr>
        <w:rPr>
          <w:sz w:val="22"/>
          <w:szCs w:val="22"/>
        </w:rPr>
      </w:pPr>
      <w:r>
        <w:rPr>
          <w:sz w:val="22"/>
          <w:szCs w:val="22"/>
        </w:rPr>
        <w:t>The annual exclusion is only available for gifts of present interests.</w:t>
      </w:r>
      <w:r w:rsidR="00352F41">
        <w:rPr>
          <w:sz w:val="22"/>
          <w:szCs w:val="22"/>
        </w:rPr>
        <w:t xml:space="preserve">  </w:t>
      </w:r>
    </w:p>
    <w:p w14:paraId="59017E8C" w14:textId="77777777" w:rsidR="00857DCD" w:rsidRDefault="00857DCD" w:rsidP="00150286">
      <w:pPr>
        <w:pStyle w:val="ListParagraph"/>
        <w:numPr>
          <w:ilvl w:val="0"/>
          <w:numId w:val="13"/>
        </w:numPr>
        <w:rPr>
          <w:sz w:val="22"/>
          <w:szCs w:val="22"/>
        </w:rPr>
      </w:pPr>
      <w:r>
        <w:rPr>
          <w:sz w:val="22"/>
          <w:szCs w:val="22"/>
        </w:rPr>
        <w:t>When there is a gift to a trust, look at the interests:</w:t>
      </w:r>
    </w:p>
    <w:p w14:paraId="6FF565E0" w14:textId="70F3AB3F" w:rsidR="00AC622C" w:rsidRDefault="00857DCD" w:rsidP="00857DCD">
      <w:pPr>
        <w:pStyle w:val="ListParagraph"/>
        <w:numPr>
          <w:ilvl w:val="1"/>
          <w:numId w:val="13"/>
        </w:numPr>
        <w:rPr>
          <w:sz w:val="22"/>
          <w:szCs w:val="22"/>
        </w:rPr>
      </w:pPr>
      <w:r>
        <w:rPr>
          <w:sz w:val="22"/>
          <w:szCs w:val="22"/>
        </w:rPr>
        <w:t xml:space="preserve">The Income interest: </w:t>
      </w:r>
      <w:r w:rsidR="00E35479">
        <w:rPr>
          <w:sz w:val="22"/>
          <w:szCs w:val="22"/>
        </w:rPr>
        <w:t xml:space="preserve">If </w:t>
      </w:r>
      <w:r w:rsidR="00E34F3D">
        <w:rPr>
          <w:sz w:val="22"/>
          <w:szCs w:val="22"/>
        </w:rPr>
        <w:t>it is a present interest</w:t>
      </w:r>
      <w:r w:rsidR="00E35479">
        <w:rPr>
          <w:sz w:val="22"/>
          <w:szCs w:val="22"/>
        </w:rPr>
        <w:t xml:space="preserve">, you </w:t>
      </w:r>
      <w:r w:rsidR="00E34F3D">
        <w:rPr>
          <w:sz w:val="22"/>
          <w:szCs w:val="22"/>
        </w:rPr>
        <w:t>must value this interest to determine the amount eligible for the annual exclusion.</w:t>
      </w:r>
    </w:p>
    <w:p w14:paraId="76C90855" w14:textId="4C5B820A" w:rsidR="00857DCD" w:rsidRDefault="00AC622C" w:rsidP="00AC622C">
      <w:pPr>
        <w:pStyle w:val="ListParagraph"/>
        <w:numPr>
          <w:ilvl w:val="2"/>
          <w:numId w:val="13"/>
        </w:numPr>
        <w:rPr>
          <w:sz w:val="22"/>
          <w:szCs w:val="22"/>
        </w:rPr>
      </w:pPr>
      <w:r>
        <w:rPr>
          <w:sz w:val="22"/>
          <w:szCs w:val="22"/>
        </w:rPr>
        <w:t>Take the § 7520 rate and go to § 2031-7(d)(7)</w:t>
      </w:r>
      <w:r w:rsidR="00857DCD">
        <w:rPr>
          <w:sz w:val="22"/>
          <w:szCs w:val="22"/>
        </w:rPr>
        <w:t xml:space="preserve"> </w:t>
      </w:r>
      <w:r>
        <w:rPr>
          <w:sz w:val="22"/>
          <w:szCs w:val="22"/>
        </w:rPr>
        <w:t xml:space="preserve">to find the </w:t>
      </w:r>
      <w:r w:rsidR="00867952">
        <w:rPr>
          <w:sz w:val="22"/>
          <w:szCs w:val="22"/>
        </w:rPr>
        <w:t xml:space="preserve">remainder </w:t>
      </w:r>
      <w:r w:rsidR="00F2621D">
        <w:rPr>
          <w:sz w:val="22"/>
          <w:szCs w:val="22"/>
        </w:rPr>
        <w:t>factor.</w:t>
      </w:r>
    </w:p>
    <w:p w14:paraId="6D98866F" w14:textId="761413F6" w:rsidR="00867952" w:rsidRDefault="00867952" w:rsidP="00867952">
      <w:pPr>
        <w:pStyle w:val="ListParagraph"/>
        <w:numPr>
          <w:ilvl w:val="3"/>
          <w:numId w:val="13"/>
        </w:numPr>
        <w:rPr>
          <w:sz w:val="22"/>
          <w:szCs w:val="22"/>
        </w:rPr>
      </w:pPr>
      <w:r>
        <w:rPr>
          <w:sz w:val="22"/>
          <w:szCs w:val="22"/>
        </w:rPr>
        <w:t>1 – Remainder factor = income interest factor.</w:t>
      </w:r>
    </w:p>
    <w:p w14:paraId="7B4EC0BF" w14:textId="4EFD7736" w:rsidR="00867952" w:rsidRDefault="00867952" w:rsidP="00867952">
      <w:pPr>
        <w:pStyle w:val="ListParagraph"/>
        <w:numPr>
          <w:ilvl w:val="2"/>
          <w:numId w:val="13"/>
        </w:numPr>
        <w:rPr>
          <w:sz w:val="22"/>
          <w:szCs w:val="22"/>
        </w:rPr>
      </w:pPr>
      <w:r>
        <w:rPr>
          <w:sz w:val="22"/>
          <w:szCs w:val="22"/>
        </w:rPr>
        <w:t>Multiply this by the gift and that is the value of the income interest.</w:t>
      </w:r>
    </w:p>
    <w:p w14:paraId="6CD33F09" w14:textId="4944DDA7" w:rsidR="00E35479" w:rsidRDefault="00E35479" w:rsidP="00E35479">
      <w:pPr>
        <w:pStyle w:val="ListParagraph"/>
        <w:numPr>
          <w:ilvl w:val="2"/>
          <w:numId w:val="13"/>
        </w:numPr>
        <w:rPr>
          <w:sz w:val="22"/>
          <w:szCs w:val="22"/>
        </w:rPr>
      </w:pPr>
      <w:r>
        <w:rPr>
          <w:sz w:val="22"/>
          <w:szCs w:val="22"/>
        </w:rPr>
        <w:t>If the trustee has discretion to accumulate income, this would render the gift not a present interest</w:t>
      </w:r>
      <w:r w:rsidR="00E97AE1">
        <w:rPr>
          <w:sz w:val="22"/>
          <w:szCs w:val="22"/>
        </w:rPr>
        <w:t xml:space="preserve"> – Reg. § 25.2503-3(c), ex. 1</w:t>
      </w:r>
    </w:p>
    <w:p w14:paraId="71F837AA" w14:textId="4544FB8F" w:rsidR="00894F88" w:rsidRDefault="00894F88" w:rsidP="00E35479">
      <w:pPr>
        <w:pStyle w:val="ListParagraph"/>
        <w:numPr>
          <w:ilvl w:val="2"/>
          <w:numId w:val="13"/>
        </w:numPr>
        <w:rPr>
          <w:sz w:val="22"/>
          <w:szCs w:val="22"/>
        </w:rPr>
      </w:pPr>
      <w:r>
        <w:rPr>
          <w:sz w:val="22"/>
          <w:szCs w:val="22"/>
        </w:rPr>
        <w:t>If the trustee has discretion to divide income between beneficiaries, it is not a present interest because there is no requirement to distribute income to them – Reg. § 25.2503-3(c), ex. 3</w:t>
      </w:r>
    </w:p>
    <w:p w14:paraId="02738208" w14:textId="3FFA262B" w:rsidR="008E3AFA" w:rsidRDefault="008E3AFA" w:rsidP="00E35479">
      <w:pPr>
        <w:pStyle w:val="ListParagraph"/>
        <w:numPr>
          <w:ilvl w:val="2"/>
          <w:numId w:val="13"/>
        </w:numPr>
        <w:rPr>
          <w:sz w:val="22"/>
          <w:szCs w:val="22"/>
        </w:rPr>
      </w:pPr>
      <w:r>
        <w:rPr>
          <w:sz w:val="22"/>
          <w:szCs w:val="22"/>
        </w:rPr>
        <w:t>The right to demand principal creates a present interest – essentially a GPA. What portion of the gift will constitute the present interest?</w:t>
      </w:r>
    </w:p>
    <w:p w14:paraId="7A9716AF" w14:textId="369D74CE" w:rsidR="008E3AFA" w:rsidRDefault="008E3AFA" w:rsidP="008E3AFA">
      <w:pPr>
        <w:pStyle w:val="ListParagraph"/>
        <w:numPr>
          <w:ilvl w:val="3"/>
          <w:numId w:val="13"/>
        </w:numPr>
        <w:rPr>
          <w:sz w:val="22"/>
          <w:szCs w:val="22"/>
        </w:rPr>
      </w:pPr>
      <w:r>
        <w:rPr>
          <w:sz w:val="22"/>
          <w:szCs w:val="22"/>
        </w:rPr>
        <w:t>The portion she can demand – so up to the full amount of the gift.</w:t>
      </w:r>
    </w:p>
    <w:p w14:paraId="5196C7FE" w14:textId="7E2946B3" w:rsidR="006D6BBB" w:rsidRDefault="006D6BBB" w:rsidP="008E3AFA">
      <w:pPr>
        <w:pStyle w:val="ListParagraph"/>
        <w:numPr>
          <w:ilvl w:val="3"/>
          <w:numId w:val="13"/>
        </w:numPr>
        <w:rPr>
          <w:sz w:val="22"/>
          <w:szCs w:val="22"/>
        </w:rPr>
      </w:pPr>
      <w:r>
        <w:rPr>
          <w:sz w:val="22"/>
          <w:szCs w:val="22"/>
        </w:rPr>
        <w:t>A testamentary GPA will not create a present interest though.</w:t>
      </w:r>
    </w:p>
    <w:p w14:paraId="44BB61FA" w14:textId="28A80DAF" w:rsidR="00E35479" w:rsidRDefault="00E35479" w:rsidP="00E35479">
      <w:pPr>
        <w:pStyle w:val="ListParagraph"/>
        <w:numPr>
          <w:ilvl w:val="1"/>
          <w:numId w:val="13"/>
        </w:numPr>
        <w:rPr>
          <w:sz w:val="22"/>
          <w:szCs w:val="22"/>
        </w:rPr>
      </w:pPr>
      <w:r>
        <w:rPr>
          <w:sz w:val="22"/>
          <w:szCs w:val="22"/>
        </w:rPr>
        <w:t xml:space="preserve">The remainder </w:t>
      </w:r>
      <w:r w:rsidR="00AD7D67">
        <w:rPr>
          <w:sz w:val="22"/>
          <w:szCs w:val="22"/>
        </w:rPr>
        <w:t>interest</w:t>
      </w:r>
      <w:r>
        <w:rPr>
          <w:sz w:val="22"/>
          <w:szCs w:val="22"/>
        </w:rPr>
        <w:t xml:space="preserve"> is not a present interest; not eligible for annual exclusion.</w:t>
      </w:r>
    </w:p>
    <w:p w14:paraId="682B2D36" w14:textId="6C0F5CD6" w:rsidR="00E35479" w:rsidRDefault="006D6BBB" w:rsidP="00E35479">
      <w:pPr>
        <w:pStyle w:val="ListParagraph"/>
        <w:numPr>
          <w:ilvl w:val="0"/>
          <w:numId w:val="13"/>
        </w:numPr>
        <w:rPr>
          <w:sz w:val="22"/>
          <w:szCs w:val="22"/>
        </w:rPr>
      </w:pPr>
      <w:r>
        <w:rPr>
          <w:sz w:val="22"/>
          <w:szCs w:val="22"/>
        </w:rPr>
        <w:t>Gifts in trust to Minors:</w:t>
      </w:r>
    </w:p>
    <w:p w14:paraId="2469642C" w14:textId="6DE1D3A2" w:rsidR="006D6BBB" w:rsidRDefault="006D6BBB" w:rsidP="006D6BBB">
      <w:pPr>
        <w:pStyle w:val="ListParagraph"/>
        <w:numPr>
          <w:ilvl w:val="1"/>
          <w:numId w:val="13"/>
        </w:numPr>
        <w:rPr>
          <w:sz w:val="22"/>
          <w:szCs w:val="22"/>
        </w:rPr>
      </w:pPr>
      <w:r>
        <w:rPr>
          <w:sz w:val="22"/>
          <w:szCs w:val="22"/>
        </w:rPr>
        <w:t>§ 2503(c): a gift to minor that complies with this section will be eligible for the annual exclusion:</w:t>
      </w:r>
    </w:p>
    <w:p w14:paraId="0B80EB49" w14:textId="2547A3AB" w:rsidR="006D6BBB" w:rsidRDefault="006D6BBB" w:rsidP="006D6BBB">
      <w:pPr>
        <w:pStyle w:val="ListParagraph"/>
        <w:numPr>
          <w:ilvl w:val="2"/>
          <w:numId w:val="13"/>
        </w:numPr>
        <w:rPr>
          <w:sz w:val="22"/>
          <w:szCs w:val="22"/>
        </w:rPr>
      </w:pPr>
      <w:r>
        <w:rPr>
          <w:sz w:val="22"/>
          <w:szCs w:val="22"/>
        </w:rPr>
        <w:t xml:space="preserve">Requirements: </w:t>
      </w:r>
    </w:p>
    <w:p w14:paraId="485E9DDA" w14:textId="77064081" w:rsidR="006D6BBB" w:rsidRDefault="006D6BBB" w:rsidP="006D6BBB">
      <w:pPr>
        <w:pStyle w:val="ListParagraph"/>
        <w:numPr>
          <w:ilvl w:val="3"/>
          <w:numId w:val="13"/>
        </w:numPr>
        <w:rPr>
          <w:sz w:val="22"/>
          <w:szCs w:val="22"/>
        </w:rPr>
      </w:pPr>
      <w:r>
        <w:rPr>
          <w:sz w:val="22"/>
          <w:szCs w:val="22"/>
        </w:rPr>
        <w:t>Property &amp; income may be expended to donee – must be available to the donee;</w:t>
      </w:r>
    </w:p>
    <w:p w14:paraId="45E58987" w14:textId="7AC02E2C" w:rsidR="00EE523B" w:rsidRDefault="00EE523B" w:rsidP="00EE523B">
      <w:pPr>
        <w:pStyle w:val="ListParagraph"/>
        <w:numPr>
          <w:ilvl w:val="4"/>
          <w:numId w:val="13"/>
        </w:numPr>
        <w:rPr>
          <w:sz w:val="22"/>
          <w:szCs w:val="22"/>
        </w:rPr>
      </w:pPr>
      <w:r>
        <w:rPr>
          <w:sz w:val="22"/>
          <w:szCs w:val="22"/>
        </w:rPr>
        <w:t>Must have both principal and income available to the donee.</w:t>
      </w:r>
    </w:p>
    <w:p w14:paraId="488A0CF8" w14:textId="3496A0C1" w:rsidR="006D6BBB" w:rsidRDefault="006D6BBB" w:rsidP="006D6BBB">
      <w:pPr>
        <w:pStyle w:val="ListParagraph"/>
        <w:numPr>
          <w:ilvl w:val="3"/>
          <w:numId w:val="13"/>
        </w:numPr>
        <w:rPr>
          <w:sz w:val="22"/>
          <w:szCs w:val="22"/>
        </w:rPr>
      </w:pPr>
      <w:r>
        <w:rPr>
          <w:sz w:val="22"/>
          <w:szCs w:val="22"/>
        </w:rPr>
        <w:t xml:space="preserve">The balance must pass to donee when he reaches 21, or to the donee’s estate should he die </w:t>
      </w:r>
      <w:r w:rsidR="00281487">
        <w:rPr>
          <w:sz w:val="22"/>
          <w:szCs w:val="22"/>
        </w:rPr>
        <w:t>before</w:t>
      </w:r>
      <w:r>
        <w:rPr>
          <w:sz w:val="22"/>
          <w:szCs w:val="22"/>
        </w:rPr>
        <w:t xml:space="preserve"> he reaches 21.</w:t>
      </w:r>
    </w:p>
    <w:p w14:paraId="06041EEA" w14:textId="222CD12F" w:rsidR="00784414" w:rsidRDefault="0087497B" w:rsidP="0087497B">
      <w:pPr>
        <w:pStyle w:val="ListParagraph"/>
        <w:numPr>
          <w:ilvl w:val="2"/>
          <w:numId w:val="13"/>
        </w:numPr>
        <w:rPr>
          <w:sz w:val="22"/>
          <w:szCs w:val="22"/>
        </w:rPr>
      </w:pPr>
      <w:r>
        <w:rPr>
          <w:sz w:val="22"/>
          <w:szCs w:val="22"/>
        </w:rPr>
        <w:t>The trustee can have some discretion, but the money must be available for the donee when he needs it.</w:t>
      </w:r>
      <w:r w:rsidR="00C62B20">
        <w:rPr>
          <w:sz w:val="22"/>
          <w:szCs w:val="22"/>
        </w:rPr>
        <w:t xml:space="preserve"> Trustee’s discretion cannot be subject to substantial restrictions.</w:t>
      </w:r>
    </w:p>
    <w:p w14:paraId="4A0E0F8F" w14:textId="28AA49C5" w:rsidR="00ED34B3" w:rsidRDefault="00ED34B3" w:rsidP="00ED34B3">
      <w:pPr>
        <w:pStyle w:val="ListParagraph"/>
        <w:numPr>
          <w:ilvl w:val="3"/>
          <w:numId w:val="13"/>
        </w:numPr>
        <w:rPr>
          <w:sz w:val="22"/>
          <w:szCs w:val="22"/>
        </w:rPr>
      </w:pPr>
      <w:r>
        <w:rPr>
          <w:sz w:val="22"/>
          <w:szCs w:val="22"/>
        </w:rPr>
        <w:t xml:space="preserve">“as the trustee deems appropriate” is fine. </w:t>
      </w:r>
    </w:p>
    <w:p w14:paraId="27DCD7BF" w14:textId="6F41D1B8" w:rsidR="00F93DA5" w:rsidRDefault="00F93DA5" w:rsidP="00ED34B3">
      <w:pPr>
        <w:pStyle w:val="ListParagraph"/>
        <w:numPr>
          <w:ilvl w:val="3"/>
          <w:numId w:val="13"/>
        </w:numPr>
        <w:rPr>
          <w:sz w:val="22"/>
          <w:szCs w:val="22"/>
        </w:rPr>
      </w:pPr>
      <w:r>
        <w:rPr>
          <w:sz w:val="22"/>
          <w:szCs w:val="22"/>
        </w:rPr>
        <w:t>“for education” is likely too restrictive.</w:t>
      </w:r>
    </w:p>
    <w:p w14:paraId="4B177E66" w14:textId="28E23616" w:rsidR="00DF6791" w:rsidRDefault="00DF6791" w:rsidP="00DF6791">
      <w:pPr>
        <w:pStyle w:val="ListParagraph"/>
        <w:numPr>
          <w:ilvl w:val="4"/>
          <w:numId w:val="13"/>
        </w:numPr>
        <w:rPr>
          <w:sz w:val="22"/>
          <w:szCs w:val="22"/>
        </w:rPr>
      </w:pPr>
      <w:r>
        <w:rPr>
          <w:i/>
          <w:iCs/>
          <w:sz w:val="22"/>
          <w:szCs w:val="22"/>
        </w:rPr>
        <w:t>Herr</w:t>
      </w:r>
      <w:r>
        <w:rPr>
          <w:sz w:val="22"/>
          <w:szCs w:val="22"/>
        </w:rPr>
        <w:t>: would allow you to view it as 2 separate gifts – an income interest and a remainder; give the donor the annual exclusion for the income interest, but not the remainder.</w:t>
      </w:r>
    </w:p>
    <w:p w14:paraId="0ADA34FF" w14:textId="33723D4C" w:rsidR="00281487" w:rsidRDefault="00281487" w:rsidP="0087497B">
      <w:pPr>
        <w:pStyle w:val="ListParagraph"/>
        <w:numPr>
          <w:ilvl w:val="2"/>
          <w:numId w:val="13"/>
        </w:numPr>
        <w:rPr>
          <w:sz w:val="22"/>
          <w:szCs w:val="22"/>
        </w:rPr>
      </w:pPr>
      <w:r>
        <w:rPr>
          <w:sz w:val="22"/>
          <w:szCs w:val="22"/>
        </w:rPr>
        <w:lastRenderedPageBreak/>
        <w:t>Watch out for terms that accumulate income and don’t make it available for the donee’s benefit between the gift and reaching 21.</w:t>
      </w:r>
    </w:p>
    <w:p w14:paraId="28C0E9D2" w14:textId="77777777" w:rsidR="009555EC" w:rsidRDefault="00784414" w:rsidP="0087497B">
      <w:pPr>
        <w:pStyle w:val="ListParagraph"/>
        <w:numPr>
          <w:ilvl w:val="2"/>
          <w:numId w:val="13"/>
        </w:numPr>
        <w:rPr>
          <w:sz w:val="22"/>
          <w:szCs w:val="22"/>
        </w:rPr>
      </w:pPr>
      <w:r>
        <w:rPr>
          <w:sz w:val="22"/>
          <w:szCs w:val="22"/>
        </w:rPr>
        <w:t>The trustee is in control of the property.</w:t>
      </w:r>
    </w:p>
    <w:p w14:paraId="12D3AEEF" w14:textId="77777777" w:rsidR="009555EC" w:rsidRDefault="009555EC" w:rsidP="009555EC">
      <w:pPr>
        <w:pStyle w:val="ListParagraph"/>
        <w:numPr>
          <w:ilvl w:val="1"/>
          <w:numId w:val="13"/>
        </w:numPr>
        <w:rPr>
          <w:sz w:val="22"/>
          <w:szCs w:val="22"/>
        </w:rPr>
      </w:pPr>
      <w:r>
        <w:rPr>
          <w:sz w:val="22"/>
          <w:szCs w:val="22"/>
        </w:rPr>
        <w:t>Uniform Gifts to Minors Act:</w:t>
      </w:r>
    </w:p>
    <w:p w14:paraId="6484BD7A" w14:textId="77777777" w:rsidR="00250339" w:rsidRDefault="009555EC" w:rsidP="009555EC">
      <w:pPr>
        <w:pStyle w:val="ListParagraph"/>
        <w:numPr>
          <w:ilvl w:val="2"/>
          <w:numId w:val="13"/>
        </w:numPr>
        <w:rPr>
          <w:sz w:val="22"/>
          <w:szCs w:val="22"/>
        </w:rPr>
      </w:pPr>
      <w:r>
        <w:rPr>
          <w:sz w:val="22"/>
          <w:szCs w:val="22"/>
        </w:rPr>
        <w:t>As long as in compliance with AGMA act, it will be a present interest.</w:t>
      </w:r>
    </w:p>
    <w:p w14:paraId="599A71A6" w14:textId="5A52B547" w:rsidR="0087497B" w:rsidRDefault="00250339" w:rsidP="00250339">
      <w:pPr>
        <w:pStyle w:val="ListParagraph"/>
        <w:numPr>
          <w:ilvl w:val="1"/>
          <w:numId w:val="13"/>
        </w:numPr>
        <w:rPr>
          <w:sz w:val="22"/>
          <w:szCs w:val="22"/>
        </w:rPr>
      </w:pPr>
      <w:r>
        <w:rPr>
          <w:sz w:val="22"/>
          <w:szCs w:val="22"/>
        </w:rPr>
        <w:t>Make sure that the donor is not the trustee – it would be pulled back into the trustee’s estate because of the amount of control.</w:t>
      </w:r>
      <w:r w:rsidR="0087497B">
        <w:rPr>
          <w:sz w:val="22"/>
          <w:szCs w:val="22"/>
        </w:rPr>
        <w:t xml:space="preserve"> </w:t>
      </w:r>
    </w:p>
    <w:p w14:paraId="3201527D" w14:textId="73DE2EBC" w:rsidR="00A968FF" w:rsidRDefault="00A968FF" w:rsidP="00250339">
      <w:pPr>
        <w:pStyle w:val="ListParagraph"/>
        <w:numPr>
          <w:ilvl w:val="1"/>
          <w:numId w:val="13"/>
        </w:numPr>
        <w:rPr>
          <w:sz w:val="22"/>
          <w:szCs w:val="22"/>
        </w:rPr>
      </w:pPr>
      <w:r>
        <w:rPr>
          <w:sz w:val="22"/>
          <w:szCs w:val="22"/>
        </w:rPr>
        <w:t>Continuation of Trust past 21:</w:t>
      </w:r>
    </w:p>
    <w:p w14:paraId="61CC4DE1" w14:textId="77777777" w:rsidR="00B535F6" w:rsidRDefault="00A968FF" w:rsidP="00A968FF">
      <w:pPr>
        <w:pStyle w:val="ListParagraph"/>
        <w:numPr>
          <w:ilvl w:val="2"/>
          <w:numId w:val="13"/>
        </w:numPr>
        <w:rPr>
          <w:sz w:val="22"/>
          <w:szCs w:val="22"/>
        </w:rPr>
      </w:pPr>
      <w:r>
        <w:rPr>
          <w:sz w:val="22"/>
          <w:szCs w:val="22"/>
        </w:rPr>
        <w:t>The trust can allow a brief time for the beneficiary to terminate the trust, and if the beneficiary does not elect to terminate, the trust can continue – RR 74-43.</w:t>
      </w:r>
      <w:r w:rsidR="00B535F6">
        <w:rPr>
          <w:sz w:val="22"/>
          <w:szCs w:val="22"/>
        </w:rPr>
        <w:t xml:space="preserve"> </w:t>
      </w:r>
    </w:p>
    <w:p w14:paraId="2DB3E2A7" w14:textId="0BE500D5" w:rsidR="00A968FF" w:rsidRDefault="00B535F6" w:rsidP="00B535F6">
      <w:pPr>
        <w:pStyle w:val="ListParagraph"/>
        <w:numPr>
          <w:ilvl w:val="3"/>
          <w:numId w:val="13"/>
        </w:numPr>
        <w:rPr>
          <w:sz w:val="22"/>
          <w:szCs w:val="22"/>
        </w:rPr>
      </w:pPr>
      <w:r>
        <w:rPr>
          <w:sz w:val="22"/>
          <w:szCs w:val="22"/>
        </w:rPr>
        <w:t xml:space="preserve">Subsequent contributions wouldn’t qualify under § 2503(c), but if there are </w:t>
      </w:r>
      <w:r>
        <w:rPr>
          <w:i/>
          <w:iCs/>
          <w:sz w:val="22"/>
          <w:szCs w:val="22"/>
        </w:rPr>
        <w:t>Crummey</w:t>
      </w:r>
      <w:r>
        <w:rPr>
          <w:sz w:val="22"/>
          <w:szCs w:val="22"/>
        </w:rPr>
        <w:t xml:space="preserve"> Powers, there might be a present interest</w:t>
      </w:r>
      <w:r w:rsidR="007921C8">
        <w:rPr>
          <w:sz w:val="22"/>
          <w:szCs w:val="22"/>
        </w:rPr>
        <w:t xml:space="preserve"> to still qualify under § 2503. </w:t>
      </w:r>
    </w:p>
    <w:p w14:paraId="436A333A" w14:textId="73937D3F" w:rsidR="007921C8" w:rsidRDefault="004E7EAB" w:rsidP="004E7EAB">
      <w:pPr>
        <w:pStyle w:val="ListParagraph"/>
        <w:numPr>
          <w:ilvl w:val="4"/>
          <w:numId w:val="13"/>
        </w:numPr>
        <w:rPr>
          <w:sz w:val="22"/>
          <w:szCs w:val="22"/>
        </w:rPr>
      </w:pPr>
      <w:r>
        <w:rPr>
          <w:sz w:val="22"/>
          <w:szCs w:val="22"/>
        </w:rPr>
        <w:t xml:space="preserve">The presence of the </w:t>
      </w:r>
      <w:r>
        <w:rPr>
          <w:i/>
          <w:iCs/>
          <w:sz w:val="22"/>
          <w:szCs w:val="22"/>
        </w:rPr>
        <w:t>Crummey</w:t>
      </w:r>
      <w:r>
        <w:rPr>
          <w:sz w:val="22"/>
          <w:szCs w:val="22"/>
        </w:rPr>
        <w:t xml:space="preserve"> Powers could cause inclusion in the beneficiary’s estate if it is not protected by the 5 &amp; 5 Rule.</w:t>
      </w:r>
    </w:p>
    <w:p w14:paraId="7C38C0AF" w14:textId="75DC7CB4" w:rsidR="000A0686" w:rsidRDefault="000A0686" w:rsidP="004C30BF">
      <w:pPr>
        <w:pStyle w:val="ListParagraph"/>
        <w:numPr>
          <w:ilvl w:val="0"/>
          <w:numId w:val="13"/>
        </w:numPr>
        <w:rPr>
          <w:sz w:val="22"/>
          <w:szCs w:val="22"/>
        </w:rPr>
      </w:pPr>
      <w:r>
        <w:rPr>
          <w:sz w:val="22"/>
          <w:szCs w:val="22"/>
        </w:rPr>
        <w:t xml:space="preserve">§ 2503(e): </w:t>
      </w:r>
    </w:p>
    <w:p w14:paraId="26A90B11" w14:textId="0734B888" w:rsidR="000A0686" w:rsidRDefault="000A0686" w:rsidP="004C30BF">
      <w:pPr>
        <w:pStyle w:val="ListParagraph"/>
        <w:numPr>
          <w:ilvl w:val="1"/>
          <w:numId w:val="13"/>
        </w:numPr>
        <w:rPr>
          <w:sz w:val="22"/>
          <w:szCs w:val="22"/>
        </w:rPr>
      </w:pPr>
      <w:r>
        <w:rPr>
          <w:sz w:val="22"/>
          <w:szCs w:val="22"/>
        </w:rPr>
        <w:t>If tuition or medical bills are paid directly to the provider, it is not treated as a gift.</w:t>
      </w:r>
    </w:p>
    <w:p w14:paraId="0C9800BE" w14:textId="4DA01FE7" w:rsidR="009A6A0F" w:rsidRDefault="009A6A0F" w:rsidP="004C30BF">
      <w:pPr>
        <w:pStyle w:val="ListParagraph"/>
        <w:numPr>
          <w:ilvl w:val="2"/>
          <w:numId w:val="13"/>
        </w:numPr>
        <w:rPr>
          <w:sz w:val="22"/>
          <w:szCs w:val="22"/>
        </w:rPr>
      </w:pPr>
      <w:r>
        <w:rPr>
          <w:sz w:val="22"/>
          <w:szCs w:val="22"/>
        </w:rPr>
        <w:t>If the donor reimburses the beneficiary or his parents, it would not be excluded as a gift.</w:t>
      </w:r>
    </w:p>
    <w:p w14:paraId="12F4C1CE" w14:textId="31C5913C" w:rsidR="004C30BF" w:rsidRDefault="004C30BF" w:rsidP="004C30BF">
      <w:pPr>
        <w:pStyle w:val="ListParagraph"/>
        <w:numPr>
          <w:ilvl w:val="0"/>
          <w:numId w:val="13"/>
        </w:numPr>
        <w:rPr>
          <w:sz w:val="22"/>
          <w:szCs w:val="22"/>
        </w:rPr>
      </w:pPr>
      <w:r>
        <w:rPr>
          <w:i/>
          <w:iCs/>
          <w:sz w:val="22"/>
          <w:szCs w:val="22"/>
        </w:rPr>
        <w:t xml:space="preserve">Crummey </w:t>
      </w:r>
      <w:r>
        <w:rPr>
          <w:sz w:val="22"/>
          <w:szCs w:val="22"/>
        </w:rPr>
        <w:t>Powers:</w:t>
      </w:r>
    </w:p>
    <w:p w14:paraId="0361708F" w14:textId="4CF63BCF" w:rsidR="004C30BF" w:rsidRDefault="004C30BF" w:rsidP="004C30BF">
      <w:pPr>
        <w:pStyle w:val="ListParagraph"/>
        <w:numPr>
          <w:ilvl w:val="1"/>
          <w:numId w:val="13"/>
        </w:numPr>
        <w:rPr>
          <w:sz w:val="22"/>
          <w:szCs w:val="22"/>
        </w:rPr>
      </w:pPr>
      <w:r>
        <w:rPr>
          <w:sz w:val="22"/>
          <w:szCs w:val="22"/>
        </w:rPr>
        <w:t xml:space="preserve">The </w:t>
      </w:r>
      <w:r>
        <w:rPr>
          <w:i/>
          <w:iCs/>
          <w:sz w:val="22"/>
          <w:szCs w:val="22"/>
        </w:rPr>
        <w:t>Crummey</w:t>
      </w:r>
      <w:r>
        <w:rPr>
          <w:sz w:val="22"/>
          <w:szCs w:val="22"/>
        </w:rPr>
        <w:t xml:space="preserve"> powers create a present interest in a trust for a beneficiary which allows the gift in trust to qualify for the annual exclusion.</w:t>
      </w:r>
    </w:p>
    <w:p w14:paraId="1D6150F6" w14:textId="46BD2966" w:rsidR="00E61524" w:rsidRDefault="00E61524" w:rsidP="00E61524">
      <w:pPr>
        <w:pStyle w:val="ListParagraph"/>
        <w:numPr>
          <w:ilvl w:val="2"/>
          <w:numId w:val="13"/>
        </w:numPr>
        <w:rPr>
          <w:sz w:val="22"/>
          <w:szCs w:val="22"/>
        </w:rPr>
      </w:pPr>
      <w:r>
        <w:rPr>
          <w:sz w:val="22"/>
          <w:szCs w:val="22"/>
        </w:rPr>
        <w:t>The name is derived from the case</w:t>
      </w:r>
      <w:r w:rsidR="00DF593B">
        <w:rPr>
          <w:sz w:val="22"/>
          <w:szCs w:val="22"/>
        </w:rPr>
        <w:t xml:space="preserve"> </w:t>
      </w:r>
      <w:r w:rsidR="00DF593B">
        <w:rPr>
          <w:i/>
          <w:iCs/>
          <w:sz w:val="22"/>
          <w:szCs w:val="22"/>
        </w:rPr>
        <w:t>Crummey v. Comm.</w:t>
      </w:r>
      <w:r>
        <w:rPr>
          <w:sz w:val="22"/>
          <w:szCs w:val="22"/>
        </w:rPr>
        <w:t>.</w:t>
      </w:r>
    </w:p>
    <w:p w14:paraId="3E737DBE" w14:textId="1D57137E" w:rsidR="008B6A7E" w:rsidRDefault="008B6A7E" w:rsidP="008B6A7E">
      <w:pPr>
        <w:pStyle w:val="ListParagraph"/>
        <w:numPr>
          <w:ilvl w:val="1"/>
          <w:numId w:val="13"/>
        </w:numPr>
        <w:rPr>
          <w:sz w:val="22"/>
          <w:szCs w:val="22"/>
        </w:rPr>
      </w:pPr>
      <w:r>
        <w:rPr>
          <w:sz w:val="22"/>
          <w:szCs w:val="22"/>
        </w:rPr>
        <w:t xml:space="preserve">Who are </w:t>
      </w:r>
      <w:r>
        <w:rPr>
          <w:i/>
          <w:iCs/>
          <w:sz w:val="22"/>
          <w:szCs w:val="22"/>
        </w:rPr>
        <w:t xml:space="preserve">Crummey </w:t>
      </w:r>
      <w:r>
        <w:rPr>
          <w:sz w:val="22"/>
          <w:szCs w:val="22"/>
        </w:rPr>
        <w:t>Powers applicable to:</w:t>
      </w:r>
    </w:p>
    <w:p w14:paraId="30937D99" w14:textId="5FC52EEE" w:rsidR="008B6A7E" w:rsidRDefault="008B6A7E" w:rsidP="008B6A7E">
      <w:pPr>
        <w:pStyle w:val="ListParagraph"/>
        <w:numPr>
          <w:ilvl w:val="2"/>
          <w:numId w:val="13"/>
        </w:numPr>
        <w:rPr>
          <w:sz w:val="22"/>
          <w:szCs w:val="22"/>
        </w:rPr>
      </w:pPr>
      <w:proofErr w:type="spellStart"/>
      <w:r>
        <w:rPr>
          <w:i/>
          <w:iCs/>
          <w:sz w:val="22"/>
          <w:szCs w:val="22"/>
        </w:rPr>
        <w:t>Cristofani</w:t>
      </w:r>
      <w:proofErr w:type="spellEnd"/>
      <w:r>
        <w:rPr>
          <w:sz w:val="22"/>
          <w:szCs w:val="22"/>
        </w:rPr>
        <w:t xml:space="preserve">: contingent beneficiaries can have </w:t>
      </w:r>
      <w:r w:rsidR="00DF593B">
        <w:rPr>
          <w:sz w:val="22"/>
          <w:szCs w:val="22"/>
        </w:rPr>
        <w:t>Crummey</w:t>
      </w:r>
      <w:r>
        <w:rPr>
          <w:sz w:val="22"/>
          <w:szCs w:val="22"/>
        </w:rPr>
        <w:t xml:space="preserve"> powers and qualify for the annual exclusion.</w:t>
      </w:r>
    </w:p>
    <w:p w14:paraId="2AA65739" w14:textId="4B7DB65A" w:rsidR="00DF593B" w:rsidRDefault="00DF593B" w:rsidP="008B6A7E">
      <w:pPr>
        <w:pStyle w:val="ListParagraph"/>
        <w:numPr>
          <w:ilvl w:val="2"/>
          <w:numId w:val="13"/>
        </w:numPr>
        <w:rPr>
          <w:sz w:val="22"/>
          <w:szCs w:val="22"/>
        </w:rPr>
      </w:pPr>
      <w:proofErr w:type="spellStart"/>
      <w:r>
        <w:rPr>
          <w:sz w:val="22"/>
          <w:szCs w:val="22"/>
        </w:rPr>
        <w:t>Kohlsaat</w:t>
      </w:r>
      <w:proofErr w:type="spellEnd"/>
      <w:r>
        <w:rPr>
          <w:sz w:val="22"/>
          <w:szCs w:val="22"/>
        </w:rPr>
        <w:t xml:space="preserve">: contingent remaindermen’s </w:t>
      </w:r>
      <w:proofErr w:type="spellStart"/>
      <w:r>
        <w:rPr>
          <w:sz w:val="22"/>
          <w:szCs w:val="22"/>
        </w:rPr>
        <w:t>Cummey</w:t>
      </w:r>
      <w:proofErr w:type="spellEnd"/>
      <w:r>
        <w:rPr>
          <w:sz w:val="22"/>
          <w:szCs w:val="22"/>
        </w:rPr>
        <w:t xml:space="preserve"> powers were valid.</w:t>
      </w:r>
      <w:r w:rsidR="00E53DAF">
        <w:rPr>
          <w:sz w:val="22"/>
          <w:szCs w:val="22"/>
        </w:rPr>
        <w:t xml:space="preserve"> </w:t>
      </w:r>
    </w:p>
    <w:p w14:paraId="30C98B3D" w14:textId="3273A1D2" w:rsidR="00E53DAF" w:rsidRDefault="00E53DAF" w:rsidP="008B6A7E">
      <w:pPr>
        <w:pStyle w:val="ListParagraph"/>
        <w:numPr>
          <w:ilvl w:val="2"/>
          <w:numId w:val="13"/>
        </w:numPr>
        <w:rPr>
          <w:sz w:val="22"/>
          <w:szCs w:val="22"/>
        </w:rPr>
      </w:pPr>
      <w:r>
        <w:rPr>
          <w:sz w:val="22"/>
          <w:szCs w:val="22"/>
        </w:rPr>
        <w:t>You should be careful how far you push this – the Board of Directors example from class – the director won’t risk his/her seat for 15K</w:t>
      </w:r>
      <w:r w:rsidR="00C26BBB">
        <w:rPr>
          <w:sz w:val="22"/>
          <w:szCs w:val="22"/>
        </w:rPr>
        <w:t>; no real likelihood of exercise.</w:t>
      </w:r>
    </w:p>
    <w:p w14:paraId="1913C11F" w14:textId="71C14E72" w:rsidR="00A20DD4" w:rsidRDefault="00A20DD4" w:rsidP="00A20DD4">
      <w:pPr>
        <w:pStyle w:val="ListParagraph"/>
        <w:numPr>
          <w:ilvl w:val="1"/>
          <w:numId w:val="13"/>
        </w:numPr>
        <w:rPr>
          <w:sz w:val="22"/>
          <w:szCs w:val="22"/>
        </w:rPr>
      </w:pPr>
      <w:r>
        <w:rPr>
          <w:sz w:val="22"/>
          <w:szCs w:val="22"/>
        </w:rPr>
        <w:t xml:space="preserve">The trustee must give notice to the beneficiary when there is a contribution subject to </w:t>
      </w:r>
      <w:r w:rsidR="00E00155">
        <w:rPr>
          <w:sz w:val="22"/>
          <w:szCs w:val="22"/>
        </w:rPr>
        <w:t>withdrawal</w:t>
      </w:r>
      <w:r>
        <w:rPr>
          <w:sz w:val="22"/>
          <w:szCs w:val="22"/>
        </w:rPr>
        <w:t xml:space="preserve"> is made and allow a reasonable time for exercise.</w:t>
      </w:r>
    </w:p>
    <w:p w14:paraId="058A0091" w14:textId="0AACA7E5" w:rsidR="00C865F2" w:rsidRDefault="00C865F2" w:rsidP="00C865F2">
      <w:pPr>
        <w:pStyle w:val="ListParagraph"/>
        <w:numPr>
          <w:ilvl w:val="2"/>
          <w:numId w:val="13"/>
        </w:numPr>
        <w:rPr>
          <w:sz w:val="22"/>
          <w:szCs w:val="22"/>
        </w:rPr>
      </w:pPr>
      <w:r>
        <w:rPr>
          <w:sz w:val="22"/>
          <w:szCs w:val="22"/>
        </w:rPr>
        <w:t>Similar windows to GPAs.</w:t>
      </w:r>
    </w:p>
    <w:p w14:paraId="1CB1C39A" w14:textId="4963D7B6" w:rsidR="002B1BAE" w:rsidRDefault="002B1BAE" w:rsidP="002B1BAE">
      <w:pPr>
        <w:ind w:left="360"/>
        <w:rPr>
          <w:sz w:val="22"/>
          <w:szCs w:val="22"/>
        </w:rPr>
      </w:pPr>
      <w:r>
        <w:rPr>
          <w:sz w:val="22"/>
          <w:szCs w:val="22"/>
          <w:u w:val="single"/>
        </w:rPr>
        <w:t>b. Gift Tax Valuation: Split Gifts</w:t>
      </w:r>
      <w:r>
        <w:rPr>
          <w:sz w:val="22"/>
          <w:szCs w:val="22"/>
        </w:rPr>
        <w:t>:</w:t>
      </w:r>
    </w:p>
    <w:p w14:paraId="16572E12" w14:textId="289F2FDC" w:rsidR="002B1BAE" w:rsidRDefault="007F2D09" w:rsidP="002B1BAE">
      <w:pPr>
        <w:pStyle w:val="ListParagraph"/>
        <w:numPr>
          <w:ilvl w:val="0"/>
          <w:numId w:val="14"/>
        </w:numPr>
        <w:rPr>
          <w:sz w:val="22"/>
          <w:szCs w:val="22"/>
        </w:rPr>
      </w:pPr>
      <w:r>
        <w:rPr>
          <w:sz w:val="22"/>
          <w:szCs w:val="22"/>
        </w:rPr>
        <w:t>§ 2702: was aimed at Grantor Retained Income Trusts</w:t>
      </w:r>
      <w:r w:rsidR="004B064F">
        <w:rPr>
          <w:sz w:val="22"/>
          <w:szCs w:val="22"/>
        </w:rPr>
        <w:t xml:space="preserve"> (GRIT)</w:t>
      </w:r>
      <w:r>
        <w:rPr>
          <w:sz w:val="22"/>
          <w:szCs w:val="22"/>
        </w:rPr>
        <w:t xml:space="preserve">. </w:t>
      </w:r>
    </w:p>
    <w:p w14:paraId="0AF3AFD2" w14:textId="4D09D1C4" w:rsidR="007F2D09" w:rsidRDefault="007F2D09" w:rsidP="007F2D09">
      <w:pPr>
        <w:pStyle w:val="ListParagraph"/>
        <w:numPr>
          <w:ilvl w:val="1"/>
          <w:numId w:val="14"/>
        </w:numPr>
        <w:rPr>
          <w:sz w:val="22"/>
          <w:szCs w:val="22"/>
        </w:rPr>
      </w:pPr>
      <w:r>
        <w:rPr>
          <w:sz w:val="22"/>
          <w:szCs w:val="22"/>
        </w:rPr>
        <w:t>Requirements for § 2702 to apply:</w:t>
      </w:r>
    </w:p>
    <w:p w14:paraId="0CC13D93" w14:textId="00A0EF84" w:rsidR="007F2D09" w:rsidRDefault="007F2D09" w:rsidP="007F2D09">
      <w:pPr>
        <w:pStyle w:val="ListParagraph"/>
        <w:numPr>
          <w:ilvl w:val="2"/>
          <w:numId w:val="14"/>
        </w:numPr>
        <w:rPr>
          <w:sz w:val="22"/>
          <w:szCs w:val="22"/>
        </w:rPr>
      </w:pPr>
      <w:r>
        <w:rPr>
          <w:sz w:val="22"/>
          <w:szCs w:val="22"/>
        </w:rPr>
        <w:t xml:space="preserve">1) there must be a transfer in trust to a family member (as defined in § 2702(e); and </w:t>
      </w:r>
    </w:p>
    <w:p w14:paraId="39114CEE" w14:textId="1C48F721" w:rsidR="007F2D09" w:rsidRDefault="007F2D09" w:rsidP="007F2D09">
      <w:pPr>
        <w:pStyle w:val="ListParagraph"/>
        <w:numPr>
          <w:ilvl w:val="2"/>
          <w:numId w:val="14"/>
        </w:numPr>
        <w:rPr>
          <w:sz w:val="22"/>
          <w:szCs w:val="22"/>
        </w:rPr>
      </w:pPr>
      <w:r>
        <w:rPr>
          <w:sz w:val="22"/>
          <w:szCs w:val="22"/>
        </w:rPr>
        <w:t>2) the Grantor or applicable family member (as defined in § 2701(e)(2)) simultaneously retains an interest in the trust.</w:t>
      </w:r>
    </w:p>
    <w:p w14:paraId="363D8149" w14:textId="6C980498" w:rsidR="002B576C" w:rsidRDefault="002B576C" w:rsidP="002B576C">
      <w:pPr>
        <w:pStyle w:val="ListParagraph"/>
        <w:numPr>
          <w:ilvl w:val="3"/>
          <w:numId w:val="14"/>
        </w:numPr>
        <w:rPr>
          <w:sz w:val="22"/>
          <w:szCs w:val="22"/>
        </w:rPr>
      </w:pPr>
      <w:r w:rsidRPr="002B576C">
        <w:rPr>
          <w:sz w:val="22"/>
          <w:szCs w:val="22"/>
        </w:rPr>
        <w:t>25.2702-2(a)(4): An interest in trust includes a power with respect to a trust if the existence of the power would cause any portion of a transfer to be treated as an incomplete gift</w:t>
      </w:r>
      <w:r>
        <w:rPr>
          <w:sz w:val="22"/>
          <w:szCs w:val="22"/>
        </w:rPr>
        <w:t>. So, a power of the income interest would be a retained interest.</w:t>
      </w:r>
    </w:p>
    <w:p w14:paraId="1EF51E0D" w14:textId="60FBA310" w:rsidR="004C0862" w:rsidRDefault="004C0862" w:rsidP="002B576C">
      <w:pPr>
        <w:pStyle w:val="ListParagraph"/>
        <w:numPr>
          <w:ilvl w:val="3"/>
          <w:numId w:val="14"/>
        </w:numPr>
        <w:rPr>
          <w:sz w:val="22"/>
          <w:szCs w:val="22"/>
        </w:rPr>
      </w:pPr>
      <w:r>
        <w:rPr>
          <w:sz w:val="22"/>
          <w:szCs w:val="22"/>
        </w:rPr>
        <w:t xml:space="preserve">Reg. § 25.2702-2(a)(3): define retained to mean held by the person </w:t>
      </w:r>
      <w:r>
        <w:rPr>
          <w:i/>
          <w:iCs/>
          <w:sz w:val="22"/>
          <w:szCs w:val="22"/>
        </w:rPr>
        <w:t>both before and after</w:t>
      </w:r>
      <w:r>
        <w:rPr>
          <w:sz w:val="22"/>
          <w:szCs w:val="22"/>
        </w:rPr>
        <w:t xml:space="preserve"> the transfer to the trust.</w:t>
      </w:r>
    </w:p>
    <w:p w14:paraId="6A544CE9" w14:textId="70CC86C3" w:rsidR="00E31188" w:rsidRDefault="00E31188" w:rsidP="007F2D09">
      <w:pPr>
        <w:pStyle w:val="ListParagraph"/>
        <w:numPr>
          <w:ilvl w:val="2"/>
          <w:numId w:val="14"/>
        </w:numPr>
        <w:rPr>
          <w:sz w:val="22"/>
          <w:szCs w:val="22"/>
        </w:rPr>
      </w:pPr>
      <w:r>
        <w:rPr>
          <w:sz w:val="22"/>
          <w:szCs w:val="22"/>
        </w:rPr>
        <w:t>*** There must be a complete gift for § 2702 to apply</w:t>
      </w:r>
      <w:r w:rsidR="00FA3280">
        <w:rPr>
          <w:sz w:val="22"/>
          <w:szCs w:val="22"/>
        </w:rPr>
        <w:t xml:space="preserve"> – i.e., the Grantor has given up dominion &amp; control</w:t>
      </w:r>
      <w:r w:rsidR="006653B4">
        <w:rPr>
          <w:sz w:val="22"/>
          <w:szCs w:val="22"/>
        </w:rPr>
        <w:t>.</w:t>
      </w:r>
    </w:p>
    <w:p w14:paraId="5B2B6ECA" w14:textId="12B35E94" w:rsidR="00F8107B" w:rsidRDefault="00F8107B" w:rsidP="00F8107B">
      <w:pPr>
        <w:pStyle w:val="ListParagraph"/>
        <w:numPr>
          <w:ilvl w:val="1"/>
          <w:numId w:val="14"/>
        </w:numPr>
        <w:rPr>
          <w:sz w:val="22"/>
          <w:szCs w:val="22"/>
        </w:rPr>
      </w:pPr>
      <w:r>
        <w:rPr>
          <w:sz w:val="22"/>
          <w:szCs w:val="22"/>
        </w:rPr>
        <w:t>Family Member – § 2702(e):</w:t>
      </w:r>
    </w:p>
    <w:p w14:paraId="06401375" w14:textId="1F9E7D39" w:rsidR="00F8107B" w:rsidRDefault="00F8107B" w:rsidP="00F8107B">
      <w:pPr>
        <w:pStyle w:val="ListParagraph"/>
        <w:numPr>
          <w:ilvl w:val="2"/>
          <w:numId w:val="14"/>
        </w:numPr>
        <w:rPr>
          <w:sz w:val="22"/>
          <w:szCs w:val="22"/>
        </w:rPr>
      </w:pPr>
      <w:r>
        <w:rPr>
          <w:sz w:val="22"/>
          <w:szCs w:val="22"/>
        </w:rPr>
        <w:t xml:space="preserve"> Directs us to § 2704(c)(2): </w:t>
      </w:r>
    </w:p>
    <w:p w14:paraId="1E36A5FC" w14:textId="3BAE8D9B" w:rsidR="00F8107B" w:rsidRDefault="00F8107B" w:rsidP="00F8107B">
      <w:pPr>
        <w:pStyle w:val="ListParagraph"/>
        <w:numPr>
          <w:ilvl w:val="3"/>
          <w:numId w:val="14"/>
        </w:numPr>
        <w:rPr>
          <w:sz w:val="22"/>
          <w:szCs w:val="22"/>
        </w:rPr>
      </w:pPr>
      <w:r>
        <w:rPr>
          <w:sz w:val="22"/>
          <w:szCs w:val="22"/>
        </w:rPr>
        <w:t>The grantor’s spouse;</w:t>
      </w:r>
    </w:p>
    <w:p w14:paraId="6B239C96" w14:textId="6C67CFC8" w:rsidR="00584053" w:rsidRDefault="00F8107B" w:rsidP="008A1C03">
      <w:pPr>
        <w:pStyle w:val="ListParagraph"/>
        <w:numPr>
          <w:ilvl w:val="3"/>
          <w:numId w:val="14"/>
        </w:numPr>
        <w:rPr>
          <w:sz w:val="22"/>
          <w:szCs w:val="22"/>
        </w:rPr>
      </w:pPr>
      <w:r w:rsidRPr="00F8107B">
        <w:rPr>
          <w:sz w:val="22"/>
          <w:szCs w:val="22"/>
        </w:rPr>
        <w:t xml:space="preserve">any ancestor or lineal descendant of such </w:t>
      </w:r>
      <w:r w:rsidRPr="00584053">
        <w:rPr>
          <w:sz w:val="22"/>
          <w:szCs w:val="22"/>
        </w:rPr>
        <w:t xml:space="preserve">grantor </w:t>
      </w:r>
      <w:r w:rsidRPr="00F8107B">
        <w:rPr>
          <w:sz w:val="22"/>
          <w:szCs w:val="22"/>
        </w:rPr>
        <w:t xml:space="preserve">or such </w:t>
      </w:r>
      <w:r w:rsidRPr="00584053">
        <w:rPr>
          <w:sz w:val="22"/>
          <w:szCs w:val="22"/>
        </w:rPr>
        <w:t xml:space="preserve">grantor’s </w:t>
      </w:r>
      <w:r w:rsidRPr="00F8107B">
        <w:rPr>
          <w:sz w:val="22"/>
          <w:szCs w:val="22"/>
        </w:rPr>
        <w:t>spouse</w:t>
      </w:r>
      <w:r w:rsidRPr="00584053">
        <w:rPr>
          <w:sz w:val="22"/>
          <w:szCs w:val="22"/>
        </w:rPr>
        <w:t>;</w:t>
      </w:r>
    </w:p>
    <w:p w14:paraId="659B10E2" w14:textId="2962E649" w:rsidR="00584053" w:rsidRDefault="00584053" w:rsidP="00584053">
      <w:pPr>
        <w:pStyle w:val="ListParagraph"/>
        <w:numPr>
          <w:ilvl w:val="4"/>
          <w:numId w:val="14"/>
        </w:numPr>
        <w:rPr>
          <w:sz w:val="22"/>
          <w:szCs w:val="22"/>
        </w:rPr>
      </w:pPr>
      <w:r>
        <w:rPr>
          <w:sz w:val="22"/>
          <w:szCs w:val="22"/>
        </w:rPr>
        <w:t>nieces/nephews not included here.</w:t>
      </w:r>
    </w:p>
    <w:p w14:paraId="03E18EF1" w14:textId="6D6F8A90" w:rsidR="00F8107B" w:rsidRPr="00F8107B" w:rsidRDefault="00F8107B" w:rsidP="008A1C03">
      <w:pPr>
        <w:pStyle w:val="ListParagraph"/>
        <w:numPr>
          <w:ilvl w:val="3"/>
          <w:numId w:val="14"/>
        </w:numPr>
        <w:rPr>
          <w:sz w:val="22"/>
          <w:szCs w:val="22"/>
        </w:rPr>
      </w:pPr>
      <w:r w:rsidRPr="00F8107B">
        <w:rPr>
          <w:sz w:val="22"/>
          <w:szCs w:val="22"/>
        </w:rPr>
        <w:t xml:space="preserve">any brother or sister of the </w:t>
      </w:r>
      <w:r w:rsidRPr="00584053">
        <w:rPr>
          <w:sz w:val="22"/>
          <w:szCs w:val="22"/>
        </w:rPr>
        <w:t>grantor;</w:t>
      </w:r>
      <w:r w:rsidRPr="00F8107B">
        <w:rPr>
          <w:sz w:val="22"/>
          <w:szCs w:val="22"/>
        </w:rPr>
        <w:t xml:space="preserve"> and</w:t>
      </w:r>
    </w:p>
    <w:p w14:paraId="327B370C" w14:textId="5769FE7D" w:rsidR="00F8107B" w:rsidRDefault="00F8107B" w:rsidP="008A1C03">
      <w:pPr>
        <w:pStyle w:val="ListParagraph"/>
        <w:numPr>
          <w:ilvl w:val="3"/>
          <w:numId w:val="14"/>
        </w:numPr>
        <w:rPr>
          <w:sz w:val="22"/>
          <w:szCs w:val="22"/>
        </w:rPr>
      </w:pPr>
      <w:r w:rsidRPr="00F8107B">
        <w:rPr>
          <w:sz w:val="22"/>
          <w:szCs w:val="22"/>
        </w:rPr>
        <w:t xml:space="preserve">any spouse of any </w:t>
      </w:r>
      <w:r w:rsidRPr="00722A6F">
        <w:rPr>
          <w:sz w:val="22"/>
          <w:szCs w:val="22"/>
        </w:rPr>
        <w:t>ancestor or lineal descendant of the grantor or any spouse of the grantor’s brother/sister.</w:t>
      </w:r>
    </w:p>
    <w:p w14:paraId="1854E418" w14:textId="56808579" w:rsidR="00722A6F" w:rsidRDefault="00722A6F" w:rsidP="00722A6F">
      <w:pPr>
        <w:pStyle w:val="ListParagraph"/>
        <w:numPr>
          <w:ilvl w:val="1"/>
          <w:numId w:val="14"/>
        </w:numPr>
        <w:rPr>
          <w:sz w:val="22"/>
          <w:szCs w:val="22"/>
        </w:rPr>
      </w:pPr>
      <w:r>
        <w:rPr>
          <w:sz w:val="22"/>
          <w:szCs w:val="22"/>
        </w:rPr>
        <w:t>Applicable Family Member – § 2701(e)(2):</w:t>
      </w:r>
    </w:p>
    <w:p w14:paraId="1B8D5232" w14:textId="23F68C3E" w:rsidR="00722A6F" w:rsidRDefault="00722A6F" w:rsidP="00722A6F">
      <w:pPr>
        <w:pStyle w:val="ListParagraph"/>
        <w:numPr>
          <w:ilvl w:val="2"/>
          <w:numId w:val="14"/>
        </w:numPr>
        <w:rPr>
          <w:sz w:val="22"/>
          <w:szCs w:val="22"/>
        </w:rPr>
      </w:pPr>
      <w:r>
        <w:rPr>
          <w:sz w:val="22"/>
          <w:szCs w:val="22"/>
        </w:rPr>
        <w:lastRenderedPageBreak/>
        <w:t>The transferor’s spouse;</w:t>
      </w:r>
    </w:p>
    <w:p w14:paraId="446EF32D" w14:textId="62E03786" w:rsidR="00722A6F" w:rsidRDefault="00722A6F" w:rsidP="00722A6F">
      <w:pPr>
        <w:pStyle w:val="ListParagraph"/>
        <w:numPr>
          <w:ilvl w:val="2"/>
          <w:numId w:val="14"/>
        </w:numPr>
        <w:rPr>
          <w:sz w:val="22"/>
          <w:szCs w:val="22"/>
        </w:rPr>
      </w:pPr>
      <w:r>
        <w:rPr>
          <w:sz w:val="22"/>
          <w:szCs w:val="22"/>
        </w:rPr>
        <w:t>An ancestor of the transferor or the transferor’s spouse;</w:t>
      </w:r>
    </w:p>
    <w:p w14:paraId="4EBEE985" w14:textId="7C2F1CDC" w:rsidR="00722A6F" w:rsidRDefault="00722A6F" w:rsidP="00722A6F">
      <w:pPr>
        <w:pStyle w:val="ListParagraph"/>
        <w:numPr>
          <w:ilvl w:val="2"/>
          <w:numId w:val="14"/>
        </w:numPr>
        <w:rPr>
          <w:sz w:val="22"/>
          <w:szCs w:val="22"/>
        </w:rPr>
      </w:pPr>
      <w:r>
        <w:rPr>
          <w:sz w:val="22"/>
          <w:szCs w:val="22"/>
        </w:rPr>
        <w:t>The spouse of any such ancestor.</w:t>
      </w:r>
    </w:p>
    <w:p w14:paraId="36732087" w14:textId="13948FCF" w:rsidR="00117E95" w:rsidRDefault="00117E95" w:rsidP="00117E95">
      <w:pPr>
        <w:pStyle w:val="ListParagraph"/>
        <w:numPr>
          <w:ilvl w:val="1"/>
          <w:numId w:val="14"/>
        </w:numPr>
        <w:rPr>
          <w:sz w:val="22"/>
          <w:szCs w:val="22"/>
        </w:rPr>
      </w:pPr>
      <w:r>
        <w:rPr>
          <w:sz w:val="22"/>
          <w:szCs w:val="22"/>
        </w:rPr>
        <w:t>If § 2702 applies, the value of the Grantor’s retained interest is 0</w:t>
      </w:r>
      <w:r w:rsidR="00110148">
        <w:rPr>
          <w:sz w:val="22"/>
          <w:szCs w:val="22"/>
        </w:rPr>
        <w:t>; the grantor is treated as making a gift of the full value of the property, even though § </w:t>
      </w:r>
      <w:r w:rsidR="007C695C">
        <w:rPr>
          <w:sz w:val="22"/>
          <w:szCs w:val="22"/>
        </w:rPr>
        <w:t>7502</w:t>
      </w:r>
      <w:r w:rsidR="00110148">
        <w:rPr>
          <w:sz w:val="22"/>
          <w:szCs w:val="22"/>
        </w:rPr>
        <w:t xml:space="preserve"> </w:t>
      </w:r>
      <w:r w:rsidR="007C695C">
        <w:rPr>
          <w:sz w:val="22"/>
          <w:szCs w:val="22"/>
        </w:rPr>
        <w:t xml:space="preserve">&amp; § 20.2031-7(d) table </w:t>
      </w:r>
      <w:r w:rsidR="00110148">
        <w:rPr>
          <w:sz w:val="22"/>
          <w:szCs w:val="22"/>
        </w:rPr>
        <w:t>would value the two (or more) interests separately.</w:t>
      </w:r>
    </w:p>
    <w:p w14:paraId="78468E20" w14:textId="7AFD82E9" w:rsidR="007C695C" w:rsidRDefault="00037346" w:rsidP="00117E95">
      <w:pPr>
        <w:pStyle w:val="ListParagraph"/>
        <w:numPr>
          <w:ilvl w:val="1"/>
          <w:numId w:val="14"/>
        </w:numPr>
        <w:rPr>
          <w:sz w:val="22"/>
          <w:szCs w:val="22"/>
        </w:rPr>
      </w:pPr>
      <w:r>
        <w:rPr>
          <w:sz w:val="22"/>
          <w:szCs w:val="22"/>
        </w:rPr>
        <w:t>Consideration paid:</w:t>
      </w:r>
    </w:p>
    <w:p w14:paraId="6A941B07" w14:textId="03B986C9" w:rsidR="00037346" w:rsidRDefault="00037346" w:rsidP="00037346">
      <w:pPr>
        <w:pStyle w:val="ListParagraph"/>
        <w:numPr>
          <w:ilvl w:val="2"/>
          <w:numId w:val="14"/>
        </w:numPr>
        <w:rPr>
          <w:sz w:val="22"/>
          <w:szCs w:val="22"/>
        </w:rPr>
      </w:pPr>
      <w:r>
        <w:rPr>
          <w:sz w:val="22"/>
          <w:szCs w:val="22"/>
        </w:rPr>
        <w:t>The value of the gift will be the full value of the property less the amount of consideration paid.</w:t>
      </w:r>
    </w:p>
    <w:p w14:paraId="7F747FAB" w14:textId="53D8F044" w:rsidR="002B576C" w:rsidRDefault="00D34AF8" w:rsidP="002B576C">
      <w:pPr>
        <w:pStyle w:val="ListParagraph"/>
        <w:numPr>
          <w:ilvl w:val="1"/>
          <w:numId w:val="14"/>
        </w:numPr>
        <w:rPr>
          <w:sz w:val="22"/>
          <w:szCs w:val="22"/>
        </w:rPr>
      </w:pPr>
      <w:r>
        <w:rPr>
          <w:sz w:val="22"/>
          <w:szCs w:val="22"/>
        </w:rPr>
        <w:t>Joint Purchases of Property:</w:t>
      </w:r>
    </w:p>
    <w:p w14:paraId="4486464E" w14:textId="680F86D5" w:rsidR="00D34AF8" w:rsidRDefault="00D34AF8" w:rsidP="00D34AF8">
      <w:pPr>
        <w:pStyle w:val="ListParagraph"/>
        <w:numPr>
          <w:ilvl w:val="2"/>
          <w:numId w:val="14"/>
        </w:numPr>
        <w:rPr>
          <w:sz w:val="22"/>
          <w:szCs w:val="22"/>
        </w:rPr>
      </w:pPr>
      <w:r>
        <w:rPr>
          <w:sz w:val="22"/>
          <w:szCs w:val="22"/>
        </w:rPr>
        <w:t>§ 2702(c)(2): joint purchases where the property is split temporally:</w:t>
      </w:r>
    </w:p>
    <w:p w14:paraId="36B47D1D" w14:textId="6F612A96" w:rsidR="00D34AF8" w:rsidRDefault="00D34AF8" w:rsidP="00D34AF8">
      <w:pPr>
        <w:pStyle w:val="ListParagraph"/>
        <w:numPr>
          <w:ilvl w:val="3"/>
          <w:numId w:val="14"/>
        </w:numPr>
        <w:rPr>
          <w:sz w:val="22"/>
          <w:szCs w:val="22"/>
        </w:rPr>
      </w:pPr>
      <w:r>
        <w:rPr>
          <w:sz w:val="22"/>
          <w:szCs w:val="22"/>
        </w:rPr>
        <w:t>Grantor would be deemed to have acquired the property in its entirety;</w:t>
      </w:r>
    </w:p>
    <w:p w14:paraId="7DABA098" w14:textId="2D16206C" w:rsidR="00D34AF8" w:rsidRDefault="00D34AF8" w:rsidP="00D34AF8">
      <w:pPr>
        <w:pStyle w:val="ListParagraph"/>
        <w:numPr>
          <w:ilvl w:val="3"/>
          <w:numId w:val="14"/>
        </w:numPr>
        <w:rPr>
          <w:sz w:val="22"/>
          <w:szCs w:val="22"/>
        </w:rPr>
      </w:pPr>
      <w:r>
        <w:rPr>
          <w:sz w:val="22"/>
          <w:szCs w:val="22"/>
        </w:rPr>
        <w:t>Then to have sold the interest for the consideration contributed by the beneficiary;</w:t>
      </w:r>
    </w:p>
    <w:p w14:paraId="44E6AC72" w14:textId="58622BFA" w:rsidR="00D34AF8" w:rsidRDefault="00D34AF8" w:rsidP="00D34AF8">
      <w:pPr>
        <w:pStyle w:val="ListParagraph"/>
        <w:numPr>
          <w:ilvl w:val="3"/>
          <w:numId w:val="14"/>
        </w:numPr>
        <w:rPr>
          <w:sz w:val="22"/>
          <w:szCs w:val="22"/>
        </w:rPr>
      </w:pPr>
      <w:r>
        <w:rPr>
          <w:sz w:val="22"/>
          <w:szCs w:val="22"/>
        </w:rPr>
        <w:t>Grantor is treated as having gifted the full value of the property less the consideration paid by the beneficiary.</w:t>
      </w:r>
    </w:p>
    <w:p w14:paraId="493E0D7B" w14:textId="78EBDE0A" w:rsidR="004C0862" w:rsidRDefault="00A62A72" w:rsidP="00A62A72">
      <w:pPr>
        <w:pStyle w:val="ListParagraph"/>
        <w:numPr>
          <w:ilvl w:val="1"/>
          <w:numId w:val="14"/>
        </w:numPr>
        <w:rPr>
          <w:sz w:val="22"/>
          <w:szCs w:val="22"/>
        </w:rPr>
      </w:pPr>
      <w:r>
        <w:rPr>
          <w:sz w:val="22"/>
          <w:szCs w:val="22"/>
        </w:rPr>
        <w:t>Retention of Qualified Interests:</w:t>
      </w:r>
    </w:p>
    <w:p w14:paraId="756159C4" w14:textId="77777777" w:rsidR="00A62A72" w:rsidRPr="00A62A72" w:rsidRDefault="00A62A72" w:rsidP="00A62A72">
      <w:pPr>
        <w:pStyle w:val="ListParagraph"/>
        <w:numPr>
          <w:ilvl w:val="2"/>
          <w:numId w:val="14"/>
        </w:numPr>
        <w:rPr>
          <w:sz w:val="22"/>
          <w:szCs w:val="22"/>
        </w:rPr>
      </w:pPr>
      <w:r>
        <w:rPr>
          <w:sz w:val="22"/>
          <w:szCs w:val="22"/>
        </w:rPr>
        <w:t xml:space="preserve">§ 2702(a)(2)(B): </w:t>
      </w:r>
      <w:r w:rsidRPr="00A62A72">
        <w:rPr>
          <w:sz w:val="22"/>
          <w:szCs w:val="22"/>
        </w:rPr>
        <w:t>The value of any retained interest which is a qualified interest shall be determined under section </w:t>
      </w:r>
      <w:hyperlink r:id="rId11" w:anchor="jcite" w:history="1">
        <w:r w:rsidRPr="00A62A72">
          <w:rPr>
            <w:rStyle w:val="Hyperlink"/>
            <w:b/>
            <w:bCs/>
            <w:sz w:val="22"/>
            <w:szCs w:val="22"/>
          </w:rPr>
          <w:t>7520</w:t>
        </w:r>
      </w:hyperlink>
      <w:r w:rsidRPr="00A62A72">
        <w:rPr>
          <w:sz w:val="22"/>
          <w:szCs w:val="22"/>
        </w:rPr>
        <w:t>.</w:t>
      </w:r>
    </w:p>
    <w:p w14:paraId="0BB22491" w14:textId="2FD6FC29" w:rsidR="00A62A72" w:rsidRDefault="00A62A72" w:rsidP="00A62A72">
      <w:pPr>
        <w:pStyle w:val="ListParagraph"/>
        <w:numPr>
          <w:ilvl w:val="2"/>
          <w:numId w:val="14"/>
        </w:numPr>
        <w:rPr>
          <w:sz w:val="22"/>
          <w:szCs w:val="22"/>
        </w:rPr>
      </w:pPr>
      <w:r>
        <w:rPr>
          <w:sz w:val="22"/>
          <w:szCs w:val="22"/>
        </w:rPr>
        <w:t>Qualified Interest – § 2702(b):</w:t>
      </w:r>
    </w:p>
    <w:p w14:paraId="537D43BC" w14:textId="77777777" w:rsidR="00A62A72" w:rsidRPr="00A62A72" w:rsidRDefault="00A62A72" w:rsidP="00A62A72">
      <w:pPr>
        <w:pStyle w:val="ListParagraph"/>
        <w:numPr>
          <w:ilvl w:val="3"/>
          <w:numId w:val="14"/>
        </w:numPr>
        <w:rPr>
          <w:sz w:val="22"/>
          <w:szCs w:val="22"/>
        </w:rPr>
      </w:pPr>
      <w:r w:rsidRPr="00A62A72">
        <w:rPr>
          <w:sz w:val="22"/>
          <w:szCs w:val="22"/>
        </w:rPr>
        <w:t>any interest which consists of the right to receive fixed amounts payable not less frequently than annually,</w:t>
      </w:r>
    </w:p>
    <w:p w14:paraId="1222D373" w14:textId="77777777" w:rsidR="00A62A72" w:rsidRPr="00A62A72" w:rsidRDefault="00A62A72" w:rsidP="00A62A72">
      <w:pPr>
        <w:pStyle w:val="ListParagraph"/>
        <w:numPr>
          <w:ilvl w:val="3"/>
          <w:numId w:val="14"/>
        </w:numPr>
        <w:rPr>
          <w:sz w:val="22"/>
          <w:szCs w:val="22"/>
        </w:rPr>
      </w:pPr>
      <w:r w:rsidRPr="00A62A72">
        <w:rPr>
          <w:sz w:val="22"/>
          <w:szCs w:val="22"/>
        </w:rPr>
        <w:t>any interest which consists of the right to receive amounts which are payable not less frequently than annually and are a fixed percentage of the fair market value of the property in the trust (determined annually), and</w:t>
      </w:r>
    </w:p>
    <w:p w14:paraId="37E219E9" w14:textId="731FB9E8" w:rsidR="00A62A72" w:rsidRPr="00A62A72" w:rsidRDefault="00A62A72" w:rsidP="00A62A72">
      <w:pPr>
        <w:pStyle w:val="ListParagraph"/>
        <w:numPr>
          <w:ilvl w:val="3"/>
          <w:numId w:val="14"/>
        </w:numPr>
        <w:rPr>
          <w:sz w:val="22"/>
          <w:szCs w:val="22"/>
        </w:rPr>
      </w:pPr>
      <w:r w:rsidRPr="00A62A72">
        <w:rPr>
          <w:sz w:val="22"/>
          <w:szCs w:val="22"/>
        </w:rPr>
        <w:t xml:space="preserve">any noncontingent remainder interest if all of the other interests in the trust consist of interests described in </w:t>
      </w:r>
      <w:r>
        <w:rPr>
          <w:sz w:val="22"/>
          <w:szCs w:val="22"/>
        </w:rPr>
        <w:t xml:space="preserve">the </w:t>
      </w:r>
      <w:r w:rsidRPr="00A62A72">
        <w:rPr>
          <w:sz w:val="22"/>
          <w:szCs w:val="22"/>
        </w:rPr>
        <w:t>paragraph</w:t>
      </w:r>
      <w:r>
        <w:rPr>
          <w:sz w:val="22"/>
          <w:szCs w:val="22"/>
        </w:rPr>
        <w:t>s</w:t>
      </w:r>
      <w:r w:rsidRPr="00A62A72">
        <w:rPr>
          <w:sz w:val="22"/>
          <w:szCs w:val="22"/>
        </w:rPr>
        <w:t xml:space="preserve"> </w:t>
      </w:r>
      <w:r>
        <w:rPr>
          <w:sz w:val="22"/>
          <w:szCs w:val="22"/>
        </w:rPr>
        <w:t>above.</w:t>
      </w:r>
    </w:p>
    <w:p w14:paraId="65946C29" w14:textId="6157CC09" w:rsidR="00A62A72" w:rsidRDefault="00361C49" w:rsidP="00361C49">
      <w:pPr>
        <w:pStyle w:val="ListParagraph"/>
        <w:numPr>
          <w:ilvl w:val="2"/>
          <w:numId w:val="14"/>
        </w:numPr>
        <w:rPr>
          <w:sz w:val="22"/>
          <w:szCs w:val="22"/>
        </w:rPr>
      </w:pPr>
      <w:r>
        <w:rPr>
          <w:sz w:val="22"/>
          <w:szCs w:val="22"/>
        </w:rPr>
        <w:t>Zeroed Out GRAT:</w:t>
      </w:r>
    </w:p>
    <w:p w14:paraId="3C8821DD" w14:textId="0B7B0024" w:rsidR="00361C49" w:rsidRDefault="00361C49" w:rsidP="00361C49">
      <w:pPr>
        <w:pStyle w:val="ListParagraph"/>
        <w:numPr>
          <w:ilvl w:val="3"/>
          <w:numId w:val="14"/>
        </w:numPr>
        <w:rPr>
          <w:sz w:val="22"/>
          <w:szCs w:val="22"/>
        </w:rPr>
      </w:pPr>
      <w:r>
        <w:rPr>
          <w:sz w:val="22"/>
          <w:szCs w:val="22"/>
        </w:rPr>
        <w:t>Grantor transfers an amount to the trust; receives an annuity (typically 2 years) based upon the AFR (§ 7520 Rate X 1.2).</w:t>
      </w:r>
    </w:p>
    <w:p w14:paraId="08C12752" w14:textId="36C8187B" w:rsidR="00730568" w:rsidRDefault="00730568" w:rsidP="00730568">
      <w:pPr>
        <w:pStyle w:val="ListParagraph"/>
        <w:numPr>
          <w:ilvl w:val="4"/>
          <w:numId w:val="14"/>
        </w:numPr>
        <w:rPr>
          <w:sz w:val="22"/>
          <w:szCs w:val="22"/>
        </w:rPr>
      </w:pPr>
      <w:r>
        <w:rPr>
          <w:sz w:val="22"/>
          <w:szCs w:val="22"/>
        </w:rPr>
        <w:t>The payments are designed to payback the entire value of the gift contributed.</w:t>
      </w:r>
    </w:p>
    <w:p w14:paraId="355FF968" w14:textId="51693B27" w:rsidR="00E255B5" w:rsidRDefault="00E255B5" w:rsidP="00E255B5">
      <w:pPr>
        <w:pStyle w:val="ListParagraph"/>
        <w:numPr>
          <w:ilvl w:val="3"/>
          <w:numId w:val="14"/>
        </w:numPr>
        <w:rPr>
          <w:sz w:val="22"/>
          <w:szCs w:val="22"/>
        </w:rPr>
      </w:pPr>
      <w:r>
        <w:rPr>
          <w:sz w:val="22"/>
          <w:szCs w:val="22"/>
        </w:rPr>
        <w:t>The interest would be a qualified interest under § 2702.</w:t>
      </w:r>
    </w:p>
    <w:p w14:paraId="4D0F255A" w14:textId="458E8444" w:rsidR="00FA2E17" w:rsidRDefault="00FA2E17" w:rsidP="00E255B5">
      <w:pPr>
        <w:pStyle w:val="ListParagraph"/>
        <w:numPr>
          <w:ilvl w:val="3"/>
          <w:numId w:val="14"/>
        </w:numPr>
        <w:rPr>
          <w:sz w:val="22"/>
          <w:szCs w:val="22"/>
        </w:rPr>
      </w:pPr>
      <w:r>
        <w:rPr>
          <w:sz w:val="22"/>
          <w:szCs w:val="22"/>
        </w:rPr>
        <w:t>If there was appreciation of the trust’s assets, then the appreciated value would pass to the beneficiaries tax free.</w:t>
      </w:r>
    </w:p>
    <w:p w14:paraId="0774ED2A" w14:textId="5F1F86AE" w:rsidR="002C59DD" w:rsidRDefault="002C59DD" w:rsidP="002C59DD">
      <w:pPr>
        <w:pStyle w:val="ListParagraph"/>
        <w:numPr>
          <w:ilvl w:val="4"/>
          <w:numId w:val="14"/>
        </w:numPr>
        <w:rPr>
          <w:sz w:val="22"/>
          <w:szCs w:val="22"/>
        </w:rPr>
      </w:pPr>
      <w:r>
        <w:rPr>
          <w:sz w:val="22"/>
          <w:szCs w:val="22"/>
        </w:rPr>
        <w:t>Expecting the appreciation to outpace the AFR rate, which is usually possible in a short time, like 2 years.</w:t>
      </w:r>
    </w:p>
    <w:p w14:paraId="577EA7A3" w14:textId="441A6A51" w:rsidR="00406F6C" w:rsidRDefault="00406F6C" w:rsidP="002C59DD">
      <w:pPr>
        <w:pStyle w:val="ListParagraph"/>
        <w:numPr>
          <w:ilvl w:val="4"/>
          <w:numId w:val="14"/>
        </w:numPr>
        <w:rPr>
          <w:sz w:val="22"/>
          <w:szCs w:val="22"/>
        </w:rPr>
      </w:pPr>
      <w:r>
        <w:rPr>
          <w:sz w:val="22"/>
          <w:szCs w:val="22"/>
        </w:rPr>
        <w:t xml:space="preserve">This is the </w:t>
      </w:r>
      <w:r>
        <w:rPr>
          <w:i/>
          <w:iCs/>
          <w:sz w:val="22"/>
          <w:szCs w:val="22"/>
        </w:rPr>
        <w:t>Walton</w:t>
      </w:r>
      <w:r>
        <w:rPr>
          <w:sz w:val="22"/>
          <w:szCs w:val="22"/>
        </w:rPr>
        <w:t xml:space="preserve"> case.</w:t>
      </w:r>
    </w:p>
    <w:p w14:paraId="446D760C" w14:textId="2011E780" w:rsidR="00141CA3" w:rsidRDefault="00141CA3" w:rsidP="00141CA3">
      <w:pPr>
        <w:pStyle w:val="ListParagraph"/>
        <w:numPr>
          <w:ilvl w:val="2"/>
          <w:numId w:val="14"/>
        </w:numPr>
        <w:rPr>
          <w:sz w:val="22"/>
          <w:szCs w:val="22"/>
        </w:rPr>
      </w:pPr>
      <w:r>
        <w:rPr>
          <w:sz w:val="22"/>
          <w:szCs w:val="22"/>
        </w:rPr>
        <w:t>Exception for Personal Residence – not tested over this.</w:t>
      </w:r>
    </w:p>
    <w:p w14:paraId="69EAD3B3" w14:textId="70D80489" w:rsidR="00141CA3" w:rsidRDefault="00141CA3" w:rsidP="00141CA3">
      <w:pPr>
        <w:pStyle w:val="ListParagraph"/>
        <w:numPr>
          <w:ilvl w:val="3"/>
          <w:numId w:val="14"/>
        </w:numPr>
        <w:rPr>
          <w:sz w:val="22"/>
          <w:szCs w:val="22"/>
        </w:rPr>
      </w:pPr>
      <w:r>
        <w:rPr>
          <w:sz w:val="22"/>
          <w:szCs w:val="22"/>
        </w:rPr>
        <w:t>PRTs &amp; QPRTs.</w:t>
      </w:r>
    </w:p>
    <w:p w14:paraId="719A03B1" w14:textId="77777777" w:rsidR="00AB6C61" w:rsidRPr="00AB6C61" w:rsidRDefault="00AB6C61" w:rsidP="00AB6C61">
      <w:pPr>
        <w:pStyle w:val="ListParagraph"/>
        <w:numPr>
          <w:ilvl w:val="1"/>
          <w:numId w:val="14"/>
        </w:numPr>
        <w:rPr>
          <w:bCs/>
          <w:sz w:val="22"/>
          <w:szCs w:val="22"/>
        </w:rPr>
      </w:pPr>
      <w:r w:rsidRPr="00AB6C61">
        <w:rPr>
          <w:bCs/>
          <w:sz w:val="22"/>
          <w:szCs w:val="22"/>
        </w:rPr>
        <w:t>§ 25.2702-6(a &amp; b) reduce taxable gifts by the lesser of:</w:t>
      </w:r>
    </w:p>
    <w:p w14:paraId="3C8C8706" w14:textId="43BD2EE1" w:rsidR="00AB6C61" w:rsidRPr="00AB6C61" w:rsidRDefault="00AB6C61" w:rsidP="00AB6C61">
      <w:pPr>
        <w:pStyle w:val="ListParagraph"/>
        <w:numPr>
          <w:ilvl w:val="2"/>
          <w:numId w:val="14"/>
        </w:numPr>
        <w:rPr>
          <w:bCs/>
          <w:sz w:val="22"/>
          <w:szCs w:val="22"/>
        </w:rPr>
      </w:pPr>
      <w:r w:rsidRPr="00AB6C61">
        <w:rPr>
          <w:bCs/>
          <w:sz w:val="22"/>
          <w:szCs w:val="22"/>
        </w:rPr>
        <w:t>Overvaluation caused by § 2702</w:t>
      </w:r>
      <w:r>
        <w:rPr>
          <w:bCs/>
          <w:sz w:val="22"/>
          <w:szCs w:val="22"/>
        </w:rPr>
        <w:t xml:space="preserve">; or </w:t>
      </w:r>
    </w:p>
    <w:p w14:paraId="7624D668" w14:textId="4BBC5656" w:rsidR="00AB6C61" w:rsidRPr="00AB6C61" w:rsidRDefault="00AB6C61" w:rsidP="00AB6C61">
      <w:pPr>
        <w:pStyle w:val="ListParagraph"/>
        <w:numPr>
          <w:ilvl w:val="2"/>
          <w:numId w:val="14"/>
        </w:numPr>
        <w:rPr>
          <w:bCs/>
          <w:sz w:val="22"/>
          <w:szCs w:val="22"/>
        </w:rPr>
      </w:pPr>
      <w:r w:rsidRPr="00AB6C61">
        <w:rPr>
          <w:bCs/>
          <w:sz w:val="22"/>
          <w:szCs w:val="22"/>
        </w:rPr>
        <w:t>Current gift</w:t>
      </w:r>
    </w:p>
    <w:p w14:paraId="196DB052" w14:textId="48A842D0" w:rsidR="00141CA3" w:rsidRDefault="00952248" w:rsidP="00952248">
      <w:pPr>
        <w:ind w:left="360"/>
        <w:rPr>
          <w:sz w:val="22"/>
          <w:szCs w:val="22"/>
        </w:rPr>
      </w:pPr>
      <w:r>
        <w:rPr>
          <w:sz w:val="22"/>
          <w:szCs w:val="22"/>
          <w:u w:val="single"/>
        </w:rPr>
        <w:t>c. Disclaimers</w:t>
      </w:r>
      <w:r w:rsidR="006E362E">
        <w:rPr>
          <w:sz w:val="22"/>
          <w:szCs w:val="22"/>
          <w:u w:val="single"/>
        </w:rPr>
        <w:t xml:space="preserve"> – § 2518</w:t>
      </w:r>
      <w:r>
        <w:rPr>
          <w:sz w:val="22"/>
          <w:szCs w:val="22"/>
        </w:rPr>
        <w:t>:</w:t>
      </w:r>
    </w:p>
    <w:p w14:paraId="115DD082" w14:textId="54654B4F" w:rsidR="00876D01" w:rsidRDefault="00876D01" w:rsidP="00952248">
      <w:pPr>
        <w:pStyle w:val="ListParagraph"/>
        <w:numPr>
          <w:ilvl w:val="0"/>
          <w:numId w:val="16"/>
        </w:numPr>
        <w:rPr>
          <w:sz w:val="22"/>
          <w:szCs w:val="22"/>
        </w:rPr>
      </w:pPr>
      <w:r>
        <w:rPr>
          <w:sz w:val="22"/>
          <w:szCs w:val="22"/>
        </w:rPr>
        <w:t>If an individual makes a qualified disclaimer of a transfer of property interest, then for the purposes of the transfer taxes, the interest is treated as if it were never transferred to that person.</w:t>
      </w:r>
    </w:p>
    <w:p w14:paraId="1189E49C" w14:textId="28929D42" w:rsidR="00952248" w:rsidRDefault="00876D01" w:rsidP="00952248">
      <w:pPr>
        <w:pStyle w:val="ListParagraph"/>
        <w:numPr>
          <w:ilvl w:val="0"/>
          <w:numId w:val="16"/>
        </w:numPr>
        <w:rPr>
          <w:sz w:val="22"/>
          <w:szCs w:val="22"/>
        </w:rPr>
      </w:pPr>
      <w:r>
        <w:rPr>
          <w:sz w:val="22"/>
          <w:szCs w:val="22"/>
        </w:rPr>
        <w:t>Requirements for a Qualified Disclaimer</w:t>
      </w:r>
      <w:r w:rsidR="006E362E">
        <w:rPr>
          <w:sz w:val="22"/>
          <w:szCs w:val="22"/>
        </w:rPr>
        <w:t xml:space="preserve"> – 2518(b)</w:t>
      </w:r>
      <w:r>
        <w:rPr>
          <w:sz w:val="22"/>
          <w:szCs w:val="22"/>
        </w:rPr>
        <w:t>:</w:t>
      </w:r>
    </w:p>
    <w:p w14:paraId="2B203519" w14:textId="07173846" w:rsidR="00876D01" w:rsidRDefault="006E362E" w:rsidP="00876D01">
      <w:pPr>
        <w:pStyle w:val="ListParagraph"/>
        <w:numPr>
          <w:ilvl w:val="1"/>
          <w:numId w:val="16"/>
        </w:numPr>
        <w:rPr>
          <w:sz w:val="22"/>
          <w:szCs w:val="22"/>
        </w:rPr>
      </w:pPr>
      <w:r>
        <w:rPr>
          <w:sz w:val="22"/>
          <w:szCs w:val="22"/>
        </w:rPr>
        <w:t>1) the disclaimer must be made in writing</w:t>
      </w:r>
      <w:r w:rsidR="003F5BD9">
        <w:rPr>
          <w:sz w:val="22"/>
          <w:szCs w:val="22"/>
        </w:rPr>
        <w:t xml:space="preserve"> (formalities)</w:t>
      </w:r>
      <w:r>
        <w:rPr>
          <w:sz w:val="22"/>
          <w:szCs w:val="22"/>
        </w:rPr>
        <w:t>;</w:t>
      </w:r>
    </w:p>
    <w:p w14:paraId="253751AE" w14:textId="270EBE3B" w:rsidR="006E362E" w:rsidRDefault="006E362E" w:rsidP="00876D01">
      <w:pPr>
        <w:pStyle w:val="ListParagraph"/>
        <w:numPr>
          <w:ilvl w:val="1"/>
          <w:numId w:val="16"/>
        </w:numPr>
        <w:rPr>
          <w:sz w:val="22"/>
          <w:szCs w:val="22"/>
        </w:rPr>
      </w:pPr>
      <w:r>
        <w:rPr>
          <w:sz w:val="22"/>
          <w:szCs w:val="22"/>
        </w:rPr>
        <w:t>2) it must be received no more than 9 months after the later of</w:t>
      </w:r>
      <w:r w:rsidR="003F5BD9">
        <w:rPr>
          <w:sz w:val="22"/>
          <w:szCs w:val="22"/>
        </w:rPr>
        <w:t xml:space="preserve"> (timing)</w:t>
      </w:r>
      <w:r>
        <w:rPr>
          <w:sz w:val="22"/>
          <w:szCs w:val="22"/>
        </w:rPr>
        <w:t>:</w:t>
      </w:r>
    </w:p>
    <w:p w14:paraId="73D4881E" w14:textId="01D86AE4" w:rsidR="006E362E" w:rsidRDefault="006E362E" w:rsidP="006E362E">
      <w:pPr>
        <w:pStyle w:val="ListParagraph"/>
        <w:numPr>
          <w:ilvl w:val="2"/>
          <w:numId w:val="16"/>
        </w:numPr>
        <w:rPr>
          <w:sz w:val="22"/>
          <w:szCs w:val="22"/>
        </w:rPr>
      </w:pPr>
      <w:r>
        <w:rPr>
          <w:sz w:val="22"/>
          <w:szCs w:val="22"/>
        </w:rPr>
        <w:t>(</w:t>
      </w:r>
      <w:proofErr w:type="spellStart"/>
      <w:r>
        <w:rPr>
          <w:sz w:val="22"/>
          <w:szCs w:val="22"/>
        </w:rPr>
        <w:t>i</w:t>
      </w:r>
      <w:proofErr w:type="spellEnd"/>
      <w:r>
        <w:rPr>
          <w:sz w:val="22"/>
          <w:szCs w:val="22"/>
        </w:rPr>
        <w:t xml:space="preserve">) the date of the transfer; or </w:t>
      </w:r>
    </w:p>
    <w:p w14:paraId="66896B17" w14:textId="32FA7F6A" w:rsidR="006E362E" w:rsidRDefault="006E362E" w:rsidP="006E362E">
      <w:pPr>
        <w:pStyle w:val="ListParagraph"/>
        <w:numPr>
          <w:ilvl w:val="2"/>
          <w:numId w:val="16"/>
        </w:numPr>
        <w:rPr>
          <w:sz w:val="22"/>
          <w:szCs w:val="22"/>
        </w:rPr>
      </w:pPr>
      <w:r>
        <w:rPr>
          <w:sz w:val="22"/>
          <w:szCs w:val="22"/>
        </w:rPr>
        <w:t xml:space="preserve">(ii) the </w:t>
      </w:r>
      <w:r w:rsidR="006D5226">
        <w:rPr>
          <w:sz w:val="22"/>
          <w:szCs w:val="22"/>
        </w:rPr>
        <w:t xml:space="preserve">disclaimant’s </w:t>
      </w:r>
      <w:r>
        <w:rPr>
          <w:sz w:val="22"/>
          <w:szCs w:val="22"/>
        </w:rPr>
        <w:t>21</w:t>
      </w:r>
      <w:r w:rsidRPr="006E362E">
        <w:rPr>
          <w:sz w:val="22"/>
          <w:szCs w:val="22"/>
          <w:vertAlign w:val="superscript"/>
        </w:rPr>
        <w:t>st</w:t>
      </w:r>
      <w:r>
        <w:rPr>
          <w:sz w:val="22"/>
          <w:szCs w:val="22"/>
        </w:rPr>
        <w:t xml:space="preserve"> birthday.</w:t>
      </w:r>
    </w:p>
    <w:p w14:paraId="75819811" w14:textId="5FF91FF3" w:rsidR="007761DA" w:rsidRDefault="007761DA" w:rsidP="007761DA">
      <w:pPr>
        <w:pStyle w:val="ListParagraph"/>
        <w:numPr>
          <w:ilvl w:val="1"/>
          <w:numId w:val="16"/>
        </w:numPr>
        <w:rPr>
          <w:sz w:val="22"/>
          <w:szCs w:val="22"/>
        </w:rPr>
      </w:pPr>
      <w:r>
        <w:rPr>
          <w:sz w:val="22"/>
          <w:szCs w:val="22"/>
        </w:rPr>
        <w:t>3) the disclaimant must not have accepted the interest or any of its benefits</w:t>
      </w:r>
      <w:r w:rsidR="003F5BD9">
        <w:rPr>
          <w:sz w:val="22"/>
          <w:szCs w:val="22"/>
        </w:rPr>
        <w:t xml:space="preserve"> (unequivocal)</w:t>
      </w:r>
      <w:r>
        <w:rPr>
          <w:sz w:val="22"/>
          <w:szCs w:val="22"/>
        </w:rPr>
        <w:t xml:space="preserve">; and </w:t>
      </w:r>
    </w:p>
    <w:p w14:paraId="13C9523C" w14:textId="2C60EBDB" w:rsidR="007761DA" w:rsidRDefault="007761DA" w:rsidP="007761DA">
      <w:pPr>
        <w:pStyle w:val="ListParagraph"/>
        <w:numPr>
          <w:ilvl w:val="1"/>
          <w:numId w:val="16"/>
        </w:numPr>
        <w:rPr>
          <w:sz w:val="22"/>
          <w:szCs w:val="22"/>
        </w:rPr>
      </w:pPr>
      <w:r>
        <w:rPr>
          <w:sz w:val="22"/>
          <w:szCs w:val="22"/>
        </w:rPr>
        <w:t>4) the disclaimed interest must pass without any direction of the disclaimant to a person other than the disclaimant or the spouse of the decedent</w:t>
      </w:r>
      <w:r w:rsidR="003F5BD9">
        <w:rPr>
          <w:sz w:val="22"/>
          <w:szCs w:val="22"/>
        </w:rPr>
        <w:t xml:space="preserve"> (passage)</w:t>
      </w:r>
      <w:r>
        <w:rPr>
          <w:sz w:val="22"/>
          <w:szCs w:val="22"/>
        </w:rPr>
        <w:t>.</w:t>
      </w:r>
    </w:p>
    <w:p w14:paraId="2352EE62" w14:textId="4205DBD1" w:rsidR="005B1DB7" w:rsidRPr="009111D7" w:rsidRDefault="002D4A71" w:rsidP="009111D7">
      <w:pPr>
        <w:pStyle w:val="ListParagraph"/>
        <w:numPr>
          <w:ilvl w:val="0"/>
          <w:numId w:val="16"/>
        </w:numPr>
        <w:rPr>
          <w:sz w:val="22"/>
          <w:szCs w:val="22"/>
        </w:rPr>
      </w:pPr>
      <w:r>
        <w:rPr>
          <w:sz w:val="22"/>
          <w:szCs w:val="22"/>
        </w:rPr>
        <w:lastRenderedPageBreak/>
        <w:t>Timing of Disclaimers</w:t>
      </w:r>
      <w:r w:rsidR="009111D7">
        <w:rPr>
          <w:sz w:val="22"/>
          <w:szCs w:val="22"/>
        </w:rPr>
        <w:t xml:space="preserve"> – </w:t>
      </w:r>
      <w:r w:rsidR="009111D7" w:rsidRPr="009111D7">
        <w:rPr>
          <w:sz w:val="22"/>
          <w:szCs w:val="22"/>
        </w:rPr>
        <w:t>§ 25.2518</w:t>
      </w:r>
      <w:r w:rsidR="009111D7">
        <w:rPr>
          <w:sz w:val="22"/>
          <w:szCs w:val="22"/>
        </w:rPr>
        <w:t>-2(c)(3)</w:t>
      </w:r>
      <w:r w:rsidRPr="009111D7">
        <w:rPr>
          <w:sz w:val="22"/>
          <w:szCs w:val="22"/>
        </w:rPr>
        <w:t>:</w:t>
      </w:r>
    </w:p>
    <w:p w14:paraId="107A64AA" w14:textId="4EBA7FF0" w:rsidR="00584E80" w:rsidRDefault="009111D7" w:rsidP="00584E80">
      <w:pPr>
        <w:pStyle w:val="ListParagraph"/>
        <w:numPr>
          <w:ilvl w:val="1"/>
          <w:numId w:val="16"/>
        </w:numPr>
        <w:rPr>
          <w:sz w:val="22"/>
          <w:szCs w:val="22"/>
        </w:rPr>
      </w:pPr>
      <w:r w:rsidRPr="00FE22D4">
        <w:rPr>
          <w:i/>
          <w:iCs/>
          <w:sz w:val="22"/>
          <w:szCs w:val="22"/>
        </w:rPr>
        <w:t>Intervivos Gifts</w:t>
      </w:r>
      <w:r>
        <w:rPr>
          <w:sz w:val="22"/>
          <w:szCs w:val="22"/>
        </w:rPr>
        <w:t>: the 9-month period begins on the date the transfer is a completed gift for gift tax purposes.</w:t>
      </w:r>
    </w:p>
    <w:p w14:paraId="63CAF60C" w14:textId="55ECF1EC" w:rsidR="00FE22D4" w:rsidRDefault="00FE22D4" w:rsidP="00584E80">
      <w:pPr>
        <w:pStyle w:val="ListParagraph"/>
        <w:numPr>
          <w:ilvl w:val="1"/>
          <w:numId w:val="16"/>
        </w:numPr>
        <w:rPr>
          <w:sz w:val="22"/>
          <w:szCs w:val="22"/>
        </w:rPr>
      </w:pPr>
      <w:r>
        <w:rPr>
          <w:i/>
          <w:iCs/>
          <w:sz w:val="22"/>
          <w:szCs w:val="22"/>
        </w:rPr>
        <w:t>Testamentary Transfers</w:t>
      </w:r>
      <w:r>
        <w:rPr>
          <w:sz w:val="22"/>
          <w:szCs w:val="22"/>
        </w:rPr>
        <w:t>: the 9-month period begins on the date of death.</w:t>
      </w:r>
    </w:p>
    <w:p w14:paraId="250F77D3" w14:textId="77777777" w:rsidR="00FE22D4" w:rsidRDefault="00FE22D4" w:rsidP="00584E80">
      <w:pPr>
        <w:pStyle w:val="ListParagraph"/>
        <w:numPr>
          <w:ilvl w:val="1"/>
          <w:numId w:val="16"/>
        </w:numPr>
        <w:rPr>
          <w:sz w:val="22"/>
          <w:szCs w:val="22"/>
        </w:rPr>
      </w:pPr>
      <w:r>
        <w:rPr>
          <w:i/>
          <w:iCs/>
          <w:sz w:val="22"/>
          <w:szCs w:val="22"/>
        </w:rPr>
        <w:t>Powers of Appointment</w:t>
      </w:r>
      <w:r>
        <w:rPr>
          <w:sz w:val="22"/>
          <w:szCs w:val="22"/>
        </w:rPr>
        <w:t xml:space="preserve">: </w:t>
      </w:r>
    </w:p>
    <w:p w14:paraId="7E09C492" w14:textId="6C914E29" w:rsidR="00FE22D4" w:rsidRDefault="00FE22D4" w:rsidP="00FE22D4">
      <w:pPr>
        <w:pStyle w:val="ListParagraph"/>
        <w:numPr>
          <w:ilvl w:val="2"/>
          <w:numId w:val="16"/>
        </w:numPr>
        <w:rPr>
          <w:sz w:val="22"/>
          <w:szCs w:val="22"/>
        </w:rPr>
      </w:pPr>
      <w:r>
        <w:rPr>
          <w:sz w:val="22"/>
          <w:szCs w:val="22"/>
        </w:rPr>
        <w:t>GPA: if passed to transferee by reason of the exercise or release of a GPA, the 9-month period stats on the date the power is exercised or released.</w:t>
      </w:r>
    </w:p>
    <w:p w14:paraId="1D707A0D" w14:textId="73E5C016" w:rsidR="00BF0EB2" w:rsidRDefault="00E3139B" w:rsidP="00FE22D4">
      <w:pPr>
        <w:pStyle w:val="ListParagraph"/>
        <w:numPr>
          <w:ilvl w:val="2"/>
          <w:numId w:val="16"/>
        </w:numPr>
        <w:rPr>
          <w:sz w:val="22"/>
          <w:szCs w:val="22"/>
        </w:rPr>
      </w:pPr>
      <w:r>
        <w:rPr>
          <w:sz w:val="22"/>
          <w:szCs w:val="22"/>
        </w:rPr>
        <w:t>Special Power of Appointment</w:t>
      </w:r>
      <w:r w:rsidR="00BF0EB2">
        <w:rPr>
          <w:sz w:val="22"/>
          <w:szCs w:val="22"/>
        </w:rPr>
        <w:t xml:space="preserve">: any person who may benefit from the </w:t>
      </w:r>
      <w:r>
        <w:rPr>
          <w:sz w:val="22"/>
          <w:szCs w:val="22"/>
        </w:rPr>
        <w:t xml:space="preserve">Special Power of Appointment </w:t>
      </w:r>
      <w:r w:rsidR="00BF0EB2">
        <w:rPr>
          <w:sz w:val="22"/>
          <w:szCs w:val="22"/>
        </w:rPr>
        <w:t>must disclaim within 9 months of the power being created.</w:t>
      </w:r>
    </w:p>
    <w:p w14:paraId="500709B9" w14:textId="7D37B8BB" w:rsidR="005F550C" w:rsidRDefault="005F550C" w:rsidP="005F550C">
      <w:pPr>
        <w:pStyle w:val="ListParagraph"/>
        <w:numPr>
          <w:ilvl w:val="1"/>
          <w:numId w:val="16"/>
        </w:numPr>
        <w:rPr>
          <w:sz w:val="22"/>
          <w:szCs w:val="22"/>
        </w:rPr>
      </w:pPr>
      <w:r>
        <w:rPr>
          <w:i/>
          <w:iCs/>
          <w:sz w:val="22"/>
          <w:szCs w:val="22"/>
        </w:rPr>
        <w:t>Remainder Interest</w:t>
      </w:r>
      <w:r>
        <w:rPr>
          <w:sz w:val="22"/>
          <w:szCs w:val="22"/>
        </w:rPr>
        <w:t>: must disclaim within 9 months of the transfer that originally created the remainder interest.</w:t>
      </w:r>
    </w:p>
    <w:p w14:paraId="5DB6C70E" w14:textId="7B9DDBDB" w:rsidR="005F7FC8" w:rsidRDefault="005F7FC8" w:rsidP="005F550C">
      <w:pPr>
        <w:pStyle w:val="ListParagraph"/>
        <w:numPr>
          <w:ilvl w:val="1"/>
          <w:numId w:val="16"/>
        </w:numPr>
        <w:rPr>
          <w:sz w:val="22"/>
          <w:szCs w:val="22"/>
        </w:rPr>
      </w:pPr>
      <w:r>
        <w:rPr>
          <w:i/>
          <w:iCs/>
          <w:sz w:val="22"/>
          <w:szCs w:val="22"/>
        </w:rPr>
        <w:t>Residuary Beneficiaries</w:t>
      </w:r>
      <w:r>
        <w:rPr>
          <w:sz w:val="22"/>
          <w:szCs w:val="22"/>
        </w:rPr>
        <w:t>: 9-month window begins on the date of the decedent’s death.</w:t>
      </w:r>
    </w:p>
    <w:p w14:paraId="6E9F4BBC" w14:textId="77777777" w:rsidR="005F7FC8" w:rsidRDefault="005F7FC8" w:rsidP="005F550C">
      <w:pPr>
        <w:pStyle w:val="ListParagraph"/>
        <w:numPr>
          <w:ilvl w:val="1"/>
          <w:numId w:val="16"/>
        </w:numPr>
        <w:rPr>
          <w:sz w:val="22"/>
          <w:szCs w:val="22"/>
        </w:rPr>
      </w:pPr>
      <w:r>
        <w:rPr>
          <w:i/>
          <w:iCs/>
          <w:sz w:val="22"/>
          <w:szCs w:val="22"/>
        </w:rPr>
        <w:t>Joint Tenancy Property</w:t>
      </w:r>
      <w:r>
        <w:rPr>
          <w:sz w:val="22"/>
          <w:szCs w:val="22"/>
        </w:rPr>
        <w:t xml:space="preserve">: </w:t>
      </w:r>
    </w:p>
    <w:p w14:paraId="7208493B" w14:textId="6A4F5153" w:rsidR="005F7FC8" w:rsidRDefault="005F7FC8" w:rsidP="005F7FC8">
      <w:pPr>
        <w:pStyle w:val="ListParagraph"/>
        <w:numPr>
          <w:ilvl w:val="2"/>
          <w:numId w:val="16"/>
        </w:numPr>
        <w:rPr>
          <w:sz w:val="22"/>
          <w:szCs w:val="22"/>
        </w:rPr>
      </w:pPr>
      <w:r>
        <w:rPr>
          <w:sz w:val="22"/>
          <w:szCs w:val="22"/>
        </w:rPr>
        <w:t>Entire Interest: must disclaim the interest within 9-months of the original transfer of property creating the JT.</w:t>
      </w:r>
    </w:p>
    <w:p w14:paraId="7FEFC1DA" w14:textId="2CE2B517" w:rsidR="005F7FC8" w:rsidRDefault="005F7FC8" w:rsidP="005F7FC8">
      <w:pPr>
        <w:pStyle w:val="ListParagraph"/>
        <w:numPr>
          <w:ilvl w:val="2"/>
          <w:numId w:val="16"/>
        </w:numPr>
        <w:rPr>
          <w:sz w:val="22"/>
          <w:szCs w:val="22"/>
        </w:rPr>
      </w:pPr>
      <w:r>
        <w:rPr>
          <w:sz w:val="22"/>
          <w:szCs w:val="22"/>
        </w:rPr>
        <w:t>½ Interest: must disclaim within 9 months of the date of death of the co-tenant.</w:t>
      </w:r>
    </w:p>
    <w:p w14:paraId="104A01CF" w14:textId="51CC1EB6" w:rsidR="00BC74D0" w:rsidRDefault="00BC74D0" w:rsidP="00BC74D0">
      <w:pPr>
        <w:pStyle w:val="ListParagraph"/>
        <w:numPr>
          <w:ilvl w:val="1"/>
          <w:numId w:val="16"/>
        </w:numPr>
        <w:rPr>
          <w:sz w:val="22"/>
          <w:szCs w:val="22"/>
        </w:rPr>
      </w:pPr>
      <w:r>
        <w:rPr>
          <w:sz w:val="22"/>
          <w:szCs w:val="22"/>
        </w:rPr>
        <w:t xml:space="preserve">Minority: the 9-month window does not begin to run until the beneficiary reaches the age of 21. </w:t>
      </w:r>
    </w:p>
    <w:p w14:paraId="1EC2FDCB" w14:textId="5ABB9EFF" w:rsidR="00BC74D0" w:rsidRDefault="00BC74D0" w:rsidP="00BC74D0">
      <w:pPr>
        <w:pStyle w:val="ListParagraph"/>
        <w:numPr>
          <w:ilvl w:val="2"/>
          <w:numId w:val="16"/>
        </w:numPr>
        <w:rPr>
          <w:sz w:val="22"/>
          <w:szCs w:val="22"/>
        </w:rPr>
      </w:pPr>
      <w:r>
        <w:rPr>
          <w:sz w:val="22"/>
          <w:szCs w:val="22"/>
        </w:rPr>
        <w:t xml:space="preserve">There are no other </w:t>
      </w:r>
      <w:r w:rsidR="000953F6">
        <w:rPr>
          <w:sz w:val="22"/>
          <w:szCs w:val="22"/>
        </w:rPr>
        <w:t>legal disabilities that toll the clock.</w:t>
      </w:r>
    </w:p>
    <w:p w14:paraId="6ACF8BD4" w14:textId="0B3F9149" w:rsidR="002C312A" w:rsidRDefault="002C312A" w:rsidP="00BC74D0">
      <w:pPr>
        <w:pStyle w:val="ListParagraph"/>
        <w:numPr>
          <w:ilvl w:val="2"/>
          <w:numId w:val="16"/>
        </w:numPr>
        <w:rPr>
          <w:sz w:val="22"/>
          <w:szCs w:val="22"/>
        </w:rPr>
      </w:pPr>
      <w:r>
        <w:rPr>
          <w:sz w:val="22"/>
          <w:szCs w:val="22"/>
        </w:rPr>
        <w:t>Not even lack of notice.</w:t>
      </w:r>
    </w:p>
    <w:p w14:paraId="20B542C3" w14:textId="5D254C98" w:rsidR="00985C97" w:rsidRPr="00985C97" w:rsidRDefault="00985C97" w:rsidP="00BC74D0">
      <w:pPr>
        <w:pStyle w:val="ListParagraph"/>
        <w:numPr>
          <w:ilvl w:val="2"/>
          <w:numId w:val="16"/>
        </w:numPr>
        <w:rPr>
          <w:sz w:val="22"/>
          <w:szCs w:val="22"/>
        </w:rPr>
      </w:pPr>
      <w:r w:rsidRPr="00985C97">
        <w:rPr>
          <w:bCs/>
          <w:sz w:val="22"/>
          <w:szCs w:val="22"/>
        </w:rPr>
        <w:t>§ 25.2518-2(d)(3): Any actions taken with regard to an interest in property by a beneficiary or a custodian prior to the beneficiary's twenty-first birthday will not be an acceptance by the beneficiary of the interest.</w:t>
      </w:r>
    </w:p>
    <w:p w14:paraId="7AF85794" w14:textId="54BA5432" w:rsidR="00985C97" w:rsidRDefault="00985C97" w:rsidP="00985C97">
      <w:pPr>
        <w:pStyle w:val="ListParagraph"/>
        <w:numPr>
          <w:ilvl w:val="3"/>
          <w:numId w:val="16"/>
        </w:numPr>
        <w:rPr>
          <w:sz w:val="22"/>
          <w:szCs w:val="22"/>
        </w:rPr>
      </w:pPr>
      <w:r>
        <w:rPr>
          <w:bCs/>
          <w:sz w:val="22"/>
          <w:szCs w:val="22"/>
        </w:rPr>
        <w:t>If the B used part of the property while in his minority, can still make a valid disclaimer when he turns 21.</w:t>
      </w:r>
    </w:p>
    <w:p w14:paraId="686C2B23" w14:textId="2621ACDC" w:rsidR="002D4A71" w:rsidRDefault="00C63F02" w:rsidP="00C63F02">
      <w:pPr>
        <w:pStyle w:val="ListParagraph"/>
        <w:numPr>
          <w:ilvl w:val="0"/>
          <w:numId w:val="16"/>
        </w:numPr>
        <w:rPr>
          <w:sz w:val="22"/>
          <w:szCs w:val="22"/>
        </w:rPr>
      </w:pPr>
      <w:r>
        <w:rPr>
          <w:sz w:val="22"/>
          <w:szCs w:val="22"/>
        </w:rPr>
        <w:t>Types of interests that can be disclaimed:</w:t>
      </w:r>
    </w:p>
    <w:p w14:paraId="74F12812" w14:textId="668B149C" w:rsidR="00C63F02" w:rsidRDefault="00C63F02" w:rsidP="00C63F02">
      <w:pPr>
        <w:pStyle w:val="ListParagraph"/>
        <w:numPr>
          <w:ilvl w:val="1"/>
          <w:numId w:val="16"/>
        </w:numPr>
        <w:rPr>
          <w:sz w:val="22"/>
          <w:szCs w:val="22"/>
        </w:rPr>
      </w:pPr>
      <w:r>
        <w:rPr>
          <w:sz w:val="22"/>
          <w:szCs w:val="22"/>
        </w:rPr>
        <w:t>An undivided portion - § 2518(c)(1);</w:t>
      </w:r>
    </w:p>
    <w:p w14:paraId="00A29A9D" w14:textId="799AFC89" w:rsidR="006F39FA" w:rsidRDefault="006F39FA" w:rsidP="006F39FA">
      <w:pPr>
        <w:pStyle w:val="ListParagraph"/>
        <w:numPr>
          <w:ilvl w:val="2"/>
          <w:numId w:val="16"/>
        </w:numPr>
        <w:rPr>
          <w:sz w:val="22"/>
          <w:szCs w:val="22"/>
        </w:rPr>
      </w:pPr>
      <w:r>
        <w:rPr>
          <w:sz w:val="22"/>
          <w:szCs w:val="22"/>
        </w:rPr>
        <w:t>You cannot divide the property temporally.</w:t>
      </w:r>
    </w:p>
    <w:p w14:paraId="49D71CAA" w14:textId="5BA62B5A" w:rsidR="00D37F00" w:rsidRDefault="00D37F00" w:rsidP="006F39FA">
      <w:pPr>
        <w:pStyle w:val="ListParagraph"/>
        <w:numPr>
          <w:ilvl w:val="2"/>
          <w:numId w:val="16"/>
        </w:numPr>
        <w:rPr>
          <w:sz w:val="22"/>
          <w:szCs w:val="22"/>
        </w:rPr>
      </w:pPr>
      <w:r>
        <w:rPr>
          <w:sz w:val="22"/>
          <w:szCs w:val="22"/>
        </w:rPr>
        <w:t>You cannot retain an income interest and disclaim the remainder (or vice versa).</w:t>
      </w:r>
    </w:p>
    <w:p w14:paraId="75826B5B" w14:textId="3200B001" w:rsidR="00C63F02" w:rsidRDefault="00C63F02" w:rsidP="00C63F02">
      <w:pPr>
        <w:pStyle w:val="ListParagraph"/>
        <w:numPr>
          <w:ilvl w:val="1"/>
          <w:numId w:val="16"/>
        </w:numPr>
        <w:rPr>
          <w:sz w:val="22"/>
          <w:szCs w:val="22"/>
        </w:rPr>
      </w:pPr>
      <w:r>
        <w:rPr>
          <w:sz w:val="22"/>
          <w:szCs w:val="22"/>
        </w:rPr>
        <w:t>A power is treated as an interest – § 2518(c)(2);</w:t>
      </w:r>
    </w:p>
    <w:p w14:paraId="5F6CE45D" w14:textId="31E8A08E" w:rsidR="00D02B2F" w:rsidRDefault="00D02B2F" w:rsidP="00D02B2F">
      <w:pPr>
        <w:pStyle w:val="ListParagraph"/>
        <w:numPr>
          <w:ilvl w:val="2"/>
          <w:numId w:val="16"/>
        </w:numPr>
        <w:rPr>
          <w:sz w:val="22"/>
          <w:szCs w:val="22"/>
        </w:rPr>
      </w:pPr>
      <w:r>
        <w:rPr>
          <w:sz w:val="22"/>
          <w:szCs w:val="22"/>
        </w:rPr>
        <w:t>You are not able to disclaim who you are able to appoint property to – e.g., disclaiming a GPA to make it a SPA.</w:t>
      </w:r>
    </w:p>
    <w:p w14:paraId="2761795E" w14:textId="520D5D18" w:rsidR="00C63F02" w:rsidRDefault="00C63F02" w:rsidP="00C63F02">
      <w:pPr>
        <w:pStyle w:val="ListParagraph"/>
        <w:numPr>
          <w:ilvl w:val="1"/>
          <w:numId w:val="16"/>
        </w:numPr>
        <w:rPr>
          <w:sz w:val="22"/>
          <w:szCs w:val="22"/>
        </w:rPr>
      </w:pPr>
      <w:r>
        <w:rPr>
          <w:sz w:val="22"/>
          <w:szCs w:val="22"/>
        </w:rPr>
        <w:t>Each interest is treated separately – 25.2518-3(a);</w:t>
      </w:r>
    </w:p>
    <w:p w14:paraId="65B939D5" w14:textId="5C639267" w:rsidR="00C63F02" w:rsidRDefault="00C63F02" w:rsidP="00C63F02">
      <w:pPr>
        <w:pStyle w:val="ListParagraph"/>
        <w:numPr>
          <w:ilvl w:val="2"/>
          <w:numId w:val="16"/>
        </w:numPr>
        <w:rPr>
          <w:sz w:val="22"/>
          <w:szCs w:val="22"/>
        </w:rPr>
      </w:pPr>
      <w:r>
        <w:rPr>
          <w:sz w:val="22"/>
          <w:szCs w:val="22"/>
        </w:rPr>
        <w:t>Acceptance of one interest does not preclude the disclaimer of another – 25.2518-2(d).</w:t>
      </w:r>
    </w:p>
    <w:p w14:paraId="72F4598C" w14:textId="4C456DB7" w:rsidR="00584E80" w:rsidRDefault="00755531" w:rsidP="00755531">
      <w:pPr>
        <w:pStyle w:val="ListParagraph"/>
        <w:numPr>
          <w:ilvl w:val="0"/>
          <w:numId w:val="16"/>
        </w:numPr>
        <w:rPr>
          <w:sz w:val="22"/>
          <w:szCs w:val="22"/>
        </w:rPr>
      </w:pPr>
      <w:r>
        <w:rPr>
          <w:sz w:val="22"/>
          <w:szCs w:val="22"/>
        </w:rPr>
        <w:t>Special Situation for Surviving Spouses:</w:t>
      </w:r>
    </w:p>
    <w:p w14:paraId="1E8ED475" w14:textId="483B8D08" w:rsidR="00755531" w:rsidRDefault="00755531" w:rsidP="00755531">
      <w:pPr>
        <w:pStyle w:val="ListParagraph"/>
        <w:numPr>
          <w:ilvl w:val="1"/>
          <w:numId w:val="16"/>
        </w:numPr>
        <w:rPr>
          <w:sz w:val="22"/>
          <w:szCs w:val="22"/>
        </w:rPr>
      </w:pPr>
      <w:r>
        <w:rPr>
          <w:sz w:val="22"/>
          <w:szCs w:val="22"/>
        </w:rPr>
        <w:t>Even though. The surviving spouse will be a beneficiary if she disclaims, it will not invalidate her disclaimer.</w:t>
      </w:r>
    </w:p>
    <w:p w14:paraId="2F9E5A6D" w14:textId="04F9A69C" w:rsidR="007E5186" w:rsidRDefault="007E5186" w:rsidP="00755531">
      <w:pPr>
        <w:pStyle w:val="ListParagraph"/>
        <w:numPr>
          <w:ilvl w:val="1"/>
          <w:numId w:val="16"/>
        </w:numPr>
        <w:rPr>
          <w:sz w:val="22"/>
          <w:szCs w:val="22"/>
        </w:rPr>
      </w:pPr>
      <w:r>
        <w:rPr>
          <w:sz w:val="22"/>
          <w:szCs w:val="22"/>
        </w:rPr>
        <w:t xml:space="preserve">A surviving spouse would want to disclaim the </w:t>
      </w:r>
      <w:r w:rsidR="00694C84">
        <w:rPr>
          <w:sz w:val="22"/>
          <w:szCs w:val="22"/>
        </w:rPr>
        <w:t>unified credit amount and take the rest as the marital deduction.</w:t>
      </w:r>
      <w:r w:rsidR="00F86D1D">
        <w:rPr>
          <w:sz w:val="22"/>
          <w:szCs w:val="22"/>
        </w:rPr>
        <w:t xml:space="preserve"> This is so that the unified credit will be used while it is higher rather than use </w:t>
      </w:r>
      <w:r w:rsidR="005777BF">
        <w:rPr>
          <w:sz w:val="22"/>
          <w:szCs w:val="22"/>
        </w:rPr>
        <w:t>portability</w:t>
      </w:r>
      <w:r w:rsidR="00F86D1D">
        <w:rPr>
          <w:sz w:val="22"/>
          <w:szCs w:val="22"/>
        </w:rPr>
        <w:t xml:space="preserve"> and risk the unified credit decreasing.</w:t>
      </w:r>
    </w:p>
    <w:p w14:paraId="6483151E" w14:textId="06271AC9" w:rsidR="00ED0462" w:rsidRDefault="00ED0462" w:rsidP="00ED0462">
      <w:pPr>
        <w:pStyle w:val="ListParagraph"/>
        <w:numPr>
          <w:ilvl w:val="2"/>
          <w:numId w:val="16"/>
        </w:numPr>
        <w:rPr>
          <w:sz w:val="22"/>
          <w:szCs w:val="22"/>
        </w:rPr>
      </w:pPr>
      <w:r>
        <w:rPr>
          <w:sz w:val="22"/>
          <w:szCs w:val="22"/>
        </w:rPr>
        <w:t>The spouse would have access, so is not giving up much. If she doesn’t need it, why subject it to the estate tax.</w:t>
      </w:r>
    </w:p>
    <w:p w14:paraId="253B49E4" w14:textId="2D78CBFD" w:rsidR="00F30E7F" w:rsidRDefault="00F30E7F" w:rsidP="00F30E7F">
      <w:pPr>
        <w:outlineLvl w:val="0"/>
        <w:rPr>
          <w:smallCaps/>
          <w:sz w:val="22"/>
          <w:szCs w:val="22"/>
        </w:rPr>
      </w:pPr>
      <w:r w:rsidRPr="00F30E7F">
        <w:rPr>
          <w:b/>
          <w:bCs/>
          <w:smallCaps/>
          <w:sz w:val="22"/>
          <w:szCs w:val="22"/>
          <w:u w:val="single"/>
        </w:rPr>
        <w:t>IX. Valuation Issues</w:t>
      </w:r>
      <w:r>
        <w:rPr>
          <w:b/>
          <w:bCs/>
          <w:smallCaps/>
          <w:sz w:val="22"/>
          <w:szCs w:val="22"/>
        </w:rPr>
        <w:t>:</w:t>
      </w:r>
    </w:p>
    <w:p w14:paraId="0E367B09" w14:textId="75A07DE1" w:rsidR="00F30E7F" w:rsidRDefault="00F30E7F" w:rsidP="00F30E7F">
      <w:pPr>
        <w:ind w:left="360"/>
        <w:rPr>
          <w:sz w:val="22"/>
          <w:szCs w:val="22"/>
        </w:rPr>
      </w:pPr>
      <w:r>
        <w:rPr>
          <w:sz w:val="22"/>
          <w:szCs w:val="22"/>
          <w:u w:val="single"/>
        </w:rPr>
        <w:t>a. General Valuation Issues</w:t>
      </w:r>
      <w:r>
        <w:rPr>
          <w:sz w:val="22"/>
          <w:szCs w:val="22"/>
        </w:rPr>
        <w:t>:</w:t>
      </w:r>
    </w:p>
    <w:p w14:paraId="290A0957" w14:textId="15E49264" w:rsidR="00F30E7F" w:rsidRPr="003841CC" w:rsidRDefault="003841CC" w:rsidP="009E70E7">
      <w:pPr>
        <w:pStyle w:val="ListParagraph"/>
        <w:numPr>
          <w:ilvl w:val="0"/>
          <w:numId w:val="18"/>
        </w:numPr>
        <w:rPr>
          <w:sz w:val="22"/>
          <w:szCs w:val="22"/>
        </w:rPr>
      </w:pPr>
      <w:r w:rsidRPr="003841CC">
        <w:rPr>
          <w:bCs/>
          <w:sz w:val="22"/>
          <w:szCs w:val="22"/>
        </w:rPr>
        <w:t>Reg. § 20.2031-1(b): the value of every item in the decedent’s gross estate is the FMV at the time of the decedent’s death, unless the decedent elects for the alternate valuation method under § 2032.</w:t>
      </w:r>
    </w:p>
    <w:p w14:paraId="792A954D" w14:textId="2C31C74A" w:rsidR="00B1490C" w:rsidRPr="00B1490C" w:rsidRDefault="00B1490C" w:rsidP="003841CC">
      <w:pPr>
        <w:pStyle w:val="ListParagraph"/>
        <w:numPr>
          <w:ilvl w:val="1"/>
          <w:numId w:val="18"/>
        </w:numPr>
        <w:rPr>
          <w:sz w:val="22"/>
          <w:szCs w:val="22"/>
        </w:rPr>
      </w:pPr>
      <w:r>
        <w:rPr>
          <w:sz w:val="22"/>
          <w:szCs w:val="22"/>
        </w:rPr>
        <w:t xml:space="preserve">FMV = the price at which a willing buyer and a willing seller would exchange the property both having knowledge of the reasonable facts – Reg. </w:t>
      </w:r>
      <w:r w:rsidRPr="00B1490C">
        <w:rPr>
          <w:bCs/>
          <w:sz w:val="22"/>
          <w:szCs w:val="22"/>
        </w:rPr>
        <w:t>§ 20.2031-1(b).</w:t>
      </w:r>
    </w:p>
    <w:p w14:paraId="7CD0CEA1" w14:textId="2AB4A7AC" w:rsidR="003841CC" w:rsidRPr="00B1490C" w:rsidRDefault="003841CC" w:rsidP="00B1490C">
      <w:pPr>
        <w:pStyle w:val="ListParagraph"/>
        <w:numPr>
          <w:ilvl w:val="2"/>
          <w:numId w:val="18"/>
        </w:numPr>
        <w:rPr>
          <w:sz w:val="22"/>
          <w:szCs w:val="22"/>
        </w:rPr>
      </w:pPr>
      <w:r>
        <w:rPr>
          <w:bCs/>
          <w:sz w:val="22"/>
          <w:szCs w:val="22"/>
        </w:rPr>
        <w:t>Personal sentiments are not taken into account.</w:t>
      </w:r>
    </w:p>
    <w:p w14:paraId="6F913178" w14:textId="470E6DBB" w:rsidR="00B1490C" w:rsidRPr="00D3243D" w:rsidRDefault="00B1490C" w:rsidP="00B1490C">
      <w:pPr>
        <w:pStyle w:val="ListParagraph"/>
        <w:numPr>
          <w:ilvl w:val="2"/>
          <w:numId w:val="18"/>
        </w:numPr>
        <w:rPr>
          <w:sz w:val="22"/>
          <w:szCs w:val="22"/>
        </w:rPr>
      </w:pPr>
      <w:r>
        <w:rPr>
          <w:bCs/>
          <w:sz w:val="22"/>
          <w:szCs w:val="22"/>
        </w:rPr>
        <w:t>The personal profile of the decedent and heir – i.e., their situation in life – is not taken into account.</w:t>
      </w:r>
    </w:p>
    <w:p w14:paraId="0F9466CB" w14:textId="3421A2B1" w:rsidR="00D3243D" w:rsidRPr="004D0C68" w:rsidRDefault="00D3243D" w:rsidP="00B1490C">
      <w:pPr>
        <w:pStyle w:val="ListParagraph"/>
        <w:numPr>
          <w:ilvl w:val="2"/>
          <w:numId w:val="18"/>
        </w:numPr>
        <w:rPr>
          <w:sz w:val="22"/>
          <w:szCs w:val="22"/>
        </w:rPr>
      </w:pPr>
      <w:r>
        <w:rPr>
          <w:bCs/>
          <w:sz w:val="22"/>
          <w:szCs w:val="22"/>
        </w:rPr>
        <w:t>We want to measure the value of the property in isolation.</w:t>
      </w:r>
    </w:p>
    <w:p w14:paraId="6ED4536E" w14:textId="2FED8DC6" w:rsidR="004D0C68" w:rsidRPr="004D0C68" w:rsidRDefault="004D0C68" w:rsidP="004D0C68">
      <w:pPr>
        <w:pStyle w:val="ListParagraph"/>
        <w:numPr>
          <w:ilvl w:val="1"/>
          <w:numId w:val="18"/>
        </w:numPr>
        <w:rPr>
          <w:sz w:val="22"/>
          <w:szCs w:val="22"/>
        </w:rPr>
      </w:pPr>
      <w:r>
        <w:rPr>
          <w:bCs/>
          <w:sz w:val="22"/>
          <w:szCs w:val="22"/>
        </w:rPr>
        <w:t xml:space="preserve">Life Insurance: </w:t>
      </w:r>
    </w:p>
    <w:p w14:paraId="3DDB82D1" w14:textId="29366099" w:rsidR="00D3243D" w:rsidRPr="00D3243D" w:rsidRDefault="00D3243D" w:rsidP="004D0C68">
      <w:pPr>
        <w:pStyle w:val="ListParagraph"/>
        <w:numPr>
          <w:ilvl w:val="2"/>
          <w:numId w:val="18"/>
        </w:numPr>
        <w:rPr>
          <w:sz w:val="22"/>
          <w:szCs w:val="22"/>
        </w:rPr>
      </w:pPr>
      <w:r w:rsidRPr="00D3243D">
        <w:rPr>
          <w:bCs/>
          <w:sz w:val="22"/>
          <w:szCs w:val="22"/>
        </w:rPr>
        <w:lastRenderedPageBreak/>
        <w:t>Reg. § 20.2031-8(a)(1 &amp; 2): Valuation of life insurance policies and annuities.</w:t>
      </w:r>
    </w:p>
    <w:p w14:paraId="4764A837" w14:textId="59D53340" w:rsidR="004D0C68" w:rsidRPr="00D3243D" w:rsidRDefault="004D0C68" w:rsidP="00D3243D">
      <w:pPr>
        <w:pStyle w:val="ListParagraph"/>
        <w:numPr>
          <w:ilvl w:val="3"/>
          <w:numId w:val="18"/>
        </w:numPr>
        <w:rPr>
          <w:sz w:val="22"/>
          <w:szCs w:val="22"/>
        </w:rPr>
      </w:pPr>
      <w:r>
        <w:rPr>
          <w:bCs/>
          <w:sz w:val="22"/>
          <w:szCs w:val="22"/>
        </w:rPr>
        <w:t>As a general proposition, you don’t take into account the health of the person when valuing life insurance.</w:t>
      </w:r>
    </w:p>
    <w:p w14:paraId="631C12E9" w14:textId="0BC8DEC3" w:rsidR="00D3243D" w:rsidRDefault="00B5107B" w:rsidP="00D3243D">
      <w:pPr>
        <w:pStyle w:val="ListParagraph"/>
        <w:numPr>
          <w:ilvl w:val="3"/>
          <w:numId w:val="18"/>
        </w:numPr>
        <w:rPr>
          <w:sz w:val="22"/>
          <w:szCs w:val="22"/>
        </w:rPr>
      </w:pPr>
      <w:r>
        <w:rPr>
          <w:sz w:val="22"/>
          <w:szCs w:val="22"/>
        </w:rPr>
        <w:t>You would value it based on the cash value / interpolated terminal reserve.</w:t>
      </w:r>
    </w:p>
    <w:p w14:paraId="34169D68" w14:textId="7E1D4949" w:rsidR="00BF04D5" w:rsidRDefault="00BF04D5" w:rsidP="00BF04D5">
      <w:pPr>
        <w:pStyle w:val="ListParagraph"/>
        <w:numPr>
          <w:ilvl w:val="0"/>
          <w:numId w:val="18"/>
        </w:numPr>
        <w:rPr>
          <w:sz w:val="22"/>
          <w:szCs w:val="22"/>
        </w:rPr>
      </w:pPr>
      <w:r>
        <w:rPr>
          <w:sz w:val="22"/>
          <w:szCs w:val="22"/>
        </w:rPr>
        <w:t>Methods of Valuation:</w:t>
      </w:r>
    </w:p>
    <w:p w14:paraId="44916443" w14:textId="6D2741C5" w:rsidR="00BF04D5" w:rsidRDefault="00BF04D5" w:rsidP="00BF04D5">
      <w:pPr>
        <w:pStyle w:val="ListParagraph"/>
        <w:numPr>
          <w:ilvl w:val="1"/>
          <w:numId w:val="18"/>
        </w:numPr>
        <w:rPr>
          <w:sz w:val="22"/>
          <w:szCs w:val="22"/>
        </w:rPr>
      </w:pPr>
      <w:r>
        <w:rPr>
          <w:sz w:val="22"/>
          <w:szCs w:val="22"/>
        </w:rPr>
        <w:t>Historical cost:</w:t>
      </w:r>
    </w:p>
    <w:p w14:paraId="16131103" w14:textId="04A670A7" w:rsidR="00BF04D5" w:rsidRDefault="00BF04D5" w:rsidP="00BF04D5">
      <w:pPr>
        <w:pStyle w:val="ListParagraph"/>
        <w:numPr>
          <w:ilvl w:val="2"/>
          <w:numId w:val="18"/>
        </w:numPr>
        <w:rPr>
          <w:sz w:val="22"/>
          <w:szCs w:val="22"/>
        </w:rPr>
      </w:pPr>
      <w:r>
        <w:rPr>
          <w:sz w:val="22"/>
          <w:szCs w:val="22"/>
        </w:rPr>
        <w:t>If the property was acquired close in time to the valuation in an arm’s length transaction, the price paid will be the starting point for determining its value.</w:t>
      </w:r>
    </w:p>
    <w:p w14:paraId="003C68CD" w14:textId="6F0F0DD0" w:rsidR="00BF04D5" w:rsidRDefault="00BF04D5" w:rsidP="00BF04D5">
      <w:pPr>
        <w:pStyle w:val="ListParagraph"/>
        <w:numPr>
          <w:ilvl w:val="3"/>
          <w:numId w:val="18"/>
        </w:numPr>
        <w:rPr>
          <w:sz w:val="22"/>
          <w:szCs w:val="22"/>
        </w:rPr>
      </w:pPr>
      <w:r>
        <w:rPr>
          <w:sz w:val="22"/>
          <w:szCs w:val="22"/>
        </w:rPr>
        <w:t>Useful if the asset was purchased relatively recently.</w:t>
      </w:r>
    </w:p>
    <w:p w14:paraId="2F91DC86" w14:textId="62258A8F" w:rsidR="00BF04D5" w:rsidRDefault="00BF04D5" w:rsidP="00BF04D5">
      <w:pPr>
        <w:pStyle w:val="ListParagraph"/>
        <w:numPr>
          <w:ilvl w:val="3"/>
          <w:numId w:val="18"/>
        </w:numPr>
        <w:rPr>
          <w:sz w:val="22"/>
          <w:szCs w:val="22"/>
        </w:rPr>
      </w:pPr>
      <w:r>
        <w:rPr>
          <w:sz w:val="22"/>
          <w:szCs w:val="22"/>
        </w:rPr>
        <w:t>Ex. Decedent purchased a car a month before death.</w:t>
      </w:r>
    </w:p>
    <w:p w14:paraId="55416897" w14:textId="05753B17" w:rsidR="009477F9" w:rsidRDefault="009477F9" w:rsidP="009477F9">
      <w:pPr>
        <w:pStyle w:val="ListParagraph"/>
        <w:numPr>
          <w:ilvl w:val="1"/>
          <w:numId w:val="18"/>
        </w:numPr>
        <w:rPr>
          <w:sz w:val="22"/>
          <w:szCs w:val="22"/>
        </w:rPr>
      </w:pPr>
      <w:r>
        <w:rPr>
          <w:sz w:val="22"/>
          <w:szCs w:val="22"/>
        </w:rPr>
        <w:t>Comparable Sales:</w:t>
      </w:r>
    </w:p>
    <w:p w14:paraId="7D688458" w14:textId="226B7060" w:rsidR="009477F9" w:rsidRDefault="009477F9" w:rsidP="009477F9">
      <w:pPr>
        <w:pStyle w:val="ListParagraph"/>
        <w:numPr>
          <w:ilvl w:val="2"/>
          <w:numId w:val="18"/>
        </w:numPr>
        <w:rPr>
          <w:sz w:val="22"/>
          <w:szCs w:val="22"/>
        </w:rPr>
      </w:pPr>
      <w:r>
        <w:rPr>
          <w:sz w:val="22"/>
          <w:szCs w:val="22"/>
        </w:rPr>
        <w:t>Look for the actual sales of similar property within a short period of time before and/or after the valuation date.</w:t>
      </w:r>
    </w:p>
    <w:p w14:paraId="0EC2DB7C" w14:textId="1532EB5D" w:rsidR="009477F9" w:rsidRDefault="009477F9" w:rsidP="009477F9">
      <w:pPr>
        <w:pStyle w:val="ListParagraph"/>
        <w:numPr>
          <w:ilvl w:val="3"/>
          <w:numId w:val="18"/>
        </w:numPr>
        <w:rPr>
          <w:sz w:val="22"/>
          <w:szCs w:val="22"/>
        </w:rPr>
      </w:pPr>
      <w:r>
        <w:rPr>
          <w:sz w:val="22"/>
          <w:szCs w:val="22"/>
        </w:rPr>
        <w:t>Look at what similar property sold for.</w:t>
      </w:r>
    </w:p>
    <w:p w14:paraId="5D7C099A" w14:textId="7E196005" w:rsidR="009477F9" w:rsidRDefault="009477F9" w:rsidP="009477F9">
      <w:pPr>
        <w:pStyle w:val="ListParagraph"/>
        <w:numPr>
          <w:ilvl w:val="3"/>
          <w:numId w:val="18"/>
        </w:numPr>
        <w:rPr>
          <w:sz w:val="22"/>
          <w:szCs w:val="22"/>
        </w:rPr>
      </w:pPr>
      <w:r>
        <w:rPr>
          <w:sz w:val="22"/>
          <w:szCs w:val="22"/>
        </w:rPr>
        <w:t xml:space="preserve">Good for </w:t>
      </w:r>
      <w:r w:rsidR="00694503">
        <w:rPr>
          <w:sz w:val="22"/>
          <w:szCs w:val="22"/>
        </w:rPr>
        <w:t>jewelry</w:t>
      </w:r>
      <w:r>
        <w:rPr>
          <w:sz w:val="22"/>
          <w:szCs w:val="22"/>
        </w:rPr>
        <w:t>; publicly traded securities</w:t>
      </w:r>
      <w:r w:rsidR="002C0862">
        <w:rPr>
          <w:sz w:val="22"/>
          <w:szCs w:val="22"/>
        </w:rPr>
        <w:t xml:space="preserve"> – </w:t>
      </w:r>
      <w:r w:rsidR="002C0862" w:rsidRPr="002C0862">
        <w:rPr>
          <w:sz w:val="22"/>
          <w:szCs w:val="22"/>
        </w:rPr>
        <w:t>Reg. § 20.2031-2(e)(1)</w:t>
      </w:r>
      <w:r>
        <w:rPr>
          <w:sz w:val="22"/>
          <w:szCs w:val="22"/>
        </w:rPr>
        <w:t xml:space="preserve">; real estate. </w:t>
      </w:r>
    </w:p>
    <w:p w14:paraId="2E85AE42" w14:textId="5C5B6212" w:rsidR="00694503" w:rsidRDefault="00694503" w:rsidP="00694503">
      <w:pPr>
        <w:pStyle w:val="ListParagraph"/>
        <w:numPr>
          <w:ilvl w:val="1"/>
          <w:numId w:val="18"/>
        </w:numPr>
        <w:rPr>
          <w:sz w:val="22"/>
          <w:szCs w:val="22"/>
        </w:rPr>
      </w:pPr>
      <w:r>
        <w:rPr>
          <w:sz w:val="22"/>
          <w:szCs w:val="22"/>
        </w:rPr>
        <w:t>Capitalization of Income:</w:t>
      </w:r>
    </w:p>
    <w:p w14:paraId="36945BAF" w14:textId="0C7548B3" w:rsidR="004753FF" w:rsidRDefault="004753FF" w:rsidP="00694503">
      <w:pPr>
        <w:pStyle w:val="ListParagraph"/>
        <w:numPr>
          <w:ilvl w:val="2"/>
          <w:numId w:val="18"/>
        </w:numPr>
        <w:rPr>
          <w:sz w:val="22"/>
          <w:szCs w:val="22"/>
        </w:rPr>
      </w:pPr>
      <w:r>
        <w:rPr>
          <w:sz w:val="22"/>
          <w:szCs w:val="22"/>
        </w:rPr>
        <w:t>The underlying assumption is that the FMV of any business or investment asset is the present value of its expected income stream.</w:t>
      </w:r>
    </w:p>
    <w:p w14:paraId="0A72B028" w14:textId="290A6EBC" w:rsidR="0064775A" w:rsidRDefault="0064775A" w:rsidP="0064775A">
      <w:pPr>
        <w:pStyle w:val="ListParagraph"/>
        <w:numPr>
          <w:ilvl w:val="3"/>
          <w:numId w:val="18"/>
        </w:numPr>
        <w:rPr>
          <w:sz w:val="22"/>
          <w:szCs w:val="22"/>
        </w:rPr>
      </w:pPr>
      <w:r>
        <w:rPr>
          <w:sz w:val="22"/>
          <w:szCs w:val="22"/>
        </w:rPr>
        <w:t>To estimate future earnings, the starting point is past earnings records.</w:t>
      </w:r>
      <w:r w:rsidR="00FF3B83">
        <w:rPr>
          <w:sz w:val="22"/>
          <w:szCs w:val="22"/>
        </w:rPr>
        <w:t xml:space="preserve"> A lot of judgment calls must be made.</w:t>
      </w:r>
    </w:p>
    <w:p w14:paraId="38CE3A16" w14:textId="7EC0B604" w:rsidR="00694503" w:rsidRDefault="00694503" w:rsidP="00782781">
      <w:pPr>
        <w:pStyle w:val="ListParagraph"/>
        <w:numPr>
          <w:ilvl w:val="3"/>
          <w:numId w:val="18"/>
        </w:numPr>
        <w:rPr>
          <w:sz w:val="22"/>
          <w:szCs w:val="22"/>
        </w:rPr>
      </w:pPr>
      <w:r>
        <w:rPr>
          <w:sz w:val="22"/>
          <w:szCs w:val="22"/>
        </w:rPr>
        <w:t>Discounting the expected cashflows into the present value.</w:t>
      </w:r>
    </w:p>
    <w:p w14:paraId="08ECA032" w14:textId="77777777" w:rsidR="00782781" w:rsidRPr="00782781" w:rsidRDefault="00782781" w:rsidP="00782781">
      <w:pPr>
        <w:pStyle w:val="ListParagraph"/>
        <w:numPr>
          <w:ilvl w:val="4"/>
          <w:numId w:val="18"/>
        </w:numPr>
        <w:rPr>
          <w:bCs/>
          <w:sz w:val="22"/>
          <w:szCs w:val="22"/>
        </w:rPr>
      </w:pPr>
      <w:r w:rsidRPr="00782781">
        <w:rPr>
          <w:bCs/>
          <w:sz w:val="22"/>
          <w:szCs w:val="22"/>
        </w:rPr>
        <w:t>Must choose a discount rate</w:t>
      </w:r>
    </w:p>
    <w:p w14:paraId="78CA42E0" w14:textId="77777777" w:rsidR="00782781" w:rsidRPr="00782781" w:rsidRDefault="00782781" w:rsidP="00782781">
      <w:pPr>
        <w:pStyle w:val="ListParagraph"/>
        <w:numPr>
          <w:ilvl w:val="3"/>
          <w:numId w:val="18"/>
        </w:numPr>
        <w:rPr>
          <w:bCs/>
          <w:sz w:val="22"/>
          <w:szCs w:val="22"/>
        </w:rPr>
      </w:pPr>
      <w:r w:rsidRPr="00782781">
        <w:rPr>
          <w:bCs/>
          <w:sz w:val="22"/>
          <w:szCs w:val="22"/>
        </w:rPr>
        <w:t xml:space="preserve">If you have a stable income/cash flow, you can get an accurate value for the property. </w:t>
      </w:r>
    </w:p>
    <w:p w14:paraId="4213B3FC" w14:textId="4194DB2A" w:rsidR="00782781" w:rsidRPr="00782781" w:rsidRDefault="00782781" w:rsidP="00782781">
      <w:pPr>
        <w:pStyle w:val="ListParagraph"/>
        <w:numPr>
          <w:ilvl w:val="3"/>
          <w:numId w:val="18"/>
        </w:numPr>
        <w:rPr>
          <w:sz w:val="22"/>
          <w:szCs w:val="22"/>
        </w:rPr>
      </w:pPr>
      <w:r w:rsidRPr="00782781">
        <w:rPr>
          <w:bCs/>
          <w:sz w:val="22"/>
          <w:szCs w:val="22"/>
        </w:rPr>
        <w:t>Used commonly for commercial real estate; non-publicly traded business interests.</w:t>
      </w:r>
    </w:p>
    <w:p w14:paraId="06A8ACD6" w14:textId="689EC051" w:rsidR="00782781" w:rsidRPr="00D21F80" w:rsidRDefault="00782781" w:rsidP="00782781">
      <w:pPr>
        <w:ind w:left="360"/>
        <w:rPr>
          <w:sz w:val="22"/>
          <w:szCs w:val="22"/>
          <w:u w:val="single"/>
        </w:rPr>
      </w:pPr>
      <w:r>
        <w:rPr>
          <w:sz w:val="22"/>
          <w:szCs w:val="22"/>
          <w:u w:val="single"/>
        </w:rPr>
        <w:t>b. Alternative Valuation Date – § 2032</w:t>
      </w:r>
      <w:r w:rsidRPr="00D21F80">
        <w:rPr>
          <w:sz w:val="22"/>
          <w:szCs w:val="22"/>
          <w:u w:val="single"/>
        </w:rPr>
        <w:t>:</w:t>
      </w:r>
    </w:p>
    <w:p w14:paraId="2D44D28C" w14:textId="0EBEBF2A" w:rsidR="00782781" w:rsidRDefault="00782781" w:rsidP="00782781">
      <w:pPr>
        <w:pStyle w:val="ListParagraph"/>
        <w:numPr>
          <w:ilvl w:val="0"/>
          <w:numId w:val="21"/>
        </w:numPr>
        <w:rPr>
          <w:sz w:val="22"/>
          <w:szCs w:val="22"/>
        </w:rPr>
      </w:pPr>
      <w:r>
        <w:rPr>
          <w:sz w:val="22"/>
          <w:szCs w:val="22"/>
        </w:rPr>
        <w:t>Unless the estate elects the alternate valuation date, the valuation must be made as of the date of the decedent’s death.</w:t>
      </w:r>
    </w:p>
    <w:p w14:paraId="46B86867" w14:textId="4F993D05" w:rsidR="005921BA" w:rsidRDefault="005921BA" w:rsidP="00782781">
      <w:pPr>
        <w:pStyle w:val="ListParagraph"/>
        <w:numPr>
          <w:ilvl w:val="0"/>
          <w:numId w:val="21"/>
        </w:numPr>
        <w:rPr>
          <w:sz w:val="22"/>
          <w:szCs w:val="22"/>
        </w:rPr>
      </w:pPr>
      <w:r>
        <w:rPr>
          <w:sz w:val="22"/>
          <w:szCs w:val="22"/>
        </w:rPr>
        <w:t>If the estate elects the alternate valuation date, the valuation date is 6 months after the death of the decedent.</w:t>
      </w:r>
    </w:p>
    <w:p w14:paraId="44C6B5EB" w14:textId="57CA5FA2" w:rsidR="00D63C27" w:rsidRDefault="00D63C27" w:rsidP="00782781">
      <w:pPr>
        <w:pStyle w:val="ListParagraph"/>
        <w:numPr>
          <w:ilvl w:val="0"/>
          <w:numId w:val="21"/>
        </w:numPr>
        <w:rPr>
          <w:sz w:val="22"/>
          <w:szCs w:val="22"/>
        </w:rPr>
      </w:pPr>
      <w:r>
        <w:rPr>
          <w:sz w:val="22"/>
          <w:szCs w:val="22"/>
        </w:rPr>
        <w:t>§ 2032 Requirements:</w:t>
      </w:r>
    </w:p>
    <w:p w14:paraId="09C3ABA3" w14:textId="3E177CBF" w:rsidR="00D63C27" w:rsidRDefault="00D63C27" w:rsidP="00D63C27">
      <w:pPr>
        <w:pStyle w:val="ListParagraph"/>
        <w:numPr>
          <w:ilvl w:val="1"/>
          <w:numId w:val="21"/>
        </w:numPr>
        <w:rPr>
          <w:sz w:val="22"/>
          <w:szCs w:val="22"/>
        </w:rPr>
      </w:pPr>
      <w:r>
        <w:rPr>
          <w:sz w:val="22"/>
          <w:szCs w:val="22"/>
        </w:rPr>
        <w:t>1) the election must reduce the size of the gross estate;</w:t>
      </w:r>
      <w:r w:rsidR="00B03363">
        <w:rPr>
          <w:sz w:val="22"/>
          <w:szCs w:val="22"/>
        </w:rPr>
        <w:t xml:space="preserve"> and</w:t>
      </w:r>
    </w:p>
    <w:p w14:paraId="6FE5F0DE" w14:textId="26198394" w:rsidR="00D63C27" w:rsidRDefault="00D63C27" w:rsidP="00D63C27">
      <w:pPr>
        <w:pStyle w:val="ListParagraph"/>
        <w:numPr>
          <w:ilvl w:val="1"/>
          <w:numId w:val="21"/>
        </w:numPr>
        <w:rPr>
          <w:sz w:val="22"/>
          <w:szCs w:val="22"/>
        </w:rPr>
      </w:pPr>
      <w:r>
        <w:rPr>
          <w:sz w:val="22"/>
          <w:szCs w:val="22"/>
        </w:rPr>
        <w:t>2) the election must reduce the amount of taxes due.</w:t>
      </w:r>
    </w:p>
    <w:p w14:paraId="3BD99697" w14:textId="4313D452" w:rsidR="00B03363" w:rsidRDefault="00B03363" w:rsidP="00D63C27">
      <w:pPr>
        <w:pStyle w:val="ListParagraph"/>
        <w:numPr>
          <w:ilvl w:val="1"/>
          <w:numId w:val="21"/>
        </w:numPr>
        <w:rPr>
          <w:sz w:val="22"/>
          <w:szCs w:val="22"/>
        </w:rPr>
      </w:pPr>
      <w:r>
        <w:rPr>
          <w:sz w:val="22"/>
          <w:szCs w:val="22"/>
        </w:rPr>
        <w:t xml:space="preserve">The </w:t>
      </w:r>
      <w:r w:rsidR="000C4B49">
        <w:rPr>
          <w:sz w:val="22"/>
          <w:szCs w:val="22"/>
        </w:rPr>
        <w:t>valuation</w:t>
      </w:r>
      <w:r>
        <w:rPr>
          <w:sz w:val="22"/>
          <w:szCs w:val="22"/>
        </w:rPr>
        <w:t xml:space="preserve"> date will be 6 months after the death or on the date the estate disposes of the property within that 6-month period.</w:t>
      </w:r>
    </w:p>
    <w:p w14:paraId="6AC51B90" w14:textId="2D29F937" w:rsidR="00AF377F" w:rsidRDefault="00AF377F" w:rsidP="00AF377F">
      <w:pPr>
        <w:pStyle w:val="ListParagraph"/>
        <w:numPr>
          <w:ilvl w:val="0"/>
          <w:numId w:val="21"/>
        </w:numPr>
        <w:rPr>
          <w:sz w:val="22"/>
          <w:szCs w:val="22"/>
        </w:rPr>
      </w:pPr>
      <w:r>
        <w:rPr>
          <w:sz w:val="22"/>
          <w:szCs w:val="22"/>
        </w:rPr>
        <w:t>Situation where you can reduce the size of the estate but not the taxes owed:</w:t>
      </w:r>
    </w:p>
    <w:p w14:paraId="6255C8B1" w14:textId="77777777" w:rsidR="00D21F80" w:rsidRDefault="00AF377F" w:rsidP="00AF377F">
      <w:pPr>
        <w:pStyle w:val="ListParagraph"/>
        <w:numPr>
          <w:ilvl w:val="1"/>
          <w:numId w:val="21"/>
        </w:numPr>
        <w:rPr>
          <w:sz w:val="22"/>
          <w:szCs w:val="22"/>
        </w:rPr>
      </w:pPr>
      <w:r>
        <w:rPr>
          <w:sz w:val="22"/>
          <w:szCs w:val="22"/>
        </w:rPr>
        <w:t>If you are under the Unified Credit amount, you would have a decrease in value but your estate taxes due would not change – still 0.</w:t>
      </w:r>
    </w:p>
    <w:p w14:paraId="3E4A846E" w14:textId="18BE7F8B" w:rsidR="00AF377F" w:rsidRDefault="00D21F80" w:rsidP="00D21F80">
      <w:pPr>
        <w:ind w:left="360"/>
        <w:rPr>
          <w:sz w:val="22"/>
          <w:szCs w:val="22"/>
        </w:rPr>
      </w:pPr>
      <w:r>
        <w:rPr>
          <w:sz w:val="22"/>
          <w:szCs w:val="22"/>
          <w:u w:val="single"/>
        </w:rPr>
        <w:t>c. Valuation of Business Entities</w:t>
      </w:r>
      <w:r>
        <w:rPr>
          <w:sz w:val="22"/>
          <w:szCs w:val="22"/>
        </w:rPr>
        <w:t>:</w:t>
      </w:r>
    </w:p>
    <w:p w14:paraId="5F2FB77C" w14:textId="3635DDD0" w:rsidR="00D21F80" w:rsidRDefault="00870EB3" w:rsidP="00D21F80">
      <w:pPr>
        <w:pStyle w:val="ListParagraph"/>
        <w:numPr>
          <w:ilvl w:val="0"/>
          <w:numId w:val="22"/>
        </w:numPr>
        <w:rPr>
          <w:sz w:val="22"/>
          <w:szCs w:val="22"/>
        </w:rPr>
      </w:pPr>
      <w:r>
        <w:rPr>
          <w:sz w:val="22"/>
          <w:szCs w:val="22"/>
        </w:rPr>
        <w:t>Discounts available to Business Valuation:</w:t>
      </w:r>
    </w:p>
    <w:p w14:paraId="4B8B3C7E" w14:textId="41684B62" w:rsidR="00870EB3" w:rsidRDefault="00870EB3" w:rsidP="00870EB3">
      <w:pPr>
        <w:pStyle w:val="ListParagraph"/>
        <w:numPr>
          <w:ilvl w:val="1"/>
          <w:numId w:val="22"/>
        </w:numPr>
        <w:rPr>
          <w:sz w:val="22"/>
          <w:szCs w:val="22"/>
        </w:rPr>
      </w:pPr>
      <w:r>
        <w:rPr>
          <w:sz w:val="22"/>
          <w:szCs w:val="22"/>
        </w:rPr>
        <w:t>Blockage Discount</w:t>
      </w:r>
      <w:r w:rsidR="00D45D79">
        <w:rPr>
          <w:sz w:val="22"/>
          <w:szCs w:val="22"/>
        </w:rPr>
        <w:t xml:space="preserve"> – </w:t>
      </w:r>
      <w:r w:rsidR="00D45D79" w:rsidRPr="00D45D79">
        <w:rPr>
          <w:bCs/>
          <w:sz w:val="22"/>
          <w:szCs w:val="22"/>
        </w:rPr>
        <w:t>20.2031-2(e)</w:t>
      </w:r>
      <w:r>
        <w:rPr>
          <w:sz w:val="22"/>
          <w:szCs w:val="22"/>
        </w:rPr>
        <w:t>:</w:t>
      </w:r>
    </w:p>
    <w:p w14:paraId="6DF79676" w14:textId="0457345F" w:rsidR="00870EB3" w:rsidRDefault="00870EB3" w:rsidP="00870EB3">
      <w:pPr>
        <w:pStyle w:val="ListParagraph"/>
        <w:numPr>
          <w:ilvl w:val="2"/>
          <w:numId w:val="22"/>
        </w:numPr>
        <w:rPr>
          <w:sz w:val="22"/>
          <w:szCs w:val="22"/>
        </w:rPr>
      </w:pPr>
      <w:r>
        <w:rPr>
          <w:sz w:val="22"/>
          <w:szCs w:val="22"/>
        </w:rPr>
        <w:t xml:space="preserve">In a situation where a person dies with a huge amount of property, a dump on the market would </w:t>
      </w:r>
      <w:r w:rsidR="009E353D">
        <w:rPr>
          <w:sz w:val="22"/>
          <w:szCs w:val="22"/>
        </w:rPr>
        <w:t>decrease</w:t>
      </w:r>
      <w:r>
        <w:rPr>
          <w:sz w:val="22"/>
          <w:szCs w:val="22"/>
        </w:rPr>
        <w:t xml:space="preserve"> the value.</w:t>
      </w:r>
    </w:p>
    <w:p w14:paraId="2080C0E2" w14:textId="3ADFA097" w:rsidR="009E353D" w:rsidRDefault="009E353D" w:rsidP="009E353D">
      <w:pPr>
        <w:pStyle w:val="ListParagraph"/>
        <w:numPr>
          <w:ilvl w:val="3"/>
          <w:numId w:val="22"/>
        </w:numPr>
        <w:rPr>
          <w:sz w:val="22"/>
          <w:szCs w:val="22"/>
        </w:rPr>
      </w:pPr>
      <w:r>
        <w:rPr>
          <w:sz w:val="22"/>
          <w:szCs w:val="22"/>
        </w:rPr>
        <w:t>It can apply to publicly traded stock.</w:t>
      </w:r>
    </w:p>
    <w:p w14:paraId="302099B9" w14:textId="26A94EF7" w:rsidR="00D45D79" w:rsidRDefault="00D45D79" w:rsidP="009E353D">
      <w:pPr>
        <w:pStyle w:val="ListParagraph"/>
        <w:numPr>
          <w:ilvl w:val="3"/>
          <w:numId w:val="22"/>
        </w:numPr>
        <w:rPr>
          <w:sz w:val="22"/>
          <w:szCs w:val="22"/>
        </w:rPr>
      </w:pPr>
      <w:r>
        <w:rPr>
          <w:sz w:val="22"/>
          <w:szCs w:val="22"/>
        </w:rPr>
        <w:t>When the founding person of a company dies.</w:t>
      </w:r>
    </w:p>
    <w:p w14:paraId="484724CF" w14:textId="78C215AB" w:rsidR="007C688D" w:rsidRDefault="007C688D" w:rsidP="009E353D">
      <w:pPr>
        <w:pStyle w:val="ListParagraph"/>
        <w:numPr>
          <w:ilvl w:val="3"/>
          <w:numId w:val="22"/>
        </w:numPr>
        <w:rPr>
          <w:sz w:val="22"/>
          <w:szCs w:val="22"/>
        </w:rPr>
      </w:pPr>
      <w:r>
        <w:rPr>
          <w:i/>
          <w:iCs/>
          <w:sz w:val="22"/>
          <w:szCs w:val="22"/>
        </w:rPr>
        <w:t xml:space="preserve">Maytag </w:t>
      </w:r>
      <w:r>
        <w:rPr>
          <w:sz w:val="22"/>
          <w:szCs w:val="22"/>
        </w:rPr>
        <w:t>case.</w:t>
      </w:r>
    </w:p>
    <w:p w14:paraId="3213C6B1" w14:textId="77777777" w:rsidR="00975640" w:rsidRPr="00975640" w:rsidRDefault="00975640" w:rsidP="00975640">
      <w:pPr>
        <w:pStyle w:val="ListParagraph"/>
        <w:numPr>
          <w:ilvl w:val="2"/>
          <w:numId w:val="22"/>
        </w:numPr>
        <w:rPr>
          <w:bCs/>
          <w:sz w:val="22"/>
          <w:szCs w:val="22"/>
        </w:rPr>
      </w:pPr>
      <w:r w:rsidRPr="00975640">
        <w:rPr>
          <w:bCs/>
          <w:sz w:val="22"/>
          <w:szCs w:val="22"/>
        </w:rPr>
        <w:t>Theory:</w:t>
      </w:r>
    </w:p>
    <w:p w14:paraId="3BBA350A" w14:textId="77777777" w:rsidR="00975640" w:rsidRPr="00975640" w:rsidRDefault="00975640" w:rsidP="00975640">
      <w:pPr>
        <w:pStyle w:val="ListParagraph"/>
        <w:numPr>
          <w:ilvl w:val="3"/>
          <w:numId w:val="22"/>
        </w:numPr>
        <w:rPr>
          <w:bCs/>
          <w:sz w:val="22"/>
          <w:szCs w:val="22"/>
        </w:rPr>
      </w:pPr>
      <w:r w:rsidRPr="00975640">
        <w:rPr>
          <w:bCs/>
          <w:sz w:val="22"/>
          <w:szCs w:val="22"/>
        </w:rPr>
        <w:t>Because you are flooding the supply and the demand will likely stay the same.</w:t>
      </w:r>
    </w:p>
    <w:p w14:paraId="71919812" w14:textId="77777777" w:rsidR="00975640" w:rsidRPr="00975640" w:rsidRDefault="00975640" w:rsidP="00975640">
      <w:pPr>
        <w:pStyle w:val="ListParagraph"/>
        <w:numPr>
          <w:ilvl w:val="3"/>
          <w:numId w:val="22"/>
        </w:numPr>
        <w:rPr>
          <w:bCs/>
          <w:sz w:val="22"/>
          <w:szCs w:val="22"/>
        </w:rPr>
      </w:pPr>
      <w:r w:rsidRPr="00975640">
        <w:rPr>
          <w:bCs/>
          <w:sz w:val="22"/>
          <w:szCs w:val="22"/>
        </w:rPr>
        <w:t>Has been utilized with not only business, but other assets:</w:t>
      </w:r>
    </w:p>
    <w:p w14:paraId="7983E9C4" w14:textId="77777777" w:rsidR="00975640" w:rsidRPr="00975640" w:rsidRDefault="00975640" w:rsidP="00975640">
      <w:pPr>
        <w:pStyle w:val="ListParagraph"/>
        <w:numPr>
          <w:ilvl w:val="3"/>
          <w:numId w:val="22"/>
        </w:numPr>
        <w:rPr>
          <w:bCs/>
          <w:sz w:val="22"/>
          <w:szCs w:val="22"/>
        </w:rPr>
      </w:pPr>
      <w:r w:rsidRPr="00975640">
        <w:rPr>
          <w:bCs/>
          <w:sz w:val="22"/>
          <w:szCs w:val="22"/>
        </w:rPr>
        <w:t xml:space="preserve">Art of a particular artist, </w:t>
      </w:r>
    </w:p>
    <w:p w14:paraId="5559FFB1" w14:textId="617C238C" w:rsidR="00975640" w:rsidRPr="00975640" w:rsidRDefault="00975640" w:rsidP="00975640">
      <w:pPr>
        <w:pStyle w:val="ListParagraph"/>
        <w:numPr>
          <w:ilvl w:val="3"/>
          <w:numId w:val="22"/>
        </w:numPr>
        <w:rPr>
          <w:sz w:val="22"/>
          <w:szCs w:val="22"/>
        </w:rPr>
      </w:pPr>
      <w:r w:rsidRPr="00975640">
        <w:rPr>
          <w:bCs/>
          <w:sz w:val="22"/>
          <w:szCs w:val="22"/>
        </w:rPr>
        <w:t xml:space="preserve">Owner of a gallery dies and the gallery specializes in a particular type of art, the same theory would work. Putting the same type of art out in the market would discount the price. – </w:t>
      </w:r>
      <w:r w:rsidRPr="00975640">
        <w:rPr>
          <w:bCs/>
          <w:i/>
          <w:iCs/>
          <w:sz w:val="22"/>
          <w:szCs w:val="22"/>
        </w:rPr>
        <w:t>Janis</w:t>
      </w:r>
    </w:p>
    <w:p w14:paraId="726CA087" w14:textId="10CD77D5" w:rsidR="00975640" w:rsidRPr="00EF13BC" w:rsidRDefault="00EF13BC" w:rsidP="00EF13BC">
      <w:pPr>
        <w:pStyle w:val="ListParagraph"/>
        <w:numPr>
          <w:ilvl w:val="1"/>
          <w:numId w:val="22"/>
        </w:numPr>
        <w:rPr>
          <w:sz w:val="22"/>
          <w:szCs w:val="22"/>
        </w:rPr>
      </w:pPr>
      <w:r w:rsidRPr="00EF13BC">
        <w:rPr>
          <w:bCs/>
          <w:sz w:val="22"/>
          <w:szCs w:val="22"/>
        </w:rPr>
        <w:lastRenderedPageBreak/>
        <w:t>Lack of Marketability</w:t>
      </w:r>
      <w:r>
        <w:rPr>
          <w:bCs/>
          <w:sz w:val="22"/>
          <w:szCs w:val="22"/>
        </w:rPr>
        <w:t>:</w:t>
      </w:r>
    </w:p>
    <w:p w14:paraId="324E5080" w14:textId="77777777" w:rsidR="00EF13BC" w:rsidRPr="00EF13BC" w:rsidRDefault="00EF13BC" w:rsidP="00EF13BC">
      <w:pPr>
        <w:pStyle w:val="ListParagraph"/>
        <w:numPr>
          <w:ilvl w:val="2"/>
          <w:numId w:val="22"/>
        </w:numPr>
        <w:rPr>
          <w:bCs/>
          <w:sz w:val="22"/>
          <w:szCs w:val="22"/>
        </w:rPr>
      </w:pPr>
      <w:r w:rsidRPr="00EF13BC">
        <w:rPr>
          <w:bCs/>
          <w:sz w:val="22"/>
          <w:szCs w:val="22"/>
        </w:rPr>
        <w:t>Allow a discount for what would otherwise be the value just because of the fact that it will be difficult to unload.</w:t>
      </w:r>
    </w:p>
    <w:p w14:paraId="0173053D" w14:textId="77777777" w:rsidR="00EF13BC" w:rsidRPr="00EF13BC" w:rsidRDefault="00EF13BC" w:rsidP="00EF13BC">
      <w:pPr>
        <w:pStyle w:val="ListParagraph"/>
        <w:numPr>
          <w:ilvl w:val="2"/>
          <w:numId w:val="22"/>
        </w:numPr>
        <w:rPr>
          <w:bCs/>
          <w:sz w:val="22"/>
          <w:szCs w:val="22"/>
        </w:rPr>
      </w:pPr>
      <w:r w:rsidRPr="00EF13BC">
        <w:rPr>
          <w:bCs/>
          <w:sz w:val="22"/>
          <w:szCs w:val="22"/>
        </w:rPr>
        <w:t>Distinct from minority interest</w:t>
      </w:r>
    </w:p>
    <w:p w14:paraId="349C9442" w14:textId="77777777" w:rsidR="00EF13BC" w:rsidRPr="00EF13BC" w:rsidRDefault="00EF13BC" w:rsidP="00EF13BC">
      <w:pPr>
        <w:pStyle w:val="ListParagraph"/>
        <w:numPr>
          <w:ilvl w:val="2"/>
          <w:numId w:val="22"/>
        </w:numPr>
        <w:rPr>
          <w:bCs/>
          <w:sz w:val="22"/>
          <w:szCs w:val="22"/>
        </w:rPr>
      </w:pPr>
      <w:r w:rsidRPr="00EF13BC">
        <w:rPr>
          <w:bCs/>
          <w:sz w:val="22"/>
          <w:szCs w:val="22"/>
        </w:rPr>
        <w:t>No market for such interest, therefore, cannot be readily liquidated.</w:t>
      </w:r>
    </w:p>
    <w:p w14:paraId="695395AF" w14:textId="47FA82E2" w:rsidR="00EF13BC" w:rsidRPr="00EF13BC" w:rsidRDefault="00EF13BC" w:rsidP="00EF13BC">
      <w:pPr>
        <w:pStyle w:val="ListParagraph"/>
        <w:numPr>
          <w:ilvl w:val="2"/>
          <w:numId w:val="22"/>
        </w:numPr>
        <w:rPr>
          <w:sz w:val="22"/>
          <w:szCs w:val="22"/>
        </w:rPr>
      </w:pPr>
      <w:r w:rsidRPr="00EF13BC">
        <w:rPr>
          <w:bCs/>
          <w:sz w:val="22"/>
          <w:szCs w:val="22"/>
        </w:rPr>
        <w:t>Can be applied to a controlling interest in a small closely-held business.</w:t>
      </w:r>
    </w:p>
    <w:p w14:paraId="707BEA5F" w14:textId="22E0E99E" w:rsidR="00EF13BC" w:rsidRPr="00EF13BC" w:rsidRDefault="00EF13BC" w:rsidP="00EF13BC">
      <w:pPr>
        <w:pStyle w:val="ListParagraph"/>
        <w:numPr>
          <w:ilvl w:val="1"/>
          <w:numId w:val="22"/>
        </w:numPr>
        <w:rPr>
          <w:sz w:val="22"/>
          <w:szCs w:val="22"/>
        </w:rPr>
      </w:pPr>
      <w:r>
        <w:rPr>
          <w:bCs/>
          <w:sz w:val="22"/>
          <w:szCs w:val="22"/>
        </w:rPr>
        <w:t>Control Premium:</w:t>
      </w:r>
    </w:p>
    <w:p w14:paraId="296F1DA1" w14:textId="0172D06E" w:rsidR="00EF13BC" w:rsidRPr="00EF13BC" w:rsidRDefault="00EF13BC" w:rsidP="00EF13BC">
      <w:pPr>
        <w:pStyle w:val="ListParagraph"/>
        <w:numPr>
          <w:ilvl w:val="2"/>
          <w:numId w:val="22"/>
        </w:numPr>
        <w:rPr>
          <w:sz w:val="22"/>
          <w:szCs w:val="22"/>
        </w:rPr>
      </w:pPr>
      <w:r w:rsidRPr="00EF13BC">
        <w:rPr>
          <w:bCs/>
          <w:sz w:val="22"/>
          <w:szCs w:val="22"/>
        </w:rPr>
        <w:t>The value of the control would be more valuable than just the number of shares that would put you over the threshold of 50%.</w:t>
      </w:r>
    </w:p>
    <w:p w14:paraId="2CB2AF07" w14:textId="78CEACD9" w:rsidR="00EF13BC" w:rsidRPr="00EF13BC" w:rsidRDefault="00EF13BC" w:rsidP="00EF13BC">
      <w:pPr>
        <w:pStyle w:val="ListParagraph"/>
        <w:numPr>
          <w:ilvl w:val="1"/>
          <w:numId w:val="22"/>
        </w:numPr>
        <w:rPr>
          <w:sz w:val="22"/>
          <w:szCs w:val="22"/>
        </w:rPr>
      </w:pPr>
      <w:r>
        <w:rPr>
          <w:bCs/>
          <w:sz w:val="22"/>
          <w:szCs w:val="22"/>
        </w:rPr>
        <w:t>Minority Discount:</w:t>
      </w:r>
    </w:p>
    <w:p w14:paraId="2BC9EC48" w14:textId="59FAF837" w:rsidR="00EF13BC" w:rsidRPr="009C0725" w:rsidRDefault="00EF13BC" w:rsidP="00EF13BC">
      <w:pPr>
        <w:pStyle w:val="ListParagraph"/>
        <w:numPr>
          <w:ilvl w:val="2"/>
          <w:numId w:val="22"/>
        </w:numPr>
        <w:rPr>
          <w:sz w:val="22"/>
          <w:szCs w:val="22"/>
        </w:rPr>
      </w:pPr>
      <w:r w:rsidRPr="00EF13BC">
        <w:rPr>
          <w:bCs/>
          <w:sz w:val="22"/>
          <w:szCs w:val="22"/>
        </w:rPr>
        <w:t>When you have a situation where someone else, or a closely related group, owns the majority of the shares, you are at a disadvantage and don’t have much control.</w:t>
      </w:r>
    </w:p>
    <w:p w14:paraId="0C113957" w14:textId="32DBD4B9" w:rsidR="009C0725" w:rsidRPr="00EF13BC" w:rsidRDefault="009C0725" w:rsidP="009C0725">
      <w:pPr>
        <w:pStyle w:val="ListParagraph"/>
        <w:numPr>
          <w:ilvl w:val="2"/>
          <w:numId w:val="22"/>
        </w:numPr>
        <w:rPr>
          <w:sz w:val="22"/>
          <w:szCs w:val="22"/>
        </w:rPr>
      </w:pPr>
      <w:r>
        <w:rPr>
          <w:bCs/>
          <w:sz w:val="22"/>
          <w:szCs w:val="22"/>
        </w:rPr>
        <w:t>You can discount the shares by 40%, and that would not be considered too aggressive.</w:t>
      </w:r>
    </w:p>
    <w:p w14:paraId="7C8F1D98" w14:textId="23441E86" w:rsidR="00EF13BC" w:rsidRPr="00EF13BC" w:rsidRDefault="00EF13BC" w:rsidP="00EF13BC">
      <w:pPr>
        <w:pStyle w:val="ListParagraph"/>
        <w:numPr>
          <w:ilvl w:val="3"/>
          <w:numId w:val="22"/>
        </w:numPr>
        <w:rPr>
          <w:sz w:val="22"/>
          <w:szCs w:val="22"/>
        </w:rPr>
      </w:pPr>
      <w:r>
        <w:rPr>
          <w:bCs/>
          <w:sz w:val="22"/>
          <w:szCs w:val="22"/>
        </w:rPr>
        <w:t>Mirror image of the control premium.</w:t>
      </w:r>
    </w:p>
    <w:p w14:paraId="0753C7C9" w14:textId="2A9E9958" w:rsidR="00EF13BC" w:rsidRPr="00EF13BC" w:rsidRDefault="00EF13BC" w:rsidP="00EF13BC">
      <w:pPr>
        <w:pStyle w:val="ListParagraph"/>
        <w:numPr>
          <w:ilvl w:val="3"/>
          <w:numId w:val="22"/>
        </w:numPr>
        <w:rPr>
          <w:sz w:val="22"/>
          <w:szCs w:val="22"/>
        </w:rPr>
      </w:pPr>
      <w:r>
        <w:rPr>
          <w:bCs/>
          <w:sz w:val="22"/>
          <w:szCs w:val="22"/>
        </w:rPr>
        <w:t>Theory:</w:t>
      </w:r>
    </w:p>
    <w:p w14:paraId="216D99A4" w14:textId="05CE8565" w:rsidR="00EF13BC" w:rsidRPr="00EF13BC" w:rsidRDefault="00EF13BC" w:rsidP="00EF13BC">
      <w:pPr>
        <w:pStyle w:val="ListParagraph"/>
        <w:numPr>
          <w:ilvl w:val="4"/>
          <w:numId w:val="22"/>
        </w:numPr>
        <w:rPr>
          <w:sz w:val="22"/>
          <w:szCs w:val="22"/>
        </w:rPr>
      </w:pPr>
      <w:r>
        <w:rPr>
          <w:bCs/>
          <w:sz w:val="22"/>
          <w:szCs w:val="22"/>
        </w:rPr>
        <w:t xml:space="preserve">You cannot directly manage the business; </w:t>
      </w:r>
    </w:p>
    <w:p w14:paraId="5EE01602" w14:textId="4FB267E1" w:rsidR="00EF13BC" w:rsidRDefault="00EF13BC" w:rsidP="00EF13BC">
      <w:pPr>
        <w:pStyle w:val="ListParagraph"/>
        <w:numPr>
          <w:ilvl w:val="4"/>
          <w:numId w:val="22"/>
        </w:numPr>
        <w:rPr>
          <w:sz w:val="22"/>
          <w:szCs w:val="22"/>
        </w:rPr>
      </w:pPr>
      <w:r>
        <w:rPr>
          <w:sz w:val="22"/>
          <w:szCs w:val="22"/>
        </w:rPr>
        <w:t>No ability to control distributions;</w:t>
      </w:r>
    </w:p>
    <w:p w14:paraId="0A47F5B0" w14:textId="2E5F4AAA" w:rsidR="00EF13BC" w:rsidRDefault="00EF13BC" w:rsidP="00EF13BC">
      <w:pPr>
        <w:pStyle w:val="ListParagraph"/>
        <w:numPr>
          <w:ilvl w:val="4"/>
          <w:numId w:val="22"/>
        </w:numPr>
        <w:rPr>
          <w:sz w:val="22"/>
          <w:szCs w:val="22"/>
        </w:rPr>
      </w:pPr>
      <w:r>
        <w:rPr>
          <w:sz w:val="22"/>
          <w:szCs w:val="22"/>
        </w:rPr>
        <w:t>No ability to influence management and therefore the performance of the business;</w:t>
      </w:r>
    </w:p>
    <w:p w14:paraId="18C01E39" w14:textId="07633A3F" w:rsidR="00EF13BC" w:rsidRDefault="00EF13BC" w:rsidP="00EF13BC">
      <w:pPr>
        <w:pStyle w:val="ListParagraph"/>
        <w:numPr>
          <w:ilvl w:val="4"/>
          <w:numId w:val="22"/>
        </w:numPr>
        <w:rPr>
          <w:sz w:val="22"/>
          <w:szCs w:val="22"/>
        </w:rPr>
      </w:pPr>
      <w:r>
        <w:rPr>
          <w:sz w:val="22"/>
          <w:szCs w:val="22"/>
        </w:rPr>
        <w:t>No assurance of employment.</w:t>
      </w:r>
    </w:p>
    <w:p w14:paraId="04BE3637" w14:textId="0609A244" w:rsidR="004D11F1" w:rsidRDefault="004D11F1" w:rsidP="004D11F1">
      <w:pPr>
        <w:pStyle w:val="ListParagraph"/>
        <w:numPr>
          <w:ilvl w:val="1"/>
          <w:numId w:val="22"/>
        </w:numPr>
        <w:rPr>
          <w:sz w:val="22"/>
          <w:szCs w:val="22"/>
        </w:rPr>
      </w:pPr>
      <w:r>
        <w:rPr>
          <w:sz w:val="22"/>
          <w:szCs w:val="22"/>
        </w:rPr>
        <w:t>Relation to the transfer taxes:</w:t>
      </w:r>
    </w:p>
    <w:p w14:paraId="796BB10E" w14:textId="50A39FEA" w:rsidR="008250C9" w:rsidRDefault="004D11F1" w:rsidP="008A1C03">
      <w:pPr>
        <w:pStyle w:val="ListParagraph"/>
        <w:numPr>
          <w:ilvl w:val="2"/>
          <w:numId w:val="22"/>
        </w:numPr>
        <w:rPr>
          <w:sz w:val="22"/>
          <w:szCs w:val="22"/>
        </w:rPr>
      </w:pPr>
      <w:r w:rsidRPr="008250C9">
        <w:rPr>
          <w:sz w:val="22"/>
          <w:szCs w:val="22"/>
        </w:rPr>
        <w:t xml:space="preserve">RR 93-12: </w:t>
      </w:r>
      <w:r w:rsidR="00561D88" w:rsidRPr="008250C9">
        <w:rPr>
          <w:sz w:val="22"/>
          <w:szCs w:val="22"/>
        </w:rPr>
        <w:t>The issue was how do you value each block of stock transferred.</w:t>
      </w:r>
      <w:r w:rsidR="008250C9" w:rsidRPr="008250C9">
        <w:rPr>
          <w:sz w:val="22"/>
          <w:szCs w:val="22"/>
        </w:rPr>
        <w:t xml:space="preserve">  The Service held </w:t>
      </w:r>
      <w:r w:rsidR="008250C9">
        <w:rPr>
          <w:sz w:val="22"/>
          <w:szCs w:val="22"/>
        </w:rPr>
        <w:t>that you look at what each person is getting</w:t>
      </w:r>
      <w:r w:rsidR="00F23196">
        <w:rPr>
          <w:sz w:val="22"/>
          <w:szCs w:val="22"/>
        </w:rPr>
        <w:t>, not what is being given in the whole.</w:t>
      </w:r>
      <w:r w:rsidR="00FE496C">
        <w:rPr>
          <w:sz w:val="22"/>
          <w:szCs w:val="22"/>
        </w:rPr>
        <w:t xml:space="preserve"> Able to get a minority discount and marketability discount together – blessed by the Service.</w:t>
      </w:r>
    </w:p>
    <w:p w14:paraId="3A2087AE" w14:textId="27C1007B" w:rsidR="00AA647F" w:rsidRPr="00AA647F" w:rsidRDefault="00AA647F" w:rsidP="00AA647F">
      <w:pPr>
        <w:pStyle w:val="ListParagraph"/>
        <w:numPr>
          <w:ilvl w:val="3"/>
          <w:numId w:val="22"/>
        </w:numPr>
        <w:rPr>
          <w:sz w:val="22"/>
          <w:szCs w:val="22"/>
        </w:rPr>
      </w:pPr>
      <w:r>
        <w:rPr>
          <w:bCs/>
          <w:sz w:val="22"/>
          <w:szCs w:val="22"/>
        </w:rPr>
        <w:t xml:space="preserve">Facts: </w:t>
      </w:r>
      <w:r w:rsidRPr="00AA647F">
        <w:rPr>
          <w:bCs/>
          <w:sz w:val="22"/>
          <w:szCs w:val="22"/>
        </w:rPr>
        <w:t>Mom owns 100% of business; decides to split it up and give a block of 20% to each kid.</w:t>
      </w:r>
    </w:p>
    <w:p w14:paraId="323C33B2" w14:textId="6EDEE31F" w:rsidR="00AA647F" w:rsidRPr="00D725F5" w:rsidRDefault="00AA647F" w:rsidP="00AA647F">
      <w:pPr>
        <w:pStyle w:val="ListParagraph"/>
        <w:numPr>
          <w:ilvl w:val="4"/>
          <w:numId w:val="22"/>
        </w:numPr>
        <w:rPr>
          <w:sz w:val="22"/>
          <w:szCs w:val="22"/>
        </w:rPr>
      </w:pPr>
      <w:r>
        <w:rPr>
          <w:bCs/>
          <w:sz w:val="22"/>
          <w:szCs w:val="22"/>
        </w:rPr>
        <w:t>She created 5 minority interest</w:t>
      </w:r>
      <w:r w:rsidR="00F017AD">
        <w:rPr>
          <w:bCs/>
          <w:sz w:val="22"/>
          <w:szCs w:val="22"/>
        </w:rPr>
        <w:t xml:space="preserve"> and drastically decreased the value of the shares transferred.</w:t>
      </w:r>
    </w:p>
    <w:p w14:paraId="77BC1172" w14:textId="4AFD0559" w:rsidR="00D725F5" w:rsidRPr="009D639D" w:rsidRDefault="00D725F5" w:rsidP="00D725F5">
      <w:pPr>
        <w:pStyle w:val="ListParagraph"/>
        <w:numPr>
          <w:ilvl w:val="3"/>
          <w:numId w:val="22"/>
        </w:numPr>
        <w:rPr>
          <w:sz w:val="22"/>
          <w:szCs w:val="22"/>
        </w:rPr>
      </w:pPr>
      <w:r>
        <w:rPr>
          <w:bCs/>
          <w:sz w:val="22"/>
          <w:szCs w:val="22"/>
        </w:rPr>
        <w:t>This destruction of value has been bless</w:t>
      </w:r>
      <w:r w:rsidR="009D639D">
        <w:rPr>
          <w:bCs/>
          <w:sz w:val="22"/>
          <w:szCs w:val="22"/>
        </w:rPr>
        <w:t>ed</w:t>
      </w:r>
      <w:r>
        <w:rPr>
          <w:bCs/>
          <w:sz w:val="22"/>
          <w:szCs w:val="22"/>
        </w:rPr>
        <w:t xml:space="preserve"> by the service.</w:t>
      </w:r>
    </w:p>
    <w:p w14:paraId="7188BF68" w14:textId="72720C9F" w:rsidR="009D639D" w:rsidRDefault="00523E9C" w:rsidP="00FA6DC7">
      <w:pPr>
        <w:pStyle w:val="ListParagraph"/>
        <w:numPr>
          <w:ilvl w:val="3"/>
          <w:numId w:val="22"/>
        </w:numPr>
        <w:rPr>
          <w:sz w:val="22"/>
          <w:szCs w:val="22"/>
        </w:rPr>
      </w:pPr>
      <w:r>
        <w:rPr>
          <w:sz w:val="22"/>
          <w:szCs w:val="22"/>
        </w:rPr>
        <w:t>Value each gift independent of:</w:t>
      </w:r>
    </w:p>
    <w:p w14:paraId="1C5B18BD" w14:textId="06DDF130" w:rsidR="00523E9C" w:rsidRDefault="00523E9C" w:rsidP="00FA6DC7">
      <w:pPr>
        <w:pStyle w:val="ListParagraph"/>
        <w:numPr>
          <w:ilvl w:val="4"/>
          <w:numId w:val="22"/>
        </w:numPr>
        <w:rPr>
          <w:sz w:val="22"/>
          <w:szCs w:val="22"/>
        </w:rPr>
      </w:pPr>
      <w:r>
        <w:rPr>
          <w:sz w:val="22"/>
          <w:szCs w:val="22"/>
        </w:rPr>
        <w:t>1) the amount owned by the transferor; and</w:t>
      </w:r>
    </w:p>
    <w:p w14:paraId="56E85CE5" w14:textId="50755779" w:rsidR="00523E9C" w:rsidRDefault="00523E9C" w:rsidP="00FA6DC7">
      <w:pPr>
        <w:pStyle w:val="ListParagraph"/>
        <w:numPr>
          <w:ilvl w:val="4"/>
          <w:numId w:val="22"/>
        </w:numPr>
        <w:rPr>
          <w:sz w:val="22"/>
          <w:szCs w:val="22"/>
        </w:rPr>
      </w:pPr>
      <w:r>
        <w:rPr>
          <w:sz w:val="22"/>
          <w:szCs w:val="22"/>
        </w:rPr>
        <w:t xml:space="preserve">2) independent of the profile of </w:t>
      </w:r>
      <w:r w:rsidR="00FA6DC7">
        <w:rPr>
          <w:sz w:val="22"/>
          <w:szCs w:val="22"/>
        </w:rPr>
        <w:t>the transferees.</w:t>
      </w:r>
    </w:p>
    <w:p w14:paraId="3F78689B" w14:textId="67D83E65" w:rsidR="00FA6DC7" w:rsidRDefault="00FA6DC7" w:rsidP="00FA6DC7">
      <w:pPr>
        <w:pStyle w:val="ListParagraph"/>
        <w:numPr>
          <w:ilvl w:val="2"/>
          <w:numId w:val="22"/>
        </w:numPr>
        <w:rPr>
          <w:sz w:val="22"/>
          <w:szCs w:val="22"/>
        </w:rPr>
      </w:pPr>
      <w:r>
        <w:rPr>
          <w:sz w:val="22"/>
          <w:szCs w:val="22"/>
        </w:rPr>
        <w:t>What if it is passed through an estate:</w:t>
      </w:r>
    </w:p>
    <w:p w14:paraId="6DDEA332" w14:textId="75A4B357" w:rsidR="00FA6DC7" w:rsidRDefault="00FA6DC7" w:rsidP="00FA6DC7">
      <w:pPr>
        <w:pStyle w:val="ListParagraph"/>
        <w:numPr>
          <w:ilvl w:val="3"/>
          <w:numId w:val="22"/>
        </w:numPr>
        <w:rPr>
          <w:sz w:val="22"/>
          <w:szCs w:val="22"/>
        </w:rPr>
      </w:pPr>
      <w:r>
        <w:rPr>
          <w:sz w:val="22"/>
          <w:szCs w:val="22"/>
        </w:rPr>
        <w:t>The asset is valued the decedent’s whole interest.</w:t>
      </w:r>
      <w:r w:rsidR="005353DD">
        <w:rPr>
          <w:sz w:val="22"/>
          <w:szCs w:val="22"/>
        </w:rPr>
        <w:t xml:space="preserve"> </w:t>
      </w:r>
    </w:p>
    <w:p w14:paraId="4A8104F8" w14:textId="68EECDE4" w:rsidR="005353DD" w:rsidRDefault="005353DD" w:rsidP="005353DD">
      <w:pPr>
        <w:pStyle w:val="ListParagraph"/>
        <w:numPr>
          <w:ilvl w:val="4"/>
          <w:numId w:val="22"/>
        </w:numPr>
        <w:rPr>
          <w:sz w:val="22"/>
          <w:szCs w:val="22"/>
        </w:rPr>
      </w:pPr>
      <w:r>
        <w:rPr>
          <w:sz w:val="22"/>
          <w:szCs w:val="22"/>
        </w:rPr>
        <w:t>So it could potentially have a control premium.</w:t>
      </w:r>
    </w:p>
    <w:p w14:paraId="2C5D8BD5" w14:textId="1288DD8D" w:rsidR="00863E2C" w:rsidRDefault="00863E2C" w:rsidP="00863E2C">
      <w:pPr>
        <w:pStyle w:val="ListParagraph"/>
        <w:numPr>
          <w:ilvl w:val="3"/>
          <w:numId w:val="22"/>
        </w:numPr>
        <w:rPr>
          <w:sz w:val="22"/>
          <w:szCs w:val="22"/>
        </w:rPr>
      </w:pPr>
      <w:r>
        <w:rPr>
          <w:sz w:val="22"/>
          <w:szCs w:val="22"/>
        </w:rPr>
        <w:t>There is a different result if it is passed through a will rather than inter vivos.</w:t>
      </w:r>
    </w:p>
    <w:p w14:paraId="5CA933C0" w14:textId="77777777" w:rsidR="008067B3" w:rsidRPr="008067B3" w:rsidRDefault="008067B3" w:rsidP="008067B3">
      <w:pPr>
        <w:pStyle w:val="ListParagraph"/>
        <w:numPr>
          <w:ilvl w:val="4"/>
          <w:numId w:val="22"/>
        </w:numPr>
        <w:rPr>
          <w:sz w:val="22"/>
          <w:szCs w:val="22"/>
        </w:rPr>
      </w:pPr>
      <w:r>
        <w:rPr>
          <w:i/>
          <w:iCs/>
          <w:sz w:val="22"/>
          <w:szCs w:val="22"/>
        </w:rPr>
        <w:t xml:space="preserve">Death bed transfers: </w:t>
      </w:r>
    </w:p>
    <w:p w14:paraId="27A82E1C" w14:textId="7573EE69" w:rsidR="008067B3" w:rsidRDefault="008067B3" w:rsidP="008067B3">
      <w:pPr>
        <w:pStyle w:val="ListParagraph"/>
        <w:numPr>
          <w:ilvl w:val="5"/>
          <w:numId w:val="22"/>
        </w:numPr>
        <w:rPr>
          <w:sz w:val="22"/>
          <w:szCs w:val="22"/>
        </w:rPr>
      </w:pPr>
      <w:r>
        <w:rPr>
          <w:i/>
          <w:iCs/>
          <w:sz w:val="22"/>
          <w:szCs w:val="22"/>
        </w:rPr>
        <w:t xml:space="preserve">Estate of </w:t>
      </w:r>
      <w:r w:rsidRPr="008067B3">
        <w:rPr>
          <w:sz w:val="22"/>
          <w:szCs w:val="22"/>
        </w:rPr>
        <w:t>Wright</w:t>
      </w:r>
      <w:r>
        <w:rPr>
          <w:sz w:val="22"/>
          <w:szCs w:val="22"/>
        </w:rPr>
        <w:t xml:space="preserve"> would seem to bless the transfer of a </w:t>
      </w:r>
      <w:r w:rsidR="00C703F8">
        <w:rPr>
          <w:sz w:val="22"/>
          <w:szCs w:val="22"/>
        </w:rPr>
        <w:t>minority</w:t>
      </w:r>
      <w:r>
        <w:rPr>
          <w:sz w:val="22"/>
          <w:szCs w:val="22"/>
        </w:rPr>
        <w:t xml:space="preserve"> interest in an inter vivos gift and then passed a minority interest through will.</w:t>
      </w:r>
    </w:p>
    <w:p w14:paraId="7B8E1A84" w14:textId="0C956EF8" w:rsidR="00C703F8" w:rsidRDefault="00C703F8" w:rsidP="00C703F8">
      <w:pPr>
        <w:pStyle w:val="ListParagraph"/>
        <w:numPr>
          <w:ilvl w:val="6"/>
          <w:numId w:val="22"/>
        </w:numPr>
        <w:rPr>
          <w:sz w:val="22"/>
          <w:szCs w:val="22"/>
        </w:rPr>
      </w:pPr>
      <w:r>
        <w:rPr>
          <w:sz w:val="22"/>
          <w:szCs w:val="22"/>
        </w:rPr>
        <w:t>2 days after the transfer, transferor died.</w:t>
      </w:r>
      <w:r w:rsidR="001360C3">
        <w:rPr>
          <w:sz w:val="22"/>
          <w:szCs w:val="22"/>
        </w:rPr>
        <w:t xml:space="preserve"> Entitled to a minority discount.</w:t>
      </w:r>
    </w:p>
    <w:p w14:paraId="5BCEE879" w14:textId="1937358A" w:rsidR="006308C7" w:rsidRDefault="006308C7" w:rsidP="006308C7">
      <w:pPr>
        <w:pStyle w:val="ListParagraph"/>
        <w:numPr>
          <w:ilvl w:val="5"/>
          <w:numId w:val="22"/>
        </w:numPr>
        <w:rPr>
          <w:sz w:val="22"/>
          <w:szCs w:val="22"/>
        </w:rPr>
      </w:pPr>
      <w:r>
        <w:rPr>
          <w:i/>
          <w:iCs/>
          <w:sz w:val="22"/>
          <w:szCs w:val="22"/>
        </w:rPr>
        <w:t>Elsie Church</w:t>
      </w:r>
      <w:r>
        <w:rPr>
          <w:sz w:val="22"/>
          <w:szCs w:val="22"/>
        </w:rPr>
        <w:t xml:space="preserve">: transferor was deathly ill; transferred her interest in the ranch into a FLP, as well of other assets; took a minority interest; died a few days later. Estate was valued at less than 50% of what it had been had she held assets outright. </w:t>
      </w:r>
    </w:p>
    <w:p w14:paraId="760DB51D" w14:textId="3F91F38D" w:rsidR="009B0377" w:rsidRDefault="009B0377" w:rsidP="009B0377">
      <w:pPr>
        <w:pStyle w:val="ListParagraph"/>
        <w:numPr>
          <w:ilvl w:val="2"/>
          <w:numId w:val="22"/>
        </w:numPr>
        <w:rPr>
          <w:sz w:val="22"/>
          <w:szCs w:val="22"/>
        </w:rPr>
      </w:pPr>
      <w:r>
        <w:rPr>
          <w:sz w:val="22"/>
          <w:szCs w:val="22"/>
        </w:rPr>
        <w:t xml:space="preserve">Creation of minority discounts by contributing assets to family-controlled entities </w:t>
      </w:r>
      <w:r w:rsidR="009B0423">
        <w:rPr>
          <w:sz w:val="22"/>
          <w:szCs w:val="22"/>
        </w:rPr>
        <w:t xml:space="preserve">(LFP or LLC) </w:t>
      </w:r>
      <w:r>
        <w:rPr>
          <w:sz w:val="22"/>
          <w:szCs w:val="22"/>
        </w:rPr>
        <w:t>and what ends up being valued is a minority interest.</w:t>
      </w:r>
    </w:p>
    <w:p w14:paraId="5D392ECE" w14:textId="64155945" w:rsidR="00C1473E" w:rsidRDefault="00C1473E" w:rsidP="00C1473E">
      <w:pPr>
        <w:pStyle w:val="ListParagraph"/>
        <w:numPr>
          <w:ilvl w:val="1"/>
          <w:numId w:val="22"/>
        </w:numPr>
        <w:rPr>
          <w:sz w:val="22"/>
          <w:szCs w:val="22"/>
        </w:rPr>
      </w:pPr>
      <w:r>
        <w:rPr>
          <w:sz w:val="22"/>
          <w:szCs w:val="22"/>
        </w:rPr>
        <w:t>Relation to QTIP trusts:</w:t>
      </w:r>
    </w:p>
    <w:p w14:paraId="220E9292" w14:textId="774E2D3B" w:rsidR="00C1473E" w:rsidRDefault="00C1473E" w:rsidP="00C1473E">
      <w:pPr>
        <w:pStyle w:val="ListParagraph"/>
        <w:numPr>
          <w:ilvl w:val="2"/>
          <w:numId w:val="22"/>
        </w:numPr>
        <w:rPr>
          <w:sz w:val="22"/>
          <w:szCs w:val="22"/>
        </w:rPr>
      </w:pPr>
      <w:r>
        <w:rPr>
          <w:sz w:val="22"/>
          <w:szCs w:val="22"/>
        </w:rPr>
        <w:t>If two spouses both own shares of stock and one dies leaving his shares in a QTIP trust, when the surviving spouse dies, the two blocks of shares are valued separately – which provides the opportunity for there to be a minority discount.</w:t>
      </w:r>
    </w:p>
    <w:p w14:paraId="0D2A30A4" w14:textId="62165E92" w:rsidR="00C1473E" w:rsidRDefault="00C1473E" w:rsidP="00C1473E">
      <w:pPr>
        <w:pStyle w:val="ListParagraph"/>
        <w:numPr>
          <w:ilvl w:val="3"/>
          <w:numId w:val="22"/>
        </w:numPr>
        <w:rPr>
          <w:sz w:val="22"/>
          <w:szCs w:val="22"/>
        </w:rPr>
      </w:pPr>
      <w:r>
        <w:rPr>
          <w:i/>
          <w:iCs/>
          <w:sz w:val="22"/>
          <w:szCs w:val="22"/>
        </w:rPr>
        <w:t>Estate of Mellinger</w:t>
      </w:r>
      <w:r>
        <w:rPr>
          <w:sz w:val="22"/>
          <w:szCs w:val="22"/>
        </w:rPr>
        <w:t>.</w:t>
      </w:r>
    </w:p>
    <w:p w14:paraId="0F36F57D" w14:textId="401A8D67" w:rsidR="008C3BF5" w:rsidRDefault="008C3BF5" w:rsidP="008C3BF5">
      <w:pPr>
        <w:pStyle w:val="ListParagraph"/>
        <w:numPr>
          <w:ilvl w:val="1"/>
          <w:numId w:val="22"/>
        </w:numPr>
        <w:rPr>
          <w:sz w:val="22"/>
          <w:szCs w:val="22"/>
        </w:rPr>
      </w:pPr>
      <w:r>
        <w:rPr>
          <w:sz w:val="22"/>
          <w:szCs w:val="22"/>
        </w:rPr>
        <w:lastRenderedPageBreak/>
        <w:t>Relation to GPAs:</w:t>
      </w:r>
    </w:p>
    <w:p w14:paraId="55AF7EE2" w14:textId="5BC05B6B" w:rsidR="008C3BF5" w:rsidRDefault="008C3BF5" w:rsidP="008C3BF5">
      <w:pPr>
        <w:pStyle w:val="ListParagraph"/>
        <w:numPr>
          <w:ilvl w:val="2"/>
          <w:numId w:val="22"/>
        </w:numPr>
        <w:rPr>
          <w:sz w:val="22"/>
          <w:szCs w:val="22"/>
        </w:rPr>
      </w:pPr>
      <w:r>
        <w:rPr>
          <w:sz w:val="22"/>
          <w:szCs w:val="22"/>
        </w:rPr>
        <w:t>However, if the facts above were changed and the shares were left in a trust where the surviving spouse held a GPA, the shares would be valued as a single block.</w:t>
      </w:r>
    </w:p>
    <w:p w14:paraId="7D7FFFB8" w14:textId="0E773365" w:rsidR="00F96A39" w:rsidRDefault="006165A8" w:rsidP="00F96A39">
      <w:pPr>
        <w:pStyle w:val="ListParagraph"/>
        <w:numPr>
          <w:ilvl w:val="1"/>
          <w:numId w:val="22"/>
        </w:numPr>
        <w:rPr>
          <w:sz w:val="22"/>
          <w:szCs w:val="22"/>
        </w:rPr>
      </w:pPr>
      <w:r>
        <w:rPr>
          <w:sz w:val="22"/>
          <w:szCs w:val="22"/>
        </w:rPr>
        <w:t>Zeroed Out GRAT:</w:t>
      </w:r>
    </w:p>
    <w:p w14:paraId="0DFB6197" w14:textId="34B9B45B" w:rsidR="006165A8" w:rsidRDefault="006165A8" w:rsidP="006165A8">
      <w:pPr>
        <w:pStyle w:val="ListParagraph"/>
        <w:numPr>
          <w:ilvl w:val="2"/>
          <w:numId w:val="22"/>
        </w:numPr>
        <w:rPr>
          <w:sz w:val="22"/>
          <w:szCs w:val="22"/>
        </w:rPr>
      </w:pPr>
      <w:r>
        <w:rPr>
          <w:sz w:val="22"/>
          <w:szCs w:val="22"/>
        </w:rPr>
        <w:t xml:space="preserve">You can utilize a zeroed out GRAT with a transfer of FLP interests to the GRAT. </w:t>
      </w:r>
    </w:p>
    <w:p w14:paraId="5348CA58" w14:textId="24A93ABC" w:rsidR="006B459F" w:rsidRDefault="006B459F" w:rsidP="006165A8">
      <w:pPr>
        <w:pStyle w:val="ListParagraph"/>
        <w:numPr>
          <w:ilvl w:val="2"/>
          <w:numId w:val="22"/>
        </w:numPr>
        <w:rPr>
          <w:sz w:val="22"/>
          <w:szCs w:val="22"/>
        </w:rPr>
      </w:pPr>
      <w:r>
        <w:rPr>
          <w:sz w:val="22"/>
          <w:szCs w:val="22"/>
        </w:rPr>
        <w:t>This would allow the appreciation to pass tax free to the beneficiaries.</w:t>
      </w:r>
    </w:p>
    <w:p w14:paraId="0B3F1272" w14:textId="4D5753EB" w:rsidR="00DD22FB" w:rsidRDefault="00DD22FB" w:rsidP="006165A8">
      <w:pPr>
        <w:pStyle w:val="ListParagraph"/>
        <w:numPr>
          <w:ilvl w:val="2"/>
          <w:numId w:val="22"/>
        </w:numPr>
        <w:rPr>
          <w:sz w:val="22"/>
          <w:szCs w:val="22"/>
        </w:rPr>
      </w:pPr>
      <w:r>
        <w:rPr>
          <w:sz w:val="22"/>
          <w:szCs w:val="22"/>
        </w:rPr>
        <w:t>You can transfer a minority interest to the GRAT.</w:t>
      </w:r>
    </w:p>
    <w:p w14:paraId="2A3B4B8B" w14:textId="478D6A45" w:rsidR="00071D5E" w:rsidRDefault="00071D5E" w:rsidP="00071D5E">
      <w:pPr>
        <w:pStyle w:val="ListParagraph"/>
        <w:numPr>
          <w:ilvl w:val="3"/>
          <w:numId w:val="22"/>
        </w:numPr>
        <w:rPr>
          <w:sz w:val="22"/>
          <w:szCs w:val="22"/>
        </w:rPr>
      </w:pPr>
      <w:r>
        <w:rPr>
          <w:sz w:val="22"/>
          <w:szCs w:val="22"/>
        </w:rPr>
        <w:t>This would allow them to be eligible for the marketability and minority discounts – roughly 40%.</w:t>
      </w:r>
    </w:p>
    <w:p w14:paraId="1732AABE" w14:textId="50E3C540" w:rsidR="009F2E66" w:rsidRDefault="009F2E66" w:rsidP="009F2E66">
      <w:pPr>
        <w:pStyle w:val="ListParagraph"/>
        <w:numPr>
          <w:ilvl w:val="3"/>
          <w:numId w:val="22"/>
        </w:numPr>
        <w:rPr>
          <w:sz w:val="22"/>
          <w:szCs w:val="22"/>
        </w:rPr>
      </w:pPr>
      <w:r>
        <w:rPr>
          <w:sz w:val="22"/>
          <w:szCs w:val="22"/>
        </w:rPr>
        <w:t xml:space="preserve">By </w:t>
      </w:r>
      <w:r w:rsidR="008D43C7">
        <w:rPr>
          <w:sz w:val="22"/>
          <w:szCs w:val="22"/>
        </w:rPr>
        <w:t>zeroing</w:t>
      </w:r>
      <w:r>
        <w:rPr>
          <w:sz w:val="22"/>
          <w:szCs w:val="22"/>
        </w:rPr>
        <w:t xml:space="preserve"> out the GRAT, there is no taxable gift.</w:t>
      </w:r>
    </w:p>
    <w:p w14:paraId="69BE9451" w14:textId="4D4292D5" w:rsidR="008D43C7" w:rsidRDefault="008D43C7" w:rsidP="008D43C7">
      <w:pPr>
        <w:pStyle w:val="ListParagraph"/>
        <w:numPr>
          <w:ilvl w:val="4"/>
          <w:numId w:val="22"/>
        </w:numPr>
        <w:rPr>
          <w:sz w:val="22"/>
          <w:szCs w:val="22"/>
        </w:rPr>
      </w:pPr>
      <w:r>
        <w:rPr>
          <w:sz w:val="22"/>
          <w:szCs w:val="22"/>
        </w:rPr>
        <w:t>Use the AFR to determine the annuity amount.</w:t>
      </w:r>
    </w:p>
    <w:p w14:paraId="6D7DAC6A" w14:textId="7A451710" w:rsidR="008D43C7" w:rsidRDefault="008D43C7" w:rsidP="008D43C7">
      <w:pPr>
        <w:pStyle w:val="ListParagraph"/>
        <w:numPr>
          <w:ilvl w:val="3"/>
          <w:numId w:val="22"/>
        </w:numPr>
        <w:rPr>
          <w:sz w:val="22"/>
          <w:szCs w:val="22"/>
        </w:rPr>
      </w:pPr>
      <w:r>
        <w:rPr>
          <w:sz w:val="22"/>
          <w:szCs w:val="22"/>
        </w:rPr>
        <w:t xml:space="preserve">If the trustee is able to beat the market (which is likely because of the </w:t>
      </w:r>
      <w:r w:rsidR="000718C9">
        <w:rPr>
          <w:sz w:val="22"/>
          <w:szCs w:val="22"/>
        </w:rPr>
        <w:t>low AFR rates</w:t>
      </w:r>
      <w:r>
        <w:rPr>
          <w:sz w:val="22"/>
          <w:szCs w:val="22"/>
        </w:rPr>
        <w:t xml:space="preserve">), the appreciated amount will pass tax free. </w:t>
      </w:r>
    </w:p>
    <w:p w14:paraId="5E97AC5F" w14:textId="70015B76" w:rsidR="00E81BCB" w:rsidRDefault="00FC32A4" w:rsidP="00FC32A4">
      <w:pPr>
        <w:pStyle w:val="ListParagraph"/>
        <w:numPr>
          <w:ilvl w:val="1"/>
          <w:numId w:val="22"/>
        </w:numPr>
        <w:rPr>
          <w:sz w:val="22"/>
          <w:szCs w:val="22"/>
        </w:rPr>
      </w:pPr>
      <w:r>
        <w:rPr>
          <w:sz w:val="22"/>
          <w:szCs w:val="22"/>
        </w:rPr>
        <w:t>SLATs:</w:t>
      </w:r>
    </w:p>
    <w:p w14:paraId="3A9BB7FA" w14:textId="242D6485" w:rsidR="00FC32A4" w:rsidRDefault="00FC32A4" w:rsidP="00FC32A4">
      <w:pPr>
        <w:pStyle w:val="ListParagraph"/>
        <w:numPr>
          <w:ilvl w:val="2"/>
          <w:numId w:val="22"/>
        </w:numPr>
        <w:rPr>
          <w:sz w:val="22"/>
          <w:szCs w:val="22"/>
        </w:rPr>
      </w:pPr>
      <w:r>
        <w:rPr>
          <w:sz w:val="22"/>
          <w:szCs w:val="22"/>
        </w:rPr>
        <w:t>1 spouse sets up a trust for the other spouse that intentionally does not qualify as a QTIP trust.</w:t>
      </w:r>
      <w:r w:rsidR="00FB54A4">
        <w:rPr>
          <w:sz w:val="22"/>
          <w:szCs w:val="22"/>
        </w:rPr>
        <w:t xml:space="preserve"> This allows the spouse to utilize his unified credit at the current high amount.</w:t>
      </w:r>
    </w:p>
    <w:p w14:paraId="7C76023A" w14:textId="10D6F8BE" w:rsidR="000718C9" w:rsidRDefault="000718C9" w:rsidP="000718C9">
      <w:pPr>
        <w:pStyle w:val="ListParagraph"/>
        <w:numPr>
          <w:ilvl w:val="3"/>
          <w:numId w:val="22"/>
        </w:numPr>
        <w:rPr>
          <w:sz w:val="22"/>
          <w:szCs w:val="22"/>
        </w:rPr>
      </w:pPr>
      <w:r>
        <w:rPr>
          <w:sz w:val="22"/>
          <w:szCs w:val="22"/>
        </w:rPr>
        <w:t>Creating a trust that your spouse is able to benefit from, if needed.</w:t>
      </w:r>
    </w:p>
    <w:p w14:paraId="2211488C" w14:textId="37D0C922" w:rsidR="004C54F5" w:rsidRDefault="004C54F5" w:rsidP="004C54F5">
      <w:pPr>
        <w:pStyle w:val="ListParagraph"/>
        <w:numPr>
          <w:ilvl w:val="4"/>
          <w:numId w:val="22"/>
        </w:numPr>
        <w:rPr>
          <w:sz w:val="22"/>
          <w:szCs w:val="22"/>
        </w:rPr>
      </w:pPr>
      <w:r>
        <w:rPr>
          <w:sz w:val="22"/>
          <w:szCs w:val="22"/>
        </w:rPr>
        <w:t>Usually, you don’t want her to need it, but it is written so that can get access to principal or income.</w:t>
      </w:r>
    </w:p>
    <w:p w14:paraId="5FC0E49B" w14:textId="534F0AFD" w:rsidR="004C54F5" w:rsidRDefault="004C54F5" w:rsidP="004C54F5">
      <w:pPr>
        <w:pStyle w:val="ListParagraph"/>
        <w:numPr>
          <w:ilvl w:val="3"/>
          <w:numId w:val="22"/>
        </w:numPr>
        <w:rPr>
          <w:sz w:val="22"/>
          <w:szCs w:val="22"/>
        </w:rPr>
      </w:pPr>
      <w:r>
        <w:rPr>
          <w:sz w:val="22"/>
          <w:szCs w:val="22"/>
        </w:rPr>
        <w:t>Trustee can invade principal &amp; may dist. or accumulate income.</w:t>
      </w:r>
    </w:p>
    <w:p w14:paraId="0F9EFB79" w14:textId="0B12DD56" w:rsidR="00FA6A75" w:rsidRDefault="00FA6A75" w:rsidP="00FC32A4">
      <w:pPr>
        <w:pStyle w:val="ListParagraph"/>
        <w:numPr>
          <w:ilvl w:val="2"/>
          <w:numId w:val="22"/>
        </w:numPr>
        <w:rPr>
          <w:sz w:val="22"/>
          <w:szCs w:val="22"/>
        </w:rPr>
      </w:pPr>
      <w:r>
        <w:rPr>
          <w:sz w:val="22"/>
          <w:szCs w:val="22"/>
        </w:rPr>
        <w:t xml:space="preserve">If the grantor retains the right to acquire the corpus of the trust by substituting property of </w:t>
      </w:r>
      <w:r w:rsidR="000718C9">
        <w:rPr>
          <w:sz w:val="22"/>
          <w:szCs w:val="22"/>
        </w:rPr>
        <w:t>equal</w:t>
      </w:r>
      <w:r>
        <w:rPr>
          <w:sz w:val="22"/>
          <w:szCs w:val="22"/>
        </w:rPr>
        <w:t xml:space="preserve"> value, this would render it a</w:t>
      </w:r>
      <w:r w:rsidR="00D8767F">
        <w:rPr>
          <w:sz w:val="22"/>
          <w:szCs w:val="22"/>
        </w:rPr>
        <w:t xml:space="preserve"> grantor trust</w:t>
      </w:r>
      <w:r>
        <w:rPr>
          <w:sz w:val="22"/>
          <w:szCs w:val="22"/>
        </w:rPr>
        <w:t>.</w:t>
      </w:r>
    </w:p>
    <w:p w14:paraId="3CA4DD94" w14:textId="5A0C13CE" w:rsidR="00AA6CDC" w:rsidRDefault="00724E05" w:rsidP="00AA6CDC">
      <w:pPr>
        <w:pStyle w:val="ListParagraph"/>
        <w:numPr>
          <w:ilvl w:val="3"/>
          <w:numId w:val="22"/>
        </w:numPr>
        <w:rPr>
          <w:sz w:val="22"/>
          <w:szCs w:val="22"/>
        </w:rPr>
      </w:pPr>
      <w:r>
        <w:rPr>
          <w:sz w:val="22"/>
          <w:szCs w:val="22"/>
        </w:rPr>
        <w:t xml:space="preserve">§ 675(4)(C): </w:t>
      </w:r>
      <w:r w:rsidR="00AA6CDC">
        <w:rPr>
          <w:sz w:val="22"/>
          <w:szCs w:val="22"/>
        </w:rPr>
        <w:t>Grantor would pay income tax on the trust’s income.</w:t>
      </w:r>
    </w:p>
    <w:p w14:paraId="521EBC2D" w14:textId="30F2C0D2" w:rsidR="00860228" w:rsidRDefault="00494A03" w:rsidP="00860228">
      <w:pPr>
        <w:pStyle w:val="ListParagraph"/>
        <w:numPr>
          <w:ilvl w:val="4"/>
          <w:numId w:val="22"/>
        </w:numPr>
        <w:rPr>
          <w:sz w:val="22"/>
          <w:szCs w:val="22"/>
        </w:rPr>
      </w:pPr>
      <w:r>
        <w:rPr>
          <w:sz w:val="22"/>
          <w:szCs w:val="22"/>
        </w:rPr>
        <w:t xml:space="preserve">The payments of the taxes </w:t>
      </w:r>
      <w:r w:rsidR="00860228">
        <w:rPr>
          <w:sz w:val="22"/>
          <w:szCs w:val="22"/>
        </w:rPr>
        <w:t>are not treated as a gift.</w:t>
      </w:r>
    </w:p>
    <w:p w14:paraId="6BDC11C0" w14:textId="6CE30A8F" w:rsidR="00121A11" w:rsidRDefault="00121A11" w:rsidP="00860228">
      <w:pPr>
        <w:pStyle w:val="ListParagraph"/>
        <w:numPr>
          <w:ilvl w:val="4"/>
          <w:numId w:val="22"/>
        </w:numPr>
        <w:rPr>
          <w:sz w:val="22"/>
          <w:szCs w:val="22"/>
        </w:rPr>
      </w:pPr>
      <w:r>
        <w:rPr>
          <w:sz w:val="22"/>
          <w:szCs w:val="22"/>
        </w:rPr>
        <w:t>Essentially allows the trust to grow tax free.</w:t>
      </w:r>
    </w:p>
    <w:p w14:paraId="5D18F0D4" w14:textId="2C30EEE3" w:rsidR="00ED72DA" w:rsidRPr="002620B0" w:rsidRDefault="00ED72DA" w:rsidP="00ED72DA">
      <w:pPr>
        <w:pStyle w:val="ListParagraph"/>
        <w:numPr>
          <w:ilvl w:val="2"/>
          <w:numId w:val="22"/>
        </w:numPr>
        <w:rPr>
          <w:sz w:val="22"/>
          <w:szCs w:val="22"/>
        </w:rPr>
      </w:pPr>
      <w:r w:rsidRPr="00ED72DA">
        <w:rPr>
          <w:bCs/>
          <w:sz w:val="22"/>
          <w:szCs w:val="22"/>
        </w:rPr>
        <w:t xml:space="preserve">Also, this gift will grow – possibly at a substantial rate – so the transfer to the children and grandchildren could be substantially more than </w:t>
      </w:r>
      <w:r>
        <w:rPr>
          <w:bCs/>
          <w:sz w:val="22"/>
          <w:szCs w:val="22"/>
        </w:rPr>
        <w:t>the original contribution</w:t>
      </w:r>
      <w:r w:rsidR="00C93A02">
        <w:rPr>
          <w:bCs/>
          <w:sz w:val="22"/>
          <w:szCs w:val="22"/>
        </w:rPr>
        <w:t xml:space="preserve"> (of the unified credit).</w:t>
      </w:r>
      <w:r w:rsidR="002620B0">
        <w:rPr>
          <w:bCs/>
          <w:sz w:val="22"/>
          <w:szCs w:val="22"/>
        </w:rPr>
        <w:t xml:space="preserve"> </w:t>
      </w:r>
    </w:p>
    <w:p w14:paraId="6C49440B" w14:textId="4A60E19D" w:rsidR="002620B0" w:rsidRPr="002620B0" w:rsidRDefault="002620B0" w:rsidP="002620B0">
      <w:pPr>
        <w:pStyle w:val="ListParagraph"/>
        <w:numPr>
          <w:ilvl w:val="2"/>
          <w:numId w:val="22"/>
        </w:numPr>
        <w:rPr>
          <w:sz w:val="22"/>
          <w:szCs w:val="22"/>
        </w:rPr>
      </w:pPr>
      <w:r>
        <w:rPr>
          <w:bCs/>
          <w:sz w:val="22"/>
          <w:szCs w:val="22"/>
        </w:rPr>
        <w:t>Should the other spouse set up a similar trust for the first spouse?</w:t>
      </w:r>
    </w:p>
    <w:p w14:paraId="01BC205A" w14:textId="2CDAAAD4" w:rsidR="002620B0" w:rsidRPr="00AC5A94" w:rsidRDefault="002620B0" w:rsidP="002620B0">
      <w:pPr>
        <w:pStyle w:val="ListParagraph"/>
        <w:numPr>
          <w:ilvl w:val="3"/>
          <w:numId w:val="22"/>
        </w:numPr>
        <w:rPr>
          <w:sz w:val="22"/>
          <w:szCs w:val="22"/>
        </w:rPr>
      </w:pPr>
      <w:r>
        <w:rPr>
          <w:bCs/>
          <w:sz w:val="22"/>
          <w:szCs w:val="22"/>
        </w:rPr>
        <w:t>Possibly appropriate; but watch out for the reciprocal trust doctrine.</w:t>
      </w:r>
    </w:p>
    <w:p w14:paraId="5BD84FEB" w14:textId="6E910881" w:rsidR="00AC5A94" w:rsidRPr="002620B0" w:rsidRDefault="00AC5A94" w:rsidP="002620B0">
      <w:pPr>
        <w:pStyle w:val="ListParagraph"/>
        <w:numPr>
          <w:ilvl w:val="3"/>
          <w:numId w:val="22"/>
        </w:numPr>
        <w:rPr>
          <w:sz w:val="22"/>
          <w:szCs w:val="22"/>
        </w:rPr>
      </w:pPr>
      <w:r>
        <w:rPr>
          <w:bCs/>
          <w:sz w:val="22"/>
          <w:szCs w:val="22"/>
        </w:rPr>
        <w:t>Or just set up for the kids.</w:t>
      </w:r>
    </w:p>
    <w:p w14:paraId="1D2087F3" w14:textId="1B8DDBAB" w:rsidR="002620B0" w:rsidRPr="002620B0" w:rsidRDefault="002620B0" w:rsidP="002620B0">
      <w:pPr>
        <w:pStyle w:val="ListParagraph"/>
        <w:numPr>
          <w:ilvl w:val="1"/>
          <w:numId w:val="22"/>
        </w:numPr>
        <w:rPr>
          <w:sz w:val="22"/>
          <w:szCs w:val="22"/>
        </w:rPr>
      </w:pPr>
      <w:r>
        <w:rPr>
          <w:bCs/>
          <w:sz w:val="22"/>
          <w:szCs w:val="22"/>
        </w:rPr>
        <w:t>IDGTs &amp; Installment Sales:</w:t>
      </w:r>
    </w:p>
    <w:p w14:paraId="15712802" w14:textId="44E0A602" w:rsidR="008C049A" w:rsidRDefault="008C049A" w:rsidP="002620B0">
      <w:pPr>
        <w:pStyle w:val="ListParagraph"/>
        <w:numPr>
          <w:ilvl w:val="2"/>
          <w:numId w:val="22"/>
        </w:numPr>
        <w:rPr>
          <w:sz w:val="22"/>
          <w:szCs w:val="22"/>
        </w:rPr>
      </w:pPr>
      <w:r>
        <w:rPr>
          <w:sz w:val="22"/>
          <w:szCs w:val="22"/>
        </w:rPr>
        <w:t>Trust:</w:t>
      </w:r>
    </w:p>
    <w:p w14:paraId="32AB1FBB" w14:textId="24F63C39" w:rsidR="002620B0" w:rsidRDefault="003B36AA" w:rsidP="008C049A">
      <w:pPr>
        <w:pStyle w:val="ListParagraph"/>
        <w:numPr>
          <w:ilvl w:val="3"/>
          <w:numId w:val="22"/>
        </w:numPr>
        <w:rPr>
          <w:sz w:val="22"/>
          <w:szCs w:val="22"/>
        </w:rPr>
      </w:pPr>
      <w:r>
        <w:rPr>
          <w:sz w:val="22"/>
          <w:szCs w:val="22"/>
        </w:rPr>
        <w:t>Grantor creates a FLP.</w:t>
      </w:r>
    </w:p>
    <w:p w14:paraId="30E7E57E" w14:textId="03C0DFEF" w:rsidR="00BD6A37" w:rsidRDefault="00BD6A37" w:rsidP="008C049A">
      <w:pPr>
        <w:pStyle w:val="ListParagraph"/>
        <w:numPr>
          <w:ilvl w:val="3"/>
          <w:numId w:val="22"/>
        </w:numPr>
        <w:rPr>
          <w:sz w:val="22"/>
          <w:szCs w:val="22"/>
        </w:rPr>
      </w:pPr>
      <w:r>
        <w:rPr>
          <w:sz w:val="22"/>
          <w:szCs w:val="22"/>
        </w:rPr>
        <w:t>Grantor then funds a trust with securitie</w:t>
      </w:r>
      <w:r w:rsidR="00373E0D">
        <w:rPr>
          <w:sz w:val="22"/>
          <w:szCs w:val="22"/>
        </w:rPr>
        <w:t>s of a certain amount.</w:t>
      </w:r>
    </w:p>
    <w:p w14:paraId="195B777E" w14:textId="523EBB14" w:rsidR="00E96A0B" w:rsidRDefault="00E96A0B" w:rsidP="008C049A">
      <w:pPr>
        <w:pStyle w:val="ListParagraph"/>
        <w:numPr>
          <w:ilvl w:val="4"/>
          <w:numId w:val="22"/>
        </w:numPr>
        <w:rPr>
          <w:sz w:val="22"/>
          <w:szCs w:val="22"/>
        </w:rPr>
      </w:pPr>
      <w:r>
        <w:rPr>
          <w:sz w:val="22"/>
          <w:szCs w:val="22"/>
        </w:rPr>
        <w:t>This would be a completed gift of that amount.</w:t>
      </w:r>
    </w:p>
    <w:p w14:paraId="4B9BC1A9" w14:textId="794D6D38" w:rsidR="00E4488F" w:rsidRDefault="00E4488F" w:rsidP="008C049A">
      <w:pPr>
        <w:pStyle w:val="ListParagraph"/>
        <w:numPr>
          <w:ilvl w:val="3"/>
          <w:numId w:val="22"/>
        </w:numPr>
        <w:rPr>
          <w:sz w:val="22"/>
          <w:szCs w:val="22"/>
        </w:rPr>
      </w:pPr>
      <w:r>
        <w:rPr>
          <w:sz w:val="22"/>
          <w:szCs w:val="22"/>
        </w:rPr>
        <w:t>Grantor reserves the right to reacquire the assets – to ensure it is a grantor trust.</w:t>
      </w:r>
    </w:p>
    <w:p w14:paraId="2A63FD06" w14:textId="4E8CE5BB" w:rsidR="008C049A" w:rsidRDefault="008C049A" w:rsidP="008C049A">
      <w:pPr>
        <w:pStyle w:val="ListParagraph"/>
        <w:numPr>
          <w:ilvl w:val="2"/>
          <w:numId w:val="22"/>
        </w:numPr>
        <w:rPr>
          <w:sz w:val="22"/>
          <w:szCs w:val="22"/>
        </w:rPr>
      </w:pPr>
      <w:r>
        <w:rPr>
          <w:sz w:val="22"/>
          <w:szCs w:val="22"/>
        </w:rPr>
        <w:t>Installment Sale:</w:t>
      </w:r>
    </w:p>
    <w:p w14:paraId="0E562575" w14:textId="77DE77E0" w:rsidR="008C049A" w:rsidRDefault="00760F7E" w:rsidP="008C049A">
      <w:pPr>
        <w:pStyle w:val="ListParagraph"/>
        <w:numPr>
          <w:ilvl w:val="3"/>
          <w:numId w:val="22"/>
        </w:numPr>
        <w:rPr>
          <w:sz w:val="22"/>
          <w:szCs w:val="22"/>
        </w:rPr>
      </w:pPr>
      <w:r>
        <w:rPr>
          <w:sz w:val="22"/>
          <w:szCs w:val="22"/>
        </w:rPr>
        <w:t>Grantor will sell a percent of the FLP to the trust</w:t>
      </w:r>
      <w:r w:rsidR="00637AB7">
        <w:rPr>
          <w:sz w:val="22"/>
          <w:szCs w:val="22"/>
        </w:rPr>
        <w:t xml:space="preserve"> at its discounted value</w:t>
      </w:r>
      <w:r>
        <w:rPr>
          <w:sz w:val="22"/>
          <w:szCs w:val="22"/>
        </w:rPr>
        <w:t>.</w:t>
      </w:r>
    </w:p>
    <w:p w14:paraId="5F613D27" w14:textId="60FE39BF" w:rsidR="00760F7E" w:rsidRDefault="00760F7E" w:rsidP="00760F7E">
      <w:pPr>
        <w:pStyle w:val="ListParagraph"/>
        <w:numPr>
          <w:ilvl w:val="3"/>
          <w:numId w:val="22"/>
        </w:numPr>
        <w:rPr>
          <w:sz w:val="22"/>
          <w:szCs w:val="22"/>
        </w:rPr>
      </w:pPr>
      <w:r>
        <w:rPr>
          <w:sz w:val="22"/>
          <w:szCs w:val="22"/>
        </w:rPr>
        <w:t>The trust will give in return a note bearing interest at the AFR rate; payable in a term.</w:t>
      </w:r>
    </w:p>
    <w:p w14:paraId="13FA4455" w14:textId="5782393E" w:rsidR="00B450E3" w:rsidRDefault="00B450E3" w:rsidP="00760F7E">
      <w:pPr>
        <w:pStyle w:val="ListParagraph"/>
        <w:numPr>
          <w:ilvl w:val="3"/>
          <w:numId w:val="22"/>
        </w:numPr>
        <w:rPr>
          <w:sz w:val="22"/>
          <w:szCs w:val="22"/>
        </w:rPr>
      </w:pPr>
      <w:r>
        <w:rPr>
          <w:sz w:val="22"/>
          <w:szCs w:val="22"/>
        </w:rPr>
        <w:t>Because of the nature of the installment sale, the interest income is reported as received and the gain is reported as each payment is received</w:t>
      </w:r>
      <w:r w:rsidR="002225D1">
        <w:rPr>
          <w:sz w:val="22"/>
          <w:szCs w:val="22"/>
        </w:rPr>
        <w:t xml:space="preserve"> – § 453.</w:t>
      </w:r>
    </w:p>
    <w:p w14:paraId="39DAF709" w14:textId="64C8C480" w:rsidR="00824BF2" w:rsidRDefault="00824BF2" w:rsidP="00824BF2">
      <w:pPr>
        <w:pStyle w:val="ListParagraph"/>
        <w:numPr>
          <w:ilvl w:val="2"/>
          <w:numId w:val="22"/>
        </w:numPr>
        <w:rPr>
          <w:sz w:val="22"/>
          <w:szCs w:val="22"/>
        </w:rPr>
      </w:pPr>
      <w:r>
        <w:rPr>
          <w:sz w:val="22"/>
          <w:szCs w:val="22"/>
        </w:rPr>
        <w:t>Year of sale:</w:t>
      </w:r>
    </w:p>
    <w:p w14:paraId="4687275A" w14:textId="77777777" w:rsidR="00824BF2" w:rsidRDefault="00824BF2" w:rsidP="00824BF2">
      <w:pPr>
        <w:pStyle w:val="ListParagraph"/>
        <w:numPr>
          <w:ilvl w:val="3"/>
          <w:numId w:val="22"/>
        </w:numPr>
        <w:rPr>
          <w:sz w:val="22"/>
          <w:szCs w:val="22"/>
        </w:rPr>
      </w:pPr>
      <w:r>
        <w:rPr>
          <w:sz w:val="22"/>
          <w:szCs w:val="22"/>
        </w:rPr>
        <w:t>FLP will pay the trust share of income to the trust;</w:t>
      </w:r>
    </w:p>
    <w:p w14:paraId="76C8163D" w14:textId="77777777" w:rsidR="003F1491" w:rsidRDefault="00824BF2" w:rsidP="00824BF2">
      <w:pPr>
        <w:pStyle w:val="ListParagraph"/>
        <w:numPr>
          <w:ilvl w:val="3"/>
          <w:numId w:val="22"/>
        </w:numPr>
        <w:rPr>
          <w:sz w:val="22"/>
          <w:szCs w:val="22"/>
        </w:rPr>
      </w:pPr>
      <w:r>
        <w:rPr>
          <w:sz w:val="22"/>
          <w:szCs w:val="22"/>
        </w:rPr>
        <w:t>Trust is required to pay interest on the note to the grantor.</w:t>
      </w:r>
    </w:p>
    <w:p w14:paraId="05274928" w14:textId="4A10B7F1" w:rsidR="00824BF2" w:rsidRDefault="003F1491" w:rsidP="003F1491">
      <w:pPr>
        <w:pStyle w:val="ListParagraph"/>
        <w:numPr>
          <w:ilvl w:val="3"/>
          <w:numId w:val="22"/>
        </w:numPr>
        <w:rPr>
          <w:sz w:val="22"/>
          <w:szCs w:val="22"/>
        </w:rPr>
      </w:pPr>
      <w:r>
        <w:rPr>
          <w:sz w:val="22"/>
          <w:szCs w:val="22"/>
        </w:rPr>
        <w:t>The income tax consequence</w:t>
      </w:r>
      <w:r w:rsidR="008B5304">
        <w:rPr>
          <w:sz w:val="22"/>
          <w:szCs w:val="22"/>
        </w:rPr>
        <w:t>s</w:t>
      </w:r>
      <w:r>
        <w:rPr>
          <w:sz w:val="22"/>
          <w:szCs w:val="22"/>
        </w:rPr>
        <w:t>:</w:t>
      </w:r>
    </w:p>
    <w:p w14:paraId="60E65FBC" w14:textId="634B92FA" w:rsidR="003F1491" w:rsidRDefault="003F1491" w:rsidP="003F1491">
      <w:pPr>
        <w:pStyle w:val="ListParagraph"/>
        <w:numPr>
          <w:ilvl w:val="4"/>
          <w:numId w:val="22"/>
        </w:numPr>
        <w:rPr>
          <w:sz w:val="22"/>
          <w:szCs w:val="22"/>
        </w:rPr>
      </w:pPr>
      <w:r>
        <w:rPr>
          <w:sz w:val="22"/>
          <w:szCs w:val="22"/>
        </w:rPr>
        <w:t xml:space="preserve">Interest income received: no income because it is a grantor trust paying to </w:t>
      </w:r>
      <w:r w:rsidR="008B5304">
        <w:rPr>
          <w:sz w:val="22"/>
          <w:szCs w:val="22"/>
        </w:rPr>
        <w:t>grantor</w:t>
      </w:r>
      <w:r>
        <w:rPr>
          <w:sz w:val="22"/>
          <w:szCs w:val="22"/>
        </w:rPr>
        <w:t>.</w:t>
      </w:r>
    </w:p>
    <w:p w14:paraId="65526C0A" w14:textId="15B2D029" w:rsidR="008B5304" w:rsidRDefault="008B5304" w:rsidP="008B5304">
      <w:pPr>
        <w:pStyle w:val="ListParagraph"/>
        <w:numPr>
          <w:ilvl w:val="5"/>
          <w:numId w:val="22"/>
        </w:numPr>
        <w:rPr>
          <w:sz w:val="22"/>
          <w:szCs w:val="22"/>
        </w:rPr>
      </w:pPr>
      <w:r>
        <w:rPr>
          <w:sz w:val="22"/>
          <w:szCs w:val="22"/>
        </w:rPr>
        <w:t>No consequences to grantor or trust.</w:t>
      </w:r>
    </w:p>
    <w:p w14:paraId="11B6C1DE" w14:textId="24057792" w:rsidR="008B5304" w:rsidRDefault="008B5304" w:rsidP="008B5304">
      <w:pPr>
        <w:pStyle w:val="ListParagraph"/>
        <w:numPr>
          <w:ilvl w:val="4"/>
          <w:numId w:val="22"/>
        </w:numPr>
        <w:rPr>
          <w:sz w:val="22"/>
          <w:szCs w:val="22"/>
        </w:rPr>
      </w:pPr>
      <w:r>
        <w:rPr>
          <w:sz w:val="22"/>
          <w:szCs w:val="22"/>
        </w:rPr>
        <w:t xml:space="preserve">Trust FLP income: </w:t>
      </w:r>
    </w:p>
    <w:p w14:paraId="00C8E8C5" w14:textId="05281B31" w:rsidR="008B5304" w:rsidRDefault="008B5304" w:rsidP="008B5304">
      <w:pPr>
        <w:pStyle w:val="ListParagraph"/>
        <w:numPr>
          <w:ilvl w:val="5"/>
          <w:numId w:val="22"/>
        </w:numPr>
        <w:rPr>
          <w:sz w:val="22"/>
          <w:szCs w:val="22"/>
        </w:rPr>
      </w:pPr>
      <w:r>
        <w:rPr>
          <w:sz w:val="22"/>
          <w:szCs w:val="22"/>
        </w:rPr>
        <w:t>Grantor pays tax on this.</w:t>
      </w:r>
    </w:p>
    <w:p w14:paraId="6EA7E104" w14:textId="155AE53C" w:rsidR="008B5304" w:rsidRDefault="008B5304" w:rsidP="008B5304">
      <w:pPr>
        <w:pStyle w:val="ListParagraph"/>
        <w:numPr>
          <w:ilvl w:val="2"/>
          <w:numId w:val="22"/>
        </w:numPr>
        <w:rPr>
          <w:sz w:val="22"/>
          <w:szCs w:val="22"/>
        </w:rPr>
      </w:pPr>
      <w:r>
        <w:rPr>
          <w:sz w:val="22"/>
          <w:szCs w:val="22"/>
        </w:rPr>
        <w:t>These same results continue for the remaining term of the note.</w:t>
      </w:r>
    </w:p>
    <w:p w14:paraId="5B18F17B" w14:textId="2CA9C3F6" w:rsidR="00693687" w:rsidRDefault="00693687" w:rsidP="008B5304">
      <w:pPr>
        <w:pStyle w:val="ListParagraph"/>
        <w:numPr>
          <w:ilvl w:val="2"/>
          <w:numId w:val="22"/>
        </w:numPr>
        <w:rPr>
          <w:sz w:val="22"/>
          <w:szCs w:val="22"/>
        </w:rPr>
      </w:pPr>
      <w:r>
        <w:rPr>
          <w:sz w:val="22"/>
          <w:szCs w:val="22"/>
        </w:rPr>
        <w:lastRenderedPageBreak/>
        <w:t>Then the trust will repay the note to the Grantor.</w:t>
      </w:r>
    </w:p>
    <w:p w14:paraId="07CF8A50" w14:textId="778A785C" w:rsidR="00637AB7" w:rsidRDefault="00637AB7" w:rsidP="00637AB7">
      <w:pPr>
        <w:pStyle w:val="ListParagraph"/>
        <w:numPr>
          <w:ilvl w:val="0"/>
          <w:numId w:val="22"/>
        </w:numPr>
        <w:rPr>
          <w:sz w:val="22"/>
          <w:szCs w:val="22"/>
        </w:rPr>
      </w:pPr>
      <w:r>
        <w:rPr>
          <w:sz w:val="22"/>
          <w:szCs w:val="22"/>
        </w:rPr>
        <w:t>Policy Justifications for Reform:</w:t>
      </w:r>
    </w:p>
    <w:p w14:paraId="16385F01" w14:textId="3BCC4D2A" w:rsidR="00637AB7" w:rsidRDefault="00637AB7" w:rsidP="00637AB7">
      <w:pPr>
        <w:pStyle w:val="ListParagraph"/>
        <w:numPr>
          <w:ilvl w:val="1"/>
          <w:numId w:val="22"/>
        </w:numPr>
        <w:rPr>
          <w:sz w:val="22"/>
          <w:szCs w:val="22"/>
        </w:rPr>
      </w:pPr>
      <w:r>
        <w:rPr>
          <w:sz w:val="22"/>
          <w:szCs w:val="22"/>
        </w:rPr>
        <w:t>Could go to an inheritance tax</w:t>
      </w:r>
    </w:p>
    <w:p w14:paraId="27B9199A" w14:textId="74822DE6" w:rsidR="00637AB7" w:rsidRDefault="00637AB7" w:rsidP="00637AB7">
      <w:pPr>
        <w:pStyle w:val="ListParagraph"/>
        <w:numPr>
          <w:ilvl w:val="1"/>
          <w:numId w:val="22"/>
        </w:numPr>
        <w:rPr>
          <w:sz w:val="22"/>
          <w:szCs w:val="22"/>
        </w:rPr>
      </w:pPr>
      <w:r>
        <w:rPr>
          <w:sz w:val="22"/>
          <w:szCs w:val="22"/>
        </w:rPr>
        <w:t>Stay with Estate &amp; Gift Tax:</w:t>
      </w:r>
    </w:p>
    <w:p w14:paraId="4127D913" w14:textId="12D01D51" w:rsidR="00637AB7" w:rsidRDefault="00637AB7" w:rsidP="00637AB7">
      <w:pPr>
        <w:pStyle w:val="ListParagraph"/>
        <w:numPr>
          <w:ilvl w:val="2"/>
          <w:numId w:val="22"/>
        </w:numPr>
        <w:rPr>
          <w:sz w:val="22"/>
          <w:szCs w:val="22"/>
        </w:rPr>
      </w:pPr>
      <w:r>
        <w:rPr>
          <w:sz w:val="22"/>
          <w:szCs w:val="22"/>
        </w:rPr>
        <w:t>Busines valuation discounts – especially when business created by grantor—must be addressed.</w:t>
      </w:r>
    </w:p>
    <w:p w14:paraId="5501787A" w14:textId="564D6CB1" w:rsidR="007A77BB" w:rsidRDefault="007A77BB" w:rsidP="00637AB7">
      <w:pPr>
        <w:pStyle w:val="ListParagraph"/>
        <w:numPr>
          <w:ilvl w:val="2"/>
          <w:numId w:val="22"/>
        </w:numPr>
        <w:rPr>
          <w:sz w:val="22"/>
          <w:szCs w:val="22"/>
        </w:rPr>
      </w:pPr>
      <w:r>
        <w:rPr>
          <w:sz w:val="22"/>
          <w:szCs w:val="22"/>
        </w:rPr>
        <w:t xml:space="preserve">They seem to be </w:t>
      </w:r>
      <w:r w:rsidR="004E362F">
        <w:rPr>
          <w:sz w:val="22"/>
          <w:szCs w:val="22"/>
        </w:rPr>
        <w:t>commonplace</w:t>
      </w:r>
      <w:r>
        <w:rPr>
          <w:sz w:val="22"/>
          <w:szCs w:val="22"/>
        </w:rPr>
        <w:t xml:space="preserve"> – and to that extent there is a problem with the erosion of the tax base.</w:t>
      </w:r>
    </w:p>
    <w:p w14:paraId="35A4589D" w14:textId="50115028" w:rsidR="00DC3882" w:rsidRDefault="00DC3882" w:rsidP="00637AB7">
      <w:pPr>
        <w:pStyle w:val="ListParagraph"/>
        <w:numPr>
          <w:ilvl w:val="2"/>
          <w:numId w:val="22"/>
        </w:numPr>
        <w:rPr>
          <w:sz w:val="22"/>
          <w:szCs w:val="22"/>
        </w:rPr>
      </w:pPr>
      <w:r>
        <w:rPr>
          <w:sz w:val="22"/>
          <w:szCs w:val="22"/>
        </w:rPr>
        <w:t>George Cooper called it voluntary in 1960 – it has become much more so today.</w:t>
      </w:r>
    </w:p>
    <w:p w14:paraId="433CF841" w14:textId="178E5122" w:rsidR="00C66F30" w:rsidRDefault="00C66F30" w:rsidP="00C66F30">
      <w:pPr>
        <w:pStyle w:val="ListParagraph"/>
        <w:numPr>
          <w:ilvl w:val="1"/>
          <w:numId w:val="22"/>
        </w:numPr>
        <w:rPr>
          <w:sz w:val="22"/>
          <w:szCs w:val="22"/>
        </w:rPr>
      </w:pPr>
      <w:r>
        <w:rPr>
          <w:sz w:val="22"/>
          <w:szCs w:val="22"/>
        </w:rPr>
        <w:t>Cite to Alamo article written by Lara Cunningham.</w:t>
      </w:r>
    </w:p>
    <w:p w14:paraId="49CB4EB5" w14:textId="128E1087" w:rsidR="00CC4443" w:rsidRDefault="00CC4443" w:rsidP="00CC4443">
      <w:pPr>
        <w:outlineLvl w:val="0"/>
        <w:rPr>
          <w:b/>
          <w:bCs/>
          <w:smallCaps/>
          <w:sz w:val="22"/>
          <w:szCs w:val="22"/>
        </w:rPr>
      </w:pPr>
      <w:r>
        <w:rPr>
          <w:b/>
          <w:bCs/>
          <w:smallCaps/>
          <w:sz w:val="22"/>
          <w:szCs w:val="22"/>
          <w:u w:val="single"/>
        </w:rPr>
        <w:t>X. Generation Skipping Transfers</w:t>
      </w:r>
      <w:r>
        <w:rPr>
          <w:b/>
          <w:bCs/>
          <w:smallCaps/>
          <w:sz w:val="22"/>
          <w:szCs w:val="22"/>
        </w:rPr>
        <w:t xml:space="preserve">: </w:t>
      </w:r>
    </w:p>
    <w:p w14:paraId="6F1CC064" w14:textId="700C0FB8" w:rsidR="00CC4443" w:rsidRDefault="00CC4443" w:rsidP="00CC4443">
      <w:pPr>
        <w:ind w:left="270"/>
        <w:rPr>
          <w:sz w:val="22"/>
          <w:szCs w:val="22"/>
        </w:rPr>
      </w:pPr>
      <w:r w:rsidRPr="00CC4443">
        <w:rPr>
          <w:sz w:val="22"/>
          <w:szCs w:val="22"/>
          <w:u w:val="single"/>
        </w:rPr>
        <w:t>a.</w:t>
      </w:r>
      <w:r>
        <w:rPr>
          <w:sz w:val="22"/>
          <w:szCs w:val="22"/>
          <w:u w:val="single"/>
        </w:rPr>
        <w:t xml:space="preserve"> General Overview</w:t>
      </w:r>
      <w:r>
        <w:rPr>
          <w:sz w:val="22"/>
          <w:szCs w:val="22"/>
        </w:rPr>
        <w:t>:</w:t>
      </w:r>
    </w:p>
    <w:p w14:paraId="42080809" w14:textId="44326737" w:rsidR="00CC4443" w:rsidRDefault="00CC4443" w:rsidP="00CC4443">
      <w:pPr>
        <w:pStyle w:val="ListParagraph"/>
        <w:numPr>
          <w:ilvl w:val="0"/>
          <w:numId w:val="23"/>
        </w:numPr>
        <w:rPr>
          <w:sz w:val="22"/>
          <w:szCs w:val="22"/>
        </w:rPr>
      </w:pPr>
      <w:r>
        <w:rPr>
          <w:sz w:val="22"/>
          <w:szCs w:val="22"/>
        </w:rPr>
        <w:t>Statutory Framework:</w:t>
      </w:r>
    </w:p>
    <w:p w14:paraId="4207C1B4" w14:textId="77777777" w:rsidR="00CC4443" w:rsidRPr="00CC4443" w:rsidRDefault="00CC4443" w:rsidP="00CC4443">
      <w:pPr>
        <w:pStyle w:val="ListParagraph"/>
        <w:numPr>
          <w:ilvl w:val="1"/>
          <w:numId w:val="23"/>
        </w:numPr>
        <w:rPr>
          <w:sz w:val="22"/>
          <w:szCs w:val="22"/>
        </w:rPr>
      </w:pPr>
      <w:r w:rsidRPr="00CC4443">
        <w:rPr>
          <w:sz w:val="22"/>
          <w:szCs w:val="22"/>
        </w:rPr>
        <w:t>§ 2601: imposes a tax on GSTs.</w:t>
      </w:r>
    </w:p>
    <w:p w14:paraId="3E9EF361" w14:textId="77777777" w:rsidR="00CC4443" w:rsidRPr="00CC4443" w:rsidRDefault="00CC4443" w:rsidP="00CC4443">
      <w:pPr>
        <w:pStyle w:val="ListParagraph"/>
        <w:numPr>
          <w:ilvl w:val="1"/>
          <w:numId w:val="23"/>
        </w:numPr>
        <w:rPr>
          <w:sz w:val="22"/>
          <w:szCs w:val="22"/>
        </w:rPr>
      </w:pPr>
      <w:r w:rsidRPr="00CC4443">
        <w:rPr>
          <w:sz w:val="22"/>
          <w:szCs w:val="22"/>
        </w:rPr>
        <w:t>§ 2602: tax is equal to:</w:t>
      </w:r>
    </w:p>
    <w:p w14:paraId="5CAE722F" w14:textId="29F87414" w:rsidR="00CC4443" w:rsidRDefault="00CC4443" w:rsidP="00CC4443">
      <w:pPr>
        <w:pStyle w:val="ListParagraph"/>
        <w:numPr>
          <w:ilvl w:val="2"/>
          <w:numId w:val="23"/>
        </w:numPr>
        <w:rPr>
          <w:sz w:val="22"/>
          <w:szCs w:val="22"/>
        </w:rPr>
      </w:pPr>
      <w:r w:rsidRPr="00CC4443">
        <w:rPr>
          <w:sz w:val="22"/>
          <w:szCs w:val="22"/>
        </w:rPr>
        <w:t>Taxable amount X applicable rate = GST Tax.</w:t>
      </w:r>
    </w:p>
    <w:p w14:paraId="251B9936" w14:textId="77777777" w:rsidR="00CC4443" w:rsidRPr="00CC4443" w:rsidRDefault="00CC4443" w:rsidP="00CC4443">
      <w:pPr>
        <w:pStyle w:val="ListParagraph"/>
        <w:numPr>
          <w:ilvl w:val="1"/>
          <w:numId w:val="23"/>
        </w:numPr>
        <w:rPr>
          <w:sz w:val="22"/>
          <w:szCs w:val="22"/>
        </w:rPr>
      </w:pPr>
      <w:r w:rsidRPr="00CC4443">
        <w:rPr>
          <w:sz w:val="22"/>
          <w:szCs w:val="22"/>
        </w:rPr>
        <w:t>§ 2631(c): every individual gets an exemption from the GST.</w:t>
      </w:r>
    </w:p>
    <w:p w14:paraId="2ED17201" w14:textId="77777777" w:rsidR="00CC4443" w:rsidRPr="00CC4443" w:rsidRDefault="00CC4443" w:rsidP="00CC4443">
      <w:pPr>
        <w:pStyle w:val="ListParagraph"/>
        <w:numPr>
          <w:ilvl w:val="2"/>
          <w:numId w:val="23"/>
        </w:numPr>
        <w:rPr>
          <w:sz w:val="22"/>
          <w:szCs w:val="22"/>
        </w:rPr>
      </w:pPr>
      <w:r w:rsidRPr="00CC4443">
        <w:rPr>
          <w:sz w:val="22"/>
          <w:szCs w:val="22"/>
        </w:rPr>
        <w:t xml:space="preserve"> The amount is the basic exclusion for that year.</w:t>
      </w:r>
    </w:p>
    <w:p w14:paraId="340F4B7C" w14:textId="77777777" w:rsidR="00CC4443" w:rsidRPr="00CC4443" w:rsidRDefault="00CC4443" w:rsidP="00CC4443">
      <w:pPr>
        <w:pStyle w:val="ListParagraph"/>
        <w:numPr>
          <w:ilvl w:val="2"/>
          <w:numId w:val="23"/>
        </w:numPr>
        <w:rPr>
          <w:sz w:val="22"/>
          <w:szCs w:val="22"/>
        </w:rPr>
      </w:pPr>
      <w:r w:rsidRPr="00CC4443">
        <w:rPr>
          <w:sz w:val="22"/>
          <w:szCs w:val="22"/>
        </w:rPr>
        <w:t>There is a big difference between GST exclusion and the Unified Credit.</w:t>
      </w:r>
    </w:p>
    <w:p w14:paraId="3B89E354" w14:textId="1DEA9527" w:rsidR="00CC4443" w:rsidRDefault="00CC4443" w:rsidP="00CC4443">
      <w:pPr>
        <w:pStyle w:val="ListParagraph"/>
        <w:numPr>
          <w:ilvl w:val="2"/>
          <w:numId w:val="23"/>
        </w:numPr>
        <w:rPr>
          <w:sz w:val="22"/>
          <w:szCs w:val="22"/>
        </w:rPr>
      </w:pPr>
      <w:r w:rsidRPr="00CC4443">
        <w:rPr>
          <w:sz w:val="22"/>
          <w:szCs w:val="22"/>
        </w:rPr>
        <w:t>The GST exclusion is not portable; does not go to surviving spouse in any direct way.</w:t>
      </w:r>
    </w:p>
    <w:p w14:paraId="12BA4242" w14:textId="77777777" w:rsidR="00CC4443" w:rsidRPr="00CC4443" w:rsidRDefault="00CC4443" w:rsidP="00CC4443">
      <w:pPr>
        <w:pStyle w:val="ListParagraph"/>
        <w:numPr>
          <w:ilvl w:val="1"/>
          <w:numId w:val="23"/>
        </w:numPr>
        <w:rPr>
          <w:sz w:val="22"/>
          <w:szCs w:val="22"/>
        </w:rPr>
      </w:pPr>
      <w:r w:rsidRPr="00CC4443">
        <w:rPr>
          <w:sz w:val="22"/>
          <w:szCs w:val="22"/>
        </w:rPr>
        <w:t xml:space="preserve">§ 2641(a): the maximum rate for estate tax – 40% </w:t>
      </w:r>
    </w:p>
    <w:p w14:paraId="25B42929" w14:textId="5E8F4E0C" w:rsidR="00CC4443" w:rsidRDefault="00CC4443" w:rsidP="00CC4443">
      <w:pPr>
        <w:pStyle w:val="ListParagraph"/>
        <w:numPr>
          <w:ilvl w:val="0"/>
          <w:numId w:val="23"/>
        </w:numPr>
        <w:rPr>
          <w:sz w:val="22"/>
          <w:szCs w:val="22"/>
        </w:rPr>
      </w:pPr>
      <w:r w:rsidRPr="00CC4443">
        <w:rPr>
          <w:sz w:val="22"/>
          <w:szCs w:val="22"/>
        </w:rPr>
        <w:t>What is the taxable amount of the transfer: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2220"/>
        <w:gridCol w:w="2314"/>
        <w:gridCol w:w="1950"/>
      </w:tblGrid>
      <w:tr w:rsidR="00CC4443" w:rsidRPr="00CC4443" w14:paraId="1E51D398" w14:textId="77777777" w:rsidTr="006B2069">
        <w:tc>
          <w:tcPr>
            <w:tcW w:w="2372" w:type="dxa"/>
            <w:shd w:val="clear" w:color="auto" w:fill="auto"/>
          </w:tcPr>
          <w:p w14:paraId="5303BDE4" w14:textId="77777777" w:rsidR="00CC4443" w:rsidRPr="00CC4443" w:rsidRDefault="00CC4443" w:rsidP="00CC4443">
            <w:pPr>
              <w:keepNext/>
              <w:keepLines/>
              <w:jc w:val="center"/>
              <w:rPr>
                <w:rFonts w:ascii="Calibri" w:eastAsia="Calibri" w:hAnsi="Calibri"/>
                <w:b/>
                <w:bCs/>
                <w:sz w:val="22"/>
                <w:szCs w:val="22"/>
              </w:rPr>
            </w:pPr>
            <w:r w:rsidRPr="00CC4443">
              <w:rPr>
                <w:rFonts w:ascii="Calibri" w:eastAsia="Calibri" w:hAnsi="Calibri"/>
                <w:b/>
                <w:bCs/>
                <w:sz w:val="22"/>
                <w:szCs w:val="22"/>
              </w:rPr>
              <w:t>Type of GST</w:t>
            </w:r>
          </w:p>
        </w:tc>
        <w:tc>
          <w:tcPr>
            <w:tcW w:w="2220" w:type="dxa"/>
            <w:shd w:val="clear" w:color="auto" w:fill="auto"/>
          </w:tcPr>
          <w:p w14:paraId="5198B7DB" w14:textId="77777777" w:rsidR="00CC4443" w:rsidRPr="00CC4443" w:rsidRDefault="00CC4443" w:rsidP="00CC4443">
            <w:pPr>
              <w:keepNext/>
              <w:keepLines/>
              <w:jc w:val="center"/>
              <w:rPr>
                <w:rFonts w:ascii="Calibri" w:eastAsia="Calibri" w:hAnsi="Calibri"/>
                <w:b/>
                <w:bCs/>
                <w:sz w:val="22"/>
                <w:szCs w:val="22"/>
              </w:rPr>
            </w:pPr>
            <w:r w:rsidRPr="00CC4443">
              <w:rPr>
                <w:rFonts w:ascii="Calibri" w:eastAsia="Calibri" w:hAnsi="Calibri"/>
                <w:b/>
                <w:bCs/>
                <w:sz w:val="22"/>
                <w:szCs w:val="22"/>
              </w:rPr>
              <w:t>Taxable Amount</w:t>
            </w:r>
          </w:p>
        </w:tc>
        <w:tc>
          <w:tcPr>
            <w:tcW w:w="2314" w:type="dxa"/>
            <w:shd w:val="clear" w:color="auto" w:fill="auto"/>
          </w:tcPr>
          <w:p w14:paraId="6AD23934" w14:textId="77777777" w:rsidR="00CC4443" w:rsidRPr="00CC4443" w:rsidRDefault="00CC4443" w:rsidP="00CC4443">
            <w:pPr>
              <w:keepNext/>
              <w:keepLines/>
              <w:jc w:val="center"/>
              <w:rPr>
                <w:rFonts w:ascii="Calibri" w:eastAsia="Calibri" w:hAnsi="Calibri"/>
                <w:b/>
                <w:bCs/>
                <w:sz w:val="22"/>
                <w:szCs w:val="22"/>
              </w:rPr>
            </w:pPr>
            <w:r w:rsidRPr="00CC4443">
              <w:rPr>
                <w:rFonts w:ascii="Calibri" w:eastAsia="Calibri" w:hAnsi="Calibri"/>
                <w:b/>
                <w:bCs/>
                <w:sz w:val="22"/>
                <w:szCs w:val="22"/>
              </w:rPr>
              <w:t>Liability</w:t>
            </w:r>
          </w:p>
        </w:tc>
        <w:tc>
          <w:tcPr>
            <w:tcW w:w="1950" w:type="dxa"/>
            <w:shd w:val="clear" w:color="auto" w:fill="auto"/>
          </w:tcPr>
          <w:p w14:paraId="1DE96845" w14:textId="77777777" w:rsidR="00CC4443" w:rsidRPr="00CC4443" w:rsidRDefault="00CC4443" w:rsidP="00CC4443">
            <w:pPr>
              <w:keepNext/>
              <w:keepLines/>
              <w:jc w:val="center"/>
              <w:rPr>
                <w:rFonts w:ascii="Calibri" w:eastAsia="Calibri" w:hAnsi="Calibri"/>
                <w:b/>
                <w:bCs/>
                <w:sz w:val="22"/>
                <w:szCs w:val="22"/>
              </w:rPr>
            </w:pPr>
            <w:r w:rsidRPr="00CC4443">
              <w:rPr>
                <w:rFonts w:ascii="Calibri" w:eastAsia="Calibri" w:hAnsi="Calibri"/>
                <w:b/>
                <w:bCs/>
                <w:sz w:val="22"/>
                <w:szCs w:val="22"/>
              </w:rPr>
              <w:t>Tax Base</w:t>
            </w:r>
          </w:p>
        </w:tc>
      </w:tr>
      <w:tr w:rsidR="00CC4443" w:rsidRPr="00CC4443" w14:paraId="60CB9C60" w14:textId="77777777" w:rsidTr="006B2069">
        <w:tc>
          <w:tcPr>
            <w:tcW w:w="2372" w:type="dxa"/>
            <w:shd w:val="clear" w:color="auto" w:fill="auto"/>
          </w:tcPr>
          <w:p w14:paraId="442F2E5C" w14:textId="77777777" w:rsidR="00CC4443" w:rsidRPr="00CC4443" w:rsidRDefault="00CC4443" w:rsidP="00CC4443">
            <w:pPr>
              <w:keepNext/>
              <w:keepLines/>
              <w:rPr>
                <w:rFonts w:ascii="Calibri" w:eastAsia="Calibri" w:hAnsi="Calibri"/>
                <w:sz w:val="22"/>
                <w:szCs w:val="22"/>
              </w:rPr>
            </w:pPr>
            <w:r w:rsidRPr="00CC4443">
              <w:rPr>
                <w:rFonts w:ascii="Calibri" w:eastAsia="Calibri" w:hAnsi="Calibri"/>
                <w:sz w:val="22"/>
                <w:szCs w:val="22"/>
              </w:rPr>
              <w:t>Direct Skip:</w:t>
            </w:r>
          </w:p>
        </w:tc>
        <w:tc>
          <w:tcPr>
            <w:tcW w:w="2220" w:type="dxa"/>
            <w:shd w:val="clear" w:color="auto" w:fill="auto"/>
          </w:tcPr>
          <w:p w14:paraId="6112457A" w14:textId="77777777" w:rsidR="00CC4443" w:rsidRPr="00CC4443" w:rsidRDefault="00CC4443" w:rsidP="00CC4443">
            <w:pPr>
              <w:keepNext/>
              <w:keepLines/>
              <w:rPr>
                <w:rFonts w:ascii="Calibri" w:eastAsia="Calibri" w:hAnsi="Calibri"/>
                <w:sz w:val="22"/>
                <w:szCs w:val="22"/>
              </w:rPr>
            </w:pPr>
            <w:r w:rsidRPr="00CC4443">
              <w:rPr>
                <w:rFonts w:ascii="Calibri" w:eastAsia="Calibri" w:hAnsi="Calibri"/>
                <w:sz w:val="22"/>
                <w:szCs w:val="22"/>
              </w:rPr>
              <w:t>Amount Rec’d - § 2623</w:t>
            </w:r>
          </w:p>
        </w:tc>
        <w:tc>
          <w:tcPr>
            <w:tcW w:w="2314" w:type="dxa"/>
            <w:shd w:val="clear" w:color="auto" w:fill="auto"/>
          </w:tcPr>
          <w:p w14:paraId="15005328" w14:textId="77777777" w:rsidR="00CC4443" w:rsidRPr="00CC4443" w:rsidRDefault="00CC4443" w:rsidP="00CC4443">
            <w:pPr>
              <w:keepNext/>
              <w:keepLines/>
              <w:rPr>
                <w:rFonts w:ascii="Calibri" w:eastAsia="Calibri" w:hAnsi="Calibri"/>
                <w:sz w:val="22"/>
                <w:szCs w:val="22"/>
              </w:rPr>
            </w:pPr>
            <w:r w:rsidRPr="00CC4443">
              <w:rPr>
                <w:rFonts w:ascii="Calibri" w:eastAsia="Calibri" w:hAnsi="Calibri"/>
                <w:sz w:val="22"/>
                <w:szCs w:val="22"/>
              </w:rPr>
              <w:t>Transferor - § 2603</w:t>
            </w:r>
          </w:p>
        </w:tc>
        <w:tc>
          <w:tcPr>
            <w:tcW w:w="1950" w:type="dxa"/>
            <w:shd w:val="clear" w:color="auto" w:fill="auto"/>
          </w:tcPr>
          <w:p w14:paraId="4882E658" w14:textId="77777777" w:rsidR="00CC4443" w:rsidRPr="00CC4443" w:rsidRDefault="00CC4443" w:rsidP="00CC4443">
            <w:pPr>
              <w:keepNext/>
              <w:keepLines/>
              <w:rPr>
                <w:rFonts w:ascii="Calibri" w:eastAsia="Calibri" w:hAnsi="Calibri"/>
                <w:sz w:val="22"/>
                <w:szCs w:val="22"/>
              </w:rPr>
            </w:pPr>
            <w:r w:rsidRPr="00CC4443">
              <w:rPr>
                <w:rFonts w:ascii="Calibri" w:eastAsia="Calibri" w:hAnsi="Calibri"/>
                <w:sz w:val="22"/>
                <w:szCs w:val="22"/>
              </w:rPr>
              <w:t>Tax exclusive – tax comes out of taxable amt.</w:t>
            </w:r>
          </w:p>
        </w:tc>
      </w:tr>
      <w:tr w:rsidR="00CC4443" w:rsidRPr="00CC4443" w14:paraId="57F048B7" w14:textId="77777777" w:rsidTr="006B2069">
        <w:tc>
          <w:tcPr>
            <w:tcW w:w="2372" w:type="dxa"/>
            <w:shd w:val="clear" w:color="auto" w:fill="auto"/>
          </w:tcPr>
          <w:p w14:paraId="7E3B09FB" w14:textId="77777777" w:rsidR="00CC4443" w:rsidRPr="00CC4443" w:rsidRDefault="00CC4443" w:rsidP="006B2069">
            <w:pPr>
              <w:rPr>
                <w:rFonts w:ascii="Calibri" w:eastAsia="Calibri" w:hAnsi="Calibri"/>
                <w:sz w:val="22"/>
                <w:szCs w:val="22"/>
              </w:rPr>
            </w:pPr>
            <w:r w:rsidRPr="00CC4443">
              <w:rPr>
                <w:rFonts w:ascii="Calibri" w:eastAsia="Calibri" w:hAnsi="Calibri"/>
                <w:sz w:val="22"/>
                <w:szCs w:val="22"/>
              </w:rPr>
              <w:t>Taxable Termination:</w:t>
            </w:r>
          </w:p>
        </w:tc>
        <w:tc>
          <w:tcPr>
            <w:tcW w:w="2220" w:type="dxa"/>
            <w:shd w:val="clear" w:color="auto" w:fill="auto"/>
          </w:tcPr>
          <w:p w14:paraId="39FACCBB" w14:textId="77777777" w:rsidR="00CC4443" w:rsidRPr="00CC4443" w:rsidRDefault="00CC4443" w:rsidP="006B2069">
            <w:pPr>
              <w:rPr>
                <w:rFonts w:ascii="Calibri" w:eastAsia="Calibri" w:hAnsi="Calibri"/>
                <w:sz w:val="22"/>
                <w:szCs w:val="22"/>
              </w:rPr>
            </w:pPr>
            <w:r w:rsidRPr="00CC4443">
              <w:rPr>
                <w:rFonts w:ascii="Calibri" w:eastAsia="Calibri" w:hAnsi="Calibri"/>
                <w:sz w:val="22"/>
                <w:szCs w:val="22"/>
              </w:rPr>
              <w:t>Corpus - § 2622</w:t>
            </w:r>
          </w:p>
        </w:tc>
        <w:tc>
          <w:tcPr>
            <w:tcW w:w="2314" w:type="dxa"/>
            <w:shd w:val="clear" w:color="auto" w:fill="auto"/>
          </w:tcPr>
          <w:p w14:paraId="658D0729" w14:textId="77777777" w:rsidR="00CC4443" w:rsidRPr="00CC4443" w:rsidRDefault="00CC4443" w:rsidP="006B2069">
            <w:pPr>
              <w:rPr>
                <w:rFonts w:ascii="Calibri" w:eastAsia="Calibri" w:hAnsi="Calibri"/>
                <w:sz w:val="22"/>
                <w:szCs w:val="22"/>
              </w:rPr>
            </w:pPr>
            <w:r w:rsidRPr="00CC4443">
              <w:rPr>
                <w:rFonts w:ascii="Calibri" w:eastAsia="Calibri" w:hAnsi="Calibri"/>
                <w:sz w:val="22"/>
                <w:szCs w:val="22"/>
              </w:rPr>
              <w:t xml:space="preserve">Trustee </w:t>
            </w:r>
          </w:p>
        </w:tc>
        <w:tc>
          <w:tcPr>
            <w:tcW w:w="1950" w:type="dxa"/>
            <w:shd w:val="clear" w:color="auto" w:fill="auto"/>
          </w:tcPr>
          <w:p w14:paraId="6E5898F1" w14:textId="77777777" w:rsidR="00CC4443" w:rsidRPr="00CC4443" w:rsidRDefault="00CC4443" w:rsidP="006B2069">
            <w:pPr>
              <w:rPr>
                <w:rFonts w:ascii="Calibri" w:eastAsia="Calibri" w:hAnsi="Calibri"/>
                <w:sz w:val="22"/>
                <w:szCs w:val="22"/>
              </w:rPr>
            </w:pPr>
            <w:r w:rsidRPr="00CC4443">
              <w:rPr>
                <w:rFonts w:ascii="Calibri" w:eastAsia="Calibri" w:hAnsi="Calibri"/>
                <w:sz w:val="22"/>
                <w:szCs w:val="22"/>
              </w:rPr>
              <w:t xml:space="preserve">Inclusive </w:t>
            </w:r>
          </w:p>
        </w:tc>
      </w:tr>
      <w:tr w:rsidR="00CC4443" w:rsidRPr="00CC4443" w14:paraId="61227254" w14:textId="77777777" w:rsidTr="006B2069">
        <w:tc>
          <w:tcPr>
            <w:tcW w:w="2372" w:type="dxa"/>
            <w:shd w:val="clear" w:color="auto" w:fill="auto"/>
          </w:tcPr>
          <w:p w14:paraId="3822755D" w14:textId="77777777" w:rsidR="00CC4443" w:rsidRPr="00CC4443" w:rsidRDefault="00CC4443" w:rsidP="006B2069">
            <w:pPr>
              <w:rPr>
                <w:rFonts w:ascii="Calibri" w:eastAsia="Calibri" w:hAnsi="Calibri"/>
                <w:sz w:val="22"/>
                <w:szCs w:val="22"/>
              </w:rPr>
            </w:pPr>
            <w:r w:rsidRPr="00CC4443">
              <w:rPr>
                <w:rFonts w:ascii="Calibri" w:eastAsia="Calibri" w:hAnsi="Calibri"/>
                <w:sz w:val="22"/>
                <w:szCs w:val="22"/>
              </w:rPr>
              <w:t>Taxable Distribution:</w:t>
            </w:r>
          </w:p>
        </w:tc>
        <w:tc>
          <w:tcPr>
            <w:tcW w:w="2220" w:type="dxa"/>
            <w:shd w:val="clear" w:color="auto" w:fill="auto"/>
          </w:tcPr>
          <w:p w14:paraId="1CFD454F" w14:textId="77777777" w:rsidR="00CC4443" w:rsidRPr="00CC4443" w:rsidRDefault="00CC4443" w:rsidP="006B2069">
            <w:pPr>
              <w:rPr>
                <w:rFonts w:ascii="Calibri" w:eastAsia="Calibri" w:hAnsi="Calibri"/>
                <w:sz w:val="22"/>
                <w:szCs w:val="22"/>
              </w:rPr>
            </w:pPr>
            <w:r w:rsidRPr="00CC4443">
              <w:rPr>
                <w:rFonts w:ascii="Calibri" w:eastAsia="Calibri" w:hAnsi="Calibri"/>
                <w:sz w:val="22"/>
                <w:szCs w:val="22"/>
              </w:rPr>
              <w:t>Amount Rec’d - § 2621</w:t>
            </w:r>
          </w:p>
        </w:tc>
        <w:tc>
          <w:tcPr>
            <w:tcW w:w="2314" w:type="dxa"/>
            <w:shd w:val="clear" w:color="auto" w:fill="auto"/>
          </w:tcPr>
          <w:p w14:paraId="3B5896FB" w14:textId="77777777" w:rsidR="00CC4443" w:rsidRPr="00CC4443" w:rsidRDefault="00CC4443" w:rsidP="006B2069">
            <w:pPr>
              <w:rPr>
                <w:rFonts w:ascii="Calibri" w:eastAsia="Calibri" w:hAnsi="Calibri"/>
                <w:sz w:val="22"/>
                <w:szCs w:val="22"/>
              </w:rPr>
            </w:pPr>
            <w:r w:rsidRPr="00CC4443">
              <w:rPr>
                <w:rFonts w:ascii="Calibri" w:eastAsia="Calibri" w:hAnsi="Calibri"/>
                <w:sz w:val="22"/>
                <w:szCs w:val="22"/>
              </w:rPr>
              <w:t>Distributee</w:t>
            </w:r>
          </w:p>
        </w:tc>
        <w:tc>
          <w:tcPr>
            <w:tcW w:w="1950" w:type="dxa"/>
            <w:shd w:val="clear" w:color="auto" w:fill="auto"/>
          </w:tcPr>
          <w:p w14:paraId="50A4E643" w14:textId="77777777" w:rsidR="00CC4443" w:rsidRPr="00CC4443" w:rsidRDefault="00CC4443" w:rsidP="006B2069">
            <w:pPr>
              <w:rPr>
                <w:rFonts w:ascii="Calibri" w:eastAsia="Calibri" w:hAnsi="Calibri"/>
                <w:sz w:val="22"/>
                <w:szCs w:val="22"/>
              </w:rPr>
            </w:pPr>
            <w:r w:rsidRPr="00CC4443">
              <w:rPr>
                <w:rFonts w:ascii="Calibri" w:eastAsia="Calibri" w:hAnsi="Calibri"/>
                <w:sz w:val="22"/>
                <w:szCs w:val="22"/>
              </w:rPr>
              <w:t xml:space="preserve">Inclusive </w:t>
            </w:r>
          </w:p>
        </w:tc>
      </w:tr>
    </w:tbl>
    <w:p w14:paraId="3AB21A05" w14:textId="2A57D9D3" w:rsidR="00CC4443" w:rsidRDefault="00CC4443" w:rsidP="00CC4443">
      <w:pPr>
        <w:rPr>
          <w:sz w:val="22"/>
          <w:szCs w:val="22"/>
        </w:rPr>
      </w:pPr>
    </w:p>
    <w:p w14:paraId="4B68A9A5" w14:textId="76A94FE2" w:rsidR="00CC4443" w:rsidRDefault="00CC4443" w:rsidP="006231C1">
      <w:pPr>
        <w:ind w:left="270"/>
        <w:rPr>
          <w:sz w:val="22"/>
          <w:szCs w:val="22"/>
          <w:u w:val="single"/>
        </w:rPr>
      </w:pPr>
      <w:r>
        <w:rPr>
          <w:sz w:val="22"/>
          <w:szCs w:val="22"/>
          <w:u w:val="single"/>
        </w:rPr>
        <w:t>b. What is a Skip Person</w:t>
      </w:r>
      <w:r w:rsidRPr="00CC4443">
        <w:rPr>
          <w:sz w:val="22"/>
          <w:szCs w:val="22"/>
          <w:u w:val="single"/>
        </w:rPr>
        <w:t>:</w:t>
      </w:r>
    </w:p>
    <w:p w14:paraId="3D67AEA6" w14:textId="77777777" w:rsidR="00811EFC" w:rsidRPr="00811EFC" w:rsidRDefault="00811EFC" w:rsidP="00811EFC">
      <w:pPr>
        <w:pStyle w:val="ListParagraph"/>
        <w:numPr>
          <w:ilvl w:val="0"/>
          <w:numId w:val="28"/>
        </w:numPr>
        <w:rPr>
          <w:sz w:val="22"/>
          <w:szCs w:val="22"/>
        </w:rPr>
      </w:pPr>
      <w:r w:rsidRPr="00811EFC">
        <w:rPr>
          <w:sz w:val="22"/>
          <w:szCs w:val="22"/>
        </w:rPr>
        <w:t>Skip Persons are defined in § 2613:</w:t>
      </w:r>
    </w:p>
    <w:p w14:paraId="50345309" w14:textId="77777777" w:rsidR="00811EFC" w:rsidRPr="00811EFC" w:rsidRDefault="00811EFC" w:rsidP="00811EFC">
      <w:pPr>
        <w:pStyle w:val="ListParagraph"/>
        <w:numPr>
          <w:ilvl w:val="1"/>
          <w:numId w:val="28"/>
        </w:numPr>
        <w:rPr>
          <w:sz w:val="22"/>
          <w:szCs w:val="22"/>
        </w:rPr>
      </w:pPr>
      <w:r w:rsidRPr="00811EFC">
        <w:rPr>
          <w:sz w:val="22"/>
          <w:szCs w:val="22"/>
        </w:rPr>
        <w:t>(a)(1): natural person; that is a generation 2 or more below the transferor.</w:t>
      </w:r>
    </w:p>
    <w:p w14:paraId="02625FF5" w14:textId="77777777" w:rsidR="00811EFC" w:rsidRPr="00811EFC" w:rsidRDefault="00811EFC" w:rsidP="00811EFC">
      <w:pPr>
        <w:pStyle w:val="ListParagraph"/>
        <w:numPr>
          <w:ilvl w:val="2"/>
          <w:numId w:val="28"/>
        </w:numPr>
        <w:rPr>
          <w:sz w:val="22"/>
          <w:szCs w:val="22"/>
        </w:rPr>
      </w:pPr>
      <w:r w:rsidRPr="00811EFC">
        <w:rPr>
          <w:sz w:val="22"/>
          <w:szCs w:val="22"/>
        </w:rPr>
        <w:t>Look out for grandchildren</w:t>
      </w:r>
    </w:p>
    <w:p w14:paraId="1307EBC2" w14:textId="77777777" w:rsidR="00811EFC" w:rsidRPr="00811EFC" w:rsidRDefault="00811EFC" w:rsidP="00811EFC">
      <w:pPr>
        <w:pStyle w:val="ListParagraph"/>
        <w:numPr>
          <w:ilvl w:val="1"/>
          <w:numId w:val="28"/>
        </w:numPr>
        <w:rPr>
          <w:sz w:val="22"/>
          <w:szCs w:val="22"/>
        </w:rPr>
      </w:pPr>
      <w:r w:rsidRPr="00811EFC">
        <w:rPr>
          <w:sz w:val="22"/>
          <w:szCs w:val="22"/>
        </w:rPr>
        <w:t>(a)(2): trust if:</w:t>
      </w:r>
    </w:p>
    <w:p w14:paraId="31EC3C55" w14:textId="77777777" w:rsidR="00811EFC" w:rsidRPr="00811EFC" w:rsidRDefault="00811EFC" w:rsidP="00811EFC">
      <w:pPr>
        <w:pStyle w:val="ListParagraph"/>
        <w:numPr>
          <w:ilvl w:val="2"/>
          <w:numId w:val="28"/>
        </w:numPr>
        <w:rPr>
          <w:sz w:val="22"/>
          <w:szCs w:val="22"/>
        </w:rPr>
      </w:pPr>
      <w:r w:rsidRPr="00811EFC">
        <w:rPr>
          <w:sz w:val="22"/>
          <w:szCs w:val="22"/>
        </w:rPr>
        <w:t>(A) all interests in the trust are held by a skip person or persons;</w:t>
      </w:r>
    </w:p>
    <w:p w14:paraId="4ED364F7" w14:textId="77777777" w:rsidR="00811EFC" w:rsidRPr="00811EFC" w:rsidRDefault="00811EFC" w:rsidP="00811EFC">
      <w:pPr>
        <w:pStyle w:val="ListParagraph"/>
        <w:numPr>
          <w:ilvl w:val="3"/>
          <w:numId w:val="28"/>
        </w:numPr>
        <w:rPr>
          <w:sz w:val="22"/>
          <w:szCs w:val="22"/>
        </w:rPr>
      </w:pPr>
      <w:r w:rsidRPr="00811EFC">
        <w:rPr>
          <w:sz w:val="22"/>
          <w:szCs w:val="22"/>
        </w:rPr>
        <w:t>Most common</w:t>
      </w:r>
    </w:p>
    <w:p w14:paraId="1ED53AA3" w14:textId="77777777" w:rsidR="00811EFC" w:rsidRPr="00811EFC" w:rsidRDefault="00811EFC" w:rsidP="00811EFC">
      <w:pPr>
        <w:pStyle w:val="ListParagraph"/>
        <w:numPr>
          <w:ilvl w:val="2"/>
          <w:numId w:val="28"/>
        </w:numPr>
        <w:rPr>
          <w:sz w:val="22"/>
          <w:szCs w:val="22"/>
        </w:rPr>
      </w:pPr>
      <w:r w:rsidRPr="00811EFC">
        <w:rPr>
          <w:sz w:val="22"/>
          <w:szCs w:val="22"/>
        </w:rPr>
        <w:t>(B) no one holds an interest in the trust, and no distribution can be made to a non-skip person.</w:t>
      </w:r>
    </w:p>
    <w:p w14:paraId="7537500F" w14:textId="77777777" w:rsidR="00811EFC" w:rsidRPr="00811EFC" w:rsidRDefault="00811EFC" w:rsidP="00811EFC">
      <w:pPr>
        <w:pStyle w:val="ListParagraph"/>
        <w:numPr>
          <w:ilvl w:val="2"/>
          <w:numId w:val="28"/>
        </w:numPr>
        <w:rPr>
          <w:sz w:val="22"/>
          <w:szCs w:val="22"/>
        </w:rPr>
      </w:pPr>
      <w:r w:rsidRPr="00811EFC">
        <w:rPr>
          <w:sz w:val="22"/>
          <w:szCs w:val="22"/>
        </w:rPr>
        <w:t>§ 2652(c) defines an interest in trust to be a current income beneficiary or a permissible current principal beneficiary – excludes future interest in the trust.</w:t>
      </w:r>
    </w:p>
    <w:p w14:paraId="66074F46" w14:textId="77777777" w:rsidR="00811EFC" w:rsidRPr="00811EFC" w:rsidRDefault="00811EFC" w:rsidP="00811EFC">
      <w:pPr>
        <w:pStyle w:val="ListParagraph"/>
        <w:numPr>
          <w:ilvl w:val="2"/>
          <w:numId w:val="28"/>
        </w:numPr>
        <w:rPr>
          <w:sz w:val="22"/>
          <w:szCs w:val="22"/>
        </w:rPr>
      </w:pPr>
      <w:r w:rsidRPr="00811EFC">
        <w:rPr>
          <w:sz w:val="22"/>
          <w:szCs w:val="22"/>
        </w:rPr>
        <w:t>If there is a non-skip person who has a future interest, the trust will not be a skip person.</w:t>
      </w:r>
    </w:p>
    <w:p w14:paraId="586A7787" w14:textId="0B65CE4E" w:rsidR="006231C1" w:rsidRDefault="00CE7C2C" w:rsidP="00CE7C2C">
      <w:pPr>
        <w:pStyle w:val="ListParagraph"/>
        <w:numPr>
          <w:ilvl w:val="0"/>
          <w:numId w:val="28"/>
        </w:numPr>
        <w:rPr>
          <w:sz w:val="22"/>
          <w:szCs w:val="22"/>
        </w:rPr>
      </w:pPr>
      <w:r w:rsidRPr="001D1632">
        <w:rPr>
          <w:rFonts w:ascii="Calibri" w:eastAsia="Calibri" w:hAnsi="Calibri"/>
          <w:noProof/>
          <w:color w:val="0070C0"/>
          <w:sz w:val="22"/>
          <w:szCs w:val="22"/>
        </w:rPr>
        <w:lastRenderedPageBreak/>
        <w:drawing>
          <wp:inline distT="0" distB="0" distL="0" distR="0" wp14:anchorId="58A1388E" wp14:editId="3C038EDB">
            <wp:extent cx="2806700" cy="2133600"/>
            <wp:effectExtent l="0" t="0" r="0" b="0"/>
            <wp:docPr id="1" name="Pictur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6700" cy="2133600"/>
                    </a:xfrm>
                    <a:prstGeom prst="rect">
                      <a:avLst/>
                    </a:prstGeom>
                    <a:noFill/>
                    <a:ln>
                      <a:noFill/>
                    </a:ln>
                  </pic:spPr>
                </pic:pic>
              </a:graphicData>
            </a:graphic>
          </wp:inline>
        </w:drawing>
      </w:r>
    </w:p>
    <w:p w14:paraId="3F34DA29" w14:textId="0E083726" w:rsidR="00CE7C2C" w:rsidRDefault="00CE7C2C" w:rsidP="00CE7C2C">
      <w:pPr>
        <w:pStyle w:val="ListParagraph"/>
        <w:numPr>
          <w:ilvl w:val="1"/>
          <w:numId w:val="28"/>
        </w:numPr>
        <w:rPr>
          <w:sz w:val="22"/>
          <w:szCs w:val="22"/>
        </w:rPr>
      </w:pPr>
      <w:r>
        <w:rPr>
          <w:sz w:val="22"/>
          <w:szCs w:val="22"/>
        </w:rPr>
        <w:t>The family tree is also extend to the spouse’s family – the exact same, just spouse’s family members.</w:t>
      </w:r>
    </w:p>
    <w:p w14:paraId="6C38600E" w14:textId="41B6DA11" w:rsidR="001D50F4" w:rsidRDefault="001D50F4" w:rsidP="001D50F4">
      <w:pPr>
        <w:pStyle w:val="ListParagraph"/>
        <w:numPr>
          <w:ilvl w:val="2"/>
          <w:numId w:val="28"/>
        </w:numPr>
        <w:rPr>
          <w:sz w:val="22"/>
          <w:szCs w:val="22"/>
        </w:rPr>
      </w:pPr>
      <w:r>
        <w:rPr>
          <w:sz w:val="22"/>
          <w:szCs w:val="22"/>
        </w:rPr>
        <w:t>So a child of the spouse is not a skip person, even if there was not a legal adoption.</w:t>
      </w:r>
    </w:p>
    <w:p w14:paraId="1ED89625" w14:textId="68ABE85C" w:rsidR="00AC5A85" w:rsidRDefault="00AC5A85" w:rsidP="00AC5A85">
      <w:pPr>
        <w:pStyle w:val="ListParagraph"/>
        <w:numPr>
          <w:ilvl w:val="1"/>
          <w:numId w:val="28"/>
        </w:numPr>
        <w:rPr>
          <w:sz w:val="22"/>
          <w:szCs w:val="22"/>
        </w:rPr>
      </w:pPr>
      <w:r>
        <w:rPr>
          <w:sz w:val="22"/>
          <w:szCs w:val="22"/>
        </w:rPr>
        <w:t>If there was a legal adoption, the adopted child is considered 1 generation below the grantor.</w:t>
      </w:r>
    </w:p>
    <w:p w14:paraId="25FDF72D" w14:textId="1B004674" w:rsidR="00F942CF" w:rsidRDefault="00F942CF" w:rsidP="00AC5A85">
      <w:pPr>
        <w:pStyle w:val="ListParagraph"/>
        <w:numPr>
          <w:ilvl w:val="1"/>
          <w:numId w:val="28"/>
        </w:numPr>
        <w:rPr>
          <w:sz w:val="22"/>
          <w:szCs w:val="22"/>
        </w:rPr>
      </w:pPr>
      <w:r w:rsidRPr="00F942CF">
        <w:rPr>
          <w:sz w:val="22"/>
          <w:szCs w:val="22"/>
        </w:rPr>
        <w:t>§ 2651(c)(2): spouses of all lineal descendants are assigned to the same generation as the lineal descendant.</w:t>
      </w:r>
    </w:p>
    <w:p w14:paraId="531F7331" w14:textId="6F01995B" w:rsidR="00CE7C2C" w:rsidRDefault="00CE7C2C" w:rsidP="00CE7C2C">
      <w:pPr>
        <w:pStyle w:val="ListParagraph"/>
        <w:numPr>
          <w:ilvl w:val="0"/>
          <w:numId w:val="28"/>
        </w:numPr>
        <w:rPr>
          <w:sz w:val="22"/>
          <w:szCs w:val="22"/>
        </w:rPr>
      </w:pPr>
      <w:r>
        <w:rPr>
          <w:sz w:val="22"/>
          <w:szCs w:val="22"/>
        </w:rPr>
        <w:t>The Orphan’s Rule:</w:t>
      </w:r>
    </w:p>
    <w:p w14:paraId="11497BE2" w14:textId="186CB2C7" w:rsidR="00CE7C2C" w:rsidRDefault="00CE7C2C" w:rsidP="00CE7C2C">
      <w:pPr>
        <w:pStyle w:val="ListParagraph"/>
        <w:numPr>
          <w:ilvl w:val="1"/>
          <w:numId w:val="28"/>
        </w:numPr>
        <w:rPr>
          <w:sz w:val="22"/>
          <w:szCs w:val="22"/>
        </w:rPr>
      </w:pPr>
      <w:r w:rsidRPr="00CE7C2C">
        <w:rPr>
          <w:sz w:val="22"/>
          <w:szCs w:val="22"/>
        </w:rPr>
        <w:t>§ 2651(e)(1): the orphan’s rule – If the transferee is a lineal descendant (first 2 columns) and the transferee’s parent is dead (parent must be a lineal descendant of the transferor), then the transferee is treated as being in his parent’s generation.</w:t>
      </w:r>
    </w:p>
    <w:p w14:paraId="1D134D11" w14:textId="7AC51F85" w:rsidR="00CD1198" w:rsidRDefault="00CD1198" w:rsidP="00CD1198">
      <w:pPr>
        <w:pStyle w:val="ListParagraph"/>
        <w:numPr>
          <w:ilvl w:val="2"/>
          <w:numId w:val="28"/>
        </w:numPr>
        <w:rPr>
          <w:sz w:val="22"/>
          <w:szCs w:val="22"/>
        </w:rPr>
      </w:pPr>
      <w:r>
        <w:rPr>
          <w:sz w:val="22"/>
          <w:szCs w:val="22"/>
        </w:rPr>
        <w:t>Must be in the first 2 columns</w:t>
      </w:r>
      <w:r w:rsidR="001D50F4">
        <w:rPr>
          <w:sz w:val="22"/>
          <w:szCs w:val="22"/>
        </w:rPr>
        <w:t xml:space="preserve"> for the orphan’s rule to apply.</w:t>
      </w:r>
    </w:p>
    <w:p w14:paraId="14E77DF6" w14:textId="28282019" w:rsidR="00CE7C2C" w:rsidRDefault="00CE7C2C" w:rsidP="001D50F4">
      <w:pPr>
        <w:pStyle w:val="ListParagraph"/>
        <w:numPr>
          <w:ilvl w:val="3"/>
          <w:numId w:val="28"/>
        </w:numPr>
        <w:rPr>
          <w:sz w:val="22"/>
          <w:szCs w:val="22"/>
        </w:rPr>
      </w:pPr>
      <w:r>
        <w:rPr>
          <w:sz w:val="22"/>
          <w:szCs w:val="22"/>
        </w:rPr>
        <w:t>The orphan’s rule would not apply to a son-in-law.</w:t>
      </w:r>
    </w:p>
    <w:p w14:paraId="26641A94" w14:textId="775723E1" w:rsidR="00CA1444" w:rsidRDefault="00CA1444" w:rsidP="001D50F4">
      <w:pPr>
        <w:pStyle w:val="ListParagraph"/>
        <w:numPr>
          <w:ilvl w:val="3"/>
          <w:numId w:val="28"/>
        </w:numPr>
        <w:rPr>
          <w:sz w:val="22"/>
          <w:szCs w:val="22"/>
        </w:rPr>
      </w:pPr>
      <w:r>
        <w:rPr>
          <w:sz w:val="22"/>
          <w:szCs w:val="22"/>
        </w:rPr>
        <w:t>The orphan’s rule would not apply to first cousins, twice removed.</w:t>
      </w:r>
    </w:p>
    <w:p w14:paraId="65086499" w14:textId="266742FC" w:rsidR="001D50F4" w:rsidRDefault="00F942CF" w:rsidP="00F942CF">
      <w:pPr>
        <w:pStyle w:val="ListParagraph"/>
        <w:numPr>
          <w:ilvl w:val="0"/>
          <w:numId w:val="28"/>
        </w:numPr>
        <w:rPr>
          <w:sz w:val="22"/>
          <w:szCs w:val="22"/>
        </w:rPr>
      </w:pPr>
      <w:r>
        <w:rPr>
          <w:sz w:val="22"/>
          <w:szCs w:val="22"/>
        </w:rPr>
        <w:t>Non-Lineal Descendants of the Grantor – § 2651(d):</w:t>
      </w:r>
    </w:p>
    <w:p w14:paraId="1F0B6084" w14:textId="5F1551D7" w:rsidR="00F942CF" w:rsidRDefault="00F942CF" w:rsidP="00F942CF">
      <w:pPr>
        <w:pStyle w:val="ListParagraph"/>
        <w:numPr>
          <w:ilvl w:val="1"/>
          <w:numId w:val="28"/>
        </w:numPr>
        <w:rPr>
          <w:sz w:val="22"/>
          <w:szCs w:val="22"/>
        </w:rPr>
      </w:pPr>
      <w:r>
        <w:rPr>
          <w:sz w:val="22"/>
          <w:szCs w:val="22"/>
        </w:rPr>
        <w:t>General Rule: the non-lineal descendant is assigned a generation based on the age difference.</w:t>
      </w:r>
    </w:p>
    <w:p w14:paraId="4FF199D8" w14:textId="7709A2E2" w:rsidR="00FE2C5E" w:rsidRDefault="00FE2C5E" w:rsidP="00FE2C5E">
      <w:pPr>
        <w:pStyle w:val="ListParagraph"/>
        <w:numPr>
          <w:ilvl w:val="2"/>
          <w:numId w:val="28"/>
        </w:numPr>
        <w:rPr>
          <w:sz w:val="22"/>
          <w:szCs w:val="22"/>
        </w:rPr>
      </w:pPr>
      <w:r>
        <w:rPr>
          <w:sz w:val="22"/>
          <w:szCs w:val="22"/>
        </w:rPr>
        <w:t>If within 12 ½ years of age, considered the same generation;</w:t>
      </w:r>
    </w:p>
    <w:p w14:paraId="62E7E3FF" w14:textId="10EC9FDF" w:rsidR="00FE2C5E" w:rsidRDefault="00FE2C5E" w:rsidP="00FE2C5E">
      <w:pPr>
        <w:pStyle w:val="ListParagraph"/>
        <w:numPr>
          <w:ilvl w:val="2"/>
          <w:numId w:val="28"/>
        </w:numPr>
        <w:rPr>
          <w:sz w:val="22"/>
          <w:szCs w:val="22"/>
        </w:rPr>
      </w:pPr>
      <w:r>
        <w:rPr>
          <w:sz w:val="22"/>
          <w:szCs w:val="22"/>
        </w:rPr>
        <w:t>If between 12 ½ and 37 ½ years of age, it is considered 1 generation below;</w:t>
      </w:r>
    </w:p>
    <w:p w14:paraId="60BDF1AC" w14:textId="43C4E5A9" w:rsidR="00FE2C5E" w:rsidRDefault="00FE2C5E" w:rsidP="00FE2C5E">
      <w:pPr>
        <w:pStyle w:val="ListParagraph"/>
        <w:numPr>
          <w:ilvl w:val="2"/>
          <w:numId w:val="28"/>
        </w:numPr>
        <w:rPr>
          <w:sz w:val="22"/>
          <w:szCs w:val="22"/>
        </w:rPr>
      </w:pPr>
      <w:r>
        <w:rPr>
          <w:sz w:val="22"/>
          <w:szCs w:val="22"/>
        </w:rPr>
        <w:t>If the difference is t is over 37 ½ years of age, then a new generation is deemed to occur every 25 years thereafter.</w:t>
      </w:r>
    </w:p>
    <w:p w14:paraId="73AB5803" w14:textId="0BD07115" w:rsidR="00DC662B" w:rsidRDefault="00DC662B" w:rsidP="00DC662B">
      <w:pPr>
        <w:pStyle w:val="ListParagraph"/>
        <w:numPr>
          <w:ilvl w:val="0"/>
          <w:numId w:val="28"/>
        </w:numPr>
        <w:rPr>
          <w:sz w:val="22"/>
          <w:szCs w:val="22"/>
        </w:rPr>
      </w:pPr>
      <w:r>
        <w:rPr>
          <w:sz w:val="22"/>
          <w:szCs w:val="22"/>
        </w:rPr>
        <w:t>Trusts as Skip Persons:</w:t>
      </w:r>
    </w:p>
    <w:p w14:paraId="52F8C167" w14:textId="37F4F316" w:rsidR="00DC662B" w:rsidRPr="00DC662B" w:rsidRDefault="00DC662B" w:rsidP="00DC662B">
      <w:pPr>
        <w:pStyle w:val="ListParagraph"/>
        <w:numPr>
          <w:ilvl w:val="1"/>
          <w:numId w:val="28"/>
        </w:numPr>
        <w:rPr>
          <w:sz w:val="22"/>
          <w:szCs w:val="22"/>
        </w:rPr>
      </w:pPr>
      <w:r>
        <w:rPr>
          <w:sz w:val="22"/>
          <w:szCs w:val="22"/>
        </w:rPr>
        <w:t>§ 2613</w:t>
      </w:r>
      <w:r w:rsidRPr="00DC662B">
        <w:rPr>
          <w:sz w:val="22"/>
          <w:szCs w:val="22"/>
        </w:rPr>
        <w:t>(a)(2): trust if:</w:t>
      </w:r>
    </w:p>
    <w:p w14:paraId="2C20680F" w14:textId="77777777" w:rsidR="00DC662B" w:rsidRPr="00DC662B" w:rsidRDefault="00DC662B" w:rsidP="00DC662B">
      <w:pPr>
        <w:pStyle w:val="ListParagraph"/>
        <w:numPr>
          <w:ilvl w:val="2"/>
          <w:numId w:val="28"/>
        </w:numPr>
        <w:rPr>
          <w:sz w:val="22"/>
          <w:szCs w:val="22"/>
        </w:rPr>
      </w:pPr>
      <w:r w:rsidRPr="00DC662B">
        <w:rPr>
          <w:sz w:val="22"/>
          <w:szCs w:val="22"/>
        </w:rPr>
        <w:t>(A) all interests in the trust are held by a skip person or persons;</w:t>
      </w:r>
    </w:p>
    <w:p w14:paraId="7244C08B" w14:textId="77777777" w:rsidR="00DC662B" w:rsidRPr="00DC662B" w:rsidRDefault="00DC662B" w:rsidP="00DC662B">
      <w:pPr>
        <w:pStyle w:val="ListParagraph"/>
        <w:numPr>
          <w:ilvl w:val="3"/>
          <w:numId w:val="28"/>
        </w:numPr>
        <w:rPr>
          <w:sz w:val="22"/>
          <w:szCs w:val="22"/>
        </w:rPr>
      </w:pPr>
      <w:r w:rsidRPr="00DC662B">
        <w:rPr>
          <w:sz w:val="22"/>
          <w:szCs w:val="22"/>
        </w:rPr>
        <w:t>Most common</w:t>
      </w:r>
    </w:p>
    <w:p w14:paraId="529B7E12" w14:textId="77777777" w:rsidR="00DC662B" w:rsidRPr="00DC662B" w:rsidRDefault="00DC662B" w:rsidP="00DC662B">
      <w:pPr>
        <w:pStyle w:val="ListParagraph"/>
        <w:numPr>
          <w:ilvl w:val="2"/>
          <w:numId w:val="28"/>
        </w:numPr>
        <w:rPr>
          <w:sz w:val="22"/>
          <w:szCs w:val="22"/>
        </w:rPr>
      </w:pPr>
      <w:r w:rsidRPr="00DC662B">
        <w:rPr>
          <w:sz w:val="22"/>
          <w:szCs w:val="22"/>
        </w:rPr>
        <w:t>(B) no one holds an interest in the trust, and no distribution can be made to a non-skip person.</w:t>
      </w:r>
    </w:p>
    <w:p w14:paraId="32404FD5" w14:textId="77777777" w:rsidR="00DC662B" w:rsidRPr="00DC662B" w:rsidRDefault="00DC662B" w:rsidP="00DC662B">
      <w:pPr>
        <w:pStyle w:val="ListParagraph"/>
        <w:numPr>
          <w:ilvl w:val="2"/>
          <w:numId w:val="28"/>
        </w:numPr>
        <w:rPr>
          <w:sz w:val="22"/>
          <w:szCs w:val="22"/>
        </w:rPr>
      </w:pPr>
      <w:r w:rsidRPr="00DC662B">
        <w:rPr>
          <w:sz w:val="22"/>
          <w:szCs w:val="22"/>
        </w:rPr>
        <w:t xml:space="preserve">§ 2652(c) defines an interest in trust to be a </w:t>
      </w:r>
      <w:r w:rsidRPr="00DC662B">
        <w:rPr>
          <w:i/>
          <w:iCs/>
          <w:sz w:val="22"/>
          <w:szCs w:val="22"/>
        </w:rPr>
        <w:t>current</w:t>
      </w:r>
      <w:r w:rsidRPr="00DC662B">
        <w:rPr>
          <w:sz w:val="22"/>
          <w:szCs w:val="22"/>
        </w:rPr>
        <w:t xml:space="preserve"> </w:t>
      </w:r>
      <w:r w:rsidRPr="00DC662B">
        <w:rPr>
          <w:i/>
          <w:iCs/>
          <w:sz w:val="22"/>
          <w:szCs w:val="22"/>
        </w:rPr>
        <w:t>income beneficiary</w:t>
      </w:r>
      <w:r w:rsidRPr="00DC662B">
        <w:rPr>
          <w:sz w:val="22"/>
          <w:szCs w:val="22"/>
        </w:rPr>
        <w:t xml:space="preserve"> or a </w:t>
      </w:r>
      <w:r w:rsidRPr="00DC662B">
        <w:rPr>
          <w:i/>
          <w:iCs/>
          <w:sz w:val="22"/>
          <w:szCs w:val="22"/>
        </w:rPr>
        <w:t>permissible current principal beneficiary</w:t>
      </w:r>
      <w:r w:rsidRPr="00DC662B">
        <w:rPr>
          <w:sz w:val="22"/>
          <w:szCs w:val="22"/>
        </w:rPr>
        <w:t xml:space="preserve"> – excludes future interest in the trust.</w:t>
      </w:r>
    </w:p>
    <w:p w14:paraId="6843694E" w14:textId="77777777" w:rsidR="00DC662B" w:rsidRPr="00DC662B" w:rsidRDefault="00DC662B" w:rsidP="00DC662B">
      <w:pPr>
        <w:pStyle w:val="ListParagraph"/>
        <w:numPr>
          <w:ilvl w:val="2"/>
          <w:numId w:val="28"/>
        </w:numPr>
        <w:rPr>
          <w:sz w:val="22"/>
          <w:szCs w:val="22"/>
        </w:rPr>
      </w:pPr>
      <w:r w:rsidRPr="00DC662B">
        <w:rPr>
          <w:sz w:val="22"/>
          <w:szCs w:val="22"/>
        </w:rPr>
        <w:t>If there is a non-skip person who has a future interest, the trust will not be a skip person.</w:t>
      </w:r>
    </w:p>
    <w:p w14:paraId="568EDE63" w14:textId="113C97FD" w:rsidR="00DC662B" w:rsidRDefault="009157A9" w:rsidP="00DC662B">
      <w:pPr>
        <w:pStyle w:val="ListParagraph"/>
        <w:numPr>
          <w:ilvl w:val="1"/>
          <w:numId w:val="28"/>
        </w:numPr>
        <w:rPr>
          <w:sz w:val="22"/>
          <w:szCs w:val="22"/>
        </w:rPr>
      </w:pPr>
      <w:r>
        <w:rPr>
          <w:sz w:val="22"/>
          <w:szCs w:val="22"/>
        </w:rPr>
        <w:t>Application of Orphan’s rule with trusts:</w:t>
      </w:r>
    </w:p>
    <w:p w14:paraId="5C9F8679" w14:textId="3585E7B0" w:rsidR="009157A9" w:rsidRDefault="009157A9" w:rsidP="009157A9">
      <w:pPr>
        <w:pStyle w:val="ListParagraph"/>
        <w:numPr>
          <w:ilvl w:val="2"/>
          <w:numId w:val="28"/>
        </w:numPr>
        <w:rPr>
          <w:sz w:val="22"/>
          <w:szCs w:val="22"/>
        </w:rPr>
      </w:pPr>
      <w:r>
        <w:rPr>
          <w:sz w:val="22"/>
          <w:szCs w:val="22"/>
        </w:rPr>
        <w:t>The pertinent descendant must be dead before the transfer to the trust</w:t>
      </w:r>
      <w:r w:rsidR="00FC74B3">
        <w:rPr>
          <w:sz w:val="22"/>
          <w:szCs w:val="22"/>
        </w:rPr>
        <w:t xml:space="preserve"> for the orphan’s rule to apply.</w:t>
      </w:r>
    </w:p>
    <w:p w14:paraId="6DC587BE" w14:textId="77777777" w:rsidR="004E72E8" w:rsidRPr="004E72E8" w:rsidRDefault="004E72E8" w:rsidP="004E72E8">
      <w:pPr>
        <w:pStyle w:val="ListParagraph"/>
        <w:numPr>
          <w:ilvl w:val="3"/>
          <w:numId w:val="28"/>
        </w:numPr>
        <w:rPr>
          <w:sz w:val="22"/>
          <w:szCs w:val="22"/>
        </w:rPr>
      </w:pPr>
      <w:r>
        <w:rPr>
          <w:sz w:val="22"/>
          <w:szCs w:val="22"/>
        </w:rPr>
        <w:t xml:space="preserve">Ex: </w:t>
      </w:r>
      <w:r w:rsidRPr="004E72E8">
        <w:rPr>
          <w:sz w:val="22"/>
          <w:szCs w:val="22"/>
        </w:rPr>
        <w:t>d. Income to GC for life, remainder to GC’s estate.  C predeceased T.</w:t>
      </w:r>
    </w:p>
    <w:p w14:paraId="243DB0CB" w14:textId="77777777" w:rsidR="004E72E8" w:rsidRPr="004E72E8" w:rsidRDefault="004E72E8" w:rsidP="004E72E8">
      <w:pPr>
        <w:pStyle w:val="ListParagraph"/>
        <w:numPr>
          <w:ilvl w:val="4"/>
          <w:numId w:val="28"/>
        </w:numPr>
        <w:rPr>
          <w:sz w:val="22"/>
          <w:szCs w:val="22"/>
        </w:rPr>
      </w:pPr>
      <w:r w:rsidRPr="004E72E8">
        <w:rPr>
          <w:sz w:val="22"/>
          <w:szCs w:val="22"/>
        </w:rPr>
        <w:t>C died before T died. T in its will created the trust.</w:t>
      </w:r>
    </w:p>
    <w:p w14:paraId="6D161471" w14:textId="7D1DE517" w:rsidR="004E72E8" w:rsidRDefault="004E72E8" w:rsidP="004E72E8">
      <w:pPr>
        <w:pStyle w:val="ListParagraph"/>
        <w:numPr>
          <w:ilvl w:val="4"/>
          <w:numId w:val="28"/>
        </w:numPr>
        <w:rPr>
          <w:sz w:val="22"/>
          <w:szCs w:val="22"/>
        </w:rPr>
      </w:pPr>
      <w:r w:rsidRPr="004E72E8">
        <w:rPr>
          <w:sz w:val="22"/>
          <w:szCs w:val="22"/>
        </w:rPr>
        <w:t>So, GC holds a 2652 interest in the trust. Because of the orphan’s rule, GC is treated as being C’s generation, one below T, so therefore, GC is not a skip person. Therefore, the trust is not a skip person.</w:t>
      </w:r>
    </w:p>
    <w:p w14:paraId="7EEAAC52" w14:textId="53B62E0C" w:rsidR="004E72E8" w:rsidRDefault="004E72E8" w:rsidP="004E72E8">
      <w:pPr>
        <w:pStyle w:val="ListParagraph"/>
        <w:numPr>
          <w:ilvl w:val="0"/>
          <w:numId w:val="28"/>
        </w:numPr>
        <w:rPr>
          <w:sz w:val="22"/>
          <w:szCs w:val="22"/>
        </w:rPr>
      </w:pPr>
      <w:r>
        <w:rPr>
          <w:sz w:val="22"/>
          <w:szCs w:val="22"/>
        </w:rPr>
        <w:t>Effect of QTIP Elections:</w:t>
      </w:r>
    </w:p>
    <w:p w14:paraId="6DAF7DC6" w14:textId="0F117275" w:rsidR="004E72E8" w:rsidRDefault="004E72E8" w:rsidP="004E72E8">
      <w:pPr>
        <w:pStyle w:val="ListParagraph"/>
        <w:numPr>
          <w:ilvl w:val="1"/>
          <w:numId w:val="28"/>
        </w:numPr>
        <w:rPr>
          <w:sz w:val="22"/>
          <w:szCs w:val="22"/>
        </w:rPr>
      </w:pPr>
      <w:r>
        <w:rPr>
          <w:sz w:val="22"/>
          <w:szCs w:val="22"/>
        </w:rPr>
        <w:t>If there is no QTIP election:</w:t>
      </w:r>
    </w:p>
    <w:p w14:paraId="2B609BCA" w14:textId="74A47FFF" w:rsidR="004E72E8" w:rsidRDefault="004E72E8" w:rsidP="004E72E8">
      <w:pPr>
        <w:pStyle w:val="ListParagraph"/>
        <w:numPr>
          <w:ilvl w:val="2"/>
          <w:numId w:val="28"/>
        </w:numPr>
        <w:rPr>
          <w:sz w:val="22"/>
          <w:szCs w:val="22"/>
        </w:rPr>
      </w:pPr>
      <w:r>
        <w:rPr>
          <w:sz w:val="22"/>
          <w:szCs w:val="22"/>
        </w:rPr>
        <w:t>If the pertinent descendant (child) survives the grantor buy predeceases the spouse, the orphan’s rule will not come into effect because the grantor is treated as the transferor.</w:t>
      </w:r>
    </w:p>
    <w:p w14:paraId="65CF3EDD" w14:textId="3FE3B56F" w:rsidR="00F2037D" w:rsidRDefault="00F2037D" w:rsidP="00F2037D">
      <w:pPr>
        <w:pStyle w:val="ListParagraph"/>
        <w:numPr>
          <w:ilvl w:val="1"/>
          <w:numId w:val="28"/>
        </w:numPr>
        <w:rPr>
          <w:sz w:val="22"/>
          <w:szCs w:val="22"/>
        </w:rPr>
      </w:pPr>
      <w:r>
        <w:rPr>
          <w:sz w:val="22"/>
          <w:szCs w:val="22"/>
        </w:rPr>
        <w:lastRenderedPageBreak/>
        <w:t>If there is a QTIP election:</w:t>
      </w:r>
    </w:p>
    <w:p w14:paraId="1DB44269" w14:textId="5F627B26" w:rsidR="00F2037D" w:rsidRDefault="00F2037D" w:rsidP="00F2037D">
      <w:pPr>
        <w:pStyle w:val="ListParagraph"/>
        <w:numPr>
          <w:ilvl w:val="2"/>
          <w:numId w:val="28"/>
        </w:numPr>
        <w:rPr>
          <w:sz w:val="22"/>
          <w:szCs w:val="22"/>
        </w:rPr>
      </w:pPr>
      <w:r>
        <w:rPr>
          <w:sz w:val="22"/>
          <w:szCs w:val="22"/>
        </w:rPr>
        <w:t>Because of the QTIP election, the property is included in the spouse’s estate under § 2044.</w:t>
      </w:r>
    </w:p>
    <w:p w14:paraId="6CEF4554" w14:textId="2BC02E33" w:rsidR="00F2037D" w:rsidRDefault="00F2037D" w:rsidP="00F2037D">
      <w:pPr>
        <w:pStyle w:val="ListParagraph"/>
        <w:numPr>
          <w:ilvl w:val="2"/>
          <w:numId w:val="28"/>
        </w:numPr>
        <w:rPr>
          <w:sz w:val="22"/>
          <w:szCs w:val="22"/>
        </w:rPr>
      </w:pPr>
      <w:r>
        <w:rPr>
          <w:sz w:val="22"/>
          <w:szCs w:val="22"/>
        </w:rPr>
        <w:t>As a result, the spouse is treated as the transferor because the assets are flowing through her estate.</w:t>
      </w:r>
      <w:r w:rsidR="007618AF">
        <w:rPr>
          <w:sz w:val="22"/>
          <w:szCs w:val="22"/>
        </w:rPr>
        <w:t xml:space="preserve"> </w:t>
      </w:r>
    </w:p>
    <w:p w14:paraId="06B92FBA" w14:textId="74C64BBF" w:rsidR="007618AF" w:rsidRDefault="007618AF" w:rsidP="00F2037D">
      <w:pPr>
        <w:pStyle w:val="ListParagraph"/>
        <w:numPr>
          <w:ilvl w:val="2"/>
          <w:numId w:val="28"/>
        </w:numPr>
        <w:rPr>
          <w:sz w:val="22"/>
          <w:szCs w:val="22"/>
        </w:rPr>
      </w:pPr>
      <w:r>
        <w:rPr>
          <w:sz w:val="22"/>
          <w:szCs w:val="22"/>
        </w:rPr>
        <w:t>Now, the orphan’s rule could come into effect because the pertinent descendant was dead at the time of the transfer.</w:t>
      </w:r>
    </w:p>
    <w:p w14:paraId="7654E6D4" w14:textId="5233C0A7" w:rsidR="00063379" w:rsidRDefault="00063379" w:rsidP="00063379">
      <w:pPr>
        <w:pStyle w:val="ListParagraph"/>
        <w:numPr>
          <w:ilvl w:val="1"/>
          <w:numId w:val="28"/>
        </w:numPr>
        <w:rPr>
          <w:sz w:val="22"/>
          <w:szCs w:val="22"/>
        </w:rPr>
      </w:pPr>
      <w:r>
        <w:rPr>
          <w:sz w:val="22"/>
          <w:szCs w:val="22"/>
        </w:rPr>
        <w:t>§ 2653(a)(3): Reverse QTIP election:</w:t>
      </w:r>
    </w:p>
    <w:p w14:paraId="2672A681" w14:textId="199B8A72" w:rsidR="00063379" w:rsidRDefault="00063379" w:rsidP="00063379">
      <w:pPr>
        <w:pStyle w:val="ListParagraph"/>
        <w:numPr>
          <w:ilvl w:val="2"/>
          <w:numId w:val="28"/>
        </w:numPr>
        <w:rPr>
          <w:sz w:val="22"/>
          <w:szCs w:val="22"/>
        </w:rPr>
      </w:pPr>
      <w:r>
        <w:rPr>
          <w:sz w:val="22"/>
          <w:szCs w:val="22"/>
        </w:rPr>
        <w:t xml:space="preserve">The trust could elect to not have the spouse treated as the transferor for GST purposes. </w:t>
      </w:r>
    </w:p>
    <w:p w14:paraId="7F1AF29B" w14:textId="1C69A3AD" w:rsidR="00063379" w:rsidRDefault="00063379" w:rsidP="00063379">
      <w:pPr>
        <w:pStyle w:val="ListParagraph"/>
        <w:numPr>
          <w:ilvl w:val="3"/>
          <w:numId w:val="28"/>
        </w:numPr>
        <w:rPr>
          <w:sz w:val="22"/>
          <w:szCs w:val="22"/>
        </w:rPr>
      </w:pPr>
      <w:r>
        <w:rPr>
          <w:sz w:val="22"/>
          <w:szCs w:val="22"/>
        </w:rPr>
        <w:t>The assets would still be taxed for estate tax purposes in her estate.</w:t>
      </w:r>
    </w:p>
    <w:p w14:paraId="1BB8EF3A" w14:textId="3FB801ED" w:rsidR="00063379" w:rsidRDefault="00063379" w:rsidP="00063379">
      <w:pPr>
        <w:pStyle w:val="ListParagraph"/>
        <w:numPr>
          <w:ilvl w:val="2"/>
          <w:numId w:val="28"/>
        </w:numPr>
        <w:rPr>
          <w:sz w:val="22"/>
          <w:szCs w:val="22"/>
        </w:rPr>
      </w:pPr>
      <w:r>
        <w:rPr>
          <w:sz w:val="22"/>
          <w:szCs w:val="22"/>
        </w:rPr>
        <w:t>This would render the orphan’s rule ineffective.</w:t>
      </w:r>
    </w:p>
    <w:p w14:paraId="112EB060" w14:textId="750499C9" w:rsidR="002D517F" w:rsidRDefault="002D517F" w:rsidP="00063379">
      <w:pPr>
        <w:pStyle w:val="ListParagraph"/>
        <w:numPr>
          <w:ilvl w:val="2"/>
          <w:numId w:val="28"/>
        </w:numPr>
        <w:rPr>
          <w:sz w:val="22"/>
          <w:szCs w:val="22"/>
        </w:rPr>
      </w:pPr>
      <w:r>
        <w:rPr>
          <w:sz w:val="22"/>
          <w:szCs w:val="22"/>
        </w:rPr>
        <w:t>Benefit of this: if the grantor died without utilizing his GST exemption.</w:t>
      </w:r>
    </w:p>
    <w:p w14:paraId="4C8CA77C" w14:textId="0298613D" w:rsidR="00287439" w:rsidRDefault="00287439" w:rsidP="00287439">
      <w:pPr>
        <w:ind w:left="270"/>
        <w:rPr>
          <w:sz w:val="22"/>
          <w:szCs w:val="22"/>
        </w:rPr>
      </w:pPr>
      <w:r>
        <w:rPr>
          <w:sz w:val="22"/>
          <w:szCs w:val="22"/>
          <w:u w:val="single"/>
        </w:rPr>
        <w:t>c. What is a GST Event</w:t>
      </w:r>
      <w:r>
        <w:rPr>
          <w:sz w:val="22"/>
          <w:szCs w:val="22"/>
        </w:rPr>
        <w:t>:</w:t>
      </w:r>
    </w:p>
    <w:p w14:paraId="37353EDF" w14:textId="419F0B34" w:rsidR="00185EE5" w:rsidRPr="00185EE5" w:rsidRDefault="00185EE5" w:rsidP="00185EE5">
      <w:pPr>
        <w:pStyle w:val="ListParagraph"/>
        <w:numPr>
          <w:ilvl w:val="0"/>
          <w:numId w:val="31"/>
        </w:numPr>
        <w:rPr>
          <w:sz w:val="22"/>
          <w:szCs w:val="22"/>
        </w:rPr>
      </w:pPr>
      <w:r>
        <w:rPr>
          <w:sz w:val="22"/>
          <w:szCs w:val="22"/>
        </w:rPr>
        <w:t xml:space="preserve">§ 2653(a): </w:t>
      </w:r>
      <w:r w:rsidRPr="00185EE5">
        <w:rPr>
          <w:sz w:val="22"/>
          <w:szCs w:val="22"/>
        </w:rPr>
        <w:t>General Rule — For purposes of this chapter, if—</w:t>
      </w:r>
      <w:bookmarkStart w:id="1" w:name="section(a)(a)(1)_0"/>
      <w:r w:rsidRPr="00185EE5">
        <w:rPr>
          <w:sz w:val="22"/>
          <w:szCs w:val="22"/>
        </w:rPr>
        <w:t xml:space="preserve"> </w:t>
      </w:r>
    </w:p>
    <w:p w14:paraId="10B9BEDE" w14:textId="77777777" w:rsidR="00185EE5" w:rsidRPr="00185EE5" w:rsidRDefault="00185EE5" w:rsidP="00185EE5">
      <w:pPr>
        <w:pStyle w:val="ListParagraph"/>
        <w:numPr>
          <w:ilvl w:val="1"/>
          <w:numId w:val="31"/>
        </w:numPr>
        <w:rPr>
          <w:sz w:val="22"/>
          <w:szCs w:val="22"/>
        </w:rPr>
      </w:pPr>
      <w:r w:rsidRPr="00185EE5">
        <w:rPr>
          <w:sz w:val="22"/>
          <w:szCs w:val="22"/>
        </w:rPr>
        <w:t>2653(a)(1)</w:t>
      </w:r>
      <w:bookmarkEnd w:id="1"/>
      <w:r w:rsidRPr="00185EE5">
        <w:rPr>
          <w:sz w:val="22"/>
          <w:szCs w:val="22"/>
        </w:rPr>
        <w:t>  — there is a generation-skipping transfer of any property, and</w:t>
      </w:r>
      <w:bookmarkStart w:id="2" w:name="section(a)(a)(2)_0"/>
      <w:r w:rsidRPr="00185EE5">
        <w:rPr>
          <w:sz w:val="22"/>
          <w:szCs w:val="22"/>
        </w:rPr>
        <w:t xml:space="preserve"> 2653(a)(2)</w:t>
      </w:r>
      <w:bookmarkEnd w:id="2"/>
      <w:r w:rsidRPr="00185EE5">
        <w:rPr>
          <w:sz w:val="22"/>
          <w:szCs w:val="22"/>
        </w:rPr>
        <w:t>  — immediately after such transfer such property is held in trust, for purposes of applying this chapter (other than section </w:t>
      </w:r>
      <w:hyperlink r:id="rId13" w:anchor="jcite" w:history="1">
        <w:r w:rsidRPr="00185EE5">
          <w:rPr>
            <w:rStyle w:val="Hyperlink"/>
            <w:sz w:val="22"/>
            <w:szCs w:val="22"/>
          </w:rPr>
          <w:t>2651</w:t>
        </w:r>
      </w:hyperlink>
      <w:r w:rsidRPr="00185EE5">
        <w:rPr>
          <w:sz w:val="22"/>
          <w:szCs w:val="22"/>
        </w:rPr>
        <w:t>) to subsequent transfers from the portion of such trust attributable to such property, the trust will be treated as if the transferor of such property were assigned to the first generation above the highest generation of any person who has an interest in such trust immediately after the transfer.</w:t>
      </w:r>
    </w:p>
    <w:p w14:paraId="2AD718D5" w14:textId="2F9DB3FF" w:rsidR="00287439" w:rsidRDefault="00185EE5" w:rsidP="00784036">
      <w:pPr>
        <w:pStyle w:val="ListParagraph"/>
        <w:numPr>
          <w:ilvl w:val="0"/>
          <w:numId w:val="31"/>
        </w:numPr>
        <w:rPr>
          <w:sz w:val="22"/>
          <w:szCs w:val="22"/>
        </w:rPr>
      </w:pPr>
      <w:r>
        <w:rPr>
          <w:sz w:val="22"/>
          <w:szCs w:val="22"/>
        </w:rPr>
        <w:t>Types of GST events – § 2612:</w:t>
      </w:r>
    </w:p>
    <w:p w14:paraId="43F10C10" w14:textId="77777777" w:rsidR="00185EE5" w:rsidRPr="00185EE5" w:rsidRDefault="00185EE5" w:rsidP="00185EE5">
      <w:pPr>
        <w:pStyle w:val="ListParagraph"/>
        <w:numPr>
          <w:ilvl w:val="1"/>
          <w:numId w:val="31"/>
        </w:numPr>
        <w:rPr>
          <w:sz w:val="22"/>
          <w:szCs w:val="22"/>
        </w:rPr>
      </w:pPr>
      <w:r w:rsidRPr="00185EE5">
        <w:rPr>
          <w:sz w:val="22"/>
          <w:szCs w:val="22"/>
        </w:rPr>
        <w:t>Direct Skip: a GP to a GC or GCC. The gift skips a generation. Can be made in trust or outright.</w:t>
      </w:r>
    </w:p>
    <w:p w14:paraId="116892E3" w14:textId="77777777" w:rsidR="00185EE5" w:rsidRPr="00185EE5" w:rsidRDefault="00185EE5" w:rsidP="00185EE5">
      <w:pPr>
        <w:pStyle w:val="ListParagraph"/>
        <w:numPr>
          <w:ilvl w:val="1"/>
          <w:numId w:val="31"/>
        </w:numPr>
        <w:rPr>
          <w:sz w:val="22"/>
          <w:szCs w:val="22"/>
        </w:rPr>
      </w:pPr>
      <w:r w:rsidRPr="00185EE5">
        <w:rPr>
          <w:sz w:val="22"/>
          <w:szCs w:val="22"/>
        </w:rPr>
        <w:t xml:space="preserve">Taxable Termination: (possibly the most important) GP transfer property to trust; income to parent for life, remainder to child.  </w:t>
      </w:r>
    </w:p>
    <w:p w14:paraId="73D7D678" w14:textId="77777777" w:rsidR="00185EE5" w:rsidRPr="00185EE5" w:rsidRDefault="00185EE5" w:rsidP="00185EE5">
      <w:pPr>
        <w:pStyle w:val="ListParagraph"/>
        <w:numPr>
          <w:ilvl w:val="2"/>
          <w:numId w:val="31"/>
        </w:numPr>
        <w:rPr>
          <w:sz w:val="22"/>
          <w:szCs w:val="22"/>
        </w:rPr>
      </w:pPr>
      <w:r w:rsidRPr="00185EE5">
        <w:rPr>
          <w:sz w:val="22"/>
          <w:szCs w:val="22"/>
        </w:rPr>
        <w:t>When the trust is created, there is no GST; might be subject to estate or gift tax though.</w:t>
      </w:r>
    </w:p>
    <w:p w14:paraId="3A4BA8CA" w14:textId="77777777" w:rsidR="00185EE5" w:rsidRPr="00185EE5" w:rsidRDefault="00185EE5" w:rsidP="00185EE5">
      <w:pPr>
        <w:pStyle w:val="ListParagraph"/>
        <w:numPr>
          <w:ilvl w:val="2"/>
          <w:numId w:val="31"/>
        </w:numPr>
        <w:rPr>
          <w:sz w:val="22"/>
          <w:szCs w:val="22"/>
        </w:rPr>
      </w:pPr>
      <w:r w:rsidRPr="00185EE5">
        <w:rPr>
          <w:sz w:val="22"/>
          <w:szCs w:val="22"/>
        </w:rPr>
        <w:t>When parent dies, this is the taxable termination – Triggers GST.</w:t>
      </w:r>
    </w:p>
    <w:p w14:paraId="03971624" w14:textId="77777777" w:rsidR="00185EE5" w:rsidRPr="00185EE5" w:rsidRDefault="00185EE5" w:rsidP="00185EE5">
      <w:pPr>
        <w:pStyle w:val="ListParagraph"/>
        <w:numPr>
          <w:ilvl w:val="1"/>
          <w:numId w:val="31"/>
        </w:numPr>
        <w:rPr>
          <w:sz w:val="22"/>
          <w:szCs w:val="22"/>
        </w:rPr>
      </w:pPr>
      <w:r w:rsidRPr="00185EE5">
        <w:rPr>
          <w:sz w:val="22"/>
          <w:szCs w:val="22"/>
        </w:rPr>
        <w:t xml:space="preserve">Taxable Distribution: GP sets up trust income amount P, C and GC for life, remainder to C; because P is a B, not a GST event on creation of trust. </w:t>
      </w:r>
    </w:p>
    <w:p w14:paraId="2A5F5D3D" w14:textId="563924DD" w:rsidR="00185EE5" w:rsidRPr="00784036" w:rsidRDefault="00185EE5" w:rsidP="00185EE5">
      <w:pPr>
        <w:pStyle w:val="ListParagraph"/>
        <w:numPr>
          <w:ilvl w:val="2"/>
          <w:numId w:val="31"/>
        </w:numPr>
        <w:rPr>
          <w:sz w:val="22"/>
          <w:szCs w:val="22"/>
        </w:rPr>
      </w:pPr>
      <w:r w:rsidRPr="00185EE5">
        <w:rPr>
          <w:sz w:val="22"/>
          <w:szCs w:val="22"/>
        </w:rPr>
        <w:t>Before the taxable termination, the T dist. prop. To a skip person, in this case the dist. from the trust to the skip person (C or GC), will be treated as a GST event.</w:t>
      </w:r>
    </w:p>
    <w:sectPr w:rsidR="00185EE5" w:rsidRPr="00784036" w:rsidSect="00AD7D67">
      <w:footerReference w:type="even" r:id="rId14"/>
      <w:footerReference w:type="default" r:id="rId15"/>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945E5" w14:textId="77777777" w:rsidR="00253CC7" w:rsidRDefault="00253CC7" w:rsidP="00253E65">
      <w:r>
        <w:separator/>
      </w:r>
    </w:p>
  </w:endnote>
  <w:endnote w:type="continuationSeparator" w:id="0">
    <w:p w14:paraId="2DC61400" w14:textId="77777777" w:rsidR="00253CC7" w:rsidRDefault="00253CC7" w:rsidP="0025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3522152"/>
      <w:docPartObj>
        <w:docPartGallery w:val="Page Numbers (Bottom of Page)"/>
        <w:docPartUnique/>
      </w:docPartObj>
    </w:sdtPr>
    <w:sdtEndPr>
      <w:rPr>
        <w:rStyle w:val="PageNumber"/>
      </w:rPr>
    </w:sdtEndPr>
    <w:sdtContent>
      <w:p w14:paraId="5342AEE1" w14:textId="4F72D54D" w:rsidR="008A1C03" w:rsidRDefault="008A1C03" w:rsidP="00AD7D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36554D" w14:textId="77777777" w:rsidR="008A1C03" w:rsidRDefault="008A1C03" w:rsidP="00AD7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9BA7D" w14:textId="3F63ADC9" w:rsidR="008A1C03" w:rsidRDefault="00253CC7" w:rsidP="00AD7D67">
    <w:pPr>
      <w:pStyle w:val="Footer"/>
      <w:framePr w:wrap="none" w:vAnchor="text" w:hAnchor="margin" w:xAlign="right" w:y="1"/>
      <w:rPr>
        <w:rStyle w:val="PageNumber"/>
      </w:rPr>
    </w:pPr>
    <w:sdt>
      <w:sdtPr>
        <w:rPr>
          <w:rStyle w:val="PageNumber"/>
        </w:rPr>
        <w:id w:val="338440293"/>
        <w:docPartObj>
          <w:docPartGallery w:val="Page Numbers (Bottom of Page)"/>
          <w:docPartUnique/>
        </w:docPartObj>
      </w:sdtPr>
      <w:sdtEndPr>
        <w:rPr>
          <w:rStyle w:val="PageNumber"/>
        </w:rPr>
      </w:sdtEndPr>
      <w:sdtContent>
        <w:r w:rsidR="008A1C03">
          <w:rPr>
            <w:rStyle w:val="PageNumber"/>
          </w:rPr>
          <w:fldChar w:fldCharType="begin"/>
        </w:r>
        <w:r w:rsidR="008A1C03">
          <w:rPr>
            <w:rStyle w:val="PageNumber"/>
          </w:rPr>
          <w:instrText xml:space="preserve"> PAGE </w:instrText>
        </w:r>
        <w:r w:rsidR="008A1C03">
          <w:rPr>
            <w:rStyle w:val="PageNumber"/>
          </w:rPr>
          <w:fldChar w:fldCharType="separate"/>
        </w:r>
        <w:r w:rsidR="008A1C03">
          <w:rPr>
            <w:rStyle w:val="PageNumber"/>
            <w:noProof/>
          </w:rPr>
          <w:t>- 1 -</w:t>
        </w:r>
        <w:r w:rsidR="008A1C03">
          <w:rPr>
            <w:rStyle w:val="PageNumber"/>
          </w:rPr>
          <w:fldChar w:fldCharType="end"/>
        </w:r>
      </w:sdtContent>
    </w:sdt>
  </w:p>
  <w:p w14:paraId="1B972E98" w14:textId="77777777" w:rsidR="008A1C03" w:rsidRDefault="008A1C03" w:rsidP="00AD7D67">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DC3F3" w14:textId="77777777" w:rsidR="00253CC7" w:rsidRDefault="00253CC7" w:rsidP="00253E65">
      <w:r>
        <w:separator/>
      </w:r>
    </w:p>
  </w:footnote>
  <w:footnote w:type="continuationSeparator" w:id="0">
    <w:p w14:paraId="6AB5D505" w14:textId="77777777" w:rsidR="00253CC7" w:rsidRDefault="00253CC7" w:rsidP="00253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0552"/>
    <w:multiLevelType w:val="hybridMultilevel"/>
    <w:tmpl w:val="89B8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52144"/>
    <w:multiLevelType w:val="hybridMultilevel"/>
    <w:tmpl w:val="E1AE7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D2F7F"/>
    <w:multiLevelType w:val="hybridMultilevel"/>
    <w:tmpl w:val="360CB358"/>
    <w:lvl w:ilvl="0" w:tplc="DA7E8F3A">
      <w:start w:val="1"/>
      <w:numFmt w:val="upperRoman"/>
      <w:lvlText w:val="%1."/>
      <w:lvlJc w:val="left"/>
      <w:pPr>
        <w:ind w:left="1080" w:hanging="720"/>
      </w:pPr>
      <w:rPr>
        <w:rFonts w:hint="default"/>
      </w:rPr>
    </w:lvl>
    <w:lvl w:ilvl="1" w:tplc="C11021D6">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02BD"/>
    <w:multiLevelType w:val="hybridMultilevel"/>
    <w:tmpl w:val="2E501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D6166"/>
    <w:multiLevelType w:val="hybridMultilevel"/>
    <w:tmpl w:val="1C14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82F5D"/>
    <w:multiLevelType w:val="hybridMultilevel"/>
    <w:tmpl w:val="7996D76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80314A2"/>
    <w:multiLevelType w:val="hybridMultilevel"/>
    <w:tmpl w:val="37B80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721D44"/>
    <w:multiLevelType w:val="hybridMultilevel"/>
    <w:tmpl w:val="D96490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21339"/>
    <w:multiLevelType w:val="hybridMultilevel"/>
    <w:tmpl w:val="6D4EA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14043B"/>
    <w:multiLevelType w:val="hybridMultilevel"/>
    <w:tmpl w:val="E10E81C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9300F55"/>
    <w:multiLevelType w:val="hybridMultilevel"/>
    <w:tmpl w:val="AFEC86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D59AF"/>
    <w:multiLevelType w:val="hybridMultilevel"/>
    <w:tmpl w:val="BE86B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17F65"/>
    <w:multiLevelType w:val="hybridMultilevel"/>
    <w:tmpl w:val="4A5C1D2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1FA531AA"/>
    <w:multiLevelType w:val="hybridMultilevel"/>
    <w:tmpl w:val="F4806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E7553"/>
    <w:multiLevelType w:val="hybridMultilevel"/>
    <w:tmpl w:val="9132A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B7980"/>
    <w:multiLevelType w:val="hybridMultilevel"/>
    <w:tmpl w:val="D5A2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56487"/>
    <w:multiLevelType w:val="hybridMultilevel"/>
    <w:tmpl w:val="CA9C4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C376FC"/>
    <w:multiLevelType w:val="hybridMultilevel"/>
    <w:tmpl w:val="F1528C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75081"/>
    <w:multiLevelType w:val="hybridMultilevel"/>
    <w:tmpl w:val="45A07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21272"/>
    <w:multiLevelType w:val="hybridMultilevel"/>
    <w:tmpl w:val="AA94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D0061"/>
    <w:multiLevelType w:val="hybridMultilevel"/>
    <w:tmpl w:val="882C8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9E2031"/>
    <w:multiLevelType w:val="hybridMultilevel"/>
    <w:tmpl w:val="5B621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31D54"/>
    <w:multiLevelType w:val="hybridMultilevel"/>
    <w:tmpl w:val="C3B80594"/>
    <w:lvl w:ilvl="0" w:tplc="9D1018A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779CA"/>
    <w:multiLevelType w:val="hybridMultilevel"/>
    <w:tmpl w:val="0B2E2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3042B"/>
    <w:multiLevelType w:val="hybridMultilevel"/>
    <w:tmpl w:val="3D323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91421"/>
    <w:multiLevelType w:val="hybridMultilevel"/>
    <w:tmpl w:val="5C28E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041AB"/>
    <w:multiLevelType w:val="hybridMultilevel"/>
    <w:tmpl w:val="1AB4D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E3E40"/>
    <w:multiLevelType w:val="hybridMultilevel"/>
    <w:tmpl w:val="E0607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30369"/>
    <w:multiLevelType w:val="hybridMultilevel"/>
    <w:tmpl w:val="23549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630826"/>
    <w:multiLevelType w:val="hybridMultilevel"/>
    <w:tmpl w:val="302C7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E093A"/>
    <w:multiLevelType w:val="hybridMultilevel"/>
    <w:tmpl w:val="31D29C6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7B7F0FB6"/>
    <w:multiLevelType w:val="hybridMultilevel"/>
    <w:tmpl w:val="C096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E96C24"/>
    <w:multiLevelType w:val="hybridMultilevel"/>
    <w:tmpl w:val="BEF8E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3"/>
  </w:num>
  <w:num w:numId="4">
    <w:abstractNumId w:val="22"/>
  </w:num>
  <w:num w:numId="5">
    <w:abstractNumId w:val="11"/>
  </w:num>
  <w:num w:numId="6">
    <w:abstractNumId w:val="8"/>
  </w:num>
  <w:num w:numId="7">
    <w:abstractNumId w:val="25"/>
  </w:num>
  <w:num w:numId="8">
    <w:abstractNumId w:val="13"/>
  </w:num>
  <w:num w:numId="9">
    <w:abstractNumId w:val="10"/>
  </w:num>
  <w:num w:numId="10">
    <w:abstractNumId w:val="17"/>
  </w:num>
  <w:num w:numId="11">
    <w:abstractNumId w:val="3"/>
  </w:num>
  <w:num w:numId="12">
    <w:abstractNumId w:val="16"/>
  </w:num>
  <w:num w:numId="13">
    <w:abstractNumId w:val="24"/>
  </w:num>
  <w:num w:numId="14">
    <w:abstractNumId w:val="14"/>
  </w:num>
  <w:num w:numId="15">
    <w:abstractNumId w:val="29"/>
  </w:num>
  <w:num w:numId="16">
    <w:abstractNumId w:val="28"/>
  </w:num>
  <w:num w:numId="17">
    <w:abstractNumId w:val="1"/>
  </w:num>
  <w:num w:numId="18">
    <w:abstractNumId w:val="19"/>
  </w:num>
  <w:num w:numId="19">
    <w:abstractNumId w:val="18"/>
  </w:num>
  <w:num w:numId="20">
    <w:abstractNumId w:val="20"/>
  </w:num>
  <w:num w:numId="21">
    <w:abstractNumId w:val="32"/>
  </w:num>
  <w:num w:numId="22">
    <w:abstractNumId w:val="21"/>
  </w:num>
  <w:num w:numId="23">
    <w:abstractNumId w:val="9"/>
  </w:num>
  <w:num w:numId="24">
    <w:abstractNumId w:val="0"/>
  </w:num>
  <w:num w:numId="25">
    <w:abstractNumId w:val="15"/>
  </w:num>
  <w:num w:numId="26">
    <w:abstractNumId w:val="31"/>
  </w:num>
  <w:num w:numId="27">
    <w:abstractNumId w:val="12"/>
  </w:num>
  <w:num w:numId="28">
    <w:abstractNumId w:val="5"/>
  </w:num>
  <w:num w:numId="29">
    <w:abstractNumId w:val="26"/>
  </w:num>
  <w:num w:numId="30">
    <w:abstractNumId w:val="4"/>
  </w:num>
  <w:num w:numId="31">
    <w:abstractNumId w:val="30"/>
  </w:num>
  <w:num w:numId="32">
    <w:abstractNumId w:val="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74"/>
    <w:rsid w:val="00010237"/>
    <w:rsid w:val="000120DC"/>
    <w:rsid w:val="0002022A"/>
    <w:rsid w:val="000300A3"/>
    <w:rsid w:val="00037346"/>
    <w:rsid w:val="00037D85"/>
    <w:rsid w:val="00053542"/>
    <w:rsid w:val="00055E01"/>
    <w:rsid w:val="00060AF0"/>
    <w:rsid w:val="00063379"/>
    <w:rsid w:val="000701FC"/>
    <w:rsid w:val="000718C9"/>
    <w:rsid w:val="00071D5E"/>
    <w:rsid w:val="000863D8"/>
    <w:rsid w:val="000953F6"/>
    <w:rsid w:val="000A0686"/>
    <w:rsid w:val="000A15B1"/>
    <w:rsid w:val="000A4AEC"/>
    <w:rsid w:val="000A51BB"/>
    <w:rsid w:val="000B27E0"/>
    <w:rsid w:val="000C4B49"/>
    <w:rsid w:val="000C718A"/>
    <w:rsid w:val="000D0794"/>
    <w:rsid w:val="000E433C"/>
    <w:rsid w:val="000F0C6D"/>
    <w:rsid w:val="000F12BB"/>
    <w:rsid w:val="000F19E9"/>
    <w:rsid w:val="000F5C57"/>
    <w:rsid w:val="00100466"/>
    <w:rsid w:val="00102A3A"/>
    <w:rsid w:val="0010579E"/>
    <w:rsid w:val="00105E2D"/>
    <w:rsid w:val="00110148"/>
    <w:rsid w:val="001116B6"/>
    <w:rsid w:val="001121F9"/>
    <w:rsid w:val="00114999"/>
    <w:rsid w:val="00117E95"/>
    <w:rsid w:val="00121A11"/>
    <w:rsid w:val="00124AEC"/>
    <w:rsid w:val="0013010A"/>
    <w:rsid w:val="001360C3"/>
    <w:rsid w:val="00141CA3"/>
    <w:rsid w:val="0014629B"/>
    <w:rsid w:val="00150286"/>
    <w:rsid w:val="00154926"/>
    <w:rsid w:val="001579BF"/>
    <w:rsid w:val="00160810"/>
    <w:rsid w:val="00167354"/>
    <w:rsid w:val="0017085F"/>
    <w:rsid w:val="00174759"/>
    <w:rsid w:val="001747C0"/>
    <w:rsid w:val="001777CF"/>
    <w:rsid w:val="0018040A"/>
    <w:rsid w:val="001821FA"/>
    <w:rsid w:val="00185EE5"/>
    <w:rsid w:val="00186E4A"/>
    <w:rsid w:val="001921FD"/>
    <w:rsid w:val="001A5482"/>
    <w:rsid w:val="001B301C"/>
    <w:rsid w:val="001D09F9"/>
    <w:rsid w:val="001D2FDC"/>
    <w:rsid w:val="001D50F4"/>
    <w:rsid w:val="001D5F31"/>
    <w:rsid w:val="001D6C35"/>
    <w:rsid w:val="001D6D6F"/>
    <w:rsid w:val="001E2830"/>
    <w:rsid w:val="001E28EB"/>
    <w:rsid w:val="001E6AD3"/>
    <w:rsid w:val="001F4B40"/>
    <w:rsid w:val="001F74C9"/>
    <w:rsid w:val="00202DE2"/>
    <w:rsid w:val="00202FD9"/>
    <w:rsid w:val="002047EA"/>
    <w:rsid w:val="00210FAD"/>
    <w:rsid w:val="00216CFD"/>
    <w:rsid w:val="00220A8E"/>
    <w:rsid w:val="002225D1"/>
    <w:rsid w:val="0023300F"/>
    <w:rsid w:val="0023623E"/>
    <w:rsid w:val="00240670"/>
    <w:rsid w:val="00241C0A"/>
    <w:rsid w:val="0024498B"/>
    <w:rsid w:val="00250339"/>
    <w:rsid w:val="0025038A"/>
    <w:rsid w:val="002537CE"/>
    <w:rsid w:val="0025380A"/>
    <w:rsid w:val="00253CC7"/>
    <w:rsid w:val="00253E65"/>
    <w:rsid w:val="002620B0"/>
    <w:rsid w:val="00270AFA"/>
    <w:rsid w:val="0027695A"/>
    <w:rsid w:val="00276A54"/>
    <w:rsid w:val="00281487"/>
    <w:rsid w:val="00281A7B"/>
    <w:rsid w:val="00287439"/>
    <w:rsid w:val="002928CC"/>
    <w:rsid w:val="00293E8F"/>
    <w:rsid w:val="002947A2"/>
    <w:rsid w:val="00295008"/>
    <w:rsid w:val="002B1BAE"/>
    <w:rsid w:val="002B576C"/>
    <w:rsid w:val="002C0098"/>
    <w:rsid w:val="002C0862"/>
    <w:rsid w:val="002C312A"/>
    <w:rsid w:val="002C59DD"/>
    <w:rsid w:val="002C7EA3"/>
    <w:rsid w:val="002D2632"/>
    <w:rsid w:val="002D4A71"/>
    <w:rsid w:val="002D517F"/>
    <w:rsid w:val="002E331D"/>
    <w:rsid w:val="00302CAD"/>
    <w:rsid w:val="00304789"/>
    <w:rsid w:val="0030622D"/>
    <w:rsid w:val="0031103D"/>
    <w:rsid w:val="00314662"/>
    <w:rsid w:val="00324AB5"/>
    <w:rsid w:val="003408F8"/>
    <w:rsid w:val="00342573"/>
    <w:rsid w:val="003454C3"/>
    <w:rsid w:val="0034587C"/>
    <w:rsid w:val="00347B8D"/>
    <w:rsid w:val="003500A4"/>
    <w:rsid w:val="00351A80"/>
    <w:rsid w:val="00352F41"/>
    <w:rsid w:val="00356AFF"/>
    <w:rsid w:val="00361C49"/>
    <w:rsid w:val="00366E2B"/>
    <w:rsid w:val="00367DCE"/>
    <w:rsid w:val="0037245C"/>
    <w:rsid w:val="00373E0D"/>
    <w:rsid w:val="00374481"/>
    <w:rsid w:val="00374DE6"/>
    <w:rsid w:val="00377A3D"/>
    <w:rsid w:val="0038254C"/>
    <w:rsid w:val="003841CC"/>
    <w:rsid w:val="003916CB"/>
    <w:rsid w:val="00397875"/>
    <w:rsid w:val="003A000A"/>
    <w:rsid w:val="003A3267"/>
    <w:rsid w:val="003B36AA"/>
    <w:rsid w:val="003B69AB"/>
    <w:rsid w:val="003B7941"/>
    <w:rsid w:val="003D45F5"/>
    <w:rsid w:val="003D65B6"/>
    <w:rsid w:val="003F1491"/>
    <w:rsid w:val="003F2D37"/>
    <w:rsid w:val="003F5BD9"/>
    <w:rsid w:val="003F715B"/>
    <w:rsid w:val="00406F6C"/>
    <w:rsid w:val="00436C62"/>
    <w:rsid w:val="00437A3E"/>
    <w:rsid w:val="00446B89"/>
    <w:rsid w:val="004512E9"/>
    <w:rsid w:val="00461369"/>
    <w:rsid w:val="00462C06"/>
    <w:rsid w:val="00471E95"/>
    <w:rsid w:val="004753FF"/>
    <w:rsid w:val="004806A7"/>
    <w:rsid w:val="00482761"/>
    <w:rsid w:val="00483836"/>
    <w:rsid w:val="004871FF"/>
    <w:rsid w:val="00494A03"/>
    <w:rsid w:val="004A63DE"/>
    <w:rsid w:val="004B064F"/>
    <w:rsid w:val="004C0862"/>
    <w:rsid w:val="004C30BF"/>
    <w:rsid w:val="004C33AE"/>
    <w:rsid w:val="004C4929"/>
    <w:rsid w:val="004C54F5"/>
    <w:rsid w:val="004D0C68"/>
    <w:rsid w:val="004D11F1"/>
    <w:rsid w:val="004E2841"/>
    <w:rsid w:val="004E362F"/>
    <w:rsid w:val="004E72E8"/>
    <w:rsid w:val="004E7EAB"/>
    <w:rsid w:val="00505B5F"/>
    <w:rsid w:val="00507850"/>
    <w:rsid w:val="0051561C"/>
    <w:rsid w:val="00523E9C"/>
    <w:rsid w:val="00524DF9"/>
    <w:rsid w:val="00531C9F"/>
    <w:rsid w:val="005353DD"/>
    <w:rsid w:val="00543BB0"/>
    <w:rsid w:val="005459AF"/>
    <w:rsid w:val="00554BA9"/>
    <w:rsid w:val="00557861"/>
    <w:rsid w:val="00561D88"/>
    <w:rsid w:val="00562882"/>
    <w:rsid w:val="00567CAB"/>
    <w:rsid w:val="0057511F"/>
    <w:rsid w:val="005777BF"/>
    <w:rsid w:val="00577E71"/>
    <w:rsid w:val="00584053"/>
    <w:rsid w:val="00584E80"/>
    <w:rsid w:val="00585FF2"/>
    <w:rsid w:val="005921BA"/>
    <w:rsid w:val="00595976"/>
    <w:rsid w:val="00596F61"/>
    <w:rsid w:val="005977F5"/>
    <w:rsid w:val="005A27D3"/>
    <w:rsid w:val="005A4A50"/>
    <w:rsid w:val="005B1DB7"/>
    <w:rsid w:val="005B2EA3"/>
    <w:rsid w:val="005B7B96"/>
    <w:rsid w:val="005C3CCA"/>
    <w:rsid w:val="005C4586"/>
    <w:rsid w:val="005D0DB4"/>
    <w:rsid w:val="005E1614"/>
    <w:rsid w:val="005E25FE"/>
    <w:rsid w:val="005E5264"/>
    <w:rsid w:val="005E775A"/>
    <w:rsid w:val="005F2857"/>
    <w:rsid w:val="005F550C"/>
    <w:rsid w:val="005F5DF8"/>
    <w:rsid w:val="005F7FC8"/>
    <w:rsid w:val="00600E9B"/>
    <w:rsid w:val="00603F36"/>
    <w:rsid w:val="00610821"/>
    <w:rsid w:val="006165A8"/>
    <w:rsid w:val="00616B7F"/>
    <w:rsid w:val="0062213F"/>
    <w:rsid w:val="006231C1"/>
    <w:rsid w:val="006308C7"/>
    <w:rsid w:val="00632DF5"/>
    <w:rsid w:val="00637AB7"/>
    <w:rsid w:val="006432CD"/>
    <w:rsid w:val="00644385"/>
    <w:rsid w:val="0064775A"/>
    <w:rsid w:val="00653FB0"/>
    <w:rsid w:val="00655164"/>
    <w:rsid w:val="00655F59"/>
    <w:rsid w:val="00661E88"/>
    <w:rsid w:val="006653B4"/>
    <w:rsid w:val="00686719"/>
    <w:rsid w:val="006909BC"/>
    <w:rsid w:val="00693687"/>
    <w:rsid w:val="00694503"/>
    <w:rsid w:val="00694C84"/>
    <w:rsid w:val="006A00D8"/>
    <w:rsid w:val="006B3382"/>
    <w:rsid w:val="006B459F"/>
    <w:rsid w:val="006B6422"/>
    <w:rsid w:val="006C2B27"/>
    <w:rsid w:val="006C4B30"/>
    <w:rsid w:val="006C7B21"/>
    <w:rsid w:val="006D10A4"/>
    <w:rsid w:val="006D1EAA"/>
    <w:rsid w:val="006D4749"/>
    <w:rsid w:val="006D5226"/>
    <w:rsid w:val="006D65A0"/>
    <w:rsid w:val="006D6BBB"/>
    <w:rsid w:val="006E16A2"/>
    <w:rsid w:val="006E362E"/>
    <w:rsid w:val="006F39FA"/>
    <w:rsid w:val="00700776"/>
    <w:rsid w:val="00700F06"/>
    <w:rsid w:val="00704084"/>
    <w:rsid w:val="00711879"/>
    <w:rsid w:val="00711909"/>
    <w:rsid w:val="00717867"/>
    <w:rsid w:val="00722A6F"/>
    <w:rsid w:val="007233E6"/>
    <w:rsid w:val="00724D33"/>
    <w:rsid w:val="00724D96"/>
    <w:rsid w:val="00724E05"/>
    <w:rsid w:val="00725EE6"/>
    <w:rsid w:val="00730568"/>
    <w:rsid w:val="00755531"/>
    <w:rsid w:val="00760F7E"/>
    <w:rsid w:val="007618AF"/>
    <w:rsid w:val="007761DA"/>
    <w:rsid w:val="00776AB7"/>
    <w:rsid w:val="0077787B"/>
    <w:rsid w:val="0077792C"/>
    <w:rsid w:val="00780948"/>
    <w:rsid w:val="00782781"/>
    <w:rsid w:val="00784036"/>
    <w:rsid w:val="00784414"/>
    <w:rsid w:val="00784E08"/>
    <w:rsid w:val="007856CA"/>
    <w:rsid w:val="007921C8"/>
    <w:rsid w:val="007A242D"/>
    <w:rsid w:val="007A6B28"/>
    <w:rsid w:val="007A70BA"/>
    <w:rsid w:val="007A77BB"/>
    <w:rsid w:val="007B56C6"/>
    <w:rsid w:val="007C54F9"/>
    <w:rsid w:val="007C688D"/>
    <w:rsid w:val="007C695C"/>
    <w:rsid w:val="007D6339"/>
    <w:rsid w:val="007E2392"/>
    <w:rsid w:val="007E2A7F"/>
    <w:rsid w:val="007E42E6"/>
    <w:rsid w:val="007E5186"/>
    <w:rsid w:val="007E68F5"/>
    <w:rsid w:val="007F1399"/>
    <w:rsid w:val="007F2D09"/>
    <w:rsid w:val="008067B3"/>
    <w:rsid w:val="00811EFC"/>
    <w:rsid w:val="008143C2"/>
    <w:rsid w:val="008153DC"/>
    <w:rsid w:val="00817B72"/>
    <w:rsid w:val="00821010"/>
    <w:rsid w:val="00821174"/>
    <w:rsid w:val="00824BF2"/>
    <w:rsid w:val="008250C9"/>
    <w:rsid w:val="0083475F"/>
    <w:rsid w:val="0085627E"/>
    <w:rsid w:val="00857DCD"/>
    <w:rsid w:val="00860228"/>
    <w:rsid w:val="00863E2C"/>
    <w:rsid w:val="008650D5"/>
    <w:rsid w:val="00866228"/>
    <w:rsid w:val="00867952"/>
    <w:rsid w:val="00870480"/>
    <w:rsid w:val="00870CAF"/>
    <w:rsid w:val="00870EB3"/>
    <w:rsid w:val="0087447A"/>
    <w:rsid w:val="0087497B"/>
    <w:rsid w:val="00876D01"/>
    <w:rsid w:val="0088254B"/>
    <w:rsid w:val="00891449"/>
    <w:rsid w:val="00894F88"/>
    <w:rsid w:val="00897B35"/>
    <w:rsid w:val="008A1C03"/>
    <w:rsid w:val="008B5304"/>
    <w:rsid w:val="008B6A7E"/>
    <w:rsid w:val="008C049A"/>
    <w:rsid w:val="008C188D"/>
    <w:rsid w:val="008C3BF5"/>
    <w:rsid w:val="008D43C7"/>
    <w:rsid w:val="008D5C2C"/>
    <w:rsid w:val="008D7C1C"/>
    <w:rsid w:val="008E165B"/>
    <w:rsid w:val="008E3AFA"/>
    <w:rsid w:val="009111D7"/>
    <w:rsid w:val="00912A35"/>
    <w:rsid w:val="009157A9"/>
    <w:rsid w:val="009202D0"/>
    <w:rsid w:val="00922B22"/>
    <w:rsid w:val="009313F9"/>
    <w:rsid w:val="00935BE2"/>
    <w:rsid w:val="00940ED7"/>
    <w:rsid w:val="0094215E"/>
    <w:rsid w:val="00942C84"/>
    <w:rsid w:val="00943DFF"/>
    <w:rsid w:val="0094465B"/>
    <w:rsid w:val="009477F9"/>
    <w:rsid w:val="00952248"/>
    <w:rsid w:val="009555EC"/>
    <w:rsid w:val="00960849"/>
    <w:rsid w:val="00972BC5"/>
    <w:rsid w:val="00975640"/>
    <w:rsid w:val="00976F78"/>
    <w:rsid w:val="00985C97"/>
    <w:rsid w:val="00996F12"/>
    <w:rsid w:val="009A022E"/>
    <w:rsid w:val="009A0392"/>
    <w:rsid w:val="009A6A0F"/>
    <w:rsid w:val="009B0377"/>
    <w:rsid w:val="009B0423"/>
    <w:rsid w:val="009C0725"/>
    <w:rsid w:val="009C19AD"/>
    <w:rsid w:val="009C50BB"/>
    <w:rsid w:val="009D4830"/>
    <w:rsid w:val="009D639D"/>
    <w:rsid w:val="009D7108"/>
    <w:rsid w:val="009E33CA"/>
    <w:rsid w:val="009E353D"/>
    <w:rsid w:val="009E70E7"/>
    <w:rsid w:val="009F2160"/>
    <w:rsid w:val="009F2E66"/>
    <w:rsid w:val="009F6D5A"/>
    <w:rsid w:val="00A137CC"/>
    <w:rsid w:val="00A13CA3"/>
    <w:rsid w:val="00A17282"/>
    <w:rsid w:val="00A20DD4"/>
    <w:rsid w:val="00A239A3"/>
    <w:rsid w:val="00A33F1D"/>
    <w:rsid w:val="00A345DB"/>
    <w:rsid w:val="00A37C24"/>
    <w:rsid w:val="00A42584"/>
    <w:rsid w:val="00A4608D"/>
    <w:rsid w:val="00A53E85"/>
    <w:rsid w:val="00A564F3"/>
    <w:rsid w:val="00A62A72"/>
    <w:rsid w:val="00A6324C"/>
    <w:rsid w:val="00A640FF"/>
    <w:rsid w:val="00A712EC"/>
    <w:rsid w:val="00A77786"/>
    <w:rsid w:val="00A8660B"/>
    <w:rsid w:val="00A867B4"/>
    <w:rsid w:val="00A87C21"/>
    <w:rsid w:val="00A901B9"/>
    <w:rsid w:val="00A9330F"/>
    <w:rsid w:val="00A968FF"/>
    <w:rsid w:val="00AA355C"/>
    <w:rsid w:val="00AA4233"/>
    <w:rsid w:val="00AA4C1E"/>
    <w:rsid w:val="00AA647F"/>
    <w:rsid w:val="00AA6CDC"/>
    <w:rsid w:val="00AB094F"/>
    <w:rsid w:val="00AB2C0A"/>
    <w:rsid w:val="00AB4472"/>
    <w:rsid w:val="00AB4EA8"/>
    <w:rsid w:val="00AB6C61"/>
    <w:rsid w:val="00AC5A85"/>
    <w:rsid w:val="00AC5A94"/>
    <w:rsid w:val="00AC622C"/>
    <w:rsid w:val="00AD1696"/>
    <w:rsid w:val="00AD178D"/>
    <w:rsid w:val="00AD1AFA"/>
    <w:rsid w:val="00AD7D67"/>
    <w:rsid w:val="00AE0C79"/>
    <w:rsid w:val="00AF0235"/>
    <w:rsid w:val="00AF377F"/>
    <w:rsid w:val="00B03363"/>
    <w:rsid w:val="00B0666F"/>
    <w:rsid w:val="00B1187F"/>
    <w:rsid w:val="00B1490C"/>
    <w:rsid w:val="00B159F3"/>
    <w:rsid w:val="00B203B5"/>
    <w:rsid w:val="00B26A2C"/>
    <w:rsid w:val="00B27DBA"/>
    <w:rsid w:val="00B32DE3"/>
    <w:rsid w:val="00B450E3"/>
    <w:rsid w:val="00B46089"/>
    <w:rsid w:val="00B46F35"/>
    <w:rsid w:val="00B5107B"/>
    <w:rsid w:val="00B535F6"/>
    <w:rsid w:val="00B53E82"/>
    <w:rsid w:val="00B54A1C"/>
    <w:rsid w:val="00B55B08"/>
    <w:rsid w:val="00B563A9"/>
    <w:rsid w:val="00B57FC8"/>
    <w:rsid w:val="00B72E8D"/>
    <w:rsid w:val="00B750E5"/>
    <w:rsid w:val="00B7704C"/>
    <w:rsid w:val="00B8178B"/>
    <w:rsid w:val="00B81E86"/>
    <w:rsid w:val="00B902C6"/>
    <w:rsid w:val="00B92476"/>
    <w:rsid w:val="00BA148B"/>
    <w:rsid w:val="00BA1F2E"/>
    <w:rsid w:val="00BA2538"/>
    <w:rsid w:val="00BA2602"/>
    <w:rsid w:val="00BB39F0"/>
    <w:rsid w:val="00BB6DF5"/>
    <w:rsid w:val="00BB7C39"/>
    <w:rsid w:val="00BC5F3B"/>
    <w:rsid w:val="00BC74D0"/>
    <w:rsid w:val="00BD049F"/>
    <w:rsid w:val="00BD50F5"/>
    <w:rsid w:val="00BD6A37"/>
    <w:rsid w:val="00BF04D5"/>
    <w:rsid w:val="00BF0EB2"/>
    <w:rsid w:val="00BF1CE1"/>
    <w:rsid w:val="00BF40B9"/>
    <w:rsid w:val="00C0300C"/>
    <w:rsid w:val="00C11D13"/>
    <w:rsid w:val="00C143BC"/>
    <w:rsid w:val="00C1473E"/>
    <w:rsid w:val="00C14A9C"/>
    <w:rsid w:val="00C153E1"/>
    <w:rsid w:val="00C223BD"/>
    <w:rsid w:val="00C26BBB"/>
    <w:rsid w:val="00C27102"/>
    <w:rsid w:val="00C31206"/>
    <w:rsid w:val="00C32CA1"/>
    <w:rsid w:val="00C37071"/>
    <w:rsid w:val="00C37076"/>
    <w:rsid w:val="00C37731"/>
    <w:rsid w:val="00C41B58"/>
    <w:rsid w:val="00C53581"/>
    <w:rsid w:val="00C62B20"/>
    <w:rsid w:val="00C63F02"/>
    <w:rsid w:val="00C645D9"/>
    <w:rsid w:val="00C65833"/>
    <w:rsid w:val="00C66F30"/>
    <w:rsid w:val="00C6745F"/>
    <w:rsid w:val="00C70009"/>
    <w:rsid w:val="00C703F8"/>
    <w:rsid w:val="00C74959"/>
    <w:rsid w:val="00C81371"/>
    <w:rsid w:val="00C84564"/>
    <w:rsid w:val="00C85E05"/>
    <w:rsid w:val="00C865F2"/>
    <w:rsid w:val="00C87385"/>
    <w:rsid w:val="00C93A02"/>
    <w:rsid w:val="00CA1444"/>
    <w:rsid w:val="00CB3759"/>
    <w:rsid w:val="00CC4443"/>
    <w:rsid w:val="00CD1198"/>
    <w:rsid w:val="00CD1EDB"/>
    <w:rsid w:val="00CE7C2C"/>
    <w:rsid w:val="00D02B2F"/>
    <w:rsid w:val="00D02CAD"/>
    <w:rsid w:val="00D03C3D"/>
    <w:rsid w:val="00D041BD"/>
    <w:rsid w:val="00D04F00"/>
    <w:rsid w:val="00D05904"/>
    <w:rsid w:val="00D05C6E"/>
    <w:rsid w:val="00D156BF"/>
    <w:rsid w:val="00D1770D"/>
    <w:rsid w:val="00D21F80"/>
    <w:rsid w:val="00D232CB"/>
    <w:rsid w:val="00D273E3"/>
    <w:rsid w:val="00D30250"/>
    <w:rsid w:val="00D3107D"/>
    <w:rsid w:val="00D313C3"/>
    <w:rsid w:val="00D3243D"/>
    <w:rsid w:val="00D33AAC"/>
    <w:rsid w:val="00D34AF8"/>
    <w:rsid w:val="00D37307"/>
    <w:rsid w:val="00D37F00"/>
    <w:rsid w:val="00D446BD"/>
    <w:rsid w:val="00D45D79"/>
    <w:rsid w:val="00D45F4A"/>
    <w:rsid w:val="00D53350"/>
    <w:rsid w:val="00D56C4A"/>
    <w:rsid w:val="00D63C27"/>
    <w:rsid w:val="00D725F5"/>
    <w:rsid w:val="00D77BA2"/>
    <w:rsid w:val="00D82846"/>
    <w:rsid w:val="00D8767F"/>
    <w:rsid w:val="00DB7EDF"/>
    <w:rsid w:val="00DC1BD8"/>
    <w:rsid w:val="00DC2418"/>
    <w:rsid w:val="00DC2962"/>
    <w:rsid w:val="00DC3533"/>
    <w:rsid w:val="00DC3882"/>
    <w:rsid w:val="00DC5D0B"/>
    <w:rsid w:val="00DC662B"/>
    <w:rsid w:val="00DD22FB"/>
    <w:rsid w:val="00DE10AC"/>
    <w:rsid w:val="00DE1B7D"/>
    <w:rsid w:val="00DE2F36"/>
    <w:rsid w:val="00DF593B"/>
    <w:rsid w:val="00DF5D69"/>
    <w:rsid w:val="00DF6791"/>
    <w:rsid w:val="00DF7795"/>
    <w:rsid w:val="00E00155"/>
    <w:rsid w:val="00E018F0"/>
    <w:rsid w:val="00E03247"/>
    <w:rsid w:val="00E072DF"/>
    <w:rsid w:val="00E21AE1"/>
    <w:rsid w:val="00E230BA"/>
    <w:rsid w:val="00E24D7E"/>
    <w:rsid w:val="00E255B5"/>
    <w:rsid w:val="00E31188"/>
    <w:rsid w:val="00E3139B"/>
    <w:rsid w:val="00E34F3D"/>
    <w:rsid w:val="00E35479"/>
    <w:rsid w:val="00E3569E"/>
    <w:rsid w:val="00E4125B"/>
    <w:rsid w:val="00E4488F"/>
    <w:rsid w:val="00E45F1B"/>
    <w:rsid w:val="00E5184F"/>
    <w:rsid w:val="00E52D67"/>
    <w:rsid w:val="00E5342E"/>
    <w:rsid w:val="00E53DAF"/>
    <w:rsid w:val="00E61524"/>
    <w:rsid w:val="00E64F57"/>
    <w:rsid w:val="00E66E28"/>
    <w:rsid w:val="00E71D21"/>
    <w:rsid w:val="00E81BCB"/>
    <w:rsid w:val="00E90143"/>
    <w:rsid w:val="00E94722"/>
    <w:rsid w:val="00E956A1"/>
    <w:rsid w:val="00E96A0B"/>
    <w:rsid w:val="00E97AE1"/>
    <w:rsid w:val="00EA5BE0"/>
    <w:rsid w:val="00EB2DBD"/>
    <w:rsid w:val="00EB4980"/>
    <w:rsid w:val="00EB53A2"/>
    <w:rsid w:val="00EC0874"/>
    <w:rsid w:val="00EC1B56"/>
    <w:rsid w:val="00EC7D19"/>
    <w:rsid w:val="00ED0462"/>
    <w:rsid w:val="00ED102F"/>
    <w:rsid w:val="00ED1D63"/>
    <w:rsid w:val="00ED34B3"/>
    <w:rsid w:val="00ED4315"/>
    <w:rsid w:val="00ED72DA"/>
    <w:rsid w:val="00EE1B01"/>
    <w:rsid w:val="00EE523B"/>
    <w:rsid w:val="00EE6DD1"/>
    <w:rsid w:val="00EE7E3C"/>
    <w:rsid w:val="00EF0F05"/>
    <w:rsid w:val="00EF13BC"/>
    <w:rsid w:val="00EF4FF5"/>
    <w:rsid w:val="00EF6635"/>
    <w:rsid w:val="00EF7869"/>
    <w:rsid w:val="00F017AD"/>
    <w:rsid w:val="00F02ED6"/>
    <w:rsid w:val="00F0314F"/>
    <w:rsid w:val="00F1677C"/>
    <w:rsid w:val="00F2037D"/>
    <w:rsid w:val="00F23196"/>
    <w:rsid w:val="00F24386"/>
    <w:rsid w:val="00F2621D"/>
    <w:rsid w:val="00F30E7F"/>
    <w:rsid w:val="00F3714E"/>
    <w:rsid w:val="00F376ED"/>
    <w:rsid w:val="00F53CAC"/>
    <w:rsid w:val="00F6059D"/>
    <w:rsid w:val="00F629D0"/>
    <w:rsid w:val="00F62A61"/>
    <w:rsid w:val="00F6301B"/>
    <w:rsid w:val="00F67683"/>
    <w:rsid w:val="00F807CE"/>
    <w:rsid w:val="00F8107B"/>
    <w:rsid w:val="00F86D1D"/>
    <w:rsid w:val="00F919B1"/>
    <w:rsid w:val="00F9224A"/>
    <w:rsid w:val="00F93DA5"/>
    <w:rsid w:val="00F942CF"/>
    <w:rsid w:val="00F96A39"/>
    <w:rsid w:val="00FA2E17"/>
    <w:rsid w:val="00FA3280"/>
    <w:rsid w:val="00FA4A9B"/>
    <w:rsid w:val="00FA4D86"/>
    <w:rsid w:val="00FA5595"/>
    <w:rsid w:val="00FA5601"/>
    <w:rsid w:val="00FA6A75"/>
    <w:rsid w:val="00FA6DC7"/>
    <w:rsid w:val="00FB50B8"/>
    <w:rsid w:val="00FB54A4"/>
    <w:rsid w:val="00FC32A4"/>
    <w:rsid w:val="00FC4331"/>
    <w:rsid w:val="00FC74B3"/>
    <w:rsid w:val="00FD1A30"/>
    <w:rsid w:val="00FE22D4"/>
    <w:rsid w:val="00FE2C5E"/>
    <w:rsid w:val="00FE496C"/>
    <w:rsid w:val="00FF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3A1C"/>
  <w15:chartTrackingRefBased/>
  <w15:docId w15:val="{EE405099-A054-F449-95E1-01F7372F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174"/>
    <w:pPr>
      <w:ind w:left="720"/>
      <w:contextualSpacing/>
    </w:pPr>
  </w:style>
  <w:style w:type="paragraph" w:styleId="NoSpacing">
    <w:name w:val="No Spacing"/>
    <w:uiPriority w:val="1"/>
    <w:qFormat/>
    <w:rsid w:val="009F2160"/>
    <w:rPr>
      <w:rFonts w:ascii="Calibri" w:eastAsia="Calibri" w:hAnsi="Calibri" w:cs="Times New Roman"/>
      <w:sz w:val="22"/>
      <w:szCs w:val="22"/>
    </w:rPr>
  </w:style>
  <w:style w:type="paragraph" w:styleId="Header">
    <w:name w:val="header"/>
    <w:basedOn w:val="Normal"/>
    <w:link w:val="HeaderChar"/>
    <w:uiPriority w:val="99"/>
    <w:unhideWhenUsed/>
    <w:rsid w:val="00253E65"/>
    <w:pPr>
      <w:tabs>
        <w:tab w:val="center" w:pos="4680"/>
        <w:tab w:val="right" w:pos="9360"/>
      </w:tabs>
    </w:pPr>
  </w:style>
  <w:style w:type="character" w:customStyle="1" w:styleId="HeaderChar">
    <w:name w:val="Header Char"/>
    <w:basedOn w:val="DefaultParagraphFont"/>
    <w:link w:val="Header"/>
    <w:uiPriority w:val="99"/>
    <w:rsid w:val="00253E65"/>
  </w:style>
  <w:style w:type="paragraph" w:styleId="Footer">
    <w:name w:val="footer"/>
    <w:basedOn w:val="Normal"/>
    <w:link w:val="FooterChar"/>
    <w:uiPriority w:val="99"/>
    <w:unhideWhenUsed/>
    <w:rsid w:val="00253E65"/>
    <w:pPr>
      <w:tabs>
        <w:tab w:val="center" w:pos="4680"/>
        <w:tab w:val="right" w:pos="9360"/>
      </w:tabs>
    </w:pPr>
  </w:style>
  <w:style w:type="character" w:customStyle="1" w:styleId="FooterChar">
    <w:name w:val="Footer Char"/>
    <w:basedOn w:val="DefaultParagraphFont"/>
    <w:link w:val="Footer"/>
    <w:uiPriority w:val="99"/>
    <w:rsid w:val="00253E65"/>
  </w:style>
  <w:style w:type="character" w:styleId="PageNumber">
    <w:name w:val="page number"/>
    <w:basedOn w:val="DefaultParagraphFont"/>
    <w:uiPriority w:val="99"/>
    <w:semiHidden/>
    <w:unhideWhenUsed/>
    <w:rsid w:val="00253E65"/>
  </w:style>
  <w:style w:type="character" w:styleId="Hyperlink">
    <w:name w:val="Hyperlink"/>
    <w:basedOn w:val="DefaultParagraphFont"/>
    <w:uiPriority w:val="99"/>
    <w:unhideWhenUsed/>
    <w:rsid w:val="00060AF0"/>
    <w:rPr>
      <w:color w:val="0563C1" w:themeColor="hyperlink"/>
      <w:u w:val="single"/>
    </w:rPr>
  </w:style>
  <w:style w:type="character" w:styleId="UnresolvedMention">
    <w:name w:val="Unresolved Mention"/>
    <w:basedOn w:val="DefaultParagraphFont"/>
    <w:uiPriority w:val="99"/>
    <w:semiHidden/>
    <w:unhideWhenUsed/>
    <w:rsid w:val="00060AF0"/>
    <w:rPr>
      <w:color w:val="605E5C"/>
      <w:shd w:val="clear" w:color="auto" w:fill="E1DFDD"/>
    </w:rPr>
  </w:style>
  <w:style w:type="paragraph" w:styleId="BodyTextIndent">
    <w:name w:val="Body Text Indent"/>
    <w:basedOn w:val="Normal"/>
    <w:link w:val="BodyTextIndentChar"/>
    <w:uiPriority w:val="99"/>
    <w:semiHidden/>
    <w:unhideWhenUsed/>
    <w:rsid w:val="00782781"/>
    <w:pPr>
      <w:spacing w:after="120"/>
      <w:ind w:left="360"/>
    </w:pPr>
  </w:style>
  <w:style w:type="character" w:customStyle="1" w:styleId="BodyTextIndentChar">
    <w:name w:val="Body Text Indent Char"/>
    <w:basedOn w:val="DefaultParagraphFont"/>
    <w:link w:val="BodyTextIndent"/>
    <w:uiPriority w:val="99"/>
    <w:semiHidden/>
    <w:rsid w:val="00782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81215">
      <w:bodyDiv w:val="1"/>
      <w:marLeft w:val="0"/>
      <w:marRight w:val="0"/>
      <w:marTop w:val="0"/>
      <w:marBottom w:val="0"/>
      <w:divBdr>
        <w:top w:val="none" w:sz="0" w:space="0" w:color="auto"/>
        <w:left w:val="none" w:sz="0" w:space="0" w:color="auto"/>
        <w:bottom w:val="none" w:sz="0" w:space="0" w:color="auto"/>
        <w:right w:val="none" w:sz="0" w:space="0" w:color="auto"/>
      </w:divBdr>
    </w:div>
    <w:div w:id="479151073">
      <w:bodyDiv w:val="1"/>
      <w:marLeft w:val="0"/>
      <w:marRight w:val="0"/>
      <w:marTop w:val="0"/>
      <w:marBottom w:val="0"/>
      <w:divBdr>
        <w:top w:val="none" w:sz="0" w:space="0" w:color="auto"/>
        <w:left w:val="none" w:sz="0" w:space="0" w:color="auto"/>
        <w:bottom w:val="none" w:sz="0" w:space="0" w:color="auto"/>
        <w:right w:val="none" w:sz="0" w:space="0" w:color="auto"/>
      </w:divBdr>
    </w:div>
    <w:div w:id="507254137">
      <w:bodyDiv w:val="1"/>
      <w:marLeft w:val="0"/>
      <w:marRight w:val="0"/>
      <w:marTop w:val="0"/>
      <w:marBottom w:val="0"/>
      <w:divBdr>
        <w:top w:val="none" w:sz="0" w:space="0" w:color="auto"/>
        <w:left w:val="none" w:sz="0" w:space="0" w:color="auto"/>
        <w:bottom w:val="none" w:sz="0" w:space="0" w:color="auto"/>
        <w:right w:val="none" w:sz="0" w:space="0" w:color="auto"/>
      </w:divBdr>
    </w:div>
    <w:div w:id="528614398">
      <w:bodyDiv w:val="1"/>
      <w:marLeft w:val="0"/>
      <w:marRight w:val="0"/>
      <w:marTop w:val="0"/>
      <w:marBottom w:val="0"/>
      <w:divBdr>
        <w:top w:val="none" w:sz="0" w:space="0" w:color="auto"/>
        <w:left w:val="none" w:sz="0" w:space="0" w:color="auto"/>
        <w:bottom w:val="none" w:sz="0" w:space="0" w:color="auto"/>
        <w:right w:val="none" w:sz="0" w:space="0" w:color="auto"/>
      </w:divBdr>
      <w:divsChild>
        <w:div w:id="1173109068">
          <w:marLeft w:val="0"/>
          <w:marRight w:val="0"/>
          <w:marTop w:val="210"/>
          <w:marBottom w:val="210"/>
          <w:divBdr>
            <w:top w:val="none" w:sz="0" w:space="0" w:color="auto"/>
            <w:left w:val="none" w:sz="0" w:space="0" w:color="auto"/>
            <w:bottom w:val="none" w:sz="0" w:space="0" w:color="auto"/>
            <w:right w:val="none" w:sz="0" w:space="0" w:color="auto"/>
          </w:divBdr>
        </w:div>
      </w:divsChild>
    </w:div>
    <w:div w:id="579797672">
      <w:bodyDiv w:val="1"/>
      <w:marLeft w:val="0"/>
      <w:marRight w:val="0"/>
      <w:marTop w:val="0"/>
      <w:marBottom w:val="0"/>
      <w:divBdr>
        <w:top w:val="none" w:sz="0" w:space="0" w:color="auto"/>
        <w:left w:val="none" w:sz="0" w:space="0" w:color="auto"/>
        <w:bottom w:val="none" w:sz="0" w:space="0" w:color="auto"/>
        <w:right w:val="none" w:sz="0" w:space="0" w:color="auto"/>
      </w:divBdr>
      <w:divsChild>
        <w:div w:id="1170872212">
          <w:marLeft w:val="0"/>
          <w:marRight w:val="0"/>
          <w:marTop w:val="210"/>
          <w:marBottom w:val="210"/>
          <w:divBdr>
            <w:top w:val="none" w:sz="0" w:space="0" w:color="auto"/>
            <w:left w:val="none" w:sz="0" w:space="0" w:color="auto"/>
            <w:bottom w:val="none" w:sz="0" w:space="0" w:color="auto"/>
            <w:right w:val="none" w:sz="0" w:space="0" w:color="auto"/>
          </w:divBdr>
        </w:div>
      </w:divsChild>
    </w:div>
    <w:div w:id="615329230">
      <w:bodyDiv w:val="1"/>
      <w:marLeft w:val="0"/>
      <w:marRight w:val="0"/>
      <w:marTop w:val="0"/>
      <w:marBottom w:val="0"/>
      <w:divBdr>
        <w:top w:val="none" w:sz="0" w:space="0" w:color="auto"/>
        <w:left w:val="none" w:sz="0" w:space="0" w:color="auto"/>
        <w:bottom w:val="none" w:sz="0" w:space="0" w:color="auto"/>
        <w:right w:val="none" w:sz="0" w:space="0" w:color="auto"/>
      </w:divBdr>
      <w:divsChild>
        <w:div w:id="1037198697">
          <w:marLeft w:val="0"/>
          <w:marRight w:val="0"/>
          <w:marTop w:val="210"/>
          <w:marBottom w:val="210"/>
          <w:divBdr>
            <w:top w:val="none" w:sz="0" w:space="0" w:color="auto"/>
            <w:left w:val="none" w:sz="0" w:space="0" w:color="auto"/>
            <w:bottom w:val="none" w:sz="0" w:space="0" w:color="auto"/>
            <w:right w:val="none" w:sz="0" w:space="0" w:color="auto"/>
          </w:divBdr>
        </w:div>
      </w:divsChild>
    </w:div>
    <w:div w:id="823163598">
      <w:bodyDiv w:val="1"/>
      <w:marLeft w:val="0"/>
      <w:marRight w:val="0"/>
      <w:marTop w:val="0"/>
      <w:marBottom w:val="0"/>
      <w:divBdr>
        <w:top w:val="none" w:sz="0" w:space="0" w:color="auto"/>
        <w:left w:val="none" w:sz="0" w:space="0" w:color="auto"/>
        <w:bottom w:val="none" w:sz="0" w:space="0" w:color="auto"/>
        <w:right w:val="none" w:sz="0" w:space="0" w:color="auto"/>
      </w:divBdr>
    </w:div>
    <w:div w:id="891695073">
      <w:bodyDiv w:val="1"/>
      <w:marLeft w:val="0"/>
      <w:marRight w:val="0"/>
      <w:marTop w:val="0"/>
      <w:marBottom w:val="0"/>
      <w:divBdr>
        <w:top w:val="none" w:sz="0" w:space="0" w:color="auto"/>
        <w:left w:val="none" w:sz="0" w:space="0" w:color="auto"/>
        <w:bottom w:val="none" w:sz="0" w:space="0" w:color="auto"/>
        <w:right w:val="none" w:sz="0" w:space="0" w:color="auto"/>
      </w:divBdr>
    </w:div>
    <w:div w:id="943462257">
      <w:bodyDiv w:val="1"/>
      <w:marLeft w:val="0"/>
      <w:marRight w:val="0"/>
      <w:marTop w:val="0"/>
      <w:marBottom w:val="0"/>
      <w:divBdr>
        <w:top w:val="none" w:sz="0" w:space="0" w:color="auto"/>
        <w:left w:val="none" w:sz="0" w:space="0" w:color="auto"/>
        <w:bottom w:val="none" w:sz="0" w:space="0" w:color="auto"/>
        <w:right w:val="none" w:sz="0" w:space="0" w:color="auto"/>
      </w:divBdr>
    </w:div>
    <w:div w:id="1028680927">
      <w:bodyDiv w:val="1"/>
      <w:marLeft w:val="0"/>
      <w:marRight w:val="0"/>
      <w:marTop w:val="0"/>
      <w:marBottom w:val="0"/>
      <w:divBdr>
        <w:top w:val="none" w:sz="0" w:space="0" w:color="auto"/>
        <w:left w:val="none" w:sz="0" w:space="0" w:color="auto"/>
        <w:bottom w:val="none" w:sz="0" w:space="0" w:color="auto"/>
        <w:right w:val="none" w:sz="0" w:space="0" w:color="auto"/>
      </w:divBdr>
    </w:div>
    <w:div w:id="1341198310">
      <w:bodyDiv w:val="1"/>
      <w:marLeft w:val="0"/>
      <w:marRight w:val="0"/>
      <w:marTop w:val="0"/>
      <w:marBottom w:val="0"/>
      <w:divBdr>
        <w:top w:val="none" w:sz="0" w:space="0" w:color="auto"/>
        <w:left w:val="none" w:sz="0" w:space="0" w:color="auto"/>
        <w:bottom w:val="none" w:sz="0" w:space="0" w:color="auto"/>
        <w:right w:val="none" w:sz="0" w:space="0" w:color="auto"/>
      </w:divBdr>
    </w:div>
    <w:div w:id="1721244945">
      <w:bodyDiv w:val="1"/>
      <w:marLeft w:val="0"/>
      <w:marRight w:val="0"/>
      <w:marTop w:val="0"/>
      <w:marBottom w:val="0"/>
      <w:divBdr>
        <w:top w:val="none" w:sz="0" w:space="0" w:color="auto"/>
        <w:left w:val="none" w:sz="0" w:space="0" w:color="auto"/>
        <w:bottom w:val="none" w:sz="0" w:space="0" w:color="auto"/>
        <w:right w:val="none" w:sz="0" w:space="0" w:color="auto"/>
      </w:divBdr>
    </w:div>
    <w:div w:id="1868323352">
      <w:bodyDiv w:val="1"/>
      <w:marLeft w:val="0"/>
      <w:marRight w:val="0"/>
      <w:marTop w:val="0"/>
      <w:marBottom w:val="0"/>
      <w:divBdr>
        <w:top w:val="none" w:sz="0" w:space="0" w:color="auto"/>
        <w:left w:val="none" w:sz="0" w:space="0" w:color="auto"/>
        <w:bottom w:val="none" w:sz="0" w:space="0" w:color="auto"/>
        <w:right w:val="none" w:sz="0" w:space="0" w:color="auto"/>
      </w:divBdr>
    </w:div>
    <w:div w:id="2028940908">
      <w:bodyDiv w:val="1"/>
      <w:marLeft w:val="0"/>
      <w:marRight w:val="0"/>
      <w:marTop w:val="0"/>
      <w:marBottom w:val="0"/>
      <w:divBdr>
        <w:top w:val="none" w:sz="0" w:space="0" w:color="auto"/>
        <w:left w:val="none" w:sz="0" w:space="0" w:color="auto"/>
        <w:bottom w:val="none" w:sz="0" w:space="0" w:color="auto"/>
        <w:right w:val="none" w:sz="0" w:space="0" w:color="auto"/>
      </w:divBdr>
      <w:divsChild>
        <w:div w:id="112481626">
          <w:marLeft w:val="420"/>
          <w:marRight w:val="0"/>
          <w:marTop w:val="210"/>
          <w:marBottom w:val="210"/>
          <w:divBdr>
            <w:top w:val="none" w:sz="0" w:space="0" w:color="auto"/>
            <w:left w:val="none" w:sz="0" w:space="0" w:color="auto"/>
            <w:bottom w:val="none" w:sz="0" w:space="0" w:color="auto"/>
            <w:right w:val="none" w:sz="0" w:space="0" w:color="auto"/>
          </w:divBdr>
          <w:divsChild>
            <w:div w:id="178324280">
              <w:marLeft w:val="0"/>
              <w:marRight w:val="0"/>
              <w:marTop w:val="210"/>
              <w:marBottom w:val="210"/>
              <w:divBdr>
                <w:top w:val="none" w:sz="0" w:space="0" w:color="auto"/>
                <w:left w:val="none" w:sz="0" w:space="0" w:color="auto"/>
                <w:bottom w:val="none" w:sz="0" w:space="0" w:color="auto"/>
                <w:right w:val="none" w:sz="0" w:space="0" w:color="auto"/>
              </w:divBdr>
            </w:div>
          </w:divsChild>
        </w:div>
        <w:div w:id="94058456">
          <w:marLeft w:val="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law.com/product/tax/bc/W1siRG9jdW1lbnQiLCIvcHJvZHVjdC90YXgvZG9jdW1lbnQvWE9GSTNEMTg_amNzZWFyY2g9SVJDJTI1MjAyMDM2Il1d--17ea985818376bc84a6dd65da690dd5745e1f61e/document/1?citation=26%20USC%202036(b)(1)&amp;amp;summary=yes" TargetMode="External"/><Relationship Id="rId13" Type="http://schemas.openxmlformats.org/officeDocument/2006/relationships/hyperlink" Target="https://www.bloomberglaw.com/ms/product/tax/bc/W1siRG9jdW1lbnQiLCIvcHJvZHVjdC90YXgvZG9jdW1lbnQvWE9GSE85SDg_amNzZWFyY2g9SVJDJTI1MjAyNjUzJTI1MjhhJTI1MjkiXV0--4cc2d01653bde3508fc8047b3d004432fdb300f5/document/1?citation=26%20USC%202651&amp;amp;summary=yes" TargetMode="External"/><Relationship Id="rId3" Type="http://schemas.openxmlformats.org/officeDocument/2006/relationships/settings" Target="settings.xml"/><Relationship Id="rId7" Type="http://schemas.openxmlformats.org/officeDocument/2006/relationships/hyperlink" Target="https://www.bloomberglaw.com/product/tax/bc/W1siRG9jdW1lbnQiLCIvcHJvZHVjdC90YXgvZG9jdW1lbnQvWE9GSTNEMTg_amNzZWFyY2g9SVJDJTI1MjAyMDM2Il1d--17ea985818376bc84a6dd65da690dd5745e1f61e/document/1?citation=26%20USC%202036(a)(1)&amp;amp;summary=yes"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oomberglaw.com/product/tax/bc/W1siRG9jdW1lbnQiLCIvcHJvZHVjdC90YXgvZG9jdW1lbnQvMjYyOTE1MzQ4ODgiXV0--1cdd4fa7174195f9d88db0ab8806b563a699df5d/document/1?citation=26%20USC%207520&amp;amp;summary=y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loomberglaw.com/product/tax/bc/W1siRG9jdW1lbnQiLCIvcHJvZHVjdC90YXgvZG9jdW1lbnQvWE9GSTNBMTg_amNzZWFyY2g9SVJDJTI1MjAyMDM5Il1d--96f1c6a5fc75d2aabdc27e719dc36a8bb131f5b3/document/1?citation=26%20USC%202039(a)&amp;amp;summary=yes" TargetMode="External"/><Relationship Id="rId4" Type="http://schemas.openxmlformats.org/officeDocument/2006/relationships/webSettings" Target="webSettings.xml"/><Relationship Id="rId9" Type="http://schemas.openxmlformats.org/officeDocument/2006/relationships/hyperlink" Target="https://www.bloomberglaw.com/product/tax/bc/W1siRG9jdW1lbnQiLCIvcHJvZHVjdC90YXgvZG9jdW1lbnQvWE9GSTNEMTg_amNzZWFyY2g9SVJDJTI1MjAyMDM2Il1d--17ea985818376bc84a6dd65da690dd5745e1f61e/document/1?citation=26%20USC%20318&amp;amp;summary=y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10406</Words>
  <Characters>59317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McGill</dc:creator>
  <cp:keywords/>
  <dc:description/>
  <cp:lastModifiedBy>Michael McGill</cp:lastModifiedBy>
  <cp:revision>3</cp:revision>
  <dcterms:created xsi:type="dcterms:W3CDTF">2021-01-12T23:52:00Z</dcterms:created>
  <dcterms:modified xsi:type="dcterms:W3CDTF">2021-01-12T23:54:00Z</dcterms:modified>
</cp:coreProperties>
</file>