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2CC" w:rsidRDefault="003042CC" w:rsidP="003042CC">
      <w:pPr>
        <w:rPr>
          <w:rFonts w:ascii="Helvetica" w:hAnsi="Helvetica"/>
        </w:rPr>
      </w:pPr>
      <w:bookmarkStart w:id="0" w:name="_GoBack"/>
      <w:bookmarkEnd w:id="0"/>
      <w:r>
        <w:rPr>
          <w:rFonts w:ascii="Helvetica" w:hAnsi="Helvetica"/>
          <w:b/>
          <w:u w:val="single"/>
        </w:rPr>
        <w:t>Goals of Tort</w:t>
      </w:r>
    </w:p>
    <w:p w:rsidR="003042CC" w:rsidRPr="000C6E7D" w:rsidRDefault="003042CC" w:rsidP="00497732">
      <w:pPr>
        <w:pStyle w:val="ListParagraph"/>
        <w:numPr>
          <w:ilvl w:val="0"/>
          <w:numId w:val="32"/>
        </w:numPr>
        <w:rPr>
          <w:rFonts w:ascii="Helvetica" w:hAnsi="Helvetica"/>
        </w:rPr>
      </w:pPr>
      <w:r>
        <w:rPr>
          <w:rFonts w:ascii="Helvetica" w:hAnsi="Helvetica"/>
        </w:rPr>
        <w:t>Deterrence, Compensation, Corrective Justice, Expressive value, Autonomy</w:t>
      </w:r>
    </w:p>
    <w:p w:rsidR="003042CC" w:rsidRPr="000C6E7D" w:rsidRDefault="00497732" w:rsidP="00497732">
      <w:pPr>
        <w:rPr>
          <w:rFonts w:ascii="Handwriting - Dakota" w:hAnsi="Handwriting - Dakota"/>
          <w:b/>
          <w:sz w:val="28"/>
        </w:rPr>
      </w:pPr>
      <w:r w:rsidRPr="00497732">
        <w:rPr>
          <w:rFonts w:ascii="Handwriting - Dakota" w:hAnsi="Handwriting - Dakota"/>
          <w:b/>
          <w:sz w:val="28"/>
        </w:rPr>
        <w:t>Intentional Torts and Defenses</w:t>
      </w:r>
    </w:p>
    <w:p w:rsidR="00497732" w:rsidRDefault="00497732" w:rsidP="00497732">
      <w:pPr>
        <w:rPr>
          <w:rFonts w:ascii="Helvetica" w:hAnsi="Helvetica"/>
        </w:rPr>
      </w:pPr>
      <w:r>
        <w:rPr>
          <w:rFonts w:ascii="Helvetica" w:hAnsi="Helvetica"/>
          <w:b/>
          <w:u w:val="single"/>
        </w:rPr>
        <w:t>Battery</w:t>
      </w:r>
    </w:p>
    <w:p w:rsidR="00B91F6E" w:rsidRDefault="00B91F6E" w:rsidP="00497732">
      <w:pPr>
        <w:pStyle w:val="ListParagraph"/>
        <w:numPr>
          <w:ilvl w:val="0"/>
          <w:numId w:val="2"/>
        </w:numPr>
        <w:rPr>
          <w:rFonts w:ascii="Helvetica" w:hAnsi="Helvetica"/>
        </w:rPr>
      </w:pPr>
      <w:r>
        <w:rPr>
          <w:rFonts w:ascii="Helvetica" w:hAnsi="Helvetica"/>
        </w:rPr>
        <w:t xml:space="preserve">Battery = </w:t>
      </w:r>
      <w:r w:rsidRPr="00B91F6E">
        <w:rPr>
          <w:rFonts w:ascii="Helvetica" w:hAnsi="Helvetica"/>
        </w:rPr>
        <w:sym w:font="Wingdings" w:char="F0FE"/>
      </w:r>
      <w:r>
        <w:rPr>
          <w:rFonts w:ascii="Helvetica" w:hAnsi="Helvetica"/>
        </w:rPr>
        <w:t xml:space="preserve"> </w:t>
      </w:r>
      <w:r>
        <w:rPr>
          <w:rFonts w:ascii="Helvetica" w:hAnsi="Helvetica"/>
          <w:b/>
        </w:rPr>
        <w:t>intentional</w:t>
      </w:r>
      <w:r>
        <w:rPr>
          <w:rFonts w:ascii="Helvetica" w:hAnsi="Helvetica"/>
        </w:rPr>
        <w:t>,</w:t>
      </w:r>
      <w:r w:rsidRPr="00B91F6E">
        <w:rPr>
          <w:rFonts w:ascii="Helvetica" w:hAnsi="Helvetica"/>
        </w:rPr>
        <w:sym w:font="Wingdings" w:char="F0FE"/>
      </w:r>
      <w:r>
        <w:rPr>
          <w:rFonts w:ascii="Helvetica" w:hAnsi="Helvetica"/>
        </w:rPr>
        <w:t xml:space="preserve"> </w:t>
      </w:r>
      <w:r w:rsidR="00106FCF">
        <w:rPr>
          <w:rFonts w:ascii="Helvetica" w:hAnsi="Helvetica"/>
          <w:b/>
        </w:rPr>
        <w:t xml:space="preserve">harmful </w:t>
      </w:r>
      <w:r w:rsidR="00106FCF">
        <w:rPr>
          <w:rFonts w:ascii="Helvetica" w:hAnsi="Helvetica"/>
        </w:rPr>
        <w:t xml:space="preserve">or </w:t>
      </w:r>
      <w:r>
        <w:rPr>
          <w:rFonts w:ascii="Helvetica" w:hAnsi="Helvetica"/>
          <w:b/>
        </w:rPr>
        <w:t>offensive</w:t>
      </w:r>
      <w:r>
        <w:rPr>
          <w:rFonts w:ascii="Helvetica" w:hAnsi="Helvetica"/>
        </w:rPr>
        <w:t xml:space="preserve"> </w:t>
      </w:r>
      <w:r w:rsidRPr="00B91F6E">
        <w:rPr>
          <w:rFonts w:ascii="Helvetica" w:hAnsi="Helvetica"/>
        </w:rPr>
        <w:sym w:font="Wingdings" w:char="F0FE"/>
      </w:r>
      <w:r>
        <w:rPr>
          <w:rFonts w:ascii="Helvetica" w:hAnsi="Helvetica"/>
        </w:rPr>
        <w:t xml:space="preserve"> </w:t>
      </w:r>
      <w:r>
        <w:rPr>
          <w:rFonts w:ascii="Helvetica" w:hAnsi="Helvetica"/>
          <w:b/>
        </w:rPr>
        <w:t>contact</w:t>
      </w:r>
      <w:r w:rsidR="00106FCF">
        <w:rPr>
          <w:rFonts w:ascii="Helvetica" w:hAnsi="Helvetica"/>
          <w:b/>
        </w:rPr>
        <w:t xml:space="preserve"> </w:t>
      </w:r>
      <w:r w:rsidR="00106FCF">
        <w:rPr>
          <w:rFonts w:ascii="Helvetica" w:hAnsi="Helvetica"/>
        </w:rPr>
        <w:t>with another</w:t>
      </w:r>
      <w:r>
        <w:rPr>
          <w:rFonts w:ascii="Helvetica" w:hAnsi="Helvetica"/>
          <w:b/>
        </w:rPr>
        <w:t xml:space="preserve"> </w:t>
      </w:r>
      <w:r>
        <w:rPr>
          <w:rFonts w:ascii="Helvetica" w:hAnsi="Helvetica"/>
        </w:rPr>
        <w:t>(</w:t>
      </w:r>
      <w:r>
        <w:rPr>
          <w:rFonts w:ascii="Helvetica" w:hAnsi="Helvetica"/>
          <w:smallCaps/>
        </w:rPr>
        <w:t>Vosburg</w:t>
      </w:r>
      <w:r>
        <w:rPr>
          <w:rFonts w:ascii="Helvetica" w:hAnsi="Helvetica"/>
        </w:rPr>
        <w:t>)</w:t>
      </w:r>
    </w:p>
    <w:p w:rsidR="00B91F6E" w:rsidRDefault="00B91F6E" w:rsidP="00B91F6E">
      <w:pPr>
        <w:pStyle w:val="ListParagraph"/>
        <w:numPr>
          <w:ilvl w:val="1"/>
          <w:numId w:val="2"/>
        </w:numPr>
        <w:rPr>
          <w:rFonts w:ascii="Helvetica" w:hAnsi="Helvetica"/>
        </w:rPr>
      </w:pPr>
      <w:r>
        <w:rPr>
          <w:rFonts w:ascii="Helvetica" w:hAnsi="Helvetica"/>
        </w:rPr>
        <w:t xml:space="preserve">Contact </w:t>
      </w:r>
      <w:r>
        <w:rPr>
          <w:rFonts w:ascii="Helvetica" w:hAnsi="Helvetica"/>
          <w:i/>
        </w:rPr>
        <w:t xml:space="preserve">must </w:t>
      </w:r>
      <w:r>
        <w:rPr>
          <w:rFonts w:ascii="Helvetica" w:hAnsi="Helvetica"/>
        </w:rPr>
        <w:t>be intentional (though not harm)</w:t>
      </w:r>
    </w:p>
    <w:p w:rsidR="00B91F6E" w:rsidRDefault="00B91F6E" w:rsidP="00B91F6E">
      <w:pPr>
        <w:pStyle w:val="ListParagraph"/>
        <w:numPr>
          <w:ilvl w:val="2"/>
          <w:numId w:val="2"/>
        </w:numPr>
        <w:rPr>
          <w:rFonts w:ascii="Helvetica" w:hAnsi="Helvetica"/>
        </w:rPr>
      </w:pPr>
      <w:r>
        <w:rPr>
          <w:rFonts w:ascii="Helvetica" w:hAnsi="Helvetica"/>
        </w:rPr>
        <w:t>Intent to harm NOT necessary for battery</w:t>
      </w:r>
    </w:p>
    <w:p w:rsidR="00B91F6E" w:rsidRDefault="00B91F6E" w:rsidP="00B91F6E">
      <w:pPr>
        <w:pStyle w:val="ListParagraph"/>
        <w:numPr>
          <w:ilvl w:val="1"/>
          <w:numId w:val="2"/>
        </w:numPr>
        <w:rPr>
          <w:rFonts w:ascii="Helvetica" w:hAnsi="Helvetica"/>
        </w:rPr>
      </w:pPr>
      <w:r>
        <w:rPr>
          <w:rFonts w:ascii="Helvetica" w:hAnsi="Helvetica"/>
        </w:rPr>
        <w:t>Must involve intentional act (not omission)</w:t>
      </w:r>
    </w:p>
    <w:p w:rsidR="00B91F6E" w:rsidRDefault="00151CE6" w:rsidP="00B91F6E">
      <w:pPr>
        <w:pStyle w:val="ListParagraph"/>
        <w:numPr>
          <w:ilvl w:val="1"/>
          <w:numId w:val="2"/>
        </w:numPr>
        <w:rPr>
          <w:rFonts w:ascii="Helvetica" w:hAnsi="Helvetica"/>
        </w:rPr>
      </w:pPr>
      <w:r>
        <w:rPr>
          <w:rFonts w:ascii="Helvetica" w:hAnsi="Helvetica"/>
        </w:rPr>
        <w:t>EXCEPTION</w:t>
      </w:r>
      <w:r w:rsidR="00B91F6E">
        <w:rPr>
          <w:rFonts w:ascii="Helvetica" w:hAnsi="Helvetica"/>
        </w:rPr>
        <w:t xml:space="preserve">: </w:t>
      </w:r>
      <w:r w:rsidR="00106FCF">
        <w:rPr>
          <w:rFonts w:ascii="Helvetica" w:hAnsi="Helvetica"/>
        </w:rPr>
        <w:t xml:space="preserve">Intentional act + knowledge of </w:t>
      </w:r>
      <w:r w:rsidR="00106FCF" w:rsidRPr="00106FCF">
        <w:rPr>
          <w:rFonts w:ascii="Helvetica" w:hAnsi="Helvetica"/>
          <w:b/>
        </w:rPr>
        <w:t>substantial certainty</w:t>
      </w:r>
      <w:r w:rsidR="00106FCF">
        <w:rPr>
          <w:rFonts w:ascii="Helvetica" w:hAnsi="Helvetica"/>
        </w:rPr>
        <w:t xml:space="preserve"> of c</w:t>
      </w:r>
      <w:r w:rsidR="00B91F6E">
        <w:rPr>
          <w:rFonts w:ascii="Helvetica" w:hAnsi="Helvetica"/>
        </w:rPr>
        <w:t xml:space="preserve">ontact = </w:t>
      </w:r>
      <w:r w:rsidR="00106FCF">
        <w:rPr>
          <w:rFonts w:ascii="Helvetica" w:hAnsi="Helvetica"/>
        </w:rPr>
        <w:t xml:space="preserve">constructive </w:t>
      </w:r>
      <w:r w:rsidR="00B91F6E">
        <w:rPr>
          <w:rFonts w:ascii="Helvetica" w:hAnsi="Helvetica"/>
        </w:rPr>
        <w:t>‘contact’ (e.g. pulling chair out from under woman sitting down) (</w:t>
      </w:r>
      <w:r w:rsidR="00B91F6E">
        <w:rPr>
          <w:rFonts w:ascii="Helvetica" w:hAnsi="Helvetica"/>
          <w:smallCaps/>
        </w:rPr>
        <w:t>Garrat v. Dailey</w:t>
      </w:r>
      <w:r w:rsidR="00B91F6E">
        <w:rPr>
          <w:rFonts w:ascii="Helvetica" w:hAnsi="Helvetica"/>
        </w:rPr>
        <w:t>)</w:t>
      </w:r>
    </w:p>
    <w:p w:rsidR="00106FCF" w:rsidRDefault="00106FCF" w:rsidP="00106FCF">
      <w:pPr>
        <w:pStyle w:val="ListParagraph"/>
        <w:numPr>
          <w:ilvl w:val="0"/>
          <w:numId w:val="2"/>
        </w:numPr>
        <w:rPr>
          <w:rFonts w:ascii="Helvetica" w:hAnsi="Helvetica"/>
        </w:rPr>
      </w:pPr>
      <w:r>
        <w:rPr>
          <w:rFonts w:ascii="Helvetica" w:hAnsi="Helvetica"/>
        </w:rPr>
        <w:t xml:space="preserve">RST § 13(b)—Battery = intentional offensive contact </w:t>
      </w:r>
      <w:r>
        <w:rPr>
          <w:rFonts w:ascii="Helvetica" w:hAnsi="Helvetica"/>
          <w:b/>
        </w:rPr>
        <w:t>that causes harm</w:t>
      </w:r>
    </w:p>
    <w:p w:rsidR="00106FCF" w:rsidRDefault="00106FCF" w:rsidP="00106FCF">
      <w:pPr>
        <w:pStyle w:val="ListParagraph"/>
        <w:numPr>
          <w:ilvl w:val="1"/>
          <w:numId w:val="2"/>
        </w:numPr>
        <w:rPr>
          <w:rFonts w:ascii="Helvetica" w:hAnsi="Helvetica"/>
        </w:rPr>
      </w:pPr>
      <w:r>
        <w:rPr>
          <w:rFonts w:ascii="Helvetica" w:hAnsi="Helvetica"/>
        </w:rPr>
        <w:t>In jdx accepting RST, some technical batteries will fail</w:t>
      </w:r>
    </w:p>
    <w:p w:rsidR="00106FCF" w:rsidRDefault="00106FCF" w:rsidP="00106FCF">
      <w:pPr>
        <w:pStyle w:val="ListParagraph"/>
        <w:numPr>
          <w:ilvl w:val="0"/>
          <w:numId w:val="2"/>
        </w:numPr>
        <w:rPr>
          <w:rFonts w:ascii="Helvetica" w:hAnsi="Helvetica"/>
        </w:rPr>
      </w:pPr>
      <w:r>
        <w:rPr>
          <w:rFonts w:ascii="Helvetica" w:hAnsi="Helvetica"/>
        </w:rPr>
        <w:t xml:space="preserve">In some jdx, mere pleasantry can be battery (all intentional nonconsensual contact = battery) (e.g. </w:t>
      </w:r>
      <w:r>
        <w:rPr>
          <w:rFonts w:ascii="Helvetica" w:hAnsi="Helvetica"/>
          <w:smallCaps/>
        </w:rPr>
        <w:t>White v. Univ. of Idaho</w:t>
      </w:r>
      <w:r>
        <w:rPr>
          <w:rFonts w:ascii="Helvetica" w:hAnsi="Helvetica"/>
        </w:rPr>
        <w:t>)</w:t>
      </w:r>
    </w:p>
    <w:p w:rsidR="00106FCF" w:rsidRDefault="00106FCF" w:rsidP="00106FCF">
      <w:pPr>
        <w:pStyle w:val="ListParagraph"/>
        <w:numPr>
          <w:ilvl w:val="0"/>
          <w:numId w:val="2"/>
        </w:numPr>
        <w:rPr>
          <w:rFonts w:ascii="Helvetica" w:hAnsi="Helvetica"/>
        </w:rPr>
      </w:pPr>
      <w:r>
        <w:rPr>
          <w:rFonts w:ascii="Helvetica" w:hAnsi="Helvetica"/>
        </w:rPr>
        <w:t xml:space="preserve">Once there is a battery, ∆ liable for all harms that </w:t>
      </w:r>
      <w:r>
        <w:rPr>
          <w:rFonts w:ascii="Helvetica" w:hAnsi="Helvetica"/>
          <w:b/>
        </w:rPr>
        <w:t>directly result</w:t>
      </w:r>
      <w:r>
        <w:rPr>
          <w:rFonts w:ascii="Helvetica" w:hAnsi="Helvetica"/>
        </w:rPr>
        <w:t>, however unforeseeable</w:t>
      </w:r>
    </w:p>
    <w:p w:rsidR="000D031D" w:rsidRPr="000C6E7D" w:rsidRDefault="00106FCF" w:rsidP="00106FCF">
      <w:pPr>
        <w:pStyle w:val="ListParagraph"/>
        <w:numPr>
          <w:ilvl w:val="1"/>
          <w:numId w:val="2"/>
        </w:numPr>
        <w:rPr>
          <w:rFonts w:ascii="Helvetica" w:hAnsi="Helvetica"/>
        </w:rPr>
      </w:pPr>
      <w:r>
        <w:rPr>
          <w:rFonts w:ascii="Helvetica" w:hAnsi="Helvetica"/>
        </w:rPr>
        <w:t>Direct = something more than but-for causation (doesn’t extend to boy with injured leg being subsequently mauled by an escaped lion)</w:t>
      </w:r>
    </w:p>
    <w:p w:rsidR="000D031D" w:rsidRDefault="000D031D" w:rsidP="00106FCF">
      <w:pPr>
        <w:rPr>
          <w:rFonts w:ascii="Helvetica" w:hAnsi="Helvetica"/>
        </w:rPr>
      </w:pPr>
      <w:r>
        <w:rPr>
          <w:rFonts w:ascii="Helvetica" w:hAnsi="Helvetica"/>
          <w:b/>
          <w:u w:val="single"/>
        </w:rPr>
        <w:t>Defenses to Battery</w:t>
      </w:r>
    </w:p>
    <w:p w:rsidR="00151CE6" w:rsidRDefault="00151CE6" w:rsidP="000D031D">
      <w:pPr>
        <w:pStyle w:val="ListParagraph"/>
        <w:numPr>
          <w:ilvl w:val="0"/>
          <w:numId w:val="3"/>
        </w:numPr>
        <w:rPr>
          <w:rFonts w:ascii="Helvetica" w:hAnsi="Helvetica"/>
        </w:rPr>
      </w:pPr>
      <w:r>
        <w:rPr>
          <w:rFonts w:ascii="Helvetica" w:hAnsi="Helvetica"/>
        </w:rPr>
        <w:t xml:space="preserve">Consent (explicit </w:t>
      </w:r>
      <w:r>
        <w:rPr>
          <w:rFonts w:ascii="Helvetica" w:hAnsi="Helvetica"/>
          <w:i/>
        </w:rPr>
        <w:t xml:space="preserve">or </w:t>
      </w:r>
      <w:r>
        <w:rPr>
          <w:rFonts w:ascii="Helvetica" w:hAnsi="Helvetica"/>
        </w:rPr>
        <w:t xml:space="preserve">implicit) = fundamental limitation on battery </w:t>
      </w:r>
    </w:p>
    <w:p w:rsidR="00867DC1" w:rsidRPr="00A62D2C" w:rsidRDefault="00151CE6" w:rsidP="00151CE6">
      <w:pPr>
        <w:pStyle w:val="ListParagraph"/>
        <w:numPr>
          <w:ilvl w:val="1"/>
          <w:numId w:val="3"/>
        </w:numPr>
        <w:rPr>
          <w:rFonts w:ascii="Helvetica" w:hAnsi="Helvetica"/>
        </w:rPr>
      </w:pPr>
      <w:r>
        <w:rPr>
          <w:rFonts w:ascii="Helvetica" w:hAnsi="Helvetica"/>
        </w:rPr>
        <w:t xml:space="preserve">Implicit consent is contextual, like implicit license of the playground in </w:t>
      </w:r>
      <w:r w:rsidRPr="00A62D2C">
        <w:rPr>
          <w:rFonts w:ascii="Helvetica" w:hAnsi="Helvetica"/>
          <w:smallCaps/>
        </w:rPr>
        <w:t>Vosburg</w:t>
      </w:r>
    </w:p>
    <w:p w:rsidR="00151CE6" w:rsidRPr="00A62D2C" w:rsidRDefault="00867DC1" w:rsidP="00151CE6">
      <w:pPr>
        <w:pStyle w:val="ListParagraph"/>
        <w:numPr>
          <w:ilvl w:val="1"/>
          <w:numId w:val="3"/>
        </w:numPr>
        <w:rPr>
          <w:rFonts w:ascii="Helvetica" w:hAnsi="Helvetica"/>
        </w:rPr>
      </w:pPr>
      <w:r w:rsidRPr="00A62D2C">
        <w:rPr>
          <w:rFonts w:ascii="Helvetica" w:hAnsi="Helvetica"/>
        </w:rPr>
        <w:t>Spirit of pleasantry—tapping a stranger on the shoulder to ask directions usually not actionable</w:t>
      </w:r>
    </w:p>
    <w:p w:rsidR="00151CE6" w:rsidRPr="00A62D2C" w:rsidRDefault="00151CE6" w:rsidP="00151CE6">
      <w:pPr>
        <w:pStyle w:val="ListParagraph"/>
        <w:numPr>
          <w:ilvl w:val="1"/>
          <w:numId w:val="3"/>
        </w:numPr>
        <w:rPr>
          <w:rFonts w:ascii="Helvetica" w:hAnsi="Helvetica"/>
        </w:rPr>
      </w:pPr>
      <w:r w:rsidRPr="00A62D2C">
        <w:rPr>
          <w:rFonts w:ascii="Helvetica" w:hAnsi="Helvetica"/>
        </w:rPr>
        <w:t>Surgery is battery unless there is (informed, specific) consent (</w:t>
      </w:r>
      <w:r w:rsidRPr="00A62D2C">
        <w:rPr>
          <w:rFonts w:ascii="Helvetica" w:hAnsi="Helvetica"/>
          <w:smallCaps/>
        </w:rPr>
        <w:t>Mohr v. Williams</w:t>
      </w:r>
      <w:r w:rsidRPr="00A62D2C">
        <w:rPr>
          <w:rFonts w:ascii="Helvetica" w:hAnsi="Helvetica"/>
        </w:rPr>
        <w:t>).</w:t>
      </w:r>
    </w:p>
    <w:p w:rsidR="00151CE6" w:rsidRPr="00A62D2C" w:rsidRDefault="00151CE6" w:rsidP="00151CE6">
      <w:pPr>
        <w:pStyle w:val="ListParagraph"/>
        <w:numPr>
          <w:ilvl w:val="2"/>
          <w:numId w:val="3"/>
        </w:numPr>
        <w:rPr>
          <w:rFonts w:ascii="Helvetica" w:hAnsi="Helvetica"/>
        </w:rPr>
      </w:pPr>
      <w:r w:rsidRPr="00A62D2C">
        <w:rPr>
          <w:rFonts w:ascii="Helvetica" w:hAnsi="Helvetica"/>
        </w:rPr>
        <w:t>EXCEPTION—</w:t>
      </w:r>
      <w:r w:rsidRPr="00A62D2C">
        <w:rPr>
          <w:rFonts w:ascii="Helvetica" w:hAnsi="Helvetica"/>
          <w:b/>
        </w:rPr>
        <w:t>emergency rule</w:t>
      </w:r>
      <w:r w:rsidRPr="00A62D2C">
        <w:rPr>
          <w:rFonts w:ascii="Helvetica" w:hAnsi="Helvetica"/>
        </w:rPr>
        <w:t xml:space="preserve"> (unconscious patient facing serious risk implicitly consents)</w:t>
      </w:r>
    </w:p>
    <w:p w:rsidR="00151CE6" w:rsidRPr="00A62D2C" w:rsidRDefault="00151CE6" w:rsidP="00151CE6">
      <w:pPr>
        <w:pStyle w:val="ListParagraph"/>
        <w:numPr>
          <w:ilvl w:val="1"/>
          <w:numId w:val="3"/>
        </w:numPr>
        <w:rPr>
          <w:rFonts w:ascii="Helvetica" w:hAnsi="Helvetica"/>
        </w:rPr>
      </w:pPr>
      <w:r w:rsidRPr="00A62D2C">
        <w:rPr>
          <w:rFonts w:ascii="Helvetica" w:hAnsi="Helvetica"/>
        </w:rPr>
        <w:t>Most courts—∏ has burden of showing non-consent as element of tort</w:t>
      </w:r>
    </w:p>
    <w:p w:rsidR="00697158" w:rsidRPr="00A62D2C" w:rsidRDefault="00151CE6" w:rsidP="00151CE6">
      <w:pPr>
        <w:pStyle w:val="ListParagraph"/>
        <w:numPr>
          <w:ilvl w:val="1"/>
          <w:numId w:val="3"/>
        </w:numPr>
        <w:rPr>
          <w:rFonts w:ascii="Helvetica" w:hAnsi="Helvetica"/>
        </w:rPr>
      </w:pPr>
      <w:r w:rsidRPr="00A62D2C">
        <w:rPr>
          <w:rFonts w:ascii="Helvetica" w:hAnsi="Helvetica"/>
        </w:rPr>
        <w:t>Some courts—consent is an affirmative defense pled by ∆</w:t>
      </w:r>
    </w:p>
    <w:p w:rsidR="00697158" w:rsidRPr="00A62D2C" w:rsidRDefault="00697158" w:rsidP="00697158">
      <w:pPr>
        <w:pStyle w:val="ListParagraph"/>
        <w:numPr>
          <w:ilvl w:val="0"/>
          <w:numId w:val="3"/>
        </w:numPr>
        <w:rPr>
          <w:rFonts w:ascii="Helvetica" w:hAnsi="Helvetica"/>
        </w:rPr>
      </w:pPr>
      <w:r w:rsidRPr="00A62D2C">
        <w:rPr>
          <w:rFonts w:ascii="Helvetica" w:hAnsi="Helvetica"/>
        </w:rPr>
        <w:t>Self-Defense</w:t>
      </w:r>
    </w:p>
    <w:p w:rsidR="00F64EEE" w:rsidRPr="00A62D2C" w:rsidRDefault="00D75634" w:rsidP="00C34598">
      <w:pPr>
        <w:pStyle w:val="ListParagraph"/>
        <w:numPr>
          <w:ilvl w:val="1"/>
          <w:numId w:val="3"/>
        </w:numPr>
        <w:rPr>
          <w:rFonts w:ascii="Helvetica" w:hAnsi="Helvetica"/>
        </w:rPr>
      </w:pPr>
      <w:r w:rsidRPr="00A62D2C">
        <w:rPr>
          <w:rFonts w:ascii="Helvetica" w:hAnsi="Helvetica"/>
          <w:b/>
        </w:rPr>
        <w:t>Subjective</w:t>
      </w:r>
      <w:r w:rsidRPr="00A62D2C">
        <w:rPr>
          <w:rFonts w:ascii="Helvetica" w:hAnsi="Helvetica"/>
        </w:rPr>
        <w:t xml:space="preserve"> standard: </w:t>
      </w:r>
      <w:r w:rsidR="00C34598" w:rsidRPr="00A62D2C">
        <w:rPr>
          <w:rFonts w:ascii="Helvetica" w:hAnsi="Helvetica"/>
          <w:b/>
        </w:rPr>
        <w:t>Reasonable belief</w:t>
      </w:r>
      <w:r w:rsidR="00C34598" w:rsidRPr="00A62D2C">
        <w:rPr>
          <w:rFonts w:ascii="Helvetica" w:hAnsi="Helvetica"/>
        </w:rPr>
        <w:t xml:space="preserve"> that one is being attacked is a license to self-defense (</w:t>
      </w:r>
      <w:r w:rsidR="00C34598" w:rsidRPr="00A62D2C">
        <w:rPr>
          <w:rFonts w:ascii="Helvetica" w:hAnsi="Helvetica"/>
          <w:smallCaps/>
        </w:rPr>
        <w:t>Courvoisier</w:t>
      </w:r>
      <w:r w:rsidR="00C34598" w:rsidRPr="00A62D2C">
        <w:rPr>
          <w:rFonts w:ascii="Helvetica" w:hAnsi="Helvetica"/>
        </w:rPr>
        <w:t>)</w:t>
      </w:r>
    </w:p>
    <w:p w:rsidR="00F64EEE" w:rsidRDefault="00F64EEE" w:rsidP="00C34598">
      <w:pPr>
        <w:pStyle w:val="ListParagraph"/>
        <w:numPr>
          <w:ilvl w:val="1"/>
          <w:numId w:val="3"/>
        </w:numPr>
        <w:rPr>
          <w:rFonts w:ascii="Helvetica" w:hAnsi="Helvetica"/>
        </w:rPr>
      </w:pPr>
      <w:r>
        <w:rPr>
          <w:rFonts w:ascii="Helvetica" w:hAnsi="Helvetica"/>
        </w:rPr>
        <w:t xml:space="preserve">ONLY such force as is </w:t>
      </w:r>
      <w:r>
        <w:rPr>
          <w:rFonts w:ascii="Helvetica" w:hAnsi="Helvetica"/>
          <w:b/>
        </w:rPr>
        <w:t>necessary and proportionate under the circumstances</w:t>
      </w:r>
    </w:p>
    <w:p w:rsidR="00F64EEE" w:rsidRDefault="00F64EEE" w:rsidP="00C34598">
      <w:pPr>
        <w:pStyle w:val="ListParagraph"/>
        <w:numPr>
          <w:ilvl w:val="1"/>
          <w:numId w:val="3"/>
        </w:numPr>
        <w:rPr>
          <w:rFonts w:ascii="Helvetica" w:hAnsi="Helvetica"/>
        </w:rPr>
      </w:pPr>
      <w:r>
        <w:rPr>
          <w:rFonts w:ascii="Helvetica" w:hAnsi="Helvetica"/>
        </w:rPr>
        <w:t xml:space="preserve">Affirmative </w:t>
      </w:r>
      <w:r>
        <w:rPr>
          <w:rFonts w:ascii="Helvetica" w:hAnsi="Helvetica"/>
          <w:b/>
        </w:rPr>
        <w:t>duty to retreat</w:t>
      </w:r>
      <w:r>
        <w:rPr>
          <w:rFonts w:ascii="Helvetica" w:hAnsi="Helvetica"/>
        </w:rPr>
        <w:t xml:space="preserve"> (clear and safe escape)</w:t>
      </w:r>
    </w:p>
    <w:p w:rsidR="00F64EEE" w:rsidRDefault="00F64EEE" w:rsidP="00F64EEE">
      <w:pPr>
        <w:pStyle w:val="ListParagraph"/>
        <w:numPr>
          <w:ilvl w:val="0"/>
          <w:numId w:val="3"/>
        </w:numPr>
        <w:rPr>
          <w:rFonts w:ascii="Helvetica" w:hAnsi="Helvetica"/>
        </w:rPr>
      </w:pPr>
      <w:r>
        <w:rPr>
          <w:rFonts w:ascii="Helvetica" w:hAnsi="Helvetica"/>
        </w:rPr>
        <w:t>Defense of Property</w:t>
      </w:r>
    </w:p>
    <w:p w:rsidR="00F64EEE" w:rsidRDefault="00F64EEE" w:rsidP="00F64EEE">
      <w:pPr>
        <w:pStyle w:val="ListParagraph"/>
        <w:numPr>
          <w:ilvl w:val="1"/>
          <w:numId w:val="3"/>
        </w:numPr>
        <w:rPr>
          <w:rFonts w:ascii="Helvetica" w:hAnsi="Helvetica"/>
        </w:rPr>
      </w:pPr>
      <w:r>
        <w:rPr>
          <w:rFonts w:ascii="Helvetica" w:hAnsi="Helvetica"/>
        </w:rPr>
        <w:t>Some jurisdictions allow for the use of deadly force to defend property (</w:t>
      </w:r>
      <w:r>
        <w:rPr>
          <w:rFonts w:ascii="Helvetica" w:hAnsi="Helvetica"/>
          <w:smallCaps/>
        </w:rPr>
        <w:t>Bird</w:t>
      </w:r>
      <w:r>
        <w:rPr>
          <w:rFonts w:ascii="Helvetica" w:hAnsi="Helvetica"/>
        </w:rPr>
        <w:t>); some do not (</w:t>
      </w:r>
      <w:r>
        <w:rPr>
          <w:rFonts w:ascii="Helvetica" w:hAnsi="Helvetica"/>
          <w:smallCaps/>
        </w:rPr>
        <w:t>Katko</w:t>
      </w:r>
      <w:r>
        <w:rPr>
          <w:rFonts w:ascii="Helvetica" w:hAnsi="Helvetica"/>
        </w:rPr>
        <w:t>)</w:t>
      </w:r>
    </w:p>
    <w:p w:rsidR="00F64EEE" w:rsidRDefault="00F64EEE" w:rsidP="00F64EEE">
      <w:pPr>
        <w:pStyle w:val="ListParagraph"/>
        <w:numPr>
          <w:ilvl w:val="1"/>
          <w:numId w:val="3"/>
        </w:numPr>
        <w:rPr>
          <w:rFonts w:ascii="Helvetica" w:hAnsi="Helvetica"/>
        </w:rPr>
      </w:pPr>
      <w:r>
        <w:rPr>
          <w:rFonts w:ascii="Helvetica" w:hAnsi="Helvetica"/>
          <w:smallCaps/>
        </w:rPr>
        <w:t>Bird</w:t>
      </w:r>
      <w:r>
        <w:rPr>
          <w:rFonts w:ascii="Helvetica" w:hAnsi="Helvetica"/>
        </w:rPr>
        <w:t>—may use spring gun only if one posts notice</w:t>
      </w:r>
    </w:p>
    <w:p w:rsidR="002248E0" w:rsidRDefault="00F64EEE" w:rsidP="00F64EEE">
      <w:pPr>
        <w:pStyle w:val="ListParagraph"/>
        <w:numPr>
          <w:ilvl w:val="1"/>
          <w:numId w:val="3"/>
        </w:numPr>
        <w:rPr>
          <w:rFonts w:ascii="Helvetica" w:hAnsi="Helvetica"/>
        </w:rPr>
      </w:pPr>
      <w:r>
        <w:rPr>
          <w:rFonts w:ascii="Helvetica" w:hAnsi="Helvetica"/>
        </w:rPr>
        <w:t>Restatement—</w:t>
      </w:r>
      <w:r w:rsidR="002248E0">
        <w:rPr>
          <w:rFonts w:ascii="Helvetica" w:hAnsi="Helvetica"/>
        </w:rPr>
        <w:t xml:space="preserve">may use spring gun ONLY if ∆, </w:t>
      </w:r>
      <w:r w:rsidR="002248E0" w:rsidRPr="002248E0">
        <w:rPr>
          <w:rFonts w:ascii="Helvetica" w:hAnsi="Helvetica"/>
          <w:b/>
        </w:rPr>
        <w:t>were he present</w:t>
      </w:r>
      <w:r w:rsidR="002248E0">
        <w:rPr>
          <w:rFonts w:ascii="Helvetica" w:hAnsi="Helvetica"/>
        </w:rPr>
        <w:t>, would be privileged to use force</w:t>
      </w:r>
    </w:p>
    <w:p w:rsidR="002248E0" w:rsidRDefault="002248E0" w:rsidP="008B26E1">
      <w:pPr>
        <w:pStyle w:val="ListParagraph"/>
        <w:numPr>
          <w:ilvl w:val="0"/>
          <w:numId w:val="3"/>
        </w:numPr>
        <w:rPr>
          <w:rFonts w:ascii="Helvetica" w:hAnsi="Helvetica"/>
        </w:rPr>
      </w:pPr>
      <w:r>
        <w:rPr>
          <w:rFonts w:ascii="Helvetica" w:hAnsi="Helvetica"/>
        </w:rPr>
        <w:t>Recapture of Chattels</w:t>
      </w:r>
    </w:p>
    <w:p w:rsidR="00CB4E6B" w:rsidRDefault="002248E0" w:rsidP="002248E0">
      <w:pPr>
        <w:pStyle w:val="ListParagraph"/>
        <w:numPr>
          <w:ilvl w:val="1"/>
          <w:numId w:val="3"/>
        </w:numPr>
        <w:rPr>
          <w:rFonts w:ascii="Helvetica" w:hAnsi="Helvetica"/>
        </w:rPr>
      </w:pPr>
      <w:r>
        <w:rPr>
          <w:rFonts w:ascii="Helvetica" w:hAnsi="Helvetica"/>
        </w:rPr>
        <w:t>Only when: (1) possession by owner; AND (2) purely wrongful taking (</w:t>
      </w:r>
      <w:r>
        <w:rPr>
          <w:rFonts w:ascii="Helvetica" w:hAnsi="Helvetica"/>
          <w:smallCaps/>
        </w:rPr>
        <w:t>Kirby</w:t>
      </w:r>
      <w:r>
        <w:rPr>
          <w:rFonts w:ascii="Helvetica" w:hAnsi="Helvetica"/>
        </w:rPr>
        <w:t>)</w:t>
      </w:r>
      <w:r w:rsidR="00CB4E6B">
        <w:rPr>
          <w:rFonts w:ascii="Helvetica" w:hAnsi="Helvetica"/>
        </w:rPr>
        <w:t xml:space="preserve"> </w:t>
      </w:r>
    </w:p>
    <w:p w:rsidR="002248E0" w:rsidRPr="00CB4E6B" w:rsidRDefault="00CB4E6B" w:rsidP="002248E0">
      <w:pPr>
        <w:pStyle w:val="ListParagraph"/>
        <w:numPr>
          <w:ilvl w:val="1"/>
          <w:numId w:val="3"/>
        </w:numPr>
        <w:rPr>
          <w:rFonts w:ascii="Helvetica" w:hAnsi="Helvetica"/>
        </w:rPr>
      </w:pPr>
      <w:r>
        <w:rPr>
          <w:rFonts w:ascii="Helvetica" w:hAnsi="Helvetica"/>
        </w:rPr>
        <w:t>MUST be immediate / hot pursuit. Otherwise, use the courts.</w:t>
      </w:r>
    </w:p>
    <w:p w:rsidR="00CB4E6B" w:rsidRDefault="002248E0" w:rsidP="002248E0">
      <w:pPr>
        <w:pStyle w:val="ListParagraph"/>
        <w:numPr>
          <w:ilvl w:val="1"/>
          <w:numId w:val="3"/>
        </w:numPr>
        <w:rPr>
          <w:rFonts w:ascii="Helvetica" w:hAnsi="Helvetica"/>
        </w:rPr>
      </w:pPr>
      <w:r>
        <w:rPr>
          <w:rFonts w:ascii="Helvetica" w:hAnsi="Helvetica"/>
          <w:b/>
        </w:rPr>
        <w:t>Narrower</w:t>
      </w:r>
      <w:r w:rsidR="00CB4E6B">
        <w:rPr>
          <w:rFonts w:ascii="Helvetica" w:hAnsi="Helvetica"/>
        </w:rPr>
        <w:t xml:space="preserve"> than defense of property b/c: unlimited recapture not as deterrent; doesn’t promote rule of law; legal possession isn’t always obvious</w:t>
      </w:r>
    </w:p>
    <w:p w:rsidR="008B26E1" w:rsidRPr="002248E0" w:rsidRDefault="00CB4E6B" w:rsidP="00CB4E6B">
      <w:pPr>
        <w:pStyle w:val="ListParagraph"/>
        <w:numPr>
          <w:ilvl w:val="2"/>
          <w:numId w:val="3"/>
        </w:numPr>
        <w:rPr>
          <w:rFonts w:ascii="Helvetica" w:hAnsi="Helvetica"/>
        </w:rPr>
      </w:pPr>
      <w:r>
        <w:rPr>
          <w:rFonts w:ascii="Helvetica" w:hAnsi="Helvetica"/>
        </w:rPr>
        <w:t>POLICY</w:t>
      </w:r>
      <w:r>
        <w:rPr>
          <w:rFonts w:ascii="Helvetica" w:hAnsi="Helvetica"/>
          <w:b/>
        </w:rPr>
        <w:t xml:space="preserve">: </w:t>
      </w:r>
      <w:r>
        <w:rPr>
          <w:rFonts w:ascii="Helvetica" w:hAnsi="Helvetica"/>
        </w:rPr>
        <w:t>accommodate human impulse (when someone grabs your purse, you hit him); no ambiguity of title in the moment</w:t>
      </w:r>
    </w:p>
    <w:p w:rsidR="008B26E1" w:rsidRDefault="008B26E1" w:rsidP="008B26E1">
      <w:pPr>
        <w:rPr>
          <w:rFonts w:ascii="Helvetica" w:hAnsi="Helvetica"/>
          <w:b/>
          <w:u w:val="single"/>
        </w:rPr>
      </w:pPr>
      <w:r>
        <w:rPr>
          <w:rFonts w:ascii="Helvetica" w:hAnsi="Helvetica"/>
          <w:b/>
          <w:u w:val="single"/>
        </w:rPr>
        <w:t xml:space="preserve">Trespass </w:t>
      </w:r>
    </w:p>
    <w:p w:rsidR="008B26E1" w:rsidRPr="008B26E1" w:rsidRDefault="008B26E1" w:rsidP="008B26E1">
      <w:pPr>
        <w:pStyle w:val="ListParagraph"/>
        <w:numPr>
          <w:ilvl w:val="0"/>
          <w:numId w:val="4"/>
        </w:numPr>
        <w:rPr>
          <w:rFonts w:ascii="Helvetica" w:hAnsi="Helvetica"/>
          <w:b/>
          <w:u w:val="single"/>
        </w:rPr>
      </w:pPr>
      <w:r>
        <w:rPr>
          <w:rFonts w:ascii="Helvetica" w:hAnsi="Helvetica"/>
        </w:rPr>
        <w:t xml:space="preserve">Trespass to property= EVERY </w:t>
      </w:r>
      <w:r w:rsidRPr="00B91F6E">
        <w:rPr>
          <w:rFonts w:ascii="Helvetica" w:hAnsi="Helvetica"/>
        </w:rPr>
        <w:sym w:font="Wingdings" w:char="F0FE"/>
      </w:r>
      <w:r>
        <w:rPr>
          <w:rFonts w:ascii="Helvetica" w:hAnsi="Helvetica"/>
        </w:rPr>
        <w:t xml:space="preserve"> </w:t>
      </w:r>
      <w:r w:rsidRPr="008B26E1">
        <w:rPr>
          <w:rFonts w:ascii="Helvetica" w:hAnsi="Helvetica"/>
          <w:b/>
        </w:rPr>
        <w:t>unauthorized</w:t>
      </w:r>
      <w:r>
        <w:rPr>
          <w:rFonts w:ascii="Helvetica" w:hAnsi="Helvetica"/>
          <w:b/>
        </w:rPr>
        <w:t xml:space="preserve"> </w:t>
      </w:r>
      <w:r w:rsidRPr="00B91F6E">
        <w:rPr>
          <w:rFonts w:ascii="Helvetica" w:hAnsi="Helvetica"/>
        </w:rPr>
        <w:sym w:font="Wingdings" w:char="F0FE"/>
      </w:r>
      <w:r>
        <w:rPr>
          <w:rFonts w:ascii="Helvetica" w:hAnsi="Helvetica"/>
        </w:rPr>
        <w:t xml:space="preserve"> </w:t>
      </w:r>
      <w:r w:rsidRPr="008B26E1">
        <w:rPr>
          <w:rFonts w:ascii="Helvetica" w:hAnsi="Helvetica"/>
          <w:b/>
        </w:rPr>
        <w:t>entry</w:t>
      </w:r>
      <w:r>
        <w:rPr>
          <w:rFonts w:ascii="Helvetica" w:hAnsi="Helvetica"/>
        </w:rPr>
        <w:t xml:space="preserve"> into </w:t>
      </w:r>
      <w:r w:rsidRPr="00B91F6E">
        <w:rPr>
          <w:rFonts w:ascii="Helvetica" w:hAnsi="Helvetica"/>
        </w:rPr>
        <w:sym w:font="Wingdings" w:char="F0FE"/>
      </w:r>
      <w:r>
        <w:rPr>
          <w:rFonts w:ascii="Helvetica" w:hAnsi="Helvetica"/>
        </w:rPr>
        <w:t xml:space="preserve"> </w:t>
      </w:r>
      <w:r w:rsidRPr="008B26E1">
        <w:rPr>
          <w:rFonts w:ascii="Helvetica" w:hAnsi="Helvetica"/>
          <w:b/>
        </w:rPr>
        <w:t>another’s close</w:t>
      </w:r>
    </w:p>
    <w:p w:rsidR="008B26E1" w:rsidRPr="008B26E1" w:rsidRDefault="008B26E1" w:rsidP="008B26E1">
      <w:pPr>
        <w:pStyle w:val="ListParagraph"/>
        <w:numPr>
          <w:ilvl w:val="1"/>
          <w:numId w:val="4"/>
        </w:numPr>
        <w:rPr>
          <w:rFonts w:ascii="Helvetica" w:hAnsi="Helvetica"/>
          <w:b/>
          <w:u w:val="single"/>
        </w:rPr>
      </w:pPr>
      <w:r>
        <w:rPr>
          <w:rFonts w:ascii="Helvetica" w:hAnsi="Helvetica"/>
        </w:rPr>
        <w:t>EVEN unenclosed / uncultivated land</w:t>
      </w:r>
    </w:p>
    <w:p w:rsidR="008B26E1" w:rsidRPr="008B26E1" w:rsidRDefault="008B26E1" w:rsidP="008B26E1">
      <w:pPr>
        <w:pStyle w:val="ListParagraph"/>
        <w:numPr>
          <w:ilvl w:val="1"/>
          <w:numId w:val="4"/>
        </w:numPr>
        <w:rPr>
          <w:rFonts w:ascii="Helvetica" w:hAnsi="Helvetica"/>
          <w:b/>
          <w:u w:val="single"/>
        </w:rPr>
      </w:pPr>
      <w:r>
        <w:rPr>
          <w:rFonts w:ascii="Helvetica" w:hAnsi="Helvetica"/>
        </w:rPr>
        <w:lastRenderedPageBreak/>
        <w:t>EXCEPTIONS: Emergency / first-responders; public officials; defense of property; consent / license; places of public accommodation</w:t>
      </w:r>
    </w:p>
    <w:p w:rsidR="008F1867" w:rsidRPr="008F1867" w:rsidRDefault="008B26E1" w:rsidP="008B26E1">
      <w:pPr>
        <w:pStyle w:val="ListParagraph"/>
        <w:numPr>
          <w:ilvl w:val="1"/>
          <w:numId w:val="4"/>
        </w:numPr>
        <w:rPr>
          <w:rFonts w:ascii="Helvetica" w:hAnsi="Helvetica"/>
          <w:b/>
          <w:u w:val="single"/>
        </w:rPr>
      </w:pPr>
      <w:r w:rsidRPr="008F1867">
        <w:rPr>
          <w:rFonts w:ascii="Helvetica" w:hAnsi="Helvetica"/>
          <w:b/>
        </w:rPr>
        <w:t>NEED NOT</w:t>
      </w:r>
      <w:r>
        <w:rPr>
          <w:rFonts w:ascii="Helvetica" w:hAnsi="Helvetica"/>
        </w:rPr>
        <w:t xml:space="preserve"> </w:t>
      </w:r>
      <w:r w:rsidRPr="008F1867">
        <w:rPr>
          <w:rFonts w:ascii="Helvetica" w:hAnsi="Helvetica"/>
          <w:b/>
        </w:rPr>
        <w:t>prove damage</w:t>
      </w:r>
    </w:p>
    <w:p w:rsidR="008B26E1" w:rsidRPr="008B26E1" w:rsidRDefault="008F1867" w:rsidP="008F1867">
      <w:pPr>
        <w:pStyle w:val="ListParagraph"/>
        <w:numPr>
          <w:ilvl w:val="2"/>
          <w:numId w:val="4"/>
        </w:numPr>
        <w:rPr>
          <w:rFonts w:ascii="Helvetica" w:hAnsi="Helvetica"/>
          <w:b/>
          <w:u w:val="single"/>
        </w:rPr>
      </w:pPr>
      <w:r>
        <w:rPr>
          <w:rFonts w:ascii="Helvetica" w:hAnsi="Helvetica"/>
        </w:rPr>
        <w:t xml:space="preserve">EXCEPTION—an </w:t>
      </w:r>
      <w:r>
        <w:rPr>
          <w:rFonts w:ascii="Helvetica" w:hAnsi="Helvetica"/>
          <w:b/>
        </w:rPr>
        <w:t>intangible trespass</w:t>
      </w:r>
      <w:r>
        <w:rPr>
          <w:rFonts w:ascii="Helvetica" w:hAnsi="Helvetica"/>
        </w:rPr>
        <w:t xml:space="preserve"> MUST cause physical damage (e.g. from electromagnetic radiation)</w:t>
      </w:r>
    </w:p>
    <w:p w:rsidR="008B26E1" w:rsidRPr="008B26E1" w:rsidRDefault="008B26E1" w:rsidP="008B26E1">
      <w:pPr>
        <w:pStyle w:val="ListParagraph"/>
        <w:numPr>
          <w:ilvl w:val="1"/>
          <w:numId w:val="4"/>
        </w:numPr>
        <w:rPr>
          <w:rFonts w:ascii="Helvetica" w:hAnsi="Helvetica"/>
          <w:b/>
          <w:u w:val="single"/>
        </w:rPr>
      </w:pPr>
      <w:r w:rsidRPr="008B26E1">
        <w:rPr>
          <w:rFonts w:ascii="Helvetica" w:hAnsi="Helvetica"/>
        </w:rPr>
        <w:t>Unfounded claim of right (mistake of fact) NOT a defense (</w:t>
      </w:r>
      <w:r w:rsidRPr="008B26E1">
        <w:rPr>
          <w:rFonts w:ascii="Helvetica" w:hAnsi="Helvetica" w:cs="Times New Roman"/>
          <w:smallCaps/>
          <w:lang w:bidi="he-IL"/>
        </w:rPr>
        <w:t>Dougherty v. Stepp)</w:t>
      </w:r>
    </w:p>
    <w:p w:rsidR="008F1867" w:rsidRPr="008F1867" w:rsidRDefault="008B26E1" w:rsidP="008B26E1">
      <w:pPr>
        <w:pStyle w:val="ListParagraph"/>
        <w:numPr>
          <w:ilvl w:val="0"/>
          <w:numId w:val="4"/>
        </w:numPr>
        <w:rPr>
          <w:rFonts w:ascii="Helvetica" w:hAnsi="Helvetica"/>
          <w:b/>
          <w:u w:val="single"/>
        </w:rPr>
      </w:pPr>
      <w:r>
        <w:rPr>
          <w:rFonts w:ascii="Helvetica" w:hAnsi="Helvetica" w:cs="Times New Roman"/>
          <w:lang w:bidi="he-IL"/>
        </w:rPr>
        <w:t xml:space="preserve">Trespass to chattels = </w:t>
      </w:r>
      <w:r w:rsidR="008F1867">
        <w:rPr>
          <w:rFonts w:ascii="Helvetica" w:hAnsi="Helvetica" w:cs="Times New Roman"/>
          <w:lang w:bidi="he-IL"/>
        </w:rPr>
        <w:t>intentional intermeddling with another’s chattel ONLY WHEN (a) harmful to ∏’s materially valuable interest OR if ∏ is deprived of the use of the chattel for a SUBSTANTIAL time</w:t>
      </w:r>
    </w:p>
    <w:p w:rsidR="00C34598" w:rsidRPr="00C34598" w:rsidRDefault="008F1867" w:rsidP="008F1867">
      <w:pPr>
        <w:pStyle w:val="ListParagraph"/>
        <w:numPr>
          <w:ilvl w:val="1"/>
          <w:numId w:val="4"/>
        </w:numPr>
        <w:rPr>
          <w:rFonts w:ascii="Helvetica" w:hAnsi="Helvetica"/>
          <w:b/>
          <w:u w:val="single"/>
        </w:rPr>
      </w:pPr>
      <w:r>
        <w:rPr>
          <w:rFonts w:ascii="Helvetica" w:hAnsi="Helvetica"/>
          <w:b/>
        </w:rPr>
        <w:t xml:space="preserve">MUST </w:t>
      </w:r>
      <w:r>
        <w:rPr>
          <w:rFonts w:ascii="Helvetica" w:hAnsi="Helvetica"/>
        </w:rPr>
        <w:t>prove damage</w:t>
      </w:r>
    </w:p>
    <w:p w:rsidR="008F1867" w:rsidRPr="008F1867" w:rsidRDefault="00C34598" w:rsidP="008F1867">
      <w:pPr>
        <w:pStyle w:val="ListParagraph"/>
        <w:numPr>
          <w:ilvl w:val="1"/>
          <w:numId w:val="4"/>
        </w:numPr>
        <w:rPr>
          <w:rFonts w:ascii="Helvetica" w:hAnsi="Helvetica"/>
          <w:b/>
          <w:u w:val="single"/>
        </w:rPr>
      </w:pPr>
      <w:r>
        <w:rPr>
          <w:rFonts w:ascii="Helvetica" w:hAnsi="Helvetica"/>
        </w:rPr>
        <w:t>MUST be in possession of ∏</w:t>
      </w:r>
    </w:p>
    <w:p w:rsidR="008F1867" w:rsidRPr="000C6E7D" w:rsidRDefault="008F1867" w:rsidP="008F1867">
      <w:pPr>
        <w:pStyle w:val="ListParagraph"/>
        <w:numPr>
          <w:ilvl w:val="1"/>
          <w:numId w:val="4"/>
        </w:numPr>
        <w:rPr>
          <w:rFonts w:ascii="Helvetica" w:hAnsi="Helvetica"/>
          <w:b/>
          <w:u w:val="single"/>
        </w:rPr>
      </w:pPr>
      <w:r>
        <w:rPr>
          <w:rFonts w:ascii="Helvetica" w:hAnsi="Helvetica"/>
        </w:rPr>
        <w:t>Unauthorized use alone insufficient (</w:t>
      </w:r>
      <w:r>
        <w:rPr>
          <w:rFonts w:ascii="Helvetica" w:hAnsi="Helvetica"/>
          <w:smallCaps/>
        </w:rPr>
        <w:t>Intel v. Hamidi</w:t>
      </w:r>
      <w:r>
        <w:rPr>
          <w:rFonts w:ascii="Helvetica" w:hAnsi="Helvetica"/>
        </w:rPr>
        <w:t>)</w:t>
      </w:r>
    </w:p>
    <w:p w:rsidR="008F1867" w:rsidRDefault="008F1867" w:rsidP="008F1867">
      <w:pPr>
        <w:rPr>
          <w:rFonts w:ascii="Helvetica" w:hAnsi="Helvetica"/>
        </w:rPr>
      </w:pPr>
      <w:r>
        <w:rPr>
          <w:rFonts w:ascii="Helvetica" w:hAnsi="Helvetica"/>
          <w:b/>
          <w:u w:val="single"/>
        </w:rPr>
        <w:t>Conversion</w:t>
      </w:r>
    </w:p>
    <w:p w:rsidR="00C34598" w:rsidRPr="00C34598" w:rsidRDefault="00C34598" w:rsidP="008F1867">
      <w:pPr>
        <w:pStyle w:val="ListParagraph"/>
        <w:numPr>
          <w:ilvl w:val="0"/>
          <w:numId w:val="5"/>
        </w:numPr>
        <w:rPr>
          <w:rFonts w:ascii="Helvetica" w:hAnsi="Helvetica"/>
        </w:rPr>
      </w:pPr>
      <w:r>
        <w:rPr>
          <w:rFonts w:ascii="Helvetica" w:hAnsi="Helvetica"/>
        </w:rPr>
        <w:t xml:space="preserve">Conversion = </w:t>
      </w:r>
      <w:r w:rsidRPr="00B91F6E">
        <w:rPr>
          <w:rFonts w:ascii="Helvetica" w:hAnsi="Helvetica"/>
        </w:rPr>
        <w:sym w:font="Wingdings" w:char="F0FE"/>
      </w:r>
      <w:r>
        <w:rPr>
          <w:rFonts w:ascii="Helvetica" w:hAnsi="Helvetica"/>
        </w:rPr>
        <w:t xml:space="preserve"> </w:t>
      </w:r>
      <w:r w:rsidRPr="00C34598">
        <w:rPr>
          <w:rFonts w:ascii="Helvetica" w:hAnsi="Helvetica"/>
          <w:b/>
        </w:rPr>
        <w:t>Intentional</w:t>
      </w:r>
      <w:r>
        <w:rPr>
          <w:rFonts w:ascii="Helvetica" w:hAnsi="Helvetica"/>
        </w:rPr>
        <w:t xml:space="preserve"> </w:t>
      </w:r>
      <w:r w:rsidRPr="00B91F6E">
        <w:rPr>
          <w:rFonts w:ascii="Helvetica" w:hAnsi="Helvetica"/>
        </w:rPr>
        <w:sym w:font="Wingdings" w:char="F0FE"/>
      </w:r>
      <w:r>
        <w:rPr>
          <w:rFonts w:ascii="Helvetica" w:hAnsi="Helvetica"/>
        </w:rPr>
        <w:t xml:space="preserve"> </w:t>
      </w:r>
      <w:r w:rsidRPr="00C34598">
        <w:rPr>
          <w:rFonts w:ascii="Helvetica" w:hAnsi="Helvetica"/>
          <w:b/>
        </w:rPr>
        <w:t>exercise of ownership rights</w:t>
      </w:r>
      <w:r>
        <w:rPr>
          <w:rFonts w:ascii="Helvetica" w:hAnsi="Helvetica"/>
        </w:rPr>
        <w:t xml:space="preserve"> over </w:t>
      </w:r>
      <w:r w:rsidRPr="00B91F6E">
        <w:rPr>
          <w:rFonts w:ascii="Helvetica" w:hAnsi="Helvetica"/>
        </w:rPr>
        <w:sym w:font="Wingdings" w:char="F0FE"/>
      </w:r>
      <w:r>
        <w:rPr>
          <w:rFonts w:ascii="Helvetica" w:hAnsi="Helvetica"/>
        </w:rPr>
        <w:t xml:space="preserve"> property </w:t>
      </w:r>
      <w:r w:rsidRPr="00C34598">
        <w:rPr>
          <w:rFonts w:ascii="Helvetica" w:hAnsi="Helvetica"/>
          <w:b/>
        </w:rPr>
        <w:t>of another</w:t>
      </w:r>
    </w:p>
    <w:p w:rsidR="00C34598" w:rsidRDefault="00C34598" w:rsidP="00C34598">
      <w:pPr>
        <w:pStyle w:val="ListParagraph"/>
        <w:numPr>
          <w:ilvl w:val="1"/>
          <w:numId w:val="5"/>
        </w:numPr>
        <w:rPr>
          <w:rFonts w:ascii="Helvetica" w:hAnsi="Helvetica"/>
        </w:rPr>
      </w:pPr>
      <w:r>
        <w:rPr>
          <w:rFonts w:ascii="Helvetica" w:hAnsi="Helvetica"/>
        </w:rPr>
        <w:t>Strict liability offense—no mens rea w/ respect to “of another”</w:t>
      </w:r>
    </w:p>
    <w:p w:rsidR="00C34598" w:rsidRDefault="00C34598" w:rsidP="00C34598">
      <w:pPr>
        <w:pStyle w:val="ListParagraph"/>
        <w:numPr>
          <w:ilvl w:val="1"/>
          <w:numId w:val="5"/>
        </w:numPr>
        <w:rPr>
          <w:rFonts w:ascii="Helvetica" w:hAnsi="Helvetica"/>
        </w:rPr>
      </w:pPr>
      <w:r>
        <w:rPr>
          <w:rFonts w:ascii="Helvetica" w:hAnsi="Helvetica"/>
        </w:rPr>
        <w:t>Ownership rights = Buying, selling, using, altering, delivering, or refusing to surrender</w:t>
      </w:r>
    </w:p>
    <w:p w:rsidR="00CB4E6B" w:rsidRPr="000C6E7D" w:rsidRDefault="00C34598" w:rsidP="00CB4E6B">
      <w:pPr>
        <w:pStyle w:val="ListParagraph"/>
        <w:numPr>
          <w:ilvl w:val="0"/>
          <w:numId w:val="5"/>
        </w:numPr>
        <w:rPr>
          <w:rFonts w:ascii="Helvetica" w:hAnsi="Helvetica"/>
        </w:rPr>
      </w:pPr>
      <w:r>
        <w:rPr>
          <w:rFonts w:ascii="Helvetica" w:hAnsi="Helvetica"/>
        </w:rPr>
        <w:t xml:space="preserve">If ∆ acted in good faith (mining on land he thought was his, e.g., </w:t>
      </w:r>
      <w:r>
        <w:rPr>
          <w:rFonts w:ascii="Helvetica" w:hAnsi="Helvetica"/>
          <w:smallCaps/>
        </w:rPr>
        <w:t>Maye v. Tappan</w:t>
      </w:r>
      <w:r>
        <w:rPr>
          <w:rFonts w:ascii="Helvetica" w:hAnsi="Helvetica"/>
        </w:rPr>
        <w:t>) credited for cost of labor. If in bad faith, no credit</w:t>
      </w:r>
    </w:p>
    <w:p w:rsidR="00CB4E6B" w:rsidRDefault="00CB4E6B" w:rsidP="00CB4E6B">
      <w:pPr>
        <w:rPr>
          <w:rFonts w:ascii="Helvetica" w:hAnsi="Helvetica"/>
          <w:u w:val="single"/>
        </w:rPr>
      </w:pPr>
      <w:r>
        <w:rPr>
          <w:rFonts w:ascii="Helvetica" w:hAnsi="Helvetica"/>
          <w:b/>
          <w:u w:val="single"/>
        </w:rPr>
        <w:t>Defense to Trespass / Conversion: Necessity</w:t>
      </w:r>
    </w:p>
    <w:p w:rsidR="00330DE7" w:rsidRPr="00330DE7" w:rsidRDefault="00330DE7" w:rsidP="00CB4E6B">
      <w:pPr>
        <w:pStyle w:val="ListParagraph"/>
        <w:numPr>
          <w:ilvl w:val="0"/>
          <w:numId w:val="6"/>
        </w:numPr>
        <w:rPr>
          <w:rFonts w:ascii="Helvetica" w:hAnsi="Helvetica"/>
          <w:u w:val="single"/>
        </w:rPr>
      </w:pPr>
      <w:r>
        <w:rPr>
          <w:rFonts w:ascii="Helvetica" w:hAnsi="Helvetica"/>
        </w:rPr>
        <w:t>Necessity = use of another’s property without consent to avoid physical harm to people OR property</w:t>
      </w:r>
    </w:p>
    <w:p w:rsidR="00330DE7" w:rsidRPr="00330DE7" w:rsidRDefault="00330DE7" w:rsidP="00330DE7">
      <w:pPr>
        <w:pStyle w:val="ListParagraph"/>
        <w:numPr>
          <w:ilvl w:val="1"/>
          <w:numId w:val="6"/>
        </w:numPr>
        <w:rPr>
          <w:rFonts w:ascii="Helvetica" w:hAnsi="Helvetica"/>
          <w:u w:val="single"/>
        </w:rPr>
      </w:pPr>
      <w:r>
        <w:rPr>
          <w:rFonts w:ascii="Helvetica" w:hAnsi="Helvetica"/>
        </w:rPr>
        <w:t xml:space="preserve">Overcomes </w:t>
      </w:r>
      <w:r w:rsidR="00B97B9B">
        <w:rPr>
          <w:rFonts w:ascii="Helvetica" w:hAnsi="Helvetica"/>
        </w:rPr>
        <w:t>strong background rule: right of landowner to keep others out</w:t>
      </w:r>
    </w:p>
    <w:p w:rsidR="00B97B9B" w:rsidRPr="00B97B9B" w:rsidRDefault="00B97B9B" w:rsidP="00330DE7">
      <w:pPr>
        <w:pStyle w:val="ListParagraph"/>
        <w:numPr>
          <w:ilvl w:val="1"/>
          <w:numId w:val="6"/>
        </w:numPr>
        <w:rPr>
          <w:rFonts w:ascii="Helvetica" w:hAnsi="Helvetica"/>
          <w:u w:val="single"/>
        </w:rPr>
      </w:pPr>
      <w:r>
        <w:rPr>
          <w:rFonts w:ascii="Helvetica" w:hAnsi="Helvetica"/>
        </w:rPr>
        <w:t>Defeats land-owner’s defense of property claim; If ∏ uses force to prevent ∆ from using his property in time of necessity, ∆ can cross-claim for trespass (</w:t>
      </w:r>
      <w:r>
        <w:rPr>
          <w:rFonts w:ascii="Helvetica" w:hAnsi="Helvetica"/>
          <w:smallCaps/>
        </w:rPr>
        <w:t>Ploof v. Putnam)</w:t>
      </w:r>
    </w:p>
    <w:p w:rsidR="00B97B9B" w:rsidRPr="00B97B9B" w:rsidRDefault="00B97B9B" w:rsidP="00B97B9B">
      <w:pPr>
        <w:pStyle w:val="ListParagraph"/>
        <w:numPr>
          <w:ilvl w:val="0"/>
          <w:numId w:val="6"/>
        </w:numPr>
        <w:rPr>
          <w:rFonts w:ascii="Helvetica" w:hAnsi="Helvetica"/>
          <w:u w:val="single"/>
        </w:rPr>
      </w:pPr>
      <w:r>
        <w:rPr>
          <w:rFonts w:ascii="Helvetica" w:hAnsi="Helvetica"/>
          <w:b/>
        </w:rPr>
        <w:t>Incomplete privilege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  <w:b/>
        </w:rPr>
        <w:t>of trespass</w:t>
      </w:r>
      <w:r>
        <w:rPr>
          <w:rFonts w:ascii="Helvetica" w:hAnsi="Helvetica"/>
        </w:rPr>
        <w:t xml:space="preserve">: EVEN IN cases of necessity, injured party can collect damages (compensatory only) </w:t>
      </w:r>
      <w:r>
        <w:rPr>
          <w:rFonts w:ascii="Helvetica" w:hAnsi="Helvetica"/>
          <w:smallCaps/>
        </w:rPr>
        <w:t>Vincent v. Lake Erie</w:t>
      </w:r>
    </w:p>
    <w:p w:rsidR="00B97B9B" w:rsidRPr="00B97B9B" w:rsidRDefault="00B97B9B" w:rsidP="00B97B9B">
      <w:pPr>
        <w:pStyle w:val="ListParagraph"/>
        <w:numPr>
          <w:ilvl w:val="1"/>
          <w:numId w:val="6"/>
        </w:numPr>
        <w:rPr>
          <w:rFonts w:ascii="Helvetica" w:hAnsi="Helvetica"/>
          <w:u w:val="single"/>
        </w:rPr>
      </w:pPr>
      <w:r>
        <w:rPr>
          <w:rFonts w:ascii="Helvetica" w:hAnsi="Helvetica"/>
          <w:smallCaps/>
        </w:rPr>
        <w:t>Vincent</w:t>
      </w:r>
      <w:r>
        <w:rPr>
          <w:rFonts w:ascii="Helvetica" w:hAnsi="Helvetica"/>
        </w:rPr>
        <w:t xml:space="preserve">-type liability is </w:t>
      </w:r>
      <w:r>
        <w:rPr>
          <w:rFonts w:ascii="Helvetica" w:hAnsi="Helvetica"/>
          <w:b/>
        </w:rPr>
        <w:t>strict liability</w:t>
      </w:r>
      <w:r>
        <w:rPr>
          <w:rFonts w:ascii="Helvetica" w:hAnsi="Helvetica"/>
        </w:rPr>
        <w:t>—must show intentional act of nonconsensually using another’s property to save one’s own</w:t>
      </w:r>
    </w:p>
    <w:p w:rsidR="00B97B9B" w:rsidRPr="00B97B9B" w:rsidRDefault="00B97B9B" w:rsidP="00B97B9B">
      <w:pPr>
        <w:pStyle w:val="ListParagraph"/>
        <w:numPr>
          <w:ilvl w:val="0"/>
          <w:numId w:val="6"/>
        </w:numPr>
        <w:rPr>
          <w:rFonts w:ascii="Helvetica" w:hAnsi="Helvetica"/>
          <w:u w:val="single"/>
        </w:rPr>
      </w:pPr>
      <w:r>
        <w:rPr>
          <w:rFonts w:ascii="Helvetica" w:hAnsi="Helvetica"/>
        </w:rPr>
        <w:t xml:space="preserve">POLICY—incentives to establish </w:t>
      </w:r>
      <w:r w:rsidRPr="00B97B9B">
        <w:rPr>
          <w:rFonts w:ascii="Helvetica" w:hAnsi="Helvetica"/>
          <w:b/>
        </w:rPr>
        <w:t>efficient</w:t>
      </w:r>
      <w:r>
        <w:rPr>
          <w:rFonts w:ascii="Helvetica" w:hAnsi="Helvetica"/>
        </w:rPr>
        <w:t xml:space="preserve"> allocation of risk; corrective </w:t>
      </w:r>
      <w:r>
        <w:rPr>
          <w:rFonts w:ascii="Helvetica" w:hAnsi="Helvetica"/>
          <w:b/>
        </w:rPr>
        <w:t>justice</w:t>
      </w:r>
      <w:r>
        <w:rPr>
          <w:rFonts w:ascii="Helvetica" w:hAnsi="Helvetica"/>
        </w:rPr>
        <w:t xml:space="preserve"> for nonconsensual use of property (otherwise party claiming necessity is unjustly enriched)</w:t>
      </w:r>
    </w:p>
    <w:p w:rsidR="00244C61" w:rsidRDefault="00244C61" w:rsidP="00B97B9B">
      <w:pPr>
        <w:pStyle w:val="ListParagraph"/>
        <w:numPr>
          <w:ilvl w:val="1"/>
          <w:numId w:val="6"/>
        </w:numPr>
        <w:rPr>
          <w:rFonts w:ascii="Helvetica" w:hAnsi="Helvetica"/>
          <w:u w:val="single"/>
        </w:rPr>
      </w:pPr>
      <w:r>
        <w:rPr>
          <w:rFonts w:ascii="Helvetica" w:hAnsi="Helvetica"/>
        </w:rPr>
        <w:t>Compensation itself is not a value—only when it serves efficiency or justice</w:t>
      </w:r>
    </w:p>
    <w:p w:rsidR="00244C61" w:rsidRPr="00244C61" w:rsidRDefault="00244C61" w:rsidP="00B97B9B">
      <w:pPr>
        <w:pStyle w:val="ListParagraph"/>
        <w:numPr>
          <w:ilvl w:val="1"/>
          <w:numId w:val="6"/>
        </w:numPr>
        <w:rPr>
          <w:rFonts w:ascii="Helvetica" w:hAnsi="Helvetica"/>
          <w:u w:val="single"/>
        </w:rPr>
      </w:pPr>
      <w:r>
        <w:rPr>
          <w:rFonts w:ascii="Helvetica" w:hAnsi="Helvetica"/>
          <w:smallCaps/>
        </w:rPr>
        <w:t>Vincent</w:t>
      </w:r>
      <w:r>
        <w:rPr>
          <w:rFonts w:ascii="Helvetica" w:hAnsi="Helvetica"/>
        </w:rPr>
        <w:t xml:space="preserve"> rule requires more careful calculation (CBA) than </w:t>
      </w:r>
      <w:r>
        <w:rPr>
          <w:rFonts w:ascii="Helvetica" w:hAnsi="Helvetica"/>
          <w:smallCaps/>
        </w:rPr>
        <w:t>Ploof</w:t>
      </w:r>
      <w:r>
        <w:rPr>
          <w:rFonts w:ascii="Helvetica" w:hAnsi="Helvetica"/>
        </w:rPr>
        <w:t xml:space="preserve"> rule, so more efficient</w:t>
      </w:r>
    </w:p>
    <w:p w:rsidR="00244C61" w:rsidRPr="00244C61" w:rsidRDefault="00772136" w:rsidP="00244C61">
      <w:pPr>
        <w:pStyle w:val="ListParagraph"/>
        <w:numPr>
          <w:ilvl w:val="0"/>
          <w:numId w:val="6"/>
        </w:numPr>
        <w:rPr>
          <w:rFonts w:ascii="Helvetica" w:hAnsi="Helvetica"/>
          <w:u w:val="single"/>
        </w:rPr>
      </w:pPr>
      <w:r>
        <w:rPr>
          <w:rFonts w:ascii="Helvetica" w:hAnsi="Helvetica"/>
          <w:b/>
        </w:rPr>
        <w:t>Public N</w:t>
      </w:r>
      <w:r w:rsidR="00244C61">
        <w:rPr>
          <w:rFonts w:ascii="Helvetica" w:hAnsi="Helvetica"/>
          <w:b/>
        </w:rPr>
        <w:t xml:space="preserve">ecessity </w:t>
      </w:r>
      <w:r w:rsidR="00244C61">
        <w:rPr>
          <w:rFonts w:ascii="Helvetica" w:hAnsi="Helvetica"/>
        </w:rPr>
        <w:t xml:space="preserve">= </w:t>
      </w:r>
      <w:r w:rsidR="00244C61">
        <w:rPr>
          <w:rFonts w:ascii="Helvetica" w:hAnsi="Helvetica"/>
          <w:b/>
        </w:rPr>
        <w:t>ABSOLUTE privilege of trespass</w:t>
      </w:r>
      <w:r>
        <w:rPr>
          <w:rFonts w:ascii="Helvetica" w:hAnsi="Helvetica"/>
          <w:b/>
        </w:rPr>
        <w:t xml:space="preserve"> (when objectively reasonable)</w:t>
      </w:r>
    </w:p>
    <w:p w:rsidR="00244C61" w:rsidRPr="00244C61" w:rsidRDefault="00244C61" w:rsidP="00244C61">
      <w:pPr>
        <w:pStyle w:val="ListParagraph"/>
        <w:numPr>
          <w:ilvl w:val="1"/>
          <w:numId w:val="6"/>
        </w:numPr>
        <w:rPr>
          <w:rFonts w:ascii="Helvetica" w:hAnsi="Helvetica"/>
          <w:u w:val="single"/>
        </w:rPr>
      </w:pPr>
      <w:r>
        <w:rPr>
          <w:rFonts w:ascii="Helvetica" w:hAnsi="Helvetica"/>
        </w:rPr>
        <w:t>NO collection of damages</w:t>
      </w:r>
    </w:p>
    <w:p w:rsidR="00B46FE4" w:rsidRPr="000C6E7D" w:rsidRDefault="00772136" w:rsidP="00772136">
      <w:pPr>
        <w:pStyle w:val="ListParagraph"/>
        <w:numPr>
          <w:ilvl w:val="1"/>
          <w:numId w:val="6"/>
        </w:numPr>
        <w:rPr>
          <w:rFonts w:ascii="Helvetica" w:hAnsi="Helvetica"/>
          <w:u w:val="single"/>
        </w:rPr>
      </w:pPr>
      <w:r>
        <w:rPr>
          <w:rFonts w:ascii="Helvetica" w:hAnsi="Helvetica"/>
        </w:rPr>
        <w:t>POLICY—</w:t>
      </w:r>
      <w:r>
        <w:rPr>
          <w:rFonts w:ascii="Helvetica" w:hAnsi="Helvetica"/>
          <w:smallCaps/>
        </w:rPr>
        <w:t>Vincent</w:t>
      </w:r>
      <w:r>
        <w:rPr>
          <w:rFonts w:ascii="Helvetica" w:hAnsi="Helvetica"/>
        </w:rPr>
        <w:t>-liability would incentivize AGAINST intervention (greater social cost)</w:t>
      </w:r>
    </w:p>
    <w:p w:rsidR="00B46FE4" w:rsidRDefault="00B46FE4" w:rsidP="00772136">
      <w:pPr>
        <w:rPr>
          <w:rFonts w:ascii="Helvetica" w:hAnsi="Helvetica"/>
          <w:u w:val="single"/>
        </w:rPr>
      </w:pPr>
      <w:r>
        <w:rPr>
          <w:rFonts w:ascii="Handwriting - Dakota" w:hAnsi="Handwriting - Dakota"/>
          <w:b/>
          <w:sz w:val="28"/>
        </w:rPr>
        <w:t>Negligence</w:t>
      </w:r>
    </w:p>
    <w:p w:rsidR="002B378E" w:rsidRDefault="00B46FE4" w:rsidP="00772136">
      <w:pPr>
        <w:rPr>
          <w:rFonts w:ascii="Helvetica" w:hAnsi="Helvetica"/>
          <w:b/>
          <w:u w:val="single"/>
        </w:rPr>
      </w:pPr>
      <w:r>
        <w:rPr>
          <w:rFonts w:ascii="Helvetica" w:hAnsi="Helvetica"/>
          <w:b/>
          <w:u w:val="single"/>
        </w:rPr>
        <w:t>Did ∆ owe ∏ a duty of reasonable care that was breached AND that proximately caused compensable damages?</w:t>
      </w:r>
    </w:p>
    <w:p w:rsidR="002B378E" w:rsidRPr="002B378E" w:rsidRDefault="002B378E" w:rsidP="002B378E">
      <w:pPr>
        <w:pStyle w:val="ListParagraph"/>
        <w:numPr>
          <w:ilvl w:val="0"/>
          <w:numId w:val="33"/>
        </w:numPr>
        <w:rPr>
          <w:rFonts w:ascii="Helvetica" w:hAnsi="Helvetica"/>
          <w:b/>
          <w:u w:val="single"/>
        </w:rPr>
      </w:pPr>
      <w:r>
        <w:rPr>
          <w:rFonts w:ascii="Helvetica" w:hAnsi="Helvetica"/>
        </w:rPr>
        <w:t>SL—internalizes all costs on actor; reduces activity level</w:t>
      </w:r>
    </w:p>
    <w:p w:rsidR="002B378E" w:rsidRPr="000C6E7D" w:rsidRDefault="002B378E" w:rsidP="00772136">
      <w:pPr>
        <w:pStyle w:val="ListParagraph"/>
        <w:numPr>
          <w:ilvl w:val="0"/>
          <w:numId w:val="33"/>
        </w:numPr>
        <w:rPr>
          <w:rFonts w:ascii="Helvetica" w:hAnsi="Helvetica"/>
          <w:b/>
          <w:u w:val="single"/>
        </w:rPr>
      </w:pPr>
      <w:r>
        <w:rPr>
          <w:rFonts w:ascii="Helvetica" w:hAnsi="Helvetica"/>
        </w:rPr>
        <w:t>Negligence—encourages activity; More CJ (only culpable parties compensate)</w:t>
      </w:r>
    </w:p>
    <w:p w:rsidR="00B46FE4" w:rsidRDefault="00B46FE4" w:rsidP="00772136">
      <w:pPr>
        <w:rPr>
          <w:rFonts w:ascii="Handwriting - Dakota" w:hAnsi="Handwriting - Dakota"/>
          <w:b/>
          <w:sz w:val="28"/>
        </w:rPr>
      </w:pPr>
      <w:r>
        <w:rPr>
          <w:rFonts w:ascii="Handwriting - Dakota" w:hAnsi="Handwriting - Dakota"/>
          <w:b/>
          <w:sz w:val="28"/>
        </w:rPr>
        <w:t>Negligence—Basic Standard of Care</w:t>
      </w:r>
    </w:p>
    <w:p w:rsidR="00772136" w:rsidRPr="000D337C" w:rsidRDefault="000D337C" w:rsidP="00772136">
      <w:pPr>
        <w:rPr>
          <w:rFonts w:ascii="Helvetica" w:hAnsi="Helvetica"/>
          <w:b/>
          <w:u w:val="single"/>
        </w:rPr>
      </w:pPr>
      <w:r w:rsidRPr="000D337C">
        <w:rPr>
          <w:rFonts w:ascii="Helvetica" w:hAnsi="Helvetica"/>
          <w:b/>
          <w:u w:val="single"/>
        </w:rPr>
        <w:t>“Reasonable Person”</w:t>
      </w:r>
    </w:p>
    <w:p w:rsidR="00C56D34" w:rsidRPr="00A62D2C" w:rsidRDefault="000D337C" w:rsidP="000D337C">
      <w:pPr>
        <w:pStyle w:val="ListParagraph"/>
        <w:numPr>
          <w:ilvl w:val="0"/>
          <w:numId w:val="7"/>
        </w:numPr>
        <w:rPr>
          <w:rFonts w:ascii="Helvetica" w:hAnsi="Helvetica"/>
          <w:b/>
          <w:u w:val="single"/>
        </w:rPr>
      </w:pPr>
      <w:r w:rsidRPr="00A62D2C">
        <w:rPr>
          <w:rFonts w:ascii="Helvetica" w:hAnsi="Helvetica"/>
        </w:rPr>
        <w:t>General rule—OBJECTIVE standard (reasonably prudent person</w:t>
      </w:r>
      <w:r w:rsidR="00C56D34" w:rsidRPr="00A62D2C">
        <w:rPr>
          <w:rFonts w:ascii="Helvetica" w:hAnsi="Helvetica"/>
        </w:rPr>
        <w:t>)</w:t>
      </w:r>
    </w:p>
    <w:p w:rsidR="00C56D34" w:rsidRPr="00A62D2C" w:rsidRDefault="00C56D34" w:rsidP="00C56D34">
      <w:pPr>
        <w:pStyle w:val="ListParagraph"/>
        <w:numPr>
          <w:ilvl w:val="1"/>
          <w:numId w:val="7"/>
        </w:numPr>
        <w:rPr>
          <w:rFonts w:ascii="Helvetica" w:hAnsi="Helvetica"/>
          <w:b/>
          <w:u w:val="single"/>
        </w:rPr>
      </w:pPr>
      <w:r w:rsidRPr="00A62D2C">
        <w:rPr>
          <w:rFonts w:ascii="Helvetica" w:hAnsi="Helvetica"/>
        </w:rPr>
        <w:t>Why not exempt the clumsy man? Holmes: we aren’t bothered less by the invasion of a clumsy man than an able man</w:t>
      </w:r>
    </w:p>
    <w:p w:rsidR="00C56D34" w:rsidRPr="00A62D2C" w:rsidRDefault="00C56D34" w:rsidP="00C56D34">
      <w:pPr>
        <w:pStyle w:val="ListParagraph"/>
        <w:numPr>
          <w:ilvl w:val="1"/>
          <w:numId w:val="7"/>
        </w:numPr>
        <w:rPr>
          <w:rFonts w:ascii="Helvetica" w:hAnsi="Helvetica"/>
          <w:b/>
          <w:u w:val="single"/>
        </w:rPr>
      </w:pPr>
      <w:r w:rsidRPr="00A62D2C">
        <w:rPr>
          <w:rFonts w:ascii="Helvetica" w:hAnsi="Helvetica"/>
        </w:rPr>
        <w:t>POLICY: subjective standard allocates too much risk to society</w:t>
      </w:r>
    </w:p>
    <w:p w:rsidR="00C56D34" w:rsidRPr="00A62D2C" w:rsidRDefault="00C56D34" w:rsidP="00C56D34">
      <w:pPr>
        <w:pStyle w:val="ListParagraph"/>
        <w:numPr>
          <w:ilvl w:val="1"/>
          <w:numId w:val="7"/>
        </w:numPr>
        <w:rPr>
          <w:rFonts w:ascii="Helvetica" w:hAnsi="Helvetica"/>
          <w:b/>
          <w:u w:val="single"/>
        </w:rPr>
      </w:pPr>
      <w:r w:rsidRPr="00A62D2C">
        <w:rPr>
          <w:rFonts w:ascii="Helvetica" w:hAnsi="Helvetica"/>
        </w:rPr>
        <w:lastRenderedPageBreak/>
        <w:t>POLICY: too easy to feign “clumsiness” (line-drawing problem)</w:t>
      </w:r>
    </w:p>
    <w:p w:rsidR="00C56D34" w:rsidRPr="00A62D2C" w:rsidRDefault="00C56D34" w:rsidP="00C56D34">
      <w:pPr>
        <w:pStyle w:val="ListParagraph"/>
        <w:numPr>
          <w:ilvl w:val="0"/>
          <w:numId w:val="7"/>
        </w:numPr>
        <w:rPr>
          <w:rFonts w:ascii="Helvetica" w:hAnsi="Helvetica"/>
          <w:b/>
          <w:u w:val="single"/>
        </w:rPr>
      </w:pPr>
      <w:r w:rsidRPr="00A62D2C">
        <w:rPr>
          <w:rFonts w:ascii="Helvetica" w:hAnsi="Helvetica"/>
        </w:rPr>
        <w:t>EXCEPTIONS</w:t>
      </w:r>
    </w:p>
    <w:p w:rsidR="00C56D34" w:rsidRPr="00A62D2C" w:rsidRDefault="00C56D34" w:rsidP="00C34598">
      <w:pPr>
        <w:pStyle w:val="ListParagraph"/>
        <w:numPr>
          <w:ilvl w:val="1"/>
          <w:numId w:val="7"/>
        </w:numPr>
        <w:rPr>
          <w:rFonts w:ascii="Helvetica" w:hAnsi="Helvetica"/>
          <w:b/>
          <w:u w:val="single"/>
        </w:rPr>
      </w:pPr>
      <w:r w:rsidRPr="00A62D2C">
        <w:rPr>
          <w:rFonts w:ascii="Helvetica" w:hAnsi="Helvetica"/>
        </w:rPr>
        <w:t xml:space="preserve"> </w:t>
      </w:r>
      <w:r w:rsidRPr="00A62D2C">
        <w:rPr>
          <w:rFonts w:ascii="Helvetica" w:hAnsi="Helvetica"/>
          <w:b/>
        </w:rPr>
        <w:t>Physical disability</w:t>
      </w:r>
    </w:p>
    <w:p w:rsidR="00C56D34" w:rsidRPr="00A62D2C" w:rsidRDefault="00C56D34" w:rsidP="00C56D34">
      <w:pPr>
        <w:pStyle w:val="ListParagraph"/>
        <w:numPr>
          <w:ilvl w:val="2"/>
          <w:numId w:val="7"/>
        </w:numPr>
        <w:rPr>
          <w:rFonts w:ascii="Helvetica" w:hAnsi="Helvetica"/>
          <w:b/>
          <w:u w:val="single"/>
        </w:rPr>
      </w:pPr>
      <w:r w:rsidRPr="00A62D2C">
        <w:rPr>
          <w:rFonts w:ascii="Helvetica" w:hAnsi="Helvetica"/>
        </w:rPr>
        <w:t>POLICY: Blind man objectively blind (no provability problem)</w:t>
      </w:r>
    </w:p>
    <w:p w:rsidR="00C56D34" w:rsidRPr="00A62D2C" w:rsidRDefault="00C56D34" w:rsidP="00C56D34">
      <w:pPr>
        <w:pStyle w:val="ListParagraph"/>
        <w:numPr>
          <w:ilvl w:val="2"/>
          <w:numId w:val="7"/>
        </w:numPr>
        <w:rPr>
          <w:rFonts w:ascii="Helvetica" w:hAnsi="Helvetica"/>
        </w:rPr>
      </w:pPr>
      <w:r w:rsidRPr="00A62D2C">
        <w:rPr>
          <w:rFonts w:ascii="Helvetica" w:hAnsi="Helvetica"/>
        </w:rPr>
        <w:t>POLICY: Can’t require a blind man to see at his peril</w:t>
      </w:r>
    </w:p>
    <w:p w:rsidR="00C56D34" w:rsidRPr="00A62D2C" w:rsidRDefault="00C56D34" w:rsidP="00C56D34">
      <w:pPr>
        <w:pStyle w:val="ListParagraph"/>
        <w:numPr>
          <w:ilvl w:val="2"/>
          <w:numId w:val="7"/>
        </w:numPr>
        <w:rPr>
          <w:rFonts w:ascii="Helvetica" w:hAnsi="Helvetica"/>
        </w:rPr>
      </w:pPr>
      <w:r w:rsidRPr="00A62D2C">
        <w:rPr>
          <w:rFonts w:ascii="Helvetica" w:hAnsi="Helvetica"/>
        </w:rPr>
        <w:t>POLICY:  all can recognize that a blind man is blind, and adjust their conduct (non-obvious disabilities? Maybe included b/c morally compelling)</w:t>
      </w:r>
    </w:p>
    <w:p w:rsidR="00A62D2C" w:rsidRDefault="00A62D2C" w:rsidP="00C56D34">
      <w:pPr>
        <w:pStyle w:val="ListParagraph"/>
        <w:numPr>
          <w:ilvl w:val="2"/>
          <w:numId w:val="7"/>
        </w:numPr>
        <w:rPr>
          <w:rFonts w:ascii="Helvetica" w:hAnsi="Helvetica"/>
        </w:rPr>
      </w:pPr>
      <w:r>
        <w:rPr>
          <w:rFonts w:ascii="Helvetica" w:hAnsi="Helvetica"/>
        </w:rPr>
        <w:t xml:space="preserve">City must maintain streets safe for all, including blind (reasonable precaution for sighted man insufficient for blind citizen) </w:t>
      </w:r>
      <w:r>
        <w:rPr>
          <w:rFonts w:ascii="Helvetica" w:hAnsi="Helvetica"/>
          <w:smallCaps/>
        </w:rPr>
        <w:t>City of Aberdeen v. Fletcher</w:t>
      </w:r>
    </w:p>
    <w:p w:rsidR="00A62D2C" w:rsidRDefault="00A62D2C" w:rsidP="00A62D2C">
      <w:pPr>
        <w:pStyle w:val="ListParagraph"/>
        <w:numPr>
          <w:ilvl w:val="2"/>
          <w:numId w:val="7"/>
        </w:numPr>
        <w:rPr>
          <w:rFonts w:ascii="Helvetica" w:hAnsi="Helvetica"/>
        </w:rPr>
      </w:pPr>
      <w:r>
        <w:rPr>
          <w:rFonts w:ascii="Helvetica" w:hAnsi="Helvetica"/>
        </w:rPr>
        <w:t>Threshold for neg. lower for blind driver</w:t>
      </w:r>
    </w:p>
    <w:p w:rsidR="00A62D2C" w:rsidRPr="00A62D2C" w:rsidRDefault="00A62D2C" w:rsidP="00A62D2C">
      <w:pPr>
        <w:pStyle w:val="ListParagraph"/>
        <w:numPr>
          <w:ilvl w:val="1"/>
          <w:numId w:val="7"/>
        </w:numPr>
        <w:rPr>
          <w:rFonts w:ascii="Helvetica" w:hAnsi="Helvetica"/>
        </w:rPr>
      </w:pPr>
      <w:r>
        <w:rPr>
          <w:rFonts w:ascii="Helvetica" w:hAnsi="Helvetica"/>
          <w:b/>
        </w:rPr>
        <w:t>Age</w:t>
      </w:r>
    </w:p>
    <w:p w:rsidR="00A62D2C" w:rsidRDefault="00A62D2C" w:rsidP="00A62D2C">
      <w:pPr>
        <w:pStyle w:val="ListParagraph"/>
        <w:numPr>
          <w:ilvl w:val="2"/>
          <w:numId w:val="7"/>
        </w:numPr>
        <w:rPr>
          <w:rFonts w:ascii="Helvetica" w:hAnsi="Helvetica"/>
        </w:rPr>
      </w:pPr>
      <w:r>
        <w:rPr>
          <w:rFonts w:ascii="Helvetica" w:hAnsi="Helvetica"/>
        </w:rPr>
        <w:t>OLD: no exception</w:t>
      </w:r>
    </w:p>
    <w:p w:rsidR="00A62D2C" w:rsidRDefault="00A62D2C" w:rsidP="00A62D2C">
      <w:pPr>
        <w:pStyle w:val="ListParagraph"/>
        <w:numPr>
          <w:ilvl w:val="2"/>
          <w:numId w:val="7"/>
        </w:numPr>
        <w:rPr>
          <w:rFonts w:ascii="Helvetica" w:hAnsi="Helvetica"/>
        </w:rPr>
      </w:pPr>
      <w:r>
        <w:rPr>
          <w:rFonts w:ascii="Helvetica" w:hAnsi="Helvetica"/>
        </w:rPr>
        <w:t>YOUNG: usual child of his years, maturity, and experience</w:t>
      </w:r>
    </w:p>
    <w:p w:rsidR="00A62D2C" w:rsidRDefault="00A62D2C" w:rsidP="00A62D2C">
      <w:pPr>
        <w:pStyle w:val="ListParagraph"/>
        <w:numPr>
          <w:ilvl w:val="3"/>
          <w:numId w:val="7"/>
        </w:numPr>
        <w:rPr>
          <w:rFonts w:ascii="Helvetica" w:hAnsi="Helvetica"/>
        </w:rPr>
      </w:pPr>
      <w:r>
        <w:rPr>
          <w:rFonts w:ascii="Helvetica" w:hAnsi="Helvetica"/>
        </w:rPr>
        <w:t>RST: &lt;5 yrs CANNOT be negligent</w:t>
      </w:r>
    </w:p>
    <w:p w:rsidR="00A62D2C" w:rsidRDefault="00A62D2C" w:rsidP="00A62D2C">
      <w:pPr>
        <w:pStyle w:val="ListParagraph"/>
        <w:numPr>
          <w:ilvl w:val="3"/>
          <w:numId w:val="7"/>
        </w:numPr>
        <w:rPr>
          <w:rFonts w:ascii="Helvetica" w:hAnsi="Helvetica"/>
        </w:rPr>
      </w:pPr>
      <w:r>
        <w:rPr>
          <w:rFonts w:ascii="Helvetica" w:hAnsi="Helvetica"/>
        </w:rPr>
        <w:t xml:space="preserve">Possibly—only exception for child-∏, for contrib.. neg, and not child-∆ (dictum in </w:t>
      </w:r>
      <w:r>
        <w:rPr>
          <w:rFonts w:ascii="Helvetica" w:hAnsi="Helvetica"/>
          <w:smallCaps/>
        </w:rPr>
        <w:t>Roberts v. Ring</w:t>
      </w:r>
      <w:r>
        <w:rPr>
          <w:rFonts w:ascii="Helvetica" w:hAnsi="Helvetica"/>
        </w:rPr>
        <w:t>)</w:t>
      </w:r>
    </w:p>
    <w:p w:rsidR="00A62D2C" w:rsidRDefault="00A62D2C" w:rsidP="00A62D2C">
      <w:pPr>
        <w:pStyle w:val="ListParagraph"/>
        <w:numPr>
          <w:ilvl w:val="3"/>
          <w:numId w:val="7"/>
        </w:numPr>
        <w:rPr>
          <w:rFonts w:ascii="Helvetica" w:hAnsi="Helvetica"/>
        </w:rPr>
      </w:pPr>
      <w:r>
        <w:rPr>
          <w:rFonts w:ascii="Helvetica" w:hAnsi="Helvetica"/>
        </w:rPr>
        <w:t>EXCEPTION: no age-appropriate standard for inherently adult activities, like driving (</w:t>
      </w:r>
      <w:r>
        <w:rPr>
          <w:rFonts w:ascii="Helvetica" w:hAnsi="Helvetica"/>
          <w:smallCaps/>
        </w:rPr>
        <w:t>Daniels v. Evans</w:t>
      </w:r>
      <w:r>
        <w:rPr>
          <w:rFonts w:ascii="Helvetica" w:hAnsi="Helvetica"/>
        </w:rPr>
        <w:t>)</w:t>
      </w:r>
    </w:p>
    <w:p w:rsidR="00892D23" w:rsidRDefault="00A62D2C" w:rsidP="00A62D2C">
      <w:pPr>
        <w:pStyle w:val="ListParagraph"/>
        <w:numPr>
          <w:ilvl w:val="1"/>
          <w:numId w:val="7"/>
        </w:numPr>
        <w:rPr>
          <w:rFonts w:ascii="Helvetica" w:hAnsi="Helvetica"/>
        </w:rPr>
      </w:pPr>
      <w:r>
        <w:rPr>
          <w:rFonts w:ascii="Helvetica" w:hAnsi="Helvetica"/>
          <w:b/>
        </w:rPr>
        <w:t>Mental Disability</w:t>
      </w:r>
    </w:p>
    <w:p w:rsidR="00892D23" w:rsidRDefault="00892D23" w:rsidP="00892D23">
      <w:pPr>
        <w:pStyle w:val="ListParagraph"/>
        <w:numPr>
          <w:ilvl w:val="2"/>
          <w:numId w:val="7"/>
        </w:numPr>
        <w:rPr>
          <w:rFonts w:ascii="Helvetica" w:hAnsi="Helvetica"/>
        </w:rPr>
      </w:pPr>
      <w:r>
        <w:rPr>
          <w:rFonts w:ascii="Helvetica" w:hAnsi="Helvetica"/>
        </w:rPr>
        <w:t>Sudden onset insanity = defense (</w:t>
      </w:r>
      <w:r>
        <w:rPr>
          <w:rFonts w:ascii="Helvetica" w:hAnsi="Helvetica"/>
          <w:smallCaps/>
        </w:rPr>
        <w:t>Breunig</w:t>
      </w:r>
      <w:r>
        <w:rPr>
          <w:rFonts w:ascii="Helvetica" w:hAnsi="Helvetica"/>
        </w:rPr>
        <w:t>)</w:t>
      </w:r>
    </w:p>
    <w:p w:rsidR="00892D23" w:rsidRDefault="00892D23" w:rsidP="00892D23">
      <w:pPr>
        <w:pStyle w:val="ListParagraph"/>
        <w:numPr>
          <w:ilvl w:val="2"/>
          <w:numId w:val="7"/>
        </w:numPr>
        <w:rPr>
          <w:rFonts w:ascii="Helvetica" w:hAnsi="Helvetica"/>
        </w:rPr>
      </w:pPr>
      <w:r>
        <w:rPr>
          <w:rFonts w:ascii="Helvetica" w:hAnsi="Helvetica"/>
        </w:rPr>
        <w:t>Permanent insanity NOT a defense, EXCEPT when ∆ institutionalized (</w:t>
      </w:r>
      <w:r>
        <w:rPr>
          <w:rFonts w:ascii="Helvetica" w:hAnsi="Helvetica"/>
          <w:smallCaps/>
        </w:rPr>
        <w:t>Gould</w:t>
      </w:r>
      <w:r>
        <w:rPr>
          <w:rFonts w:ascii="Helvetica" w:hAnsi="Helvetica"/>
        </w:rPr>
        <w:t>)</w:t>
      </w:r>
    </w:p>
    <w:p w:rsidR="00892D23" w:rsidRDefault="00892D23" w:rsidP="00892D23">
      <w:pPr>
        <w:pStyle w:val="ListParagraph"/>
        <w:numPr>
          <w:ilvl w:val="3"/>
          <w:numId w:val="7"/>
        </w:numPr>
        <w:rPr>
          <w:rFonts w:ascii="Helvetica" w:hAnsi="Helvetica"/>
        </w:rPr>
      </w:pPr>
      <w:r>
        <w:rPr>
          <w:rFonts w:ascii="Helvetica" w:hAnsi="Helvetica"/>
        </w:rPr>
        <w:t>Non-conforming conduct of institutionalized is foreseeable, AND no issue of verifiability (who fakes insanity for 5 yrs?)</w:t>
      </w:r>
    </w:p>
    <w:p w:rsidR="00892D23" w:rsidRDefault="00892D23" w:rsidP="00892D23">
      <w:pPr>
        <w:pStyle w:val="ListParagraph"/>
        <w:numPr>
          <w:ilvl w:val="2"/>
          <w:numId w:val="7"/>
        </w:numPr>
        <w:rPr>
          <w:rFonts w:ascii="Helvetica" w:hAnsi="Helvetica"/>
        </w:rPr>
      </w:pPr>
      <w:r>
        <w:rPr>
          <w:rFonts w:ascii="Helvetica" w:hAnsi="Helvetica"/>
        </w:rPr>
        <w:t>POLICY: most important aspect of reasonable man standard the moral/intellectual core. Insane man lacks intellect and will required to conform his conduct.</w:t>
      </w:r>
    </w:p>
    <w:p w:rsidR="00892D23" w:rsidRDefault="00892D23" w:rsidP="00892D23">
      <w:pPr>
        <w:pStyle w:val="ListParagraph"/>
        <w:numPr>
          <w:ilvl w:val="1"/>
          <w:numId w:val="7"/>
        </w:numPr>
        <w:rPr>
          <w:rFonts w:ascii="Helvetica" w:hAnsi="Helvetica"/>
        </w:rPr>
      </w:pPr>
      <w:r>
        <w:rPr>
          <w:rFonts w:ascii="Helvetica" w:hAnsi="Helvetica"/>
          <w:b/>
        </w:rPr>
        <w:t>Gender</w:t>
      </w:r>
    </w:p>
    <w:p w:rsidR="00406B00" w:rsidRDefault="00406B00" w:rsidP="00406B00">
      <w:pPr>
        <w:pStyle w:val="ListParagraph"/>
        <w:numPr>
          <w:ilvl w:val="2"/>
          <w:numId w:val="7"/>
        </w:numPr>
        <w:rPr>
          <w:rFonts w:ascii="Helvetica" w:hAnsi="Helvetica"/>
        </w:rPr>
      </w:pPr>
      <w:r>
        <w:rPr>
          <w:rFonts w:ascii="Helvetica" w:hAnsi="Helvetica"/>
        </w:rPr>
        <w:t>Generally, NO EXCEPTION</w:t>
      </w:r>
    </w:p>
    <w:p w:rsidR="00406B00" w:rsidRDefault="00406B00" w:rsidP="00406B00">
      <w:pPr>
        <w:pStyle w:val="ListParagraph"/>
        <w:numPr>
          <w:ilvl w:val="2"/>
          <w:numId w:val="7"/>
        </w:numPr>
        <w:rPr>
          <w:rFonts w:ascii="Helvetica" w:hAnsi="Helvetica"/>
        </w:rPr>
      </w:pPr>
      <w:r>
        <w:rPr>
          <w:rFonts w:ascii="Helvetica" w:hAnsi="Helvetica"/>
        </w:rPr>
        <w:t>POLICY: Risk of rape correlated to sex. Standard for sexual harrasment?</w:t>
      </w:r>
    </w:p>
    <w:p w:rsidR="00406B00" w:rsidRDefault="00406B00" w:rsidP="00406B00">
      <w:pPr>
        <w:pStyle w:val="ListParagraph"/>
        <w:numPr>
          <w:ilvl w:val="1"/>
          <w:numId w:val="7"/>
        </w:numPr>
        <w:rPr>
          <w:rFonts w:ascii="Helvetica" w:hAnsi="Helvetica"/>
        </w:rPr>
      </w:pPr>
      <w:r>
        <w:rPr>
          <w:rFonts w:ascii="Helvetica" w:hAnsi="Helvetica"/>
          <w:b/>
        </w:rPr>
        <w:t>Wealth</w:t>
      </w:r>
    </w:p>
    <w:p w:rsidR="00406B00" w:rsidRDefault="00406B00" w:rsidP="00406B00">
      <w:pPr>
        <w:pStyle w:val="ListParagraph"/>
        <w:numPr>
          <w:ilvl w:val="2"/>
          <w:numId w:val="7"/>
        </w:numPr>
        <w:rPr>
          <w:rFonts w:ascii="Helvetica" w:hAnsi="Helvetica"/>
        </w:rPr>
      </w:pPr>
      <w:r>
        <w:rPr>
          <w:rFonts w:ascii="Helvetica" w:hAnsi="Helvetica"/>
        </w:rPr>
        <w:t>Generally: NO EXCEPTION (</w:t>
      </w:r>
      <w:r>
        <w:rPr>
          <w:rFonts w:ascii="Helvetica" w:hAnsi="Helvetica"/>
          <w:smallCaps/>
        </w:rPr>
        <w:t>Denver &amp; Rio Grande R.R.)</w:t>
      </w:r>
    </w:p>
    <w:p w:rsidR="00680FD3" w:rsidRDefault="00680FD3" w:rsidP="00406B00">
      <w:pPr>
        <w:pStyle w:val="ListParagraph"/>
        <w:numPr>
          <w:ilvl w:val="2"/>
          <w:numId w:val="7"/>
        </w:numPr>
        <w:rPr>
          <w:rFonts w:ascii="Helvetica" w:hAnsi="Helvetica"/>
        </w:rPr>
      </w:pPr>
      <w:r>
        <w:rPr>
          <w:rFonts w:ascii="Helvetica" w:hAnsi="Helvetica"/>
        </w:rPr>
        <w:t>Maybe it should matter b/c rich person values each marginal $ less than a poor person (affects Hand balancing)</w:t>
      </w:r>
    </w:p>
    <w:p w:rsidR="00680FD3" w:rsidRDefault="00680FD3" w:rsidP="00680FD3">
      <w:pPr>
        <w:pStyle w:val="ListParagraph"/>
        <w:numPr>
          <w:ilvl w:val="0"/>
          <w:numId w:val="7"/>
        </w:numPr>
        <w:rPr>
          <w:rFonts w:ascii="Helvetica" w:hAnsi="Helvetica"/>
        </w:rPr>
      </w:pPr>
      <w:r>
        <w:rPr>
          <w:rFonts w:ascii="Helvetica" w:hAnsi="Helvetica"/>
        </w:rPr>
        <w:t>Would a reasonable person risk his life to save another’s?</w:t>
      </w:r>
    </w:p>
    <w:p w:rsidR="00680FD3" w:rsidRDefault="00D66494" w:rsidP="00680FD3">
      <w:pPr>
        <w:pStyle w:val="ListParagraph"/>
        <w:numPr>
          <w:ilvl w:val="1"/>
          <w:numId w:val="7"/>
        </w:numPr>
        <w:rPr>
          <w:rFonts w:ascii="Helvetica" w:hAnsi="Helvetica"/>
        </w:rPr>
      </w:pPr>
      <w:r>
        <w:rPr>
          <w:rFonts w:ascii="Helvetica" w:hAnsi="Helvetica"/>
        </w:rPr>
        <w:t>Saving a life not wrongful unless “rash or reckless”</w:t>
      </w:r>
      <w:r w:rsidR="00680FD3">
        <w:rPr>
          <w:rFonts w:ascii="Helvetica" w:hAnsi="Helvetica"/>
        </w:rPr>
        <w:t xml:space="preserve">. </w:t>
      </w:r>
      <w:r w:rsidR="00680FD3">
        <w:rPr>
          <w:rFonts w:ascii="Helvetica" w:hAnsi="Helvetica"/>
          <w:smallCaps/>
        </w:rPr>
        <w:t>Eckert v. Long Island R.R.</w:t>
      </w:r>
    </w:p>
    <w:p w:rsidR="00D66494" w:rsidRDefault="00D66494" w:rsidP="00D66494">
      <w:pPr>
        <w:pStyle w:val="ListParagraph"/>
        <w:numPr>
          <w:ilvl w:val="2"/>
          <w:numId w:val="7"/>
        </w:numPr>
        <w:rPr>
          <w:rFonts w:ascii="Helvetica" w:hAnsi="Helvetica"/>
        </w:rPr>
      </w:pPr>
      <w:r>
        <w:rPr>
          <w:rFonts w:ascii="Helvetica" w:hAnsi="Helvetica"/>
        </w:rPr>
        <w:t>Court assumes ∏ self-preservation to avoid contrib..negl. (not so typically)</w:t>
      </w:r>
    </w:p>
    <w:p w:rsidR="00D66494" w:rsidRDefault="00D66494" w:rsidP="00D66494">
      <w:pPr>
        <w:pStyle w:val="ListParagraph"/>
        <w:numPr>
          <w:ilvl w:val="2"/>
          <w:numId w:val="7"/>
        </w:numPr>
        <w:rPr>
          <w:rFonts w:ascii="Helvetica" w:hAnsi="Helvetica"/>
        </w:rPr>
      </w:pPr>
      <w:r>
        <w:rPr>
          <w:rFonts w:ascii="Helvetica" w:hAnsi="Helvetica"/>
        </w:rPr>
        <w:t>Legal rule won’t affect judgment in the moment</w:t>
      </w:r>
    </w:p>
    <w:p w:rsidR="00D66494" w:rsidRPr="000C6E7D" w:rsidRDefault="00D66494" w:rsidP="00427FF3">
      <w:pPr>
        <w:pStyle w:val="ListParagraph"/>
        <w:numPr>
          <w:ilvl w:val="1"/>
          <w:numId w:val="7"/>
        </w:numPr>
        <w:rPr>
          <w:rFonts w:ascii="Helvetica" w:hAnsi="Helvetica"/>
        </w:rPr>
      </w:pPr>
      <w:r>
        <w:rPr>
          <w:rFonts w:ascii="Helvetica" w:hAnsi="Helvetica"/>
        </w:rPr>
        <w:t>Insurance fraud risk? Debatable.</w:t>
      </w:r>
    </w:p>
    <w:p w:rsidR="00427FF3" w:rsidRDefault="00427FF3" w:rsidP="00427FF3">
      <w:pPr>
        <w:rPr>
          <w:rFonts w:ascii="Helvetica" w:hAnsi="Helvetica"/>
        </w:rPr>
      </w:pPr>
      <w:r>
        <w:rPr>
          <w:rFonts w:ascii="Helvetica" w:hAnsi="Helvetica"/>
          <w:b/>
          <w:u w:val="single"/>
        </w:rPr>
        <w:t>Calculus of Risk</w:t>
      </w:r>
    </w:p>
    <w:p w:rsidR="00427FF3" w:rsidRDefault="00427FF3" w:rsidP="00427FF3">
      <w:pPr>
        <w:pStyle w:val="ListParagraph"/>
        <w:numPr>
          <w:ilvl w:val="0"/>
          <w:numId w:val="8"/>
        </w:numPr>
        <w:rPr>
          <w:rFonts w:ascii="Helvetica" w:hAnsi="Helvetica"/>
        </w:rPr>
      </w:pPr>
      <w:r>
        <w:rPr>
          <w:rFonts w:ascii="Helvetica" w:hAnsi="Helvetica"/>
        </w:rPr>
        <w:t>Terry/Seavey 5-factor test:</w:t>
      </w:r>
    </w:p>
    <w:p w:rsidR="00427FF3" w:rsidRDefault="00427FF3" w:rsidP="00427FF3">
      <w:pPr>
        <w:pStyle w:val="ListParagraph"/>
        <w:numPr>
          <w:ilvl w:val="1"/>
          <w:numId w:val="8"/>
        </w:numPr>
        <w:rPr>
          <w:rFonts w:ascii="Helvetica" w:hAnsi="Helvetica"/>
        </w:rPr>
      </w:pPr>
      <w:r w:rsidRPr="00427FF3">
        <w:rPr>
          <w:rFonts w:ascii="Helvetica" w:hAnsi="Helvetica"/>
        </w:rPr>
        <w:t xml:space="preserve">1) </w:t>
      </w:r>
      <w:r>
        <w:rPr>
          <w:rFonts w:ascii="Helvetica" w:hAnsi="Helvetica"/>
        </w:rPr>
        <w:t xml:space="preserve">Risk % </w:t>
      </w:r>
    </w:p>
    <w:p w:rsidR="00427FF3" w:rsidRPr="00427FF3" w:rsidRDefault="00427FF3" w:rsidP="00427FF3">
      <w:pPr>
        <w:pStyle w:val="ListParagraph"/>
        <w:numPr>
          <w:ilvl w:val="1"/>
          <w:numId w:val="8"/>
        </w:numPr>
        <w:rPr>
          <w:rFonts w:ascii="Helvetica" w:hAnsi="Helvetica"/>
        </w:rPr>
      </w:pPr>
      <w:r w:rsidRPr="00427FF3">
        <w:rPr>
          <w:rFonts w:ascii="Helvetica" w:hAnsi="Helvetica"/>
        </w:rPr>
        <w:t xml:space="preserve">2) Value of </w:t>
      </w:r>
      <w:r>
        <w:rPr>
          <w:rFonts w:ascii="Helvetica" w:hAnsi="Helvetica"/>
        </w:rPr>
        <w:t>the thing risked</w:t>
      </w:r>
    </w:p>
    <w:p w:rsidR="00427FF3" w:rsidRDefault="00427FF3" w:rsidP="00427FF3">
      <w:pPr>
        <w:pStyle w:val="ListParagraph"/>
        <w:numPr>
          <w:ilvl w:val="2"/>
          <w:numId w:val="8"/>
        </w:numPr>
        <w:rPr>
          <w:rFonts w:ascii="Helvetica" w:hAnsi="Helvetica"/>
        </w:rPr>
      </w:pPr>
      <w:r>
        <w:rPr>
          <w:rFonts w:ascii="Helvetica" w:hAnsi="Helvetica"/>
        </w:rPr>
        <w:t xml:space="preserve">Product of (1) and (2) is </w:t>
      </w:r>
      <w:r w:rsidRPr="00427FF3">
        <w:rPr>
          <w:rFonts w:ascii="Helvetica" w:hAnsi="Helvetica"/>
          <w:b/>
        </w:rPr>
        <w:t>expected loss</w:t>
      </w:r>
    </w:p>
    <w:p w:rsidR="00427FF3" w:rsidRDefault="00427FF3" w:rsidP="00427FF3">
      <w:pPr>
        <w:pStyle w:val="ListParagraph"/>
        <w:numPr>
          <w:ilvl w:val="1"/>
          <w:numId w:val="8"/>
        </w:numPr>
        <w:rPr>
          <w:rFonts w:ascii="Helvetica" w:hAnsi="Helvetica"/>
        </w:rPr>
      </w:pPr>
      <w:r>
        <w:rPr>
          <w:rFonts w:ascii="Helvetica" w:hAnsi="Helvetica"/>
        </w:rPr>
        <w:t>3) Value of the collateral goal (reason to run the risk)</w:t>
      </w:r>
    </w:p>
    <w:p w:rsidR="00427FF3" w:rsidRDefault="00427FF3" w:rsidP="00427FF3">
      <w:pPr>
        <w:pStyle w:val="ListParagraph"/>
        <w:numPr>
          <w:ilvl w:val="1"/>
          <w:numId w:val="8"/>
        </w:numPr>
        <w:rPr>
          <w:rFonts w:ascii="Helvetica" w:hAnsi="Helvetica"/>
        </w:rPr>
      </w:pPr>
      <w:r>
        <w:rPr>
          <w:rFonts w:ascii="Helvetica" w:hAnsi="Helvetica"/>
        </w:rPr>
        <w:t xml:space="preserve">4) Probability of obtaining the collateral goal; </w:t>
      </w:r>
      <w:r w:rsidRPr="00427FF3">
        <w:rPr>
          <w:rFonts w:ascii="Helvetica" w:hAnsi="Helvetica"/>
          <w:b/>
        </w:rPr>
        <w:t>utility of risk</w:t>
      </w:r>
    </w:p>
    <w:p w:rsidR="00427FF3" w:rsidRDefault="00427FF3" w:rsidP="00427FF3">
      <w:pPr>
        <w:pStyle w:val="ListParagraph"/>
        <w:numPr>
          <w:ilvl w:val="1"/>
          <w:numId w:val="8"/>
        </w:numPr>
        <w:rPr>
          <w:rFonts w:ascii="Helvetica" w:hAnsi="Helvetica"/>
          <w:b/>
        </w:rPr>
      </w:pPr>
      <w:r>
        <w:rPr>
          <w:rFonts w:ascii="Helvetica" w:hAnsi="Helvetica"/>
        </w:rPr>
        <w:t xml:space="preserve">5) Probability that collateral goal would not have been obtained w/out the risk; </w:t>
      </w:r>
      <w:r>
        <w:rPr>
          <w:rFonts w:ascii="Helvetica" w:hAnsi="Helvetica"/>
          <w:b/>
        </w:rPr>
        <w:t>necessity of risk</w:t>
      </w:r>
    </w:p>
    <w:p w:rsidR="00427FF3" w:rsidRPr="00427FF3" w:rsidRDefault="00427FF3" w:rsidP="00427FF3">
      <w:pPr>
        <w:pStyle w:val="ListParagraph"/>
        <w:numPr>
          <w:ilvl w:val="2"/>
          <w:numId w:val="8"/>
        </w:numPr>
        <w:rPr>
          <w:rFonts w:ascii="Helvetica" w:hAnsi="Helvetica"/>
        </w:rPr>
      </w:pPr>
      <w:r>
        <w:rPr>
          <w:rFonts w:ascii="Helvetica" w:hAnsi="Helvetica"/>
        </w:rPr>
        <w:t xml:space="preserve">Product of (3), (4), and (5) is </w:t>
      </w:r>
      <w:r>
        <w:rPr>
          <w:rFonts w:ascii="Helvetica" w:hAnsi="Helvetica"/>
          <w:b/>
        </w:rPr>
        <w:t>expected gain</w:t>
      </w:r>
    </w:p>
    <w:p w:rsidR="002F0659" w:rsidRDefault="002F0659" w:rsidP="002F0659">
      <w:pPr>
        <w:pStyle w:val="ListParagraph"/>
        <w:numPr>
          <w:ilvl w:val="0"/>
          <w:numId w:val="8"/>
        </w:numPr>
        <w:rPr>
          <w:rFonts w:ascii="Helvetica" w:hAnsi="Helvetica"/>
        </w:rPr>
      </w:pPr>
      <w:r>
        <w:rPr>
          <w:rFonts w:ascii="Helvetica" w:hAnsi="Helvetica"/>
          <w:b/>
        </w:rPr>
        <w:t>Hand Formula</w:t>
      </w:r>
    </w:p>
    <w:p w:rsidR="002F0659" w:rsidRDefault="002F0659" w:rsidP="002F0659">
      <w:pPr>
        <w:pStyle w:val="ListParagraph"/>
        <w:numPr>
          <w:ilvl w:val="1"/>
          <w:numId w:val="8"/>
        </w:numPr>
        <w:rPr>
          <w:rFonts w:ascii="Helvetica" w:hAnsi="Helvetica"/>
        </w:rPr>
      </w:pPr>
      <w:r>
        <w:rPr>
          <w:rFonts w:ascii="Helvetica" w:hAnsi="Helvetica"/>
          <w:b/>
        </w:rPr>
        <w:lastRenderedPageBreak/>
        <w:t>If B &lt; PL, liability</w:t>
      </w:r>
    </w:p>
    <w:p w:rsidR="002F0659" w:rsidRDefault="002F0659" w:rsidP="002F0659">
      <w:pPr>
        <w:pStyle w:val="ListParagraph"/>
        <w:numPr>
          <w:ilvl w:val="2"/>
          <w:numId w:val="8"/>
        </w:numPr>
        <w:rPr>
          <w:rFonts w:ascii="Helvetica" w:hAnsi="Helvetica"/>
        </w:rPr>
      </w:pPr>
      <w:r>
        <w:rPr>
          <w:rFonts w:ascii="Helvetica" w:hAnsi="Helvetica"/>
        </w:rPr>
        <w:t>B = Burden of adequate precautions</w:t>
      </w:r>
    </w:p>
    <w:p w:rsidR="002F0659" w:rsidRDefault="002F0659" w:rsidP="002F0659">
      <w:pPr>
        <w:pStyle w:val="ListParagraph"/>
        <w:numPr>
          <w:ilvl w:val="2"/>
          <w:numId w:val="8"/>
        </w:numPr>
        <w:rPr>
          <w:rFonts w:ascii="Helvetica" w:hAnsi="Helvetica"/>
        </w:rPr>
      </w:pPr>
      <w:r>
        <w:rPr>
          <w:rFonts w:ascii="Helvetica" w:hAnsi="Helvetica"/>
        </w:rPr>
        <w:t>P = Probability of loss</w:t>
      </w:r>
    </w:p>
    <w:p w:rsidR="002F0659" w:rsidRDefault="002F0659" w:rsidP="002F0659">
      <w:pPr>
        <w:pStyle w:val="ListParagraph"/>
        <w:numPr>
          <w:ilvl w:val="2"/>
          <w:numId w:val="8"/>
        </w:numPr>
        <w:rPr>
          <w:rFonts w:ascii="Helvetica" w:hAnsi="Helvetica"/>
        </w:rPr>
      </w:pPr>
      <w:r>
        <w:rPr>
          <w:rFonts w:ascii="Helvetica" w:hAnsi="Helvetica"/>
        </w:rPr>
        <w:t>L = Magnitude of resulting loss</w:t>
      </w:r>
    </w:p>
    <w:p w:rsidR="00A358A6" w:rsidRDefault="002F0659" w:rsidP="002F0659">
      <w:pPr>
        <w:pStyle w:val="ListParagraph"/>
        <w:numPr>
          <w:ilvl w:val="1"/>
          <w:numId w:val="8"/>
        </w:numPr>
        <w:rPr>
          <w:rFonts w:ascii="Helvetica" w:hAnsi="Helvetica"/>
        </w:rPr>
      </w:pPr>
      <w:r>
        <w:rPr>
          <w:rFonts w:ascii="Helvetica" w:hAnsi="Helvetica"/>
        </w:rPr>
        <w:t xml:space="preserve">Articulated in </w:t>
      </w:r>
      <w:r>
        <w:rPr>
          <w:rFonts w:ascii="Helvetica" w:hAnsi="Helvetica"/>
          <w:smallCaps/>
        </w:rPr>
        <w:t>U.S. v. Carroll Towing</w:t>
      </w:r>
      <w:r>
        <w:rPr>
          <w:rFonts w:ascii="Helvetica" w:hAnsi="Helvetica"/>
        </w:rPr>
        <w:t>(1947)</w:t>
      </w:r>
    </w:p>
    <w:p w:rsidR="00A358A6" w:rsidRDefault="00A358A6" w:rsidP="002F0659">
      <w:pPr>
        <w:pStyle w:val="ListParagraph"/>
        <w:numPr>
          <w:ilvl w:val="1"/>
          <w:numId w:val="8"/>
        </w:numPr>
        <w:rPr>
          <w:rFonts w:ascii="Helvetica" w:hAnsi="Helvetica"/>
        </w:rPr>
      </w:pPr>
      <w:r>
        <w:rPr>
          <w:rFonts w:ascii="Helvetica" w:hAnsi="Helvetica"/>
        </w:rPr>
        <w:t xml:space="preserve">Problem—declining marginal benefits of additional precautions. </w:t>
      </w:r>
    </w:p>
    <w:p w:rsidR="00A358A6" w:rsidRDefault="00A358A6" w:rsidP="00A358A6">
      <w:pPr>
        <w:pStyle w:val="ListParagraph"/>
        <w:numPr>
          <w:ilvl w:val="2"/>
          <w:numId w:val="8"/>
        </w:numPr>
        <w:rPr>
          <w:rFonts w:ascii="Helvetica" w:hAnsi="Helvetica"/>
        </w:rPr>
      </w:pPr>
      <w:r>
        <w:rPr>
          <w:rFonts w:ascii="Helvetica" w:hAnsi="Helvetica"/>
        </w:rPr>
        <w:t>SL and negligence both incentivize efficient precaution</w:t>
      </w:r>
    </w:p>
    <w:p w:rsidR="00A358A6" w:rsidRDefault="00A358A6" w:rsidP="00A358A6">
      <w:pPr>
        <w:pStyle w:val="ListParagraph"/>
        <w:numPr>
          <w:ilvl w:val="2"/>
          <w:numId w:val="8"/>
        </w:numPr>
        <w:rPr>
          <w:rFonts w:ascii="Helvetica" w:hAnsi="Helvetica"/>
        </w:rPr>
      </w:pPr>
      <w:r>
        <w:rPr>
          <w:rFonts w:ascii="Helvetica" w:hAnsi="Helvetica"/>
        </w:rPr>
        <w:t>SL BUT NOT negligence incentivizes efficient activity level</w:t>
      </w:r>
    </w:p>
    <w:p w:rsidR="0026006A" w:rsidRDefault="00A358A6" w:rsidP="001C3ECA">
      <w:pPr>
        <w:pStyle w:val="ListParagraph"/>
        <w:numPr>
          <w:ilvl w:val="1"/>
          <w:numId w:val="8"/>
        </w:numPr>
        <w:rPr>
          <w:rFonts w:ascii="Helvetica" w:hAnsi="Helvetica"/>
        </w:rPr>
      </w:pPr>
      <w:r>
        <w:rPr>
          <w:rFonts w:ascii="Helvetica" w:hAnsi="Helvetica"/>
        </w:rPr>
        <w:t xml:space="preserve">DIFFERENT from </w:t>
      </w:r>
      <w:r>
        <w:rPr>
          <w:rFonts w:ascii="Helvetica" w:hAnsi="Helvetica"/>
          <w:smallCaps/>
        </w:rPr>
        <w:t xml:space="preserve">Bolton </w:t>
      </w:r>
      <w:r>
        <w:rPr>
          <w:rFonts w:ascii="Helvetica" w:hAnsi="Helvetica"/>
        </w:rPr>
        <w:t>test b/c takes cost/burden of precautions into account</w:t>
      </w:r>
      <w:r w:rsidR="001C3ECA">
        <w:rPr>
          <w:rFonts w:ascii="Helvetica" w:hAnsi="Helvetica"/>
        </w:rPr>
        <w:t xml:space="preserve"> (</w:t>
      </w:r>
      <w:r w:rsidR="001C3ECA">
        <w:rPr>
          <w:rFonts w:ascii="Helvetica" w:hAnsi="Helvetica"/>
          <w:smallCaps/>
        </w:rPr>
        <w:t xml:space="preserve">Bolton </w:t>
      </w:r>
      <w:r w:rsidR="001C3ECA">
        <w:rPr>
          <w:rFonts w:ascii="Helvetica" w:hAnsi="Helvetica"/>
        </w:rPr>
        <w:t>court did not)</w:t>
      </w:r>
    </w:p>
    <w:p w:rsidR="0026006A" w:rsidRDefault="0026006A" w:rsidP="0026006A">
      <w:pPr>
        <w:rPr>
          <w:rFonts w:ascii="Helvetica" w:hAnsi="Helvetica"/>
        </w:rPr>
      </w:pPr>
      <w:r>
        <w:rPr>
          <w:rFonts w:ascii="Helvetica" w:hAnsi="Helvetica"/>
          <w:b/>
          <w:u w:val="single"/>
        </w:rPr>
        <w:t>Custom</w:t>
      </w:r>
    </w:p>
    <w:p w:rsidR="0026006A" w:rsidRDefault="0026006A" w:rsidP="0026006A">
      <w:pPr>
        <w:pStyle w:val="ListParagraph"/>
        <w:numPr>
          <w:ilvl w:val="0"/>
          <w:numId w:val="9"/>
        </w:numPr>
        <w:rPr>
          <w:rFonts w:ascii="Helvetica" w:hAnsi="Helvetica"/>
        </w:rPr>
      </w:pPr>
      <w:r>
        <w:rPr>
          <w:rFonts w:ascii="Helvetica" w:hAnsi="Helvetica"/>
        </w:rPr>
        <w:t xml:space="preserve">Custom as </w:t>
      </w:r>
      <w:r w:rsidRPr="0026006A">
        <w:rPr>
          <w:rFonts w:ascii="Helvetica" w:hAnsi="Helvetica"/>
          <w:b/>
        </w:rPr>
        <w:t>shield</w:t>
      </w:r>
      <w:r>
        <w:rPr>
          <w:rFonts w:ascii="Helvetica" w:hAnsi="Helvetica"/>
          <w:b/>
        </w:rPr>
        <w:t xml:space="preserve">: </w:t>
      </w:r>
      <w:r w:rsidRPr="0026006A">
        <w:rPr>
          <w:rFonts w:ascii="Helvetica" w:hAnsi="Helvetica"/>
        </w:rPr>
        <w:t>compliance</w:t>
      </w:r>
      <w:r>
        <w:rPr>
          <w:rFonts w:ascii="Helvetica" w:hAnsi="Helvetica"/>
        </w:rPr>
        <w:t xml:space="preserve"> w/ custom </w:t>
      </w:r>
      <w:r w:rsidRPr="0026006A">
        <w:rPr>
          <w:rFonts w:ascii="Helvetica" w:hAnsi="Helvetica"/>
        </w:rPr>
        <w:sym w:font="Wingdings" w:char="F0E0"/>
      </w:r>
      <w:r>
        <w:rPr>
          <w:rFonts w:ascii="Helvetica" w:hAnsi="Helvetica"/>
        </w:rPr>
        <w:t xml:space="preserve"> NOT negligent</w:t>
      </w:r>
    </w:p>
    <w:p w:rsidR="0026006A" w:rsidRDefault="0026006A" w:rsidP="0026006A">
      <w:pPr>
        <w:pStyle w:val="ListParagraph"/>
        <w:numPr>
          <w:ilvl w:val="0"/>
          <w:numId w:val="9"/>
        </w:numPr>
        <w:rPr>
          <w:rFonts w:ascii="Helvetica" w:hAnsi="Helvetica"/>
        </w:rPr>
      </w:pPr>
      <w:r>
        <w:rPr>
          <w:rFonts w:ascii="Helvetica" w:hAnsi="Helvetica"/>
        </w:rPr>
        <w:t xml:space="preserve">Custom as </w:t>
      </w:r>
      <w:r>
        <w:rPr>
          <w:rFonts w:ascii="Helvetica" w:hAnsi="Helvetica"/>
          <w:b/>
        </w:rPr>
        <w:t xml:space="preserve">sword: </w:t>
      </w:r>
      <w:r>
        <w:rPr>
          <w:rFonts w:ascii="Helvetica" w:hAnsi="Helvetica"/>
        </w:rPr>
        <w:t xml:space="preserve">∏’s argue that violating custom </w:t>
      </w:r>
      <w:r w:rsidRPr="0026006A">
        <w:rPr>
          <w:rFonts w:ascii="Helvetica" w:hAnsi="Helvetica"/>
        </w:rPr>
        <w:sym w:font="Wingdings" w:char="F0E0"/>
      </w:r>
      <w:r>
        <w:rPr>
          <w:rFonts w:ascii="Helvetica" w:hAnsi="Helvetica"/>
        </w:rPr>
        <w:t xml:space="preserve"> negligent</w:t>
      </w:r>
    </w:p>
    <w:p w:rsidR="00A6042E" w:rsidRPr="00A6042E" w:rsidRDefault="00906DE4" w:rsidP="0026006A">
      <w:pPr>
        <w:pStyle w:val="ListParagraph"/>
        <w:numPr>
          <w:ilvl w:val="0"/>
          <w:numId w:val="9"/>
        </w:numPr>
        <w:rPr>
          <w:rFonts w:ascii="Helvetica" w:hAnsi="Helvetica"/>
          <w:smallCaps/>
        </w:rPr>
      </w:pPr>
      <w:r w:rsidRPr="00906DE4">
        <w:rPr>
          <w:rFonts w:ascii="Helvetica" w:hAnsi="Helvetica"/>
          <w:b/>
        </w:rPr>
        <w:t>Pro-custom</w:t>
      </w:r>
      <w:r>
        <w:rPr>
          <w:rFonts w:ascii="Helvetica" w:hAnsi="Helvetica"/>
        </w:rPr>
        <w:t xml:space="preserve">: </w:t>
      </w:r>
      <w:r w:rsidR="0026006A">
        <w:rPr>
          <w:rFonts w:ascii="Helvetica" w:hAnsi="Helvetica"/>
          <w:smallCaps/>
        </w:rPr>
        <w:t>Titus v. Bradford</w:t>
      </w:r>
      <w:r w:rsidR="0026006A">
        <w:rPr>
          <w:rFonts w:ascii="Helvetica" w:hAnsi="Helvetica"/>
        </w:rPr>
        <w:t xml:space="preserve"> (1890)—</w:t>
      </w:r>
      <w:r w:rsidR="00A6042E">
        <w:rPr>
          <w:rFonts w:ascii="Helvetica" w:hAnsi="Helvetica"/>
        </w:rPr>
        <w:t>Duty of ∆ to meet the ordinary usage of the business (custom as shield)</w:t>
      </w:r>
    </w:p>
    <w:p w:rsidR="00A6042E" w:rsidRPr="00A6042E" w:rsidRDefault="00A6042E" w:rsidP="00A6042E">
      <w:pPr>
        <w:pStyle w:val="ListParagraph"/>
        <w:numPr>
          <w:ilvl w:val="1"/>
          <w:numId w:val="9"/>
        </w:numPr>
        <w:rPr>
          <w:rFonts w:ascii="Helvetica" w:hAnsi="Helvetica"/>
          <w:smallCaps/>
        </w:rPr>
      </w:pPr>
      <w:r>
        <w:rPr>
          <w:rFonts w:ascii="Helvetica" w:hAnsi="Helvetica"/>
        </w:rPr>
        <w:t xml:space="preserve">Is this unfair to employees? No, b/c custom also dictates </w:t>
      </w:r>
      <w:r w:rsidRPr="00A6042E">
        <w:rPr>
          <w:rFonts w:ascii="Helvetica" w:hAnsi="Helvetica"/>
          <w:b/>
        </w:rPr>
        <w:t>wage premium</w:t>
      </w:r>
      <w:r>
        <w:rPr>
          <w:rFonts w:ascii="Helvetica" w:hAnsi="Helvetica"/>
        </w:rPr>
        <w:t>.</w:t>
      </w:r>
    </w:p>
    <w:p w:rsidR="00A6042E" w:rsidRPr="00A6042E" w:rsidRDefault="00906DE4" w:rsidP="0026006A">
      <w:pPr>
        <w:pStyle w:val="ListParagraph"/>
        <w:numPr>
          <w:ilvl w:val="0"/>
          <w:numId w:val="9"/>
        </w:numPr>
        <w:rPr>
          <w:rFonts w:ascii="Helvetica" w:hAnsi="Helvetica"/>
          <w:smallCaps/>
        </w:rPr>
      </w:pPr>
      <w:r>
        <w:rPr>
          <w:rFonts w:ascii="Helvetica" w:hAnsi="Helvetica"/>
          <w:b/>
        </w:rPr>
        <w:t>Anti-custom</w:t>
      </w:r>
      <w:r>
        <w:rPr>
          <w:rFonts w:ascii="Helvetica" w:hAnsi="Helvetica"/>
        </w:rPr>
        <w:t xml:space="preserve">: </w:t>
      </w:r>
      <w:r w:rsidR="00A6042E">
        <w:rPr>
          <w:rFonts w:ascii="Helvetica" w:hAnsi="Helvetica"/>
          <w:smallCaps/>
        </w:rPr>
        <w:t>Mayhew v. Sullivan Mining Co.</w:t>
      </w:r>
      <w:r w:rsidR="00A6042E">
        <w:rPr>
          <w:rFonts w:ascii="Helvetica" w:hAnsi="Helvetica"/>
        </w:rPr>
        <w:t xml:space="preserve"> (1884)—Custom </w:t>
      </w:r>
      <w:r>
        <w:rPr>
          <w:rFonts w:ascii="Helvetica" w:hAnsi="Helvetica"/>
        </w:rPr>
        <w:t>NOT</w:t>
      </w:r>
      <w:r w:rsidR="00A6042E">
        <w:rPr>
          <w:rFonts w:ascii="Helvetica" w:hAnsi="Helvetica"/>
        </w:rPr>
        <w:t xml:space="preserve"> dispositive of ordinary prudence and totally irrelevant (if everyone jumped off a bridge, you still shouldn’t)</w:t>
      </w:r>
    </w:p>
    <w:p w:rsidR="00A6042E" w:rsidRPr="00A6042E" w:rsidRDefault="00906DE4" w:rsidP="0026006A">
      <w:pPr>
        <w:pStyle w:val="ListParagraph"/>
        <w:numPr>
          <w:ilvl w:val="0"/>
          <w:numId w:val="9"/>
        </w:numPr>
        <w:rPr>
          <w:rFonts w:ascii="Helvetica" w:hAnsi="Helvetica"/>
          <w:smallCaps/>
        </w:rPr>
      </w:pPr>
      <w:r>
        <w:rPr>
          <w:rFonts w:ascii="Helvetica" w:hAnsi="Helvetica"/>
          <w:b/>
        </w:rPr>
        <w:t xml:space="preserve">Synthesis: </w:t>
      </w:r>
      <w:r w:rsidR="00A6042E">
        <w:rPr>
          <w:rFonts w:ascii="Helvetica" w:hAnsi="Helvetica"/>
          <w:smallCaps/>
        </w:rPr>
        <w:t>The T.J. Hooper</w:t>
      </w:r>
      <w:r w:rsidR="00A6042E">
        <w:rPr>
          <w:rFonts w:ascii="Helvetica" w:hAnsi="Helvetica"/>
        </w:rPr>
        <w:t xml:space="preserve"> (1931; Hand)—Custom not dispositive, but often aligns w/ prudence</w:t>
      </w:r>
      <w:r w:rsidR="006665B9">
        <w:rPr>
          <w:rFonts w:ascii="Helvetica" w:hAnsi="Helvetica"/>
        </w:rPr>
        <w:t xml:space="preserve"> (</w:t>
      </w:r>
      <w:r w:rsidR="006665B9">
        <w:rPr>
          <w:rFonts w:ascii="Helvetica" w:hAnsi="Helvetica"/>
          <w:b/>
        </w:rPr>
        <w:t>relevant, but not dispositive</w:t>
      </w:r>
      <w:r w:rsidR="006665B9" w:rsidRPr="006665B9">
        <w:rPr>
          <w:rFonts w:ascii="Helvetica" w:hAnsi="Helvetica"/>
          <w:b/>
        </w:rPr>
        <w:sym w:font="Wingdings" w:char="F0E0"/>
      </w:r>
      <w:r w:rsidR="006665B9">
        <w:rPr>
          <w:rFonts w:ascii="Helvetica" w:hAnsi="Helvetica"/>
          <w:b/>
        </w:rPr>
        <w:t>BLL</w:t>
      </w:r>
      <w:r w:rsidR="006665B9">
        <w:rPr>
          <w:rFonts w:ascii="Helvetica" w:hAnsi="Helvetica"/>
        </w:rPr>
        <w:t>)</w:t>
      </w:r>
    </w:p>
    <w:p w:rsidR="005934D5" w:rsidRDefault="00A6042E" w:rsidP="00A6042E">
      <w:pPr>
        <w:pStyle w:val="ListParagraph"/>
        <w:numPr>
          <w:ilvl w:val="1"/>
          <w:numId w:val="9"/>
        </w:numPr>
        <w:rPr>
          <w:rFonts w:ascii="Helvetica" w:hAnsi="Helvetica"/>
        </w:rPr>
      </w:pPr>
      <w:r w:rsidRPr="00A6042E">
        <w:rPr>
          <w:rFonts w:ascii="Helvetica" w:hAnsi="Helvetica"/>
        </w:rPr>
        <w:t>Deference to custom must strike a balance. Custom should be weighted more when the parties are repeat players in an on-going contractual relationship than in situations involving strangers</w:t>
      </w:r>
    </w:p>
    <w:p w:rsidR="003F093A" w:rsidRDefault="003F093A" w:rsidP="005934D5">
      <w:pPr>
        <w:pStyle w:val="ListParagraph"/>
        <w:numPr>
          <w:ilvl w:val="0"/>
          <w:numId w:val="9"/>
        </w:numPr>
        <w:rPr>
          <w:rFonts w:ascii="Helvetica" w:hAnsi="Helvetica"/>
        </w:rPr>
      </w:pPr>
      <w:r>
        <w:rPr>
          <w:rFonts w:ascii="Helvetica" w:hAnsi="Helvetica"/>
        </w:rPr>
        <w:t xml:space="preserve">EXCEPTION: </w:t>
      </w:r>
      <w:r w:rsidR="005934D5">
        <w:rPr>
          <w:rFonts w:ascii="Helvetica" w:hAnsi="Helvetica"/>
          <w:b/>
        </w:rPr>
        <w:t>Medical Malpractice</w:t>
      </w:r>
      <w:r w:rsidR="005934D5">
        <w:rPr>
          <w:rFonts w:ascii="Helvetica" w:hAnsi="Helvetica"/>
        </w:rPr>
        <w:t>—</w:t>
      </w:r>
      <w:r>
        <w:rPr>
          <w:rFonts w:ascii="Helvetica" w:hAnsi="Helvetica"/>
        </w:rPr>
        <w:t xml:space="preserve">custom IS </w:t>
      </w:r>
      <w:r>
        <w:rPr>
          <w:rFonts w:ascii="Helvetica" w:hAnsi="Helvetica"/>
          <w:b/>
        </w:rPr>
        <w:t>dispositive</w:t>
      </w:r>
    </w:p>
    <w:p w:rsidR="005934D5" w:rsidRDefault="003F093A" w:rsidP="003F093A">
      <w:pPr>
        <w:pStyle w:val="ListParagraph"/>
        <w:numPr>
          <w:ilvl w:val="1"/>
          <w:numId w:val="9"/>
        </w:numPr>
        <w:rPr>
          <w:rFonts w:ascii="Helvetica" w:hAnsi="Helvetica"/>
        </w:rPr>
      </w:pPr>
      <w:r>
        <w:rPr>
          <w:rFonts w:ascii="Helvetica" w:hAnsi="Helvetica"/>
        </w:rPr>
        <w:t>H</w:t>
      </w:r>
      <w:r w:rsidR="005934D5">
        <w:rPr>
          <w:rFonts w:ascii="Helvetica" w:hAnsi="Helvetica"/>
        </w:rPr>
        <w:t>igher standard of care (reasonable physician)</w:t>
      </w:r>
    </w:p>
    <w:p w:rsidR="005934D5" w:rsidRPr="005934D5" w:rsidRDefault="005934D5" w:rsidP="005934D5">
      <w:pPr>
        <w:pStyle w:val="ListParagraph"/>
        <w:numPr>
          <w:ilvl w:val="1"/>
          <w:numId w:val="9"/>
        </w:numPr>
        <w:rPr>
          <w:rFonts w:ascii="Helvetica" w:hAnsi="Helvetica"/>
        </w:rPr>
      </w:pPr>
      <w:r>
        <w:rPr>
          <w:rFonts w:ascii="Helvetica" w:hAnsi="Helvetica"/>
        </w:rPr>
        <w:t>∏ must show (1) basic norms of knowledge and medical care applicable nationally (</w:t>
      </w:r>
      <w:r w:rsidRPr="005934D5">
        <w:rPr>
          <w:rFonts w:ascii="Helvetica" w:hAnsi="Helvetica"/>
          <w:b/>
        </w:rPr>
        <w:t>custom</w:t>
      </w:r>
      <w:r>
        <w:rPr>
          <w:rFonts w:ascii="Helvetica" w:hAnsi="Helvetica"/>
        </w:rPr>
        <w:t>); (2) proof that Dr. failed to follow these norms; (3) causation (</w:t>
      </w:r>
      <w:r>
        <w:rPr>
          <w:rFonts w:ascii="Helvetica" w:hAnsi="Helvetica"/>
          <w:smallCaps/>
        </w:rPr>
        <w:t>Lama v. Borra</w:t>
      </w:r>
      <w:r>
        <w:rPr>
          <w:rFonts w:ascii="Helvetica" w:hAnsi="Helvetica"/>
        </w:rPr>
        <w:t>s)</w:t>
      </w:r>
    </w:p>
    <w:p w:rsidR="006665B9" w:rsidRDefault="006665B9" w:rsidP="006665B9">
      <w:pPr>
        <w:pStyle w:val="ListParagraph"/>
        <w:numPr>
          <w:ilvl w:val="2"/>
          <w:numId w:val="9"/>
        </w:numPr>
        <w:rPr>
          <w:rFonts w:ascii="Helvetica" w:hAnsi="Helvetica"/>
        </w:rPr>
      </w:pPr>
      <w:r>
        <w:rPr>
          <w:rFonts w:ascii="Helvetica" w:hAnsi="Helvetica"/>
        </w:rPr>
        <w:t xml:space="preserve">∏ has </w:t>
      </w:r>
      <w:r>
        <w:rPr>
          <w:rFonts w:ascii="Helvetica" w:hAnsi="Helvetica"/>
          <w:b/>
        </w:rPr>
        <w:t xml:space="preserve">affirmative burden </w:t>
      </w:r>
      <w:r>
        <w:rPr>
          <w:rFonts w:ascii="Helvetica" w:hAnsi="Helvetica"/>
        </w:rPr>
        <w:t>to show the standard of care</w:t>
      </w:r>
    </w:p>
    <w:p w:rsidR="00E91453" w:rsidRDefault="006665B9" w:rsidP="006665B9">
      <w:pPr>
        <w:pStyle w:val="ListParagraph"/>
        <w:numPr>
          <w:ilvl w:val="2"/>
          <w:numId w:val="9"/>
        </w:numPr>
        <w:rPr>
          <w:rFonts w:ascii="Helvetica" w:hAnsi="Helvetica"/>
        </w:rPr>
      </w:pPr>
      <w:r>
        <w:rPr>
          <w:rFonts w:ascii="Helvetica" w:hAnsi="Helvetica"/>
        </w:rPr>
        <w:t>Pre-</w:t>
      </w:r>
      <w:r>
        <w:rPr>
          <w:rFonts w:ascii="Helvetica" w:hAnsi="Helvetica"/>
          <w:smallCaps/>
        </w:rPr>
        <w:t>Lama</w:t>
      </w:r>
      <w:r>
        <w:rPr>
          <w:rFonts w:ascii="Helvetica" w:hAnsi="Helvetica"/>
        </w:rPr>
        <w:t>, “strict locality” rule (local standard; gone)</w:t>
      </w:r>
    </w:p>
    <w:p w:rsidR="006665B9" w:rsidRDefault="00E91453" w:rsidP="006665B9">
      <w:pPr>
        <w:pStyle w:val="ListParagraph"/>
        <w:numPr>
          <w:ilvl w:val="2"/>
          <w:numId w:val="9"/>
        </w:numPr>
        <w:rPr>
          <w:rFonts w:ascii="Helvetica" w:hAnsi="Helvetica"/>
        </w:rPr>
      </w:pPr>
      <w:r>
        <w:rPr>
          <w:rFonts w:ascii="Helvetica" w:hAnsi="Helvetica"/>
        </w:rPr>
        <w:t>DO NOT apply Hand formula (jury can’t balance risks)</w:t>
      </w:r>
    </w:p>
    <w:p w:rsidR="003F093A" w:rsidRDefault="003F093A" w:rsidP="006665B9">
      <w:pPr>
        <w:pStyle w:val="ListParagraph"/>
        <w:numPr>
          <w:ilvl w:val="1"/>
          <w:numId w:val="9"/>
        </w:numPr>
        <w:rPr>
          <w:rFonts w:ascii="Helvetica" w:hAnsi="Helvetica"/>
        </w:rPr>
      </w:pPr>
      <w:r>
        <w:rPr>
          <w:rFonts w:ascii="Helvetica" w:hAnsi="Helvetica"/>
        </w:rPr>
        <w:t>EXCEPTION—</w:t>
      </w:r>
      <w:r>
        <w:rPr>
          <w:rFonts w:ascii="Helvetica" w:hAnsi="Helvetica"/>
          <w:smallCaps/>
        </w:rPr>
        <w:t xml:space="preserve">Helling v. Carey </w:t>
      </w:r>
      <w:r>
        <w:rPr>
          <w:rFonts w:ascii="Helvetica" w:hAnsi="Helvetica"/>
        </w:rPr>
        <w:t xml:space="preserve">(Wash. 1974) cited </w:t>
      </w:r>
      <w:r>
        <w:rPr>
          <w:rFonts w:ascii="Helvetica" w:hAnsi="Helvetica"/>
          <w:smallCaps/>
        </w:rPr>
        <w:t>T.J. Hooper</w:t>
      </w:r>
      <w:r>
        <w:rPr>
          <w:rFonts w:ascii="Helvetica" w:hAnsi="Helvetica"/>
        </w:rPr>
        <w:t xml:space="preserve"> in rejecting customary care standard in a missed glaucoma diagnosis (</w:t>
      </w:r>
      <w:r w:rsidR="00E91453">
        <w:rPr>
          <w:rFonts w:ascii="Helvetica" w:hAnsi="Helvetica"/>
        </w:rPr>
        <w:t>strict liability boomlet). Not good law.</w:t>
      </w:r>
    </w:p>
    <w:p w:rsidR="007D615B" w:rsidRDefault="00221CD5" w:rsidP="006665B9">
      <w:pPr>
        <w:pStyle w:val="ListParagraph"/>
        <w:numPr>
          <w:ilvl w:val="1"/>
          <w:numId w:val="9"/>
        </w:numPr>
        <w:rPr>
          <w:rFonts w:ascii="Helvetica" w:hAnsi="Helvetica"/>
        </w:rPr>
      </w:pPr>
      <w:r>
        <w:rPr>
          <w:rFonts w:ascii="Helvetica" w:hAnsi="Helvetica"/>
        </w:rPr>
        <w:t xml:space="preserve">EXCEPTION—Standard in </w:t>
      </w:r>
      <w:r w:rsidR="007D615B">
        <w:rPr>
          <w:rFonts w:ascii="Helvetica" w:hAnsi="Helvetica"/>
        </w:rPr>
        <w:t>“</w:t>
      </w:r>
      <w:r w:rsidR="007D615B" w:rsidRPr="007D615B">
        <w:rPr>
          <w:rFonts w:ascii="Helvetica" w:hAnsi="Helvetica"/>
          <w:b/>
        </w:rPr>
        <w:t>informed consent</w:t>
      </w:r>
      <w:r w:rsidR="007D615B">
        <w:rPr>
          <w:rFonts w:ascii="Helvetica" w:hAnsi="Helvetica"/>
        </w:rPr>
        <w:t>” cases NOT customary care</w:t>
      </w:r>
    </w:p>
    <w:p w:rsidR="007D615B" w:rsidRPr="007D615B" w:rsidRDefault="007D615B" w:rsidP="007D615B">
      <w:pPr>
        <w:pStyle w:val="ListParagraph"/>
        <w:numPr>
          <w:ilvl w:val="2"/>
          <w:numId w:val="9"/>
        </w:numPr>
        <w:rPr>
          <w:rFonts w:ascii="Helvetica" w:hAnsi="Helvetica"/>
        </w:rPr>
      </w:pPr>
      <w:r w:rsidRPr="007D615B">
        <w:rPr>
          <w:rFonts w:ascii="Helvetica" w:hAnsi="Helvetica"/>
        </w:rPr>
        <w:t>Custom is relevant, but NOT dispositive (</w:t>
      </w:r>
      <w:r w:rsidRPr="007D615B">
        <w:rPr>
          <w:rFonts w:ascii="Helvetica" w:hAnsi="Helvetica"/>
          <w:smallCaps/>
        </w:rPr>
        <w:t>TJ Hooper</w:t>
      </w:r>
      <w:r>
        <w:rPr>
          <w:rFonts w:ascii="Helvetica" w:hAnsi="Helvetica"/>
        </w:rPr>
        <w:t>)</w:t>
      </w:r>
    </w:p>
    <w:p w:rsidR="007D615B" w:rsidRDefault="007D615B" w:rsidP="007D615B">
      <w:pPr>
        <w:pStyle w:val="ListParagraph"/>
        <w:numPr>
          <w:ilvl w:val="2"/>
          <w:numId w:val="9"/>
        </w:numPr>
        <w:rPr>
          <w:rFonts w:ascii="Helvetica" w:hAnsi="Helvetica"/>
        </w:rPr>
      </w:pPr>
      <w:r>
        <w:rPr>
          <w:rFonts w:ascii="Helvetica" w:hAnsi="Helvetica"/>
        </w:rPr>
        <w:t xml:space="preserve">∏ must show that a reasonable person/patient IN the patient’s circumstances would want to know [risk] before deciding  (would deem risk </w:t>
      </w:r>
      <w:r>
        <w:rPr>
          <w:rFonts w:ascii="Helvetica" w:hAnsi="Helvetica"/>
          <w:b/>
        </w:rPr>
        <w:t>material</w:t>
      </w:r>
      <w:r>
        <w:rPr>
          <w:rFonts w:ascii="Helvetica" w:hAnsi="Helvetica"/>
        </w:rPr>
        <w:t>)(</w:t>
      </w:r>
      <w:r>
        <w:rPr>
          <w:rFonts w:ascii="Helvetica" w:hAnsi="Helvetica"/>
          <w:smallCaps/>
        </w:rPr>
        <w:t>Canterbury v. Spence)</w:t>
      </w:r>
    </w:p>
    <w:p w:rsidR="007D615B" w:rsidRDefault="007D615B" w:rsidP="007D615B">
      <w:pPr>
        <w:pStyle w:val="ListParagraph"/>
        <w:numPr>
          <w:ilvl w:val="3"/>
          <w:numId w:val="9"/>
        </w:numPr>
        <w:rPr>
          <w:rFonts w:ascii="Helvetica" w:hAnsi="Helvetica"/>
        </w:rPr>
      </w:pPr>
      <w:r>
        <w:rPr>
          <w:rFonts w:ascii="Helvetica" w:hAnsi="Helvetica"/>
        </w:rPr>
        <w:t>NOT a subjective standard</w:t>
      </w:r>
    </w:p>
    <w:p w:rsidR="007D615B" w:rsidRPr="007D615B" w:rsidRDefault="007D615B" w:rsidP="007D615B">
      <w:pPr>
        <w:pStyle w:val="ListParagraph"/>
        <w:numPr>
          <w:ilvl w:val="3"/>
          <w:numId w:val="9"/>
        </w:numPr>
        <w:rPr>
          <w:rFonts w:ascii="Helvetica" w:hAnsi="Helvetica"/>
        </w:rPr>
      </w:pPr>
      <w:r>
        <w:rPr>
          <w:rFonts w:ascii="Helvetica" w:hAnsi="Helvetica"/>
        </w:rPr>
        <w:t>EXCEPTIONS: emergency; “therapeutic privilege” (disclosure of risk would harm patient psychologically; conflicts w/ notion of materiality / autonomy)</w:t>
      </w:r>
    </w:p>
    <w:p w:rsidR="007D615B" w:rsidRPr="007D615B" w:rsidRDefault="007D615B" w:rsidP="007D615B">
      <w:pPr>
        <w:pStyle w:val="ListParagraph"/>
        <w:numPr>
          <w:ilvl w:val="2"/>
          <w:numId w:val="9"/>
        </w:numPr>
        <w:rPr>
          <w:rFonts w:ascii="Helvetica" w:hAnsi="Helvetica"/>
        </w:rPr>
      </w:pPr>
      <w:r>
        <w:rPr>
          <w:rFonts w:ascii="Helvetica" w:hAnsi="Helvetica"/>
        </w:rPr>
        <w:t>Causation—failure to disclose CAUSED injury (objective standard)</w:t>
      </w:r>
    </w:p>
    <w:p w:rsidR="007D615B" w:rsidRDefault="007D615B" w:rsidP="007D615B">
      <w:pPr>
        <w:pStyle w:val="ListParagraph"/>
        <w:numPr>
          <w:ilvl w:val="2"/>
          <w:numId w:val="9"/>
        </w:numPr>
        <w:rPr>
          <w:rFonts w:ascii="Helvetica" w:hAnsi="Helvetica"/>
        </w:rPr>
      </w:pPr>
      <w:r w:rsidRPr="006F27A1">
        <w:rPr>
          <w:rFonts w:ascii="Helvetica" w:hAnsi="Helvetica"/>
          <w:b/>
        </w:rPr>
        <w:t>POLICY</w:t>
      </w:r>
      <w:r>
        <w:rPr>
          <w:rFonts w:ascii="Helvetica" w:hAnsi="Helvetica"/>
          <w:b/>
        </w:rPr>
        <w:t xml:space="preserve">: </w:t>
      </w:r>
      <w:r>
        <w:rPr>
          <w:rFonts w:ascii="Helvetica" w:hAnsi="Helvetica"/>
        </w:rPr>
        <w:t>customary care standard</w:t>
      </w:r>
      <w:r w:rsidRPr="007D615B">
        <w:rPr>
          <w:rFonts w:ascii="Helvetica" w:hAnsi="Helvetica"/>
        </w:rPr>
        <w:sym w:font="Wingdings" w:char="F0E0"/>
      </w:r>
      <w:r>
        <w:rPr>
          <w:rFonts w:ascii="Helvetica" w:hAnsi="Helvetica"/>
        </w:rPr>
        <w:t xml:space="preserve"> disrespects patient autonomy; subjective standard</w:t>
      </w:r>
      <w:r w:rsidRPr="007D615B">
        <w:rPr>
          <w:rFonts w:ascii="Helvetica" w:hAnsi="Helvetica"/>
        </w:rPr>
        <w:sym w:font="Wingdings" w:char="F0E0"/>
      </w:r>
      <w:r>
        <w:rPr>
          <w:rFonts w:ascii="Helvetica" w:hAnsi="Helvetica"/>
        </w:rPr>
        <w:t xml:space="preserve"> too reliant upon benefit of hindsight</w:t>
      </w:r>
    </w:p>
    <w:p w:rsidR="00221CD5" w:rsidRPr="007D615B" w:rsidRDefault="007D615B" w:rsidP="007D615B">
      <w:pPr>
        <w:pStyle w:val="ListParagraph"/>
        <w:numPr>
          <w:ilvl w:val="3"/>
          <w:numId w:val="9"/>
        </w:numPr>
        <w:rPr>
          <w:rFonts w:ascii="Helvetica" w:hAnsi="Helvetica"/>
        </w:rPr>
      </w:pPr>
      <w:r>
        <w:rPr>
          <w:rFonts w:ascii="Helvetica" w:hAnsi="Helvetica"/>
        </w:rPr>
        <w:t xml:space="preserve">Possible that customary care standard would result in </w:t>
      </w:r>
      <w:r>
        <w:rPr>
          <w:rFonts w:ascii="Helvetica" w:hAnsi="Helvetica"/>
          <w:i/>
        </w:rPr>
        <w:t xml:space="preserve">more </w:t>
      </w:r>
      <w:r>
        <w:rPr>
          <w:rFonts w:ascii="Helvetica" w:hAnsi="Helvetica"/>
        </w:rPr>
        <w:t>disclosure (b/c bright-line rule)</w:t>
      </w:r>
    </w:p>
    <w:p w:rsidR="006665B9" w:rsidRDefault="006665B9" w:rsidP="006665B9">
      <w:pPr>
        <w:pStyle w:val="ListParagraph"/>
        <w:numPr>
          <w:ilvl w:val="1"/>
          <w:numId w:val="9"/>
        </w:numPr>
        <w:rPr>
          <w:rFonts w:ascii="Helvetica" w:hAnsi="Helvetica"/>
        </w:rPr>
      </w:pPr>
      <w:r>
        <w:rPr>
          <w:rFonts w:ascii="Helvetica" w:hAnsi="Helvetica"/>
        </w:rPr>
        <w:t xml:space="preserve">Defense? </w:t>
      </w:r>
    </w:p>
    <w:p w:rsidR="006665B9" w:rsidRDefault="006665B9" w:rsidP="006665B9">
      <w:pPr>
        <w:pStyle w:val="ListParagraph"/>
        <w:numPr>
          <w:ilvl w:val="2"/>
          <w:numId w:val="9"/>
        </w:numPr>
        <w:rPr>
          <w:rFonts w:ascii="Helvetica" w:hAnsi="Helvetica"/>
        </w:rPr>
      </w:pPr>
      <w:r>
        <w:rPr>
          <w:rFonts w:ascii="Helvetica" w:hAnsi="Helvetica"/>
        </w:rPr>
        <w:lastRenderedPageBreak/>
        <w:t>Custom</w:t>
      </w:r>
      <w:r w:rsidRPr="006665B9">
        <w:rPr>
          <w:rFonts w:ascii="Helvetica" w:hAnsi="Helvetica"/>
        </w:rPr>
        <w:sym w:font="Wingdings" w:char="F0E0"/>
      </w:r>
      <w:r>
        <w:rPr>
          <w:rFonts w:ascii="Helvetica" w:hAnsi="Helvetica"/>
        </w:rPr>
        <w:t xml:space="preserve"> Two schools of thought</w:t>
      </w:r>
    </w:p>
    <w:p w:rsidR="00E91453" w:rsidRDefault="006665B9" w:rsidP="006665B9">
      <w:pPr>
        <w:pStyle w:val="ListParagraph"/>
        <w:numPr>
          <w:ilvl w:val="2"/>
          <w:numId w:val="9"/>
        </w:numPr>
        <w:rPr>
          <w:rFonts w:ascii="Helvetica" w:hAnsi="Helvetica"/>
        </w:rPr>
      </w:pPr>
      <w:r>
        <w:rPr>
          <w:rFonts w:ascii="Helvetica" w:hAnsi="Helvetica"/>
        </w:rPr>
        <w:t>Causation</w:t>
      </w:r>
      <w:r w:rsidRPr="006665B9">
        <w:rPr>
          <w:rFonts w:ascii="Helvetica" w:hAnsi="Helvetica"/>
        </w:rPr>
        <w:sym w:font="Wingdings" w:char="F0E0"/>
      </w:r>
      <w:r>
        <w:rPr>
          <w:rFonts w:ascii="Helvetica" w:hAnsi="Helvetica"/>
        </w:rPr>
        <w:t xml:space="preserve"> </w:t>
      </w:r>
      <w:r w:rsidR="00E91453">
        <w:rPr>
          <w:rFonts w:ascii="Helvetica" w:hAnsi="Helvetica"/>
        </w:rPr>
        <w:t>high bar (had Dr. not done X, Y would NOT have resulted)</w:t>
      </w:r>
    </w:p>
    <w:p w:rsidR="00E91453" w:rsidRDefault="00E91453" w:rsidP="00E91453">
      <w:pPr>
        <w:pStyle w:val="ListParagraph"/>
        <w:numPr>
          <w:ilvl w:val="1"/>
          <w:numId w:val="9"/>
        </w:numPr>
        <w:rPr>
          <w:rFonts w:ascii="Helvetica" w:hAnsi="Helvetica"/>
        </w:rPr>
      </w:pPr>
      <w:r w:rsidRPr="006F27A1">
        <w:rPr>
          <w:rFonts w:ascii="Helvetica" w:hAnsi="Helvetica"/>
          <w:b/>
        </w:rPr>
        <w:t>POLICY</w:t>
      </w:r>
      <w:r>
        <w:rPr>
          <w:rFonts w:ascii="Helvetica" w:hAnsi="Helvetica"/>
        </w:rPr>
        <w:t>:  Why is custom dispositive in Med-Mal?</w:t>
      </w:r>
    </w:p>
    <w:p w:rsidR="00E91453" w:rsidRDefault="00E91453" w:rsidP="00E91453">
      <w:pPr>
        <w:pStyle w:val="ListParagraph"/>
        <w:numPr>
          <w:ilvl w:val="2"/>
          <w:numId w:val="9"/>
        </w:numPr>
        <w:rPr>
          <w:rFonts w:ascii="Helvetica" w:hAnsi="Helvetica"/>
        </w:rPr>
      </w:pPr>
      <w:r>
        <w:rPr>
          <w:rFonts w:ascii="Helvetica" w:hAnsi="Helvetica"/>
        </w:rPr>
        <w:t>Expertise required (but this is true in other fields)</w:t>
      </w:r>
    </w:p>
    <w:p w:rsidR="00E91453" w:rsidRDefault="00E91453" w:rsidP="00E91453">
      <w:pPr>
        <w:pStyle w:val="ListParagraph"/>
        <w:numPr>
          <w:ilvl w:val="2"/>
          <w:numId w:val="9"/>
        </w:numPr>
        <w:rPr>
          <w:rFonts w:ascii="Helvetica" w:hAnsi="Helvetica"/>
        </w:rPr>
      </w:pPr>
      <w:r>
        <w:rPr>
          <w:rFonts w:ascii="Helvetica" w:hAnsi="Helvetica"/>
        </w:rPr>
        <w:t>Large area of litigation</w:t>
      </w:r>
    </w:p>
    <w:p w:rsidR="00E91453" w:rsidRDefault="00E91453" w:rsidP="00E91453">
      <w:pPr>
        <w:pStyle w:val="ListParagraph"/>
        <w:numPr>
          <w:ilvl w:val="2"/>
          <w:numId w:val="9"/>
        </w:numPr>
        <w:rPr>
          <w:rFonts w:ascii="Helvetica" w:hAnsi="Helvetica"/>
        </w:rPr>
      </w:pPr>
      <w:r>
        <w:rPr>
          <w:rFonts w:ascii="Helvetica" w:hAnsi="Helvetica"/>
        </w:rPr>
        <w:t>Society wants to protect doctors (not to disincentivize practice / reduce activity levels)</w:t>
      </w:r>
    </w:p>
    <w:p w:rsidR="00221CD5" w:rsidRDefault="00E91453" w:rsidP="00E91453">
      <w:pPr>
        <w:pStyle w:val="ListParagraph"/>
        <w:numPr>
          <w:ilvl w:val="2"/>
          <w:numId w:val="9"/>
        </w:numPr>
        <w:rPr>
          <w:rFonts w:ascii="Helvetica" w:hAnsi="Helvetica"/>
        </w:rPr>
      </w:pPr>
      <w:r>
        <w:rPr>
          <w:rFonts w:ascii="Helvetica" w:hAnsi="Helvetica"/>
        </w:rPr>
        <w:t>Presumption that Doctors (unlike railroads) are looking out for their patients / internalize their interests, b/c Hippocratic Oath</w:t>
      </w:r>
    </w:p>
    <w:p w:rsidR="007D615B" w:rsidRDefault="007D615B" w:rsidP="00221CD5">
      <w:pPr>
        <w:pStyle w:val="ListParagraph"/>
        <w:numPr>
          <w:ilvl w:val="1"/>
          <w:numId w:val="9"/>
        </w:numPr>
        <w:rPr>
          <w:rFonts w:ascii="Helvetica" w:hAnsi="Helvetica"/>
        </w:rPr>
      </w:pPr>
      <w:r>
        <w:rPr>
          <w:rFonts w:ascii="Helvetica" w:hAnsi="Helvetica"/>
          <w:b/>
        </w:rPr>
        <w:t xml:space="preserve">POLICY / Tort Reform: </w:t>
      </w:r>
      <w:r>
        <w:rPr>
          <w:rFonts w:ascii="Helvetica" w:hAnsi="Helvetica"/>
        </w:rPr>
        <w:t>Current Med-Mal regime creates mismatch between lawsuits and negligent adverse results</w:t>
      </w:r>
    </w:p>
    <w:p w:rsidR="007D615B" w:rsidRDefault="007D615B" w:rsidP="007D615B">
      <w:pPr>
        <w:pStyle w:val="ListParagraph"/>
        <w:numPr>
          <w:ilvl w:val="2"/>
          <w:numId w:val="9"/>
        </w:numPr>
        <w:rPr>
          <w:rFonts w:ascii="Helvetica" w:hAnsi="Helvetica"/>
        </w:rPr>
      </w:pPr>
      <w:r>
        <w:rPr>
          <w:rFonts w:ascii="Helvetica" w:hAnsi="Helvetica"/>
        </w:rPr>
        <w:t>Threat of lawsuits</w:t>
      </w:r>
      <w:r w:rsidRPr="007D615B">
        <w:rPr>
          <w:rFonts w:ascii="Helvetica" w:hAnsi="Helvetica"/>
        </w:rPr>
        <w:sym w:font="Wingdings" w:char="F0E0"/>
      </w:r>
      <w:r>
        <w:rPr>
          <w:rFonts w:ascii="Helvetica" w:hAnsi="Helvetica"/>
        </w:rPr>
        <w:t xml:space="preserve"> +unnecessary tests, —transparency, —activity in high risk fields, —development of best practices</w:t>
      </w:r>
    </w:p>
    <w:p w:rsidR="007D615B" w:rsidRDefault="007D615B" w:rsidP="007D615B">
      <w:pPr>
        <w:pStyle w:val="ListParagraph"/>
        <w:numPr>
          <w:ilvl w:val="2"/>
          <w:numId w:val="9"/>
        </w:numPr>
        <w:rPr>
          <w:rFonts w:ascii="Helvetica" w:hAnsi="Helvetica"/>
        </w:rPr>
      </w:pPr>
      <w:r>
        <w:rPr>
          <w:rFonts w:ascii="Helvetica" w:hAnsi="Helvetica"/>
        </w:rPr>
        <w:t>Solutions</w:t>
      </w:r>
      <w:r w:rsidRPr="007D615B">
        <w:rPr>
          <w:rFonts w:ascii="Helvetica" w:hAnsi="Helvetica"/>
        </w:rPr>
        <w:sym w:font="Wingdings" w:char="F0E0"/>
      </w:r>
      <w:r>
        <w:rPr>
          <w:rFonts w:ascii="Helvetica" w:hAnsi="Helvetica"/>
        </w:rPr>
        <w:t xml:space="preserve"> </w:t>
      </w:r>
    </w:p>
    <w:p w:rsidR="007D615B" w:rsidRDefault="007D615B" w:rsidP="007D615B">
      <w:pPr>
        <w:pStyle w:val="ListParagraph"/>
        <w:numPr>
          <w:ilvl w:val="3"/>
          <w:numId w:val="9"/>
        </w:numPr>
        <w:rPr>
          <w:rFonts w:ascii="Helvetica" w:hAnsi="Helvetica"/>
        </w:rPr>
      </w:pPr>
      <w:r>
        <w:rPr>
          <w:rFonts w:ascii="Helvetica" w:hAnsi="Helvetica"/>
        </w:rPr>
        <w:t>Damage caps</w:t>
      </w:r>
    </w:p>
    <w:p w:rsidR="00E257B5" w:rsidRDefault="007D615B" w:rsidP="007D615B">
      <w:pPr>
        <w:pStyle w:val="ListParagraph"/>
        <w:numPr>
          <w:ilvl w:val="3"/>
          <w:numId w:val="9"/>
        </w:numPr>
        <w:rPr>
          <w:rFonts w:ascii="Helvetica" w:hAnsi="Helvetica"/>
        </w:rPr>
      </w:pPr>
      <w:r>
        <w:rPr>
          <w:rFonts w:ascii="Helvetica" w:hAnsi="Helvetica"/>
        </w:rPr>
        <w:t>Administrative system (like worker’s comp.)</w:t>
      </w:r>
      <w:r w:rsidRPr="007D615B">
        <w:rPr>
          <w:rFonts w:ascii="Helvetica" w:hAnsi="Helvetica"/>
        </w:rPr>
        <w:sym w:font="Wingdings" w:char="F0E0"/>
      </w:r>
      <w:r>
        <w:rPr>
          <w:rFonts w:ascii="Helvetica" w:hAnsi="Helvetica"/>
        </w:rPr>
        <w:t xml:space="preserve"> broader coverage, but sub-compensatory</w:t>
      </w:r>
      <w:r w:rsidR="00E257B5">
        <w:rPr>
          <w:rFonts w:ascii="Helvetica" w:hAnsi="Helvetica"/>
        </w:rPr>
        <w:t xml:space="preserve"> (certain, quick, low rewards)</w:t>
      </w:r>
    </w:p>
    <w:p w:rsidR="00E257B5" w:rsidRDefault="002B378E" w:rsidP="00E257B5">
      <w:pPr>
        <w:pStyle w:val="ListParagraph"/>
        <w:numPr>
          <w:ilvl w:val="4"/>
          <w:numId w:val="9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PROS: Lower admin. costs, more horizontal equality (no juries), fewer uncompensated harms, removes disincentive to discuss bad outcomes</w:t>
      </w:r>
      <w:r w:rsidRPr="002B378E">
        <w:rPr>
          <w:rFonts w:ascii="Helvetica" w:hAnsi="Helvetica"/>
        </w:rPr>
        <w:sym w:font="Wingdings" w:char="F0E0"/>
      </w:r>
      <w:r>
        <w:rPr>
          <w:rFonts w:ascii="Helvetica" w:hAnsi="Helvetica"/>
        </w:rPr>
        <w:t>improve process</w:t>
      </w:r>
    </w:p>
    <w:p w:rsidR="00E257B5" w:rsidRPr="002B378E" w:rsidRDefault="002B378E" w:rsidP="00E257B5">
      <w:pPr>
        <w:pStyle w:val="ListParagraph"/>
        <w:numPr>
          <w:ilvl w:val="4"/>
          <w:numId w:val="9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CONS: Less patient autonomy; no</w:t>
      </w:r>
      <w:r w:rsidR="00E257B5" w:rsidRPr="002B378E">
        <w:rPr>
          <w:rFonts w:ascii="Helvetica" w:hAnsi="Helvetica"/>
        </w:rPr>
        <w:t xml:space="preserve"> expressive function of jury verdict</w:t>
      </w:r>
      <w:r>
        <w:rPr>
          <w:rFonts w:ascii="Helvetica" w:hAnsi="Helvetica"/>
        </w:rPr>
        <w:t>; less incentive for docs to take due care; uncompensated harms; all ‘technical’ decisions are policy choices; less overall compensation</w:t>
      </w:r>
    </w:p>
    <w:p w:rsidR="00E257B5" w:rsidRDefault="00E257B5" w:rsidP="00E257B5">
      <w:pPr>
        <w:pStyle w:val="ListParagraph"/>
        <w:numPr>
          <w:ilvl w:val="3"/>
          <w:numId w:val="9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Tweak rules of liability to encourage best practices</w:t>
      </w:r>
    </w:p>
    <w:p w:rsidR="00E257B5" w:rsidRDefault="00E257B5" w:rsidP="00E257B5">
      <w:pPr>
        <w:pStyle w:val="ListParagraph"/>
        <w:numPr>
          <w:ilvl w:val="4"/>
          <w:numId w:val="9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∆ hospital could use disclosure / best practices as a defense</w:t>
      </w:r>
    </w:p>
    <w:p w:rsidR="00E257B5" w:rsidRPr="000C6E7D" w:rsidRDefault="00E257B5" w:rsidP="00E257B5">
      <w:pPr>
        <w:pStyle w:val="ListParagraph"/>
        <w:numPr>
          <w:ilvl w:val="4"/>
          <w:numId w:val="9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Tort law as a lever to reward self-regulation (with more favorable treatment w/in tort system)</w:t>
      </w:r>
    </w:p>
    <w:p w:rsidR="00E257B5" w:rsidRDefault="00E257B5" w:rsidP="00E257B5">
      <w:p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  <w:b/>
          <w:u w:val="single"/>
        </w:rPr>
        <w:t>Statutes / Negligence per se</w:t>
      </w:r>
    </w:p>
    <w:p w:rsidR="00E257B5" w:rsidRDefault="00E257B5" w:rsidP="00E257B5">
      <w:pPr>
        <w:pStyle w:val="ListParagraph"/>
        <w:numPr>
          <w:ilvl w:val="0"/>
          <w:numId w:val="10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 xml:space="preserve">Statutes: (1) guide juries; (2) help judges </w:t>
      </w:r>
      <w:r>
        <w:rPr>
          <w:rFonts w:ascii="Helvetica" w:hAnsi="Helvetica"/>
          <w:b/>
        </w:rPr>
        <w:t xml:space="preserve">constrain </w:t>
      </w:r>
      <w:r>
        <w:rPr>
          <w:rFonts w:ascii="Helvetica" w:hAnsi="Helvetica"/>
        </w:rPr>
        <w:t>juries; (3) create private rights of action outside the common law</w:t>
      </w:r>
    </w:p>
    <w:p w:rsidR="00D32CD7" w:rsidRDefault="00D32CD7" w:rsidP="00E257B5">
      <w:pPr>
        <w:pStyle w:val="ListParagraph"/>
        <w:numPr>
          <w:ilvl w:val="0"/>
          <w:numId w:val="10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Negligence per se</w:t>
      </w:r>
    </w:p>
    <w:p w:rsidR="00D32CD7" w:rsidRDefault="00D32CD7" w:rsidP="00D32CD7">
      <w:pPr>
        <w:pStyle w:val="ListParagraph"/>
        <w:numPr>
          <w:ilvl w:val="1"/>
          <w:numId w:val="10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Violation of a safety statute normally negligence per se, UNLESS the harm is CLEARLY different from the harm statute deisgned to protect, and UNLESS activity is clearly safer</w:t>
      </w:r>
    </w:p>
    <w:p w:rsidR="00D32CD7" w:rsidRPr="00D32CD7" w:rsidRDefault="00D32CD7" w:rsidP="00D32CD7">
      <w:pPr>
        <w:pStyle w:val="ListParagraph"/>
        <w:numPr>
          <w:ilvl w:val="2"/>
          <w:numId w:val="10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  <w:smallCaps/>
        </w:rPr>
        <w:t>Osborne</w:t>
      </w:r>
      <w:r>
        <w:rPr>
          <w:rFonts w:ascii="Helvetica" w:hAnsi="Helvetica"/>
        </w:rPr>
        <w:t xml:space="preserve">—When a statute creates a duty, violating the statute is negligence as a matter of law—but the negligence tort is still a suit </w:t>
      </w:r>
      <w:r>
        <w:rPr>
          <w:rFonts w:ascii="Helvetica" w:hAnsi="Helvetica"/>
          <w:i/>
        </w:rPr>
        <w:t xml:space="preserve">at common law </w:t>
      </w:r>
      <w:r>
        <w:rPr>
          <w:rFonts w:ascii="Helvetica" w:hAnsi="Helvetica"/>
        </w:rPr>
        <w:t>(labeling poison)</w:t>
      </w:r>
    </w:p>
    <w:p w:rsidR="00D32CD7" w:rsidRDefault="00D32CD7" w:rsidP="00D32CD7">
      <w:pPr>
        <w:pStyle w:val="ListParagraph"/>
        <w:numPr>
          <w:ilvl w:val="2"/>
          <w:numId w:val="10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  <w:smallCaps/>
        </w:rPr>
        <w:t>Martin v. Herzog</w:t>
      </w:r>
      <w:r>
        <w:rPr>
          <w:rFonts w:ascii="Helvetica" w:hAnsi="Helvetica"/>
        </w:rPr>
        <w:t xml:space="preserve"> (Cardozo)—∏ buggy-driver who drove w/out lights was contributorily negligent per se. Jury can’t reopen legislature’s negligence inquiry (in buggy-light statute).</w:t>
      </w:r>
    </w:p>
    <w:p w:rsidR="00D32CD7" w:rsidRDefault="00D32CD7" w:rsidP="00D32CD7">
      <w:pPr>
        <w:pStyle w:val="ListParagraph"/>
        <w:numPr>
          <w:ilvl w:val="3"/>
          <w:numId w:val="10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Jury workaround—causation (not all ∏ negligence is contributory negligence)</w:t>
      </w:r>
    </w:p>
    <w:p w:rsidR="00D32CD7" w:rsidRDefault="00D32CD7" w:rsidP="00D32CD7">
      <w:pPr>
        <w:pStyle w:val="ListParagraph"/>
        <w:numPr>
          <w:ilvl w:val="2"/>
          <w:numId w:val="10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  <w:smallCaps/>
        </w:rPr>
        <w:t>EXCEPTION: Gorris</w:t>
      </w:r>
      <w:r>
        <w:rPr>
          <w:rFonts w:ascii="Helvetica" w:hAnsi="Helvetica"/>
        </w:rPr>
        <w:t xml:space="preserve">—No statutory liability when statute enacted w/ </w:t>
      </w:r>
      <w:r w:rsidRPr="006F27A1">
        <w:rPr>
          <w:rFonts w:ascii="Helvetica" w:hAnsi="Helvetica"/>
          <w:b/>
        </w:rPr>
        <w:t>entirely different purpose</w:t>
      </w:r>
      <w:r>
        <w:rPr>
          <w:rFonts w:ascii="Helvetica" w:hAnsi="Helvetica"/>
        </w:rPr>
        <w:t xml:space="preserve"> (penning sheep on a boat)</w:t>
      </w:r>
    </w:p>
    <w:p w:rsidR="00D32CD7" w:rsidRDefault="00D32CD7" w:rsidP="00D32CD7">
      <w:pPr>
        <w:pStyle w:val="ListParagraph"/>
        <w:numPr>
          <w:ilvl w:val="2"/>
          <w:numId w:val="10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 xml:space="preserve">EXCEPTION: </w:t>
      </w:r>
      <w:r w:rsidRPr="00D32CD7">
        <w:rPr>
          <w:rFonts w:ascii="Helvetica" w:hAnsi="Helvetica"/>
          <w:smallCaps/>
        </w:rPr>
        <w:t>Tedla</w:t>
      </w:r>
      <w:r>
        <w:rPr>
          <w:rFonts w:ascii="Helvetica" w:hAnsi="Helvetica"/>
          <w:smallCaps/>
        </w:rPr>
        <w:t>—</w:t>
      </w:r>
      <w:r>
        <w:rPr>
          <w:rFonts w:ascii="Helvetica" w:hAnsi="Helvetica"/>
        </w:rPr>
        <w:t xml:space="preserve">No statutory liability when </w:t>
      </w:r>
      <w:r w:rsidRPr="006F27A1">
        <w:rPr>
          <w:rFonts w:ascii="Helvetica" w:hAnsi="Helvetica"/>
          <w:b/>
        </w:rPr>
        <w:t>safety statute prescribes OBJECTIVELY less safe conduct</w:t>
      </w:r>
      <w:r>
        <w:rPr>
          <w:rFonts w:ascii="Helvetica" w:hAnsi="Helvetica"/>
        </w:rPr>
        <w:t xml:space="preserve"> (e.g. walking on the left side of the road when traffic is much heavier on the right) </w:t>
      </w:r>
    </w:p>
    <w:p w:rsidR="00D32CD7" w:rsidRDefault="00D32CD7" w:rsidP="00D32CD7">
      <w:pPr>
        <w:pStyle w:val="ListParagraph"/>
        <w:numPr>
          <w:ilvl w:val="3"/>
          <w:numId w:val="10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Here, custom is relevant</w:t>
      </w:r>
    </w:p>
    <w:p w:rsidR="006F27A1" w:rsidRDefault="006F27A1" w:rsidP="006F27A1">
      <w:pPr>
        <w:pStyle w:val="ListParagraph"/>
        <w:numPr>
          <w:ilvl w:val="1"/>
          <w:numId w:val="10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lastRenderedPageBreak/>
        <w:t xml:space="preserve">Causation—Safety statute that w/ </w:t>
      </w:r>
      <w:r>
        <w:rPr>
          <w:rFonts w:ascii="Helvetica" w:hAnsi="Helvetica"/>
          <w:b/>
        </w:rPr>
        <w:t xml:space="preserve">purpose </w:t>
      </w:r>
      <w:r>
        <w:rPr>
          <w:rFonts w:ascii="Helvetica" w:hAnsi="Helvetica"/>
        </w:rPr>
        <w:t>of avoiding</w:t>
      </w:r>
      <w:r>
        <w:rPr>
          <w:rFonts w:ascii="Helvetica" w:hAnsi="Helvetica"/>
          <w:i/>
        </w:rPr>
        <w:t xml:space="preserve"> </w:t>
      </w:r>
      <w:r>
        <w:rPr>
          <w:rFonts w:ascii="Helvetica" w:hAnsi="Helvetica"/>
        </w:rPr>
        <w:t xml:space="preserve">risk </w:t>
      </w:r>
      <w:r w:rsidRPr="006F27A1">
        <w:rPr>
          <w:rFonts w:ascii="Helvetica" w:hAnsi="Helvetica"/>
          <w:i/>
        </w:rPr>
        <w:t>from third-party conduct</w:t>
      </w:r>
      <w:r>
        <w:rPr>
          <w:rFonts w:ascii="Helvetica" w:hAnsi="Helvetica"/>
        </w:rPr>
        <w:t xml:space="preserve"> still creates a statutory duty</w:t>
      </w:r>
    </w:p>
    <w:p w:rsidR="006F27A1" w:rsidRDefault="006F27A1" w:rsidP="006F27A1">
      <w:pPr>
        <w:pStyle w:val="ListParagraph"/>
        <w:numPr>
          <w:ilvl w:val="2"/>
          <w:numId w:val="10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  <w:smallCaps/>
        </w:rPr>
        <w:t>Ross v. Hartman</w:t>
      </w:r>
      <w:r>
        <w:rPr>
          <w:rFonts w:ascii="Helvetica" w:hAnsi="Helvetica"/>
        </w:rPr>
        <w:t>—∏ who left an unlocked car w/ keys in ignition LIABLE for damage done by thief who stole it b/c negligence per se</w:t>
      </w:r>
    </w:p>
    <w:p w:rsidR="006F27A1" w:rsidRDefault="006F27A1" w:rsidP="006F27A1">
      <w:pPr>
        <w:pStyle w:val="ListParagraph"/>
        <w:numPr>
          <w:ilvl w:val="2"/>
          <w:numId w:val="10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Dram shop statutes—bartender who serves visibly intoxicated person negligent for harm resulting from person’s drunk driving?</w:t>
      </w:r>
    </w:p>
    <w:p w:rsidR="006F27A1" w:rsidRDefault="006F27A1" w:rsidP="006F27A1">
      <w:pPr>
        <w:pStyle w:val="ListParagraph"/>
        <w:numPr>
          <w:ilvl w:val="3"/>
          <w:numId w:val="10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Clear negligence per se (legislative purpose to avoid drunk driving accidents)</w:t>
      </w:r>
    </w:p>
    <w:p w:rsidR="006F27A1" w:rsidRDefault="006F27A1" w:rsidP="006F27A1">
      <w:pPr>
        <w:pStyle w:val="ListParagraph"/>
        <w:numPr>
          <w:ilvl w:val="3"/>
          <w:numId w:val="10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Old law—no liability, b/c drinker still had a choice</w:t>
      </w:r>
    </w:p>
    <w:p w:rsidR="006F27A1" w:rsidRPr="000C6E7D" w:rsidRDefault="006F27A1" w:rsidP="006F27A1">
      <w:pPr>
        <w:pStyle w:val="ListParagraph"/>
        <w:numPr>
          <w:ilvl w:val="3"/>
          <w:numId w:val="10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Now—more liability (b/c changing views on drunk driving, better tech. to catch fake IDs)</w:t>
      </w:r>
    </w:p>
    <w:p w:rsidR="006F27A1" w:rsidRDefault="006F27A1" w:rsidP="006F27A1">
      <w:p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  <w:b/>
          <w:u w:val="single"/>
        </w:rPr>
        <w:t>Judge vs. Jury: Who decides?</w:t>
      </w:r>
    </w:p>
    <w:p w:rsidR="00280DBE" w:rsidRDefault="006F27A1" w:rsidP="006F27A1">
      <w:pPr>
        <w:pStyle w:val="ListParagraph"/>
        <w:numPr>
          <w:ilvl w:val="0"/>
          <w:numId w:val="11"/>
        </w:numPr>
        <w:tabs>
          <w:tab w:val="left" w:pos="5940"/>
        </w:tabs>
        <w:rPr>
          <w:rFonts w:ascii="Helvetica" w:hAnsi="Helvetica"/>
        </w:rPr>
      </w:pPr>
      <w:r w:rsidRPr="00280DBE">
        <w:rPr>
          <w:rFonts w:ascii="Helvetica" w:hAnsi="Helvetica"/>
        </w:rPr>
        <w:t>Holmes—aggregation of cases under reasonable man standard will evolve into codified law (inevitable shift juries</w:t>
      </w:r>
      <w:r w:rsidRPr="006F27A1">
        <w:rPr>
          <w:rFonts w:ascii="Helvetica" w:hAnsi="Helvetica"/>
        </w:rPr>
        <w:sym w:font="Wingdings" w:char="F0E8"/>
      </w:r>
      <w:r w:rsidRPr="00280DBE">
        <w:rPr>
          <w:rFonts w:ascii="Helvetica" w:hAnsi="Helvetica"/>
        </w:rPr>
        <w:t>judges</w:t>
      </w:r>
      <w:r w:rsidR="00280DBE">
        <w:rPr>
          <w:rFonts w:ascii="Helvetica" w:hAnsi="Helvetica"/>
        </w:rPr>
        <w:t>)</w:t>
      </w:r>
    </w:p>
    <w:p w:rsidR="00280DBE" w:rsidRDefault="00280DBE" w:rsidP="00280DBE">
      <w:pPr>
        <w:pStyle w:val="ListParagraph"/>
        <w:numPr>
          <w:ilvl w:val="1"/>
          <w:numId w:val="11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  <w:smallCaps/>
        </w:rPr>
        <w:t>Baltimore &amp; Ohio RR v. Goodman (</w:t>
      </w:r>
      <w:r>
        <w:rPr>
          <w:rFonts w:ascii="Helvetica" w:hAnsi="Helvetica"/>
        </w:rPr>
        <w:t>S.Ct. 1927; Holmes)—holds that all drivers (in the nation) have a common law duty to stop, get out of car, look, and listen at railroad tracks</w:t>
      </w:r>
    </w:p>
    <w:p w:rsidR="00280DBE" w:rsidRDefault="00280DBE" w:rsidP="00280DBE">
      <w:pPr>
        <w:pStyle w:val="ListParagraph"/>
        <w:numPr>
          <w:ilvl w:val="1"/>
          <w:numId w:val="11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  <w:smallCaps/>
        </w:rPr>
        <w:t>Pokora v. Wabash Ry.</w:t>
      </w:r>
      <w:r>
        <w:rPr>
          <w:rFonts w:ascii="Helvetica" w:hAnsi="Helvetica"/>
        </w:rPr>
        <w:t xml:space="preserve"> (S.Ct. 1934; Cardozo)—overrules </w:t>
      </w:r>
      <w:r>
        <w:rPr>
          <w:rFonts w:ascii="Helvetica" w:hAnsi="Helvetica"/>
          <w:smallCaps/>
        </w:rPr>
        <w:t xml:space="preserve">Goodman </w:t>
      </w:r>
      <w:r>
        <w:rPr>
          <w:rFonts w:ascii="Helvetica" w:hAnsi="Helvetica"/>
        </w:rPr>
        <w:t>b/c sometimes it’s more dangerous to get out of the car; case doesn’t occur w/ enough national uniformity</w:t>
      </w:r>
      <w:r w:rsidR="00700B44">
        <w:rPr>
          <w:rFonts w:ascii="Helvetica" w:hAnsi="Helvetica"/>
        </w:rPr>
        <w:t xml:space="preserve"> to lay</w:t>
      </w:r>
      <w:r>
        <w:rPr>
          <w:rFonts w:ascii="Helvetica" w:hAnsi="Helvetica"/>
        </w:rPr>
        <w:t xml:space="preserve"> down a RULE</w:t>
      </w:r>
    </w:p>
    <w:p w:rsidR="00700B44" w:rsidRDefault="00700B44" w:rsidP="00280DBE">
      <w:pPr>
        <w:pStyle w:val="ListParagraph"/>
        <w:numPr>
          <w:ilvl w:val="0"/>
          <w:numId w:val="11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Other checks / measures of jury control</w:t>
      </w:r>
    </w:p>
    <w:p w:rsidR="00700B44" w:rsidRDefault="00700B44" w:rsidP="00700B44">
      <w:pPr>
        <w:pStyle w:val="ListParagraph"/>
        <w:numPr>
          <w:ilvl w:val="1"/>
          <w:numId w:val="11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Jury instructions</w:t>
      </w:r>
    </w:p>
    <w:p w:rsidR="00700B44" w:rsidRDefault="00700B44" w:rsidP="00700B44">
      <w:pPr>
        <w:pStyle w:val="ListParagraph"/>
        <w:numPr>
          <w:ilvl w:val="1"/>
          <w:numId w:val="11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 xml:space="preserve">Oversight w/ respect to law; judge decides </w:t>
      </w:r>
      <w:r>
        <w:rPr>
          <w:rFonts w:ascii="Helvetica" w:hAnsi="Helvetica"/>
          <w:b/>
        </w:rPr>
        <w:t xml:space="preserve">whether evidence </w:t>
      </w:r>
      <w:r>
        <w:rPr>
          <w:rFonts w:ascii="Helvetica" w:hAnsi="Helvetica"/>
          <w:b/>
          <w:i/>
        </w:rPr>
        <w:t xml:space="preserve">permits </w:t>
      </w:r>
      <w:r>
        <w:rPr>
          <w:rFonts w:ascii="Helvetica" w:hAnsi="Helvetica"/>
          <w:b/>
        </w:rPr>
        <w:t>reasonable finding of negligence</w:t>
      </w:r>
      <w:r>
        <w:rPr>
          <w:rFonts w:ascii="Helvetica" w:hAnsi="Helvetica"/>
        </w:rPr>
        <w:t xml:space="preserve"> (</w:t>
      </w:r>
      <w:r>
        <w:rPr>
          <w:rFonts w:ascii="Helvetica" w:hAnsi="Helvetica"/>
          <w:smallCaps/>
        </w:rPr>
        <w:t>Metropolitan Ry. v. Jackson)</w:t>
      </w:r>
    </w:p>
    <w:p w:rsidR="00700B44" w:rsidRDefault="00700B44" w:rsidP="00700B44">
      <w:pPr>
        <w:pStyle w:val="ListParagraph"/>
        <w:numPr>
          <w:ilvl w:val="2"/>
          <w:numId w:val="11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 xml:space="preserve">BUT judge CAN’T </w:t>
      </w:r>
      <w:r>
        <w:rPr>
          <w:rFonts w:ascii="Helvetica" w:hAnsi="Helvetica"/>
          <w:b/>
        </w:rPr>
        <w:t xml:space="preserve">weigh </w:t>
      </w:r>
      <w:r>
        <w:rPr>
          <w:rFonts w:ascii="Helvetica" w:hAnsi="Helvetica"/>
        </w:rPr>
        <w:t>the evidence (</w:t>
      </w:r>
      <w:r>
        <w:rPr>
          <w:rFonts w:ascii="Helvetica" w:hAnsi="Helvetica"/>
          <w:smallCaps/>
        </w:rPr>
        <w:t>Wilkerson)</w:t>
      </w:r>
    </w:p>
    <w:p w:rsidR="00700B44" w:rsidRDefault="00700B44" w:rsidP="00700B44">
      <w:pPr>
        <w:pStyle w:val="ListParagraph"/>
        <w:numPr>
          <w:ilvl w:val="1"/>
          <w:numId w:val="11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CBA?</w:t>
      </w:r>
    </w:p>
    <w:p w:rsidR="00700B44" w:rsidRDefault="00700B44" w:rsidP="00700B44">
      <w:pPr>
        <w:pStyle w:val="ListParagraph"/>
        <w:numPr>
          <w:ilvl w:val="1"/>
          <w:numId w:val="11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Reliance on custom (mostly in med. mal.)</w:t>
      </w:r>
    </w:p>
    <w:p w:rsidR="00700B44" w:rsidRDefault="00700B44" w:rsidP="00700B44">
      <w:pPr>
        <w:pStyle w:val="ListParagraph"/>
        <w:numPr>
          <w:ilvl w:val="1"/>
          <w:numId w:val="11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Negligence per se (leg. decides what’s negligent)</w:t>
      </w:r>
    </w:p>
    <w:p w:rsidR="00700B44" w:rsidRPr="000C6E7D" w:rsidRDefault="00700B44" w:rsidP="00700B44">
      <w:pPr>
        <w:pStyle w:val="ListParagraph"/>
        <w:numPr>
          <w:ilvl w:val="2"/>
          <w:numId w:val="11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 xml:space="preserve"> One-way ratchet b/c compliance w/ statute is NOT proof of reasonableness</w:t>
      </w:r>
    </w:p>
    <w:p w:rsidR="00B75E04" w:rsidRPr="00B75E04" w:rsidRDefault="00700B44" w:rsidP="00B75E04">
      <w:pPr>
        <w:tabs>
          <w:tab w:val="left" w:pos="5940"/>
        </w:tabs>
        <w:rPr>
          <w:rFonts w:ascii="Helvetica" w:hAnsi="Helvetica"/>
          <w:b/>
          <w:i/>
          <w:u w:val="single"/>
        </w:rPr>
      </w:pPr>
      <w:r>
        <w:rPr>
          <w:rFonts w:ascii="Helvetica" w:hAnsi="Helvetica"/>
          <w:b/>
          <w:i/>
          <w:u w:val="single"/>
        </w:rPr>
        <w:t>Res Ipsa Loquitur</w:t>
      </w:r>
    </w:p>
    <w:p w:rsidR="00B75E04" w:rsidRDefault="00B75E04" w:rsidP="00B75E04">
      <w:pPr>
        <w:pStyle w:val="ListParagraph"/>
        <w:numPr>
          <w:ilvl w:val="0"/>
          <w:numId w:val="12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 xml:space="preserve">Doctrine—allows proof of negl. by </w:t>
      </w:r>
      <w:r>
        <w:rPr>
          <w:rFonts w:ascii="Helvetica" w:hAnsi="Helvetica"/>
          <w:b/>
        </w:rPr>
        <w:t>circumstantial evidence</w:t>
      </w:r>
    </w:p>
    <w:p w:rsidR="00150AC9" w:rsidRDefault="001174F1" w:rsidP="00B75E04">
      <w:pPr>
        <w:pStyle w:val="ListParagraph"/>
        <w:numPr>
          <w:ilvl w:val="1"/>
          <w:numId w:val="12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 xml:space="preserve">(1) </w:t>
      </w:r>
      <w:r>
        <w:rPr>
          <w:rFonts w:ascii="Helvetica" w:hAnsi="Helvetica"/>
          <w:b/>
        </w:rPr>
        <w:t xml:space="preserve">unusual occurrence </w:t>
      </w:r>
      <w:r>
        <w:rPr>
          <w:rFonts w:ascii="Helvetica" w:hAnsi="Helvetica"/>
        </w:rPr>
        <w:t xml:space="preserve">(NOT Act of God or non-negligence) (2) ∆ had </w:t>
      </w:r>
      <w:r>
        <w:rPr>
          <w:rFonts w:ascii="Helvetica" w:hAnsi="Helvetica"/>
          <w:b/>
        </w:rPr>
        <w:t>exclusive control</w:t>
      </w:r>
      <w:r>
        <w:rPr>
          <w:rFonts w:ascii="Helvetica" w:hAnsi="Helvetica"/>
        </w:rPr>
        <w:t>; (3) no evidence that ∏ caused/contributed</w:t>
      </w:r>
    </w:p>
    <w:p w:rsidR="00150AC9" w:rsidRPr="001174F1" w:rsidRDefault="00150AC9" w:rsidP="00B75E04">
      <w:pPr>
        <w:pStyle w:val="ListParagraph"/>
        <w:numPr>
          <w:ilvl w:val="1"/>
          <w:numId w:val="12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What’s different? ∏ DOESN’T have to prove specific breach (untaken precautions)</w:t>
      </w:r>
    </w:p>
    <w:p w:rsidR="00B75E04" w:rsidRDefault="00B75E04" w:rsidP="00B75E04">
      <w:pPr>
        <w:pStyle w:val="ListParagraph"/>
        <w:numPr>
          <w:ilvl w:val="1"/>
          <w:numId w:val="12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Sometimes creates rebuttable presumption</w:t>
      </w:r>
      <w:r w:rsidR="00150AC9">
        <w:rPr>
          <w:rFonts w:ascii="Helvetica" w:hAnsi="Helvetica"/>
        </w:rPr>
        <w:t xml:space="preserve"> (</w:t>
      </w:r>
      <w:r w:rsidR="00150AC9">
        <w:rPr>
          <w:rFonts w:ascii="Helvetica" w:hAnsi="Helvetica"/>
          <w:smallCaps/>
        </w:rPr>
        <w:t>Byrne)</w:t>
      </w:r>
      <w:r>
        <w:rPr>
          <w:rFonts w:ascii="Helvetica" w:hAnsi="Helvetica"/>
        </w:rPr>
        <w:t>; usually creates permissible inference</w:t>
      </w:r>
      <w:r w:rsidR="00131824">
        <w:rPr>
          <w:rFonts w:ascii="Helvetica" w:hAnsi="Helvetica"/>
        </w:rPr>
        <w:t xml:space="preserve"> (enough for ∏ to get to jury)</w:t>
      </w:r>
      <w:r>
        <w:rPr>
          <w:rFonts w:ascii="Helvetica" w:hAnsi="Helvetica"/>
        </w:rPr>
        <w:t>; rarely dispositive</w:t>
      </w:r>
    </w:p>
    <w:p w:rsidR="00131824" w:rsidRPr="00131824" w:rsidRDefault="00131824" w:rsidP="00700B44">
      <w:pPr>
        <w:pStyle w:val="ListParagraph"/>
        <w:numPr>
          <w:ilvl w:val="0"/>
          <w:numId w:val="12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Cases</w:t>
      </w:r>
    </w:p>
    <w:p w:rsidR="001174F1" w:rsidRDefault="00B75E04" w:rsidP="00131824">
      <w:pPr>
        <w:pStyle w:val="ListParagraph"/>
        <w:numPr>
          <w:ilvl w:val="1"/>
          <w:numId w:val="12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  <w:smallCaps/>
        </w:rPr>
        <w:t>Byrne v. Boadle (UK)</w:t>
      </w:r>
      <w:r w:rsidR="00150AC9">
        <w:rPr>
          <w:rFonts w:ascii="Helvetica" w:hAnsi="Helvetica"/>
          <w:smallCaps/>
        </w:rPr>
        <w:t>—</w:t>
      </w:r>
      <w:r w:rsidR="00150AC9">
        <w:rPr>
          <w:rFonts w:ascii="Helvetica" w:hAnsi="Helvetica"/>
        </w:rPr>
        <w:t>∆ ware-house owner has burden to show that falling flour barrel wasn’t b/c of his negligence</w:t>
      </w:r>
    </w:p>
    <w:p w:rsidR="001174F1" w:rsidRDefault="001174F1" w:rsidP="00131824">
      <w:pPr>
        <w:pStyle w:val="ListParagraph"/>
        <w:numPr>
          <w:ilvl w:val="1"/>
          <w:numId w:val="12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Escalator continues but hand-rail stops? Unusual (</w:t>
      </w:r>
      <w:r>
        <w:rPr>
          <w:rFonts w:ascii="Helvetica" w:hAnsi="Helvetica"/>
          <w:smallCaps/>
        </w:rPr>
        <w:t>Colmenares Vivas</w:t>
      </w:r>
      <w:r>
        <w:rPr>
          <w:rFonts w:ascii="Helvetica" w:hAnsi="Helvetica"/>
        </w:rPr>
        <w:t xml:space="preserve">). Escalator stops? Not unusual AND can’t rule out third parties (b/c stop button) so NO </w:t>
      </w:r>
      <w:r>
        <w:rPr>
          <w:rFonts w:ascii="Helvetica" w:hAnsi="Helvetica"/>
          <w:i/>
        </w:rPr>
        <w:t xml:space="preserve">res ipsa </w:t>
      </w:r>
      <w:r>
        <w:rPr>
          <w:rFonts w:ascii="Helvetica" w:hAnsi="Helvetica"/>
        </w:rPr>
        <w:t>(</w:t>
      </w:r>
      <w:r>
        <w:rPr>
          <w:rFonts w:ascii="Helvetica" w:hAnsi="Helvetica"/>
          <w:smallCaps/>
        </w:rPr>
        <w:t>Holzhauer</w:t>
      </w:r>
      <w:r>
        <w:rPr>
          <w:rFonts w:ascii="Helvetica" w:hAnsi="Helvetica"/>
        </w:rPr>
        <w:t>)</w:t>
      </w:r>
    </w:p>
    <w:p w:rsidR="001174F1" w:rsidRDefault="001174F1" w:rsidP="00131824">
      <w:pPr>
        <w:pStyle w:val="ListParagraph"/>
        <w:numPr>
          <w:ilvl w:val="1"/>
          <w:numId w:val="12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 xml:space="preserve">Hit by a train? Can’t rule out ∏ negl., so NO </w:t>
      </w:r>
      <w:r>
        <w:rPr>
          <w:rFonts w:ascii="Helvetica" w:hAnsi="Helvetica"/>
          <w:i/>
        </w:rPr>
        <w:t>res ipsa</w:t>
      </w:r>
      <w:r>
        <w:rPr>
          <w:rFonts w:ascii="Helvetica" w:hAnsi="Helvetica"/>
        </w:rPr>
        <w:t>. (</w:t>
      </w:r>
      <w:r>
        <w:rPr>
          <w:rFonts w:ascii="Helvetica" w:hAnsi="Helvetica"/>
          <w:smallCaps/>
        </w:rPr>
        <w:t>Wakelin</w:t>
      </w:r>
      <w:r>
        <w:rPr>
          <w:rFonts w:ascii="Helvetica" w:hAnsi="Helvetica"/>
        </w:rPr>
        <w:t>)</w:t>
      </w:r>
    </w:p>
    <w:p w:rsidR="00025DFD" w:rsidRDefault="001174F1" w:rsidP="00131824">
      <w:pPr>
        <w:pStyle w:val="ListParagraph"/>
        <w:numPr>
          <w:ilvl w:val="1"/>
          <w:numId w:val="12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  <w:smallCaps/>
        </w:rPr>
        <w:t>Larson</w:t>
      </w:r>
      <w:r>
        <w:rPr>
          <w:rFonts w:ascii="Helvetica" w:hAnsi="Helvetica"/>
        </w:rPr>
        <w:t xml:space="preserve">—hotel not liable for mysterious falling chair (might have been a guest); BUT </w:t>
      </w:r>
      <w:r>
        <w:rPr>
          <w:rFonts w:ascii="Helvetica" w:hAnsi="Helvetica"/>
          <w:smallCaps/>
        </w:rPr>
        <w:t>Connoly</w:t>
      </w:r>
      <w:r>
        <w:rPr>
          <w:rFonts w:ascii="Helvetica" w:hAnsi="Helvetica"/>
        </w:rPr>
        <w:t xml:space="preserve">—hotel </w:t>
      </w:r>
      <w:r>
        <w:rPr>
          <w:rFonts w:ascii="Helvetica" w:hAnsi="Helvetica"/>
          <w:i/>
        </w:rPr>
        <w:t xml:space="preserve">liable </w:t>
      </w:r>
      <w:r>
        <w:rPr>
          <w:rFonts w:ascii="Helvetica" w:hAnsi="Helvetica"/>
        </w:rPr>
        <w:t>for mysterious falling chair b/c management had NOTICE of tomfoolery (rowdy convention)</w:t>
      </w:r>
    </w:p>
    <w:p w:rsidR="00025DFD" w:rsidRDefault="00025DFD" w:rsidP="00131824">
      <w:pPr>
        <w:pStyle w:val="ListParagraph"/>
        <w:numPr>
          <w:ilvl w:val="1"/>
          <w:numId w:val="12"/>
        </w:numPr>
        <w:tabs>
          <w:tab w:val="left" w:pos="5940"/>
        </w:tabs>
        <w:rPr>
          <w:rFonts w:ascii="Helvetica" w:hAnsi="Helvetica"/>
        </w:rPr>
      </w:pPr>
      <w:r w:rsidRPr="00025DFD">
        <w:rPr>
          <w:rFonts w:ascii="Helvetica" w:hAnsi="Helvetica"/>
        </w:rPr>
        <w:t>Car crossing median</w:t>
      </w:r>
      <w:r w:rsidRPr="00025DFD">
        <w:rPr>
          <w:rFonts w:ascii="Helvetica" w:hAnsi="Helvetica"/>
        </w:rPr>
        <w:sym w:font="Wingdings" w:char="F0E0"/>
      </w:r>
      <w:r w:rsidRPr="00025DFD">
        <w:rPr>
          <w:rFonts w:ascii="Helvetica" w:hAnsi="Helvetica"/>
        </w:rPr>
        <w:t xml:space="preserve"> </w:t>
      </w:r>
      <w:r w:rsidRPr="00025DFD">
        <w:rPr>
          <w:rFonts w:ascii="Helvetica" w:hAnsi="Helvetica"/>
          <w:i/>
        </w:rPr>
        <w:t xml:space="preserve">res ipsa </w:t>
      </w:r>
      <w:r w:rsidRPr="00025DFD">
        <w:rPr>
          <w:rFonts w:ascii="Helvetica" w:hAnsi="Helvetica"/>
        </w:rPr>
        <w:t>(</w:t>
      </w:r>
      <w:r w:rsidRPr="00025DFD">
        <w:rPr>
          <w:rFonts w:ascii="Helvetica" w:hAnsi="Helvetica"/>
          <w:smallCaps/>
        </w:rPr>
        <w:t>Pfaffenbach)</w:t>
      </w:r>
    </w:p>
    <w:p w:rsidR="00025DFD" w:rsidRDefault="00025DFD" w:rsidP="00131824">
      <w:pPr>
        <w:pStyle w:val="ListParagraph"/>
        <w:numPr>
          <w:ilvl w:val="2"/>
          <w:numId w:val="12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∆ could rebut by proving mechanical failure</w:t>
      </w:r>
    </w:p>
    <w:p w:rsidR="00025DFD" w:rsidRDefault="00025DFD" w:rsidP="00131824">
      <w:pPr>
        <w:pStyle w:val="ListParagraph"/>
        <w:numPr>
          <w:ilvl w:val="2"/>
          <w:numId w:val="12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∆ could rebut by showing Act of God (</w:t>
      </w:r>
      <w:r>
        <w:rPr>
          <w:rFonts w:ascii="Helvetica" w:hAnsi="Helvetica"/>
          <w:smallCaps/>
        </w:rPr>
        <w:t>Bauer</w:t>
      </w:r>
      <w:r>
        <w:rPr>
          <w:rFonts w:ascii="Helvetica" w:hAnsi="Helvetica"/>
        </w:rPr>
        <w:t>)</w:t>
      </w:r>
    </w:p>
    <w:p w:rsidR="00025DFD" w:rsidRDefault="00025DFD" w:rsidP="00131824">
      <w:pPr>
        <w:pStyle w:val="ListParagraph"/>
        <w:numPr>
          <w:ilvl w:val="1"/>
          <w:numId w:val="12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  <w:smallCaps/>
        </w:rPr>
        <w:lastRenderedPageBreak/>
        <w:t>Newing</w:t>
      </w:r>
      <w:r>
        <w:rPr>
          <w:rFonts w:ascii="Helvetica" w:hAnsi="Helvetica"/>
        </w:rPr>
        <w:t xml:space="preserve">—case SO strong in plane crash case (perfect day, ∏ a passenger, alcohol on ∆’s breath) that </w:t>
      </w:r>
      <w:r>
        <w:rPr>
          <w:rFonts w:ascii="Helvetica" w:hAnsi="Helvetica"/>
          <w:i/>
        </w:rPr>
        <w:t xml:space="preserve">res ipsa </w:t>
      </w:r>
      <w:r>
        <w:rPr>
          <w:rFonts w:ascii="Helvetica" w:hAnsi="Helvetica"/>
        </w:rPr>
        <w:t>is dispositive</w:t>
      </w:r>
    </w:p>
    <w:p w:rsidR="00025DFD" w:rsidRPr="00025DFD" w:rsidRDefault="00025DFD" w:rsidP="00131824">
      <w:pPr>
        <w:pStyle w:val="ListParagraph"/>
        <w:numPr>
          <w:ilvl w:val="1"/>
          <w:numId w:val="12"/>
        </w:numPr>
        <w:tabs>
          <w:tab w:val="left" w:pos="5940"/>
        </w:tabs>
        <w:rPr>
          <w:rFonts w:ascii="Helvetica" w:hAnsi="Helvetica"/>
          <w:b/>
        </w:rPr>
      </w:pPr>
      <w:r>
        <w:rPr>
          <w:rFonts w:ascii="Helvetica" w:hAnsi="Helvetica"/>
          <w:b/>
        </w:rPr>
        <w:t xml:space="preserve">Possible Act of God </w:t>
      </w:r>
      <w:r>
        <w:rPr>
          <w:rFonts w:ascii="Helvetica" w:hAnsi="Helvetica"/>
        </w:rPr>
        <w:t>(e.g. ship sinking in unknown circumstances)</w:t>
      </w:r>
      <w:r w:rsidRPr="00025DFD">
        <w:rPr>
          <w:rFonts w:ascii="Helvetica" w:hAnsi="Helvetica"/>
        </w:rPr>
        <w:sym w:font="Wingdings" w:char="F0E0"/>
      </w:r>
      <w:r>
        <w:rPr>
          <w:rFonts w:ascii="Helvetica" w:hAnsi="Helvetica"/>
        </w:rPr>
        <w:t xml:space="preserve"> NO </w:t>
      </w:r>
      <w:r>
        <w:rPr>
          <w:rFonts w:ascii="Helvetica" w:hAnsi="Helvetica"/>
          <w:i/>
        </w:rPr>
        <w:t>res ipsa</w:t>
      </w:r>
      <w:r>
        <w:rPr>
          <w:rFonts w:ascii="Helvetica" w:hAnsi="Helvetica"/>
        </w:rPr>
        <w:t xml:space="preserve"> (</w:t>
      </w:r>
      <w:r>
        <w:rPr>
          <w:rFonts w:ascii="Helvetica" w:hAnsi="Helvetica"/>
          <w:smallCaps/>
        </w:rPr>
        <w:t>Walston</w:t>
      </w:r>
      <w:r>
        <w:rPr>
          <w:rFonts w:ascii="Helvetica" w:hAnsi="Helvetica"/>
        </w:rPr>
        <w:t>)</w:t>
      </w:r>
    </w:p>
    <w:p w:rsidR="00CC3FD8" w:rsidRDefault="00CC3FD8" w:rsidP="00700B44">
      <w:pPr>
        <w:pStyle w:val="ListParagraph"/>
        <w:numPr>
          <w:ilvl w:val="0"/>
          <w:numId w:val="12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  <w:i/>
        </w:rPr>
        <w:t xml:space="preserve">Res </w:t>
      </w:r>
      <w:r>
        <w:rPr>
          <w:rFonts w:ascii="Helvetica" w:hAnsi="Helvetica"/>
        </w:rPr>
        <w:t>in Med Mal. (</w:t>
      </w:r>
      <w:r>
        <w:rPr>
          <w:rFonts w:ascii="Helvetica" w:hAnsi="Helvetica"/>
          <w:smallCaps/>
        </w:rPr>
        <w:t>Ybarra</w:t>
      </w:r>
      <w:r>
        <w:rPr>
          <w:rFonts w:ascii="Helvetica" w:hAnsi="Helvetica"/>
        </w:rPr>
        <w:t>)</w:t>
      </w:r>
    </w:p>
    <w:p w:rsidR="00CC3FD8" w:rsidRDefault="00CC3FD8" w:rsidP="00CC3FD8">
      <w:pPr>
        <w:pStyle w:val="ListParagraph"/>
        <w:numPr>
          <w:ilvl w:val="1"/>
          <w:numId w:val="12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Unconscious victim can sue all ∆s who more likely than not caused the harm</w:t>
      </w:r>
    </w:p>
    <w:p w:rsidR="00CC3FD8" w:rsidRDefault="00CC3FD8" w:rsidP="00CC3FD8">
      <w:pPr>
        <w:pStyle w:val="ListParagraph"/>
        <w:numPr>
          <w:ilvl w:val="1"/>
          <w:numId w:val="12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Goal</w:t>
      </w:r>
      <w:r w:rsidRPr="00CC3FD8">
        <w:rPr>
          <w:rFonts w:ascii="Helvetica" w:hAnsi="Helvetica"/>
        </w:rPr>
        <w:sym w:font="Wingdings" w:char="F0E0"/>
      </w:r>
      <w:r>
        <w:rPr>
          <w:rFonts w:ascii="Helvetica" w:hAnsi="Helvetica"/>
        </w:rPr>
        <w:t xml:space="preserve"> get ∆s to turn on one another; if not, all jointly liable (</w:t>
      </w:r>
      <w:r>
        <w:rPr>
          <w:rFonts w:ascii="Helvetica" w:hAnsi="Helvetica"/>
          <w:i/>
        </w:rPr>
        <w:t xml:space="preserve">res </w:t>
      </w:r>
      <w:r>
        <w:rPr>
          <w:rFonts w:ascii="Helvetica" w:hAnsi="Helvetica"/>
        </w:rPr>
        <w:t>creates substantive liability)</w:t>
      </w:r>
    </w:p>
    <w:p w:rsidR="00CC3FD8" w:rsidRDefault="00CC3FD8" w:rsidP="00CC3FD8">
      <w:pPr>
        <w:pStyle w:val="ListParagraph"/>
        <w:numPr>
          <w:ilvl w:val="1"/>
          <w:numId w:val="12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POLICY—prevent uncompensated harm in case of egregious information asymmetry that ∆s are taking advantage of to avoid liability</w:t>
      </w:r>
    </w:p>
    <w:p w:rsidR="00CC3FD8" w:rsidRDefault="00CC3FD8" w:rsidP="00CC3FD8">
      <w:pPr>
        <w:pStyle w:val="ListParagraph"/>
        <w:numPr>
          <w:ilvl w:val="1"/>
          <w:numId w:val="12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Today—less necessary b/c broader discovery; increased expert testimony (dropping strict locality rule)</w:t>
      </w:r>
    </w:p>
    <w:p w:rsidR="00150AC9" w:rsidRDefault="001174F1" w:rsidP="00700B44">
      <w:pPr>
        <w:pStyle w:val="ListParagraph"/>
        <w:numPr>
          <w:ilvl w:val="0"/>
          <w:numId w:val="12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NOT SL—∆ CAN rebut presumption / inference of negligence</w:t>
      </w:r>
    </w:p>
    <w:p w:rsidR="00CC3FD8" w:rsidRPr="000C6E7D" w:rsidRDefault="00150AC9" w:rsidP="00CC3FD8">
      <w:pPr>
        <w:pStyle w:val="ListParagraph"/>
        <w:numPr>
          <w:ilvl w:val="0"/>
          <w:numId w:val="12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POLICY—burden-shifting b/c information asymmetry</w:t>
      </w:r>
    </w:p>
    <w:p w:rsidR="00CC3FD8" w:rsidRPr="006E616D" w:rsidRDefault="00CC3FD8" w:rsidP="00CC3FD8">
      <w:pPr>
        <w:tabs>
          <w:tab w:val="left" w:pos="5940"/>
        </w:tabs>
        <w:rPr>
          <w:rFonts w:ascii="Handwriting - Dakota" w:hAnsi="Handwriting - Dakota"/>
          <w:b/>
          <w:sz w:val="28"/>
        </w:rPr>
      </w:pPr>
      <w:r w:rsidRPr="006E616D">
        <w:rPr>
          <w:rFonts w:ascii="Handwriting - Dakota" w:hAnsi="Handwriting - Dakota"/>
          <w:b/>
          <w:sz w:val="28"/>
        </w:rPr>
        <w:t xml:space="preserve">Negligence—Defenses Based on </w:t>
      </w:r>
      <w:r w:rsidRPr="006E616D">
        <w:rPr>
          <w:rFonts w:ascii="Helvetica" w:hAnsi="Helvetica"/>
          <w:b/>
          <w:sz w:val="28"/>
        </w:rPr>
        <w:t>∏</w:t>
      </w:r>
      <w:r w:rsidRPr="006E616D">
        <w:rPr>
          <w:rFonts w:ascii="Handwriting - Dakota" w:hAnsi="Handwriting - Dakota"/>
          <w:b/>
          <w:sz w:val="28"/>
        </w:rPr>
        <w:t>’s Conduct</w:t>
      </w:r>
    </w:p>
    <w:p w:rsidR="006E616D" w:rsidRPr="006E616D" w:rsidRDefault="006E616D" w:rsidP="006E616D">
      <w:pPr>
        <w:pStyle w:val="ListParagraph"/>
        <w:numPr>
          <w:ilvl w:val="0"/>
          <w:numId w:val="14"/>
        </w:numPr>
        <w:tabs>
          <w:tab w:val="left" w:pos="5940"/>
        </w:tabs>
        <w:rPr>
          <w:rFonts w:ascii="Helvetica" w:hAnsi="Helvetica"/>
          <w:b/>
          <w:u w:val="single"/>
        </w:rPr>
      </w:pPr>
      <w:r>
        <w:rPr>
          <w:rFonts w:ascii="Helvetica" w:hAnsi="Helvetica"/>
        </w:rPr>
        <w:t>Denials = ∏ hasn’t proved some element of her prima facie case (duty / breach / causation / compensable harm)</w:t>
      </w:r>
    </w:p>
    <w:p w:rsidR="006E616D" w:rsidRPr="006E616D" w:rsidRDefault="006E616D" w:rsidP="006E616D">
      <w:pPr>
        <w:pStyle w:val="ListParagraph"/>
        <w:numPr>
          <w:ilvl w:val="0"/>
          <w:numId w:val="14"/>
        </w:numPr>
        <w:tabs>
          <w:tab w:val="left" w:pos="5940"/>
        </w:tabs>
        <w:rPr>
          <w:rFonts w:ascii="Helvetica" w:hAnsi="Helvetica"/>
          <w:b/>
          <w:u w:val="single"/>
        </w:rPr>
      </w:pPr>
      <w:r>
        <w:rPr>
          <w:rFonts w:ascii="Helvetica" w:hAnsi="Helvetica"/>
        </w:rPr>
        <w:t>Affirmative defenses = ∏’s case fails NOT b/c internal deficiency / inconsistency, but b/c new facts regarding ∏’s conduct</w:t>
      </w:r>
    </w:p>
    <w:p w:rsidR="00CC3FD8" w:rsidRPr="000C6E7D" w:rsidRDefault="006E616D" w:rsidP="00CC3FD8">
      <w:pPr>
        <w:pStyle w:val="ListParagraph"/>
        <w:numPr>
          <w:ilvl w:val="1"/>
          <w:numId w:val="14"/>
        </w:numPr>
        <w:tabs>
          <w:tab w:val="left" w:pos="5940"/>
        </w:tabs>
        <w:rPr>
          <w:rFonts w:ascii="Helvetica" w:hAnsi="Helvetica"/>
          <w:b/>
          <w:u w:val="single"/>
        </w:rPr>
      </w:pPr>
      <w:r>
        <w:rPr>
          <w:rFonts w:ascii="Helvetica" w:hAnsi="Helvetica"/>
        </w:rPr>
        <w:t>∆ </w:t>
      </w:r>
      <w:r>
        <w:rPr>
          <w:rFonts w:ascii="Helvetica" w:hAnsi="Helvetica"/>
          <w:b/>
        </w:rPr>
        <w:t xml:space="preserve">bears burden of proof </w:t>
      </w:r>
      <w:r>
        <w:rPr>
          <w:rFonts w:ascii="Helvetica" w:hAnsi="Helvetica"/>
        </w:rPr>
        <w:t>(NOT just burden of production) to show by a preponderance of the evidence</w:t>
      </w:r>
    </w:p>
    <w:p w:rsidR="00CC3FD8" w:rsidRPr="00CC3FD8" w:rsidRDefault="00CC3FD8" w:rsidP="00CC3FD8">
      <w:pPr>
        <w:tabs>
          <w:tab w:val="left" w:pos="5940"/>
        </w:tabs>
        <w:rPr>
          <w:rFonts w:ascii="Helvetica" w:hAnsi="Helvetica"/>
          <w:b/>
          <w:u w:val="single"/>
        </w:rPr>
      </w:pPr>
      <w:r w:rsidRPr="00CC3FD8">
        <w:rPr>
          <w:rFonts w:ascii="Helvetica" w:hAnsi="Helvetica"/>
          <w:b/>
          <w:u w:val="single"/>
        </w:rPr>
        <w:t>Contributory Negligence</w:t>
      </w:r>
    </w:p>
    <w:p w:rsidR="006E616D" w:rsidRPr="006E616D" w:rsidRDefault="006E616D" w:rsidP="006E616D">
      <w:pPr>
        <w:pStyle w:val="ListParagraph"/>
        <w:numPr>
          <w:ilvl w:val="1"/>
          <w:numId w:val="13"/>
        </w:numPr>
        <w:tabs>
          <w:tab w:val="left" w:pos="5940"/>
        </w:tabs>
        <w:rPr>
          <w:rFonts w:asciiTheme="minorHAnsi" w:hAnsiTheme="minorHAnsi"/>
        </w:rPr>
      </w:pPr>
      <w:r w:rsidRPr="006E616D">
        <w:rPr>
          <w:rFonts w:ascii="Helvetica" w:hAnsi="Helvetica"/>
        </w:rPr>
        <w:t xml:space="preserve">If ∏ (1) </w:t>
      </w:r>
      <w:r w:rsidRPr="006E616D">
        <w:rPr>
          <w:rFonts w:ascii="Helvetica" w:hAnsi="Helvetica"/>
          <w:b/>
        </w:rPr>
        <w:t>had a duty to take reasonable care</w:t>
      </w:r>
      <w:r w:rsidRPr="006E616D">
        <w:rPr>
          <w:rFonts w:ascii="Helvetica" w:hAnsi="Helvetica"/>
        </w:rPr>
        <w:t xml:space="preserve"> AND (2) failed AND (3) failure </w:t>
      </w:r>
      <w:r w:rsidRPr="006E616D">
        <w:rPr>
          <w:rFonts w:ascii="Helvetica" w:hAnsi="Helvetica"/>
          <w:b/>
        </w:rPr>
        <w:t>proximately contributed</w:t>
      </w:r>
      <w:r w:rsidRPr="006E616D">
        <w:rPr>
          <w:rFonts w:ascii="Helvetica" w:hAnsi="Helvetica"/>
        </w:rPr>
        <w:t xml:space="preserve"> to</w:t>
      </w:r>
      <w:r>
        <w:rPr>
          <w:rFonts w:ascii="Helvetica" w:hAnsi="Helvetica"/>
        </w:rPr>
        <w:t xml:space="preserve"> (4) injury, ∏ is contributorily negligent AND ∆ prevails</w:t>
      </w:r>
    </w:p>
    <w:p w:rsidR="006E616D" w:rsidRPr="006E616D" w:rsidRDefault="006E616D" w:rsidP="006E616D">
      <w:pPr>
        <w:pStyle w:val="ListParagraph"/>
        <w:numPr>
          <w:ilvl w:val="1"/>
          <w:numId w:val="13"/>
        </w:numPr>
        <w:tabs>
          <w:tab w:val="left" w:pos="5940"/>
        </w:tabs>
        <w:rPr>
          <w:rFonts w:ascii="Helvetica" w:hAnsi="Helvetica"/>
        </w:rPr>
      </w:pPr>
      <w:r w:rsidRPr="006E616D">
        <w:rPr>
          <w:rFonts w:ascii="Helvetica" w:hAnsi="Helvetica"/>
        </w:rPr>
        <w:t>Common law (and some jdx today)—COMPLETE defense</w:t>
      </w:r>
    </w:p>
    <w:p w:rsidR="00A877D9" w:rsidRDefault="006E616D" w:rsidP="006E616D">
      <w:pPr>
        <w:pStyle w:val="ListParagraph"/>
        <w:numPr>
          <w:ilvl w:val="2"/>
          <w:numId w:val="13"/>
        </w:numPr>
        <w:tabs>
          <w:tab w:val="left" w:pos="5940"/>
        </w:tabs>
        <w:rPr>
          <w:rFonts w:ascii="Helvetica" w:hAnsi="Helvetica"/>
        </w:rPr>
      </w:pPr>
      <w:r w:rsidRPr="006E616D">
        <w:rPr>
          <w:rFonts w:ascii="Helvetica" w:hAnsi="Helvetica"/>
        </w:rPr>
        <w:t>POLICY</w:t>
      </w:r>
      <w:r w:rsidR="00A877D9">
        <w:rPr>
          <w:rFonts w:ascii="Helvetica" w:hAnsi="Helvetica"/>
        </w:rPr>
        <w:t>—Incentive to take reasonable care to protect oneself (efficiency)</w:t>
      </w:r>
    </w:p>
    <w:p w:rsidR="00A877D9" w:rsidRDefault="00A877D9" w:rsidP="00A877D9">
      <w:pPr>
        <w:pStyle w:val="ListParagraph"/>
        <w:numPr>
          <w:ilvl w:val="3"/>
          <w:numId w:val="13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BUT residual risk of uncompensated injury (w/out contrib.. negl.) should be enough; contrib.. negl. as full bar REDUCES optimal incentives on ∆ to take adequate precautions</w:t>
      </w:r>
    </w:p>
    <w:p w:rsidR="00A877D9" w:rsidRDefault="00A877D9" w:rsidP="00A877D9">
      <w:pPr>
        <w:pStyle w:val="ListParagraph"/>
        <w:numPr>
          <w:ilvl w:val="3"/>
          <w:numId w:val="13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No need for contrib. negl. in SL world b/c impossibility of uncompensated injury (∆ always liable)</w:t>
      </w:r>
    </w:p>
    <w:p w:rsidR="0032308B" w:rsidRDefault="00A877D9" w:rsidP="006E616D">
      <w:pPr>
        <w:pStyle w:val="ListParagraph"/>
        <w:numPr>
          <w:ilvl w:val="2"/>
          <w:numId w:val="13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POLICY—Unfair to hold ∆ liable for things that are ∏’s fault (corrective justice)</w:t>
      </w:r>
    </w:p>
    <w:p w:rsidR="00A877D9" w:rsidRDefault="0032308B" w:rsidP="006E616D">
      <w:pPr>
        <w:pStyle w:val="ListParagraph"/>
        <w:numPr>
          <w:ilvl w:val="2"/>
          <w:numId w:val="13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POLICY—∏ has unclean hands; doesn’t merit recovery</w:t>
      </w:r>
    </w:p>
    <w:p w:rsidR="00A877D9" w:rsidRDefault="00A877D9" w:rsidP="00A877D9">
      <w:pPr>
        <w:pStyle w:val="ListParagraph"/>
        <w:numPr>
          <w:ilvl w:val="1"/>
          <w:numId w:val="13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Paradigmatic case—</w:t>
      </w:r>
      <w:r>
        <w:rPr>
          <w:rFonts w:ascii="Helvetica" w:hAnsi="Helvetica"/>
          <w:smallCaps/>
        </w:rPr>
        <w:t xml:space="preserve">Butterfield </w:t>
      </w:r>
      <w:r>
        <w:rPr>
          <w:rFonts w:ascii="Helvetica" w:hAnsi="Helvetica"/>
        </w:rPr>
        <w:t>(∏ galloping too quickly hits ∆’s pole)</w:t>
      </w:r>
    </w:p>
    <w:p w:rsidR="00A835FD" w:rsidRPr="00A835FD" w:rsidRDefault="00A877D9" w:rsidP="00A877D9">
      <w:pPr>
        <w:pStyle w:val="ListParagraph"/>
        <w:numPr>
          <w:ilvl w:val="1"/>
          <w:numId w:val="13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 xml:space="preserve">W/ railroad ∆s, courts bent doctrine to avoid finding contrib. negl. (e.g. </w:t>
      </w:r>
      <w:r>
        <w:rPr>
          <w:rFonts w:ascii="Helvetica" w:hAnsi="Helvetica"/>
          <w:smallCaps/>
        </w:rPr>
        <w:t>Beems)</w:t>
      </w:r>
    </w:p>
    <w:p w:rsidR="00A835FD" w:rsidRDefault="00A835FD" w:rsidP="00A877D9">
      <w:pPr>
        <w:pStyle w:val="ListParagraph"/>
        <w:numPr>
          <w:ilvl w:val="1"/>
          <w:numId w:val="13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 xml:space="preserve">EXCEPTION—(most courts) contrib. negl. NOT a defense in </w:t>
      </w:r>
      <w:r>
        <w:rPr>
          <w:rFonts w:ascii="Helvetica" w:hAnsi="Helvetica"/>
          <w:i/>
        </w:rPr>
        <w:t xml:space="preserve">negligence per se </w:t>
      </w:r>
      <w:r>
        <w:rPr>
          <w:rFonts w:ascii="Helvetica" w:hAnsi="Helvetica"/>
        </w:rPr>
        <w:t>case</w:t>
      </w:r>
    </w:p>
    <w:p w:rsidR="00A835FD" w:rsidRDefault="00A835FD" w:rsidP="00A877D9">
      <w:pPr>
        <w:pStyle w:val="ListParagraph"/>
        <w:numPr>
          <w:ilvl w:val="1"/>
          <w:numId w:val="13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EXCEPTION—∏ who left flammable hay on property abutting RR easement NOT contrib. negl. b/c imposition on property rights (</w:t>
      </w:r>
      <w:r>
        <w:rPr>
          <w:rFonts w:ascii="Helvetica" w:hAnsi="Helvetica"/>
          <w:smallCaps/>
        </w:rPr>
        <w:t>Leroy Fibre</w:t>
      </w:r>
      <w:r>
        <w:rPr>
          <w:rFonts w:ascii="Helvetica" w:hAnsi="Helvetica"/>
        </w:rPr>
        <w:t>)</w:t>
      </w:r>
    </w:p>
    <w:p w:rsidR="00A835FD" w:rsidRDefault="00A835FD" w:rsidP="00A835FD">
      <w:pPr>
        <w:pStyle w:val="ListParagraph"/>
        <w:numPr>
          <w:ilvl w:val="2"/>
          <w:numId w:val="13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Holmes, concurring—∏ must accommodate reasonable operation of RR; RR’s property right to easement INCLUDES right to reasonably operate a RR!</w:t>
      </w:r>
    </w:p>
    <w:p w:rsidR="00A835FD" w:rsidRDefault="00A835FD" w:rsidP="00A835FD">
      <w:pPr>
        <w:pStyle w:val="ListParagraph"/>
        <w:numPr>
          <w:ilvl w:val="3"/>
          <w:numId w:val="13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BUT—maybe RR should have bought an easement large enough to permit this reasonable operation in all cases</w:t>
      </w:r>
    </w:p>
    <w:p w:rsidR="00A835FD" w:rsidRDefault="00A835FD" w:rsidP="00B36788">
      <w:pPr>
        <w:pStyle w:val="ListParagraph"/>
        <w:numPr>
          <w:ilvl w:val="3"/>
          <w:numId w:val="13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Holmes—∏ is least cost avoider (otherwise, all RRs would need large easements, raising transport costs for everyone)</w:t>
      </w:r>
    </w:p>
    <w:p w:rsidR="001167F2" w:rsidRDefault="00B36788" w:rsidP="00B36788">
      <w:pPr>
        <w:pStyle w:val="ListParagraph"/>
        <w:numPr>
          <w:ilvl w:val="2"/>
          <w:numId w:val="13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When entitlement goes to ∏ (as here), aggregate transaction costs will exceed losses; RR will take excessive precautions.</w:t>
      </w:r>
    </w:p>
    <w:p w:rsidR="001167F2" w:rsidRDefault="001167F2" w:rsidP="001167F2">
      <w:pPr>
        <w:pStyle w:val="ListParagraph"/>
        <w:numPr>
          <w:ilvl w:val="1"/>
          <w:numId w:val="13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EXCEPTION—∏ who wasn’t wearing seatbelt NOT CN (</w:t>
      </w:r>
      <w:r>
        <w:rPr>
          <w:rFonts w:ascii="Helvetica" w:hAnsi="Helvetica"/>
          <w:smallCaps/>
        </w:rPr>
        <w:t>Derheim</w:t>
      </w:r>
      <w:r>
        <w:rPr>
          <w:rFonts w:ascii="Helvetica" w:hAnsi="Helvetica"/>
        </w:rPr>
        <w:t>)</w:t>
      </w:r>
    </w:p>
    <w:p w:rsidR="001167F2" w:rsidRDefault="001167F2" w:rsidP="001167F2">
      <w:pPr>
        <w:pStyle w:val="ListParagraph"/>
        <w:numPr>
          <w:ilvl w:val="2"/>
          <w:numId w:val="13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 xml:space="preserve">POLICY—usually </w:t>
      </w:r>
      <w:r w:rsidR="0032308B">
        <w:rPr>
          <w:rFonts w:ascii="Helvetica" w:hAnsi="Helvetica"/>
        </w:rPr>
        <w:t>contrib. negl.</w:t>
      </w:r>
      <w:r>
        <w:rPr>
          <w:rFonts w:ascii="Helvetica" w:hAnsi="Helvetica"/>
        </w:rPr>
        <w:t xml:space="preserve"> regards CAUSE of accident, not extent of harm. Slippery slope; administrability</w:t>
      </w:r>
    </w:p>
    <w:p w:rsidR="001167F2" w:rsidRDefault="004A7DC0" w:rsidP="001167F2">
      <w:pPr>
        <w:pStyle w:val="ListParagraph"/>
        <w:numPr>
          <w:ilvl w:val="1"/>
          <w:numId w:val="13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  <w:b/>
        </w:rPr>
        <w:lastRenderedPageBreak/>
        <w:t xml:space="preserve">EXCEPTION </w:t>
      </w:r>
      <w:r w:rsidR="001167F2">
        <w:rPr>
          <w:rFonts w:ascii="Helvetica" w:hAnsi="Helvetica"/>
          <w:b/>
        </w:rPr>
        <w:t>Last Clear Chance</w:t>
      </w:r>
      <w:r w:rsidR="001167F2">
        <w:rPr>
          <w:rFonts w:ascii="Helvetica" w:hAnsi="Helvetica"/>
        </w:rPr>
        <w:t>—Even if ∏ places himself in peril, if ∆ subsequently becomes aware of the peril he is OBLIGATED to attempt to avoid it (</w:t>
      </w:r>
      <w:r w:rsidR="001167F2">
        <w:rPr>
          <w:rFonts w:ascii="Helvetica" w:hAnsi="Helvetica"/>
          <w:smallCaps/>
        </w:rPr>
        <w:t>Fuller)</w:t>
      </w:r>
    </w:p>
    <w:p w:rsidR="001167F2" w:rsidRPr="001167F2" w:rsidRDefault="001167F2" w:rsidP="001167F2">
      <w:pPr>
        <w:pStyle w:val="ListParagraph"/>
        <w:numPr>
          <w:ilvl w:val="2"/>
          <w:numId w:val="13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 xml:space="preserve">MUST be </w:t>
      </w:r>
      <w:r w:rsidRPr="001167F2">
        <w:rPr>
          <w:rFonts w:ascii="Helvetica" w:hAnsi="Helvetica"/>
          <w:b/>
        </w:rPr>
        <w:t>sequential conduct</w:t>
      </w:r>
      <w:r>
        <w:rPr>
          <w:rFonts w:ascii="Helvetica" w:hAnsi="Helvetica"/>
        </w:rPr>
        <w:t xml:space="preserve">; ∏ </w:t>
      </w:r>
      <w:r w:rsidRPr="001167F2">
        <w:rPr>
          <w:rFonts w:ascii="Helvetica" w:hAnsi="Helvetica"/>
          <w:b/>
        </w:rPr>
        <w:t>peril MUST be apparent</w:t>
      </w:r>
    </w:p>
    <w:p w:rsidR="00B05B0B" w:rsidRDefault="001167F2" w:rsidP="001167F2">
      <w:pPr>
        <w:pStyle w:val="ListParagraph"/>
        <w:numPr>
          <w:ilvl w:val="2"/>
          <w:numId w:val="13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 xml:space="preserve">POLICY—allowing </w:t>
      </w:r>
      <w:r w:rsidR="0032308B">
        <w:rPr>
          <w:rFonts w:ascii="Helvetica" w:hAnsi="Helvetica"/>
        </w:rPr>
        <w:t xml:space="preserve">contrib. negl. </w:t>
      </w:r>
      <w:r>
        <w:rPr>
          <w:rFonts w:ascii="Helvetica" w:hAnsi="Helvetica"/>
        </w:rPr>
        <w:t xml:space="preserve"> defense here dis-incentivizes ∆ to avoid avoidable harms (inefficient)</w:t>
      </w:r>
    </w:p>
    <w:p w:rsidR="004A7DC0" w:rsidRPr="000C6E7D" w:rsidRDefault="00B05B0B" w:rsidP="004A7DC0">
      <w:pPr>
        <w:pStyle w:val="ListParagraph"/>
        <w:numPr>
          <w:ilvl w:val="1"/>
          <w:numId w:val="13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EXCEPTION—FELA (no contrib. negl. defense)</w:t>
      </w:r>
    </w:p>
    <w:p w:rsidR="004A7DC0" w:rsidRDefault="004A7DC0" w:rsidP="004A7DC0">
      <w:p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  <w:b/>
          <w:u w:val="single"/>
        </w:rPr>
        <w:t>Assumption of the Risk</w:t>
      </w:r>
      <w:r w:rsidR="00B32EF2">
        <w:rPr>
          <w:rFonts w:ascii="Helvetica" w:hAnsi="Helvetica"/>
          <w:b/>
          <w:u w:val="single"/>
        </w:rPr>
        <w:t xml:space="preserve"> (AOTR)</w:t>
      </w:r>
    </w:p>
    <w:p w:rsidR="001B6B80" w:rsidRDefault="001B6B80" w:rsidP="001B6B80">
      <w:pPr>
        <w:pStyle w:val="ListParagraph"/>
        <w:numPr>
          <w:ilvl w:val="0"/>
          <w:numId w:val="15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 xml:space="preserve">Forerunner: </w:t>
      </w:r>
      <w:r>
        <w:rPr>
          <w:rFonts w:ascii="Helvetica" w:hAnsi="Helvetica"/>
          <w:b/>
        </w:rPr>
        <w:t>fellow servant rule</w:t>
      </w:r>
      <w:r>
        <w:rPr>
          <w:rFonts w:ascii="Helvetica" w:hAnsi="Helvetica"/>
        </w:rPr>
        <w:t>—worker assumes risk of co-worker’s negl. (</w:t>
      </w:r>
      <w:r>
        <w:rPr>
          <w:rFonts w:ascii="Helvetica" w:hAnsi="Helvetica"/>
          <w:smallCaps/>
        </w:rPr>
        <w:t>Farwell</w:t>
      </w:r>
      <w:r>
        <w:rPr>
          <w:rFonts w:ascii="Helvetica" w:hAnsi="Helvetica"/>
        </w:rPr>
        <w:t>)</w:t>
      </w:r>
    </w:p>
    <w:p w:rsidR="00B32EF2" w:rsidRPr="00B32EF2" w:rsidRDefault="001B6B80" w:rsidP="001B6B80">
      <w:pPr>
        <w:pStyle w:val="ListParagraph"/>
        <w:numPr>
          <w:ilvl w:val="0"/>
          <w:numId w:val="15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  <w:b/>
        </w:rPr>
        <w:t>Primary</w:t>
      </w:r>
      <w:r>
        <w:rPr>
          <w:rFonts w:ascii="Helvetica" w:hAnsi="Helvetica"/>
        </w:rPr>
        <w:t xml:space="preserve"> </w:t>
      </w:r>
      <w:r w:rsidR="00B32EF2">
        <w:rPr>
          <w:rFonts w:ascii="Helvetica" w:hAnsi="Helvetica"/>
        </w:rPr>
        <w:t>AOTR</w:t>
      </w:r>
      <w:r>
        <w:rPr>
          <w:rFonts w:ascii="Helvetica" w:hAnsi="Helvetica"/>
        </w:rPr>
        <w:t>—∆ </w:t>
      </w:r>
      <w:r w:rsidRPr="001B6B80">
        <w:rPr>
          <w:rFonts w:ascii="Helvetica" w:hAnsi="Helvetica"/>
          <w:b/>
        </w:rPr>
        <w:t>has no duty</w:t>
      </w:r>
      <w:r>
        <w:rPr>
          <w:rFonts w:ascii="Helvetica" w:hAnsi="Helvetica"/>
        </w:rPr>
        <w:t xml:space="preserve">; ∏ assumed </w:t>
      </w:r>
      <w:r>
        <w:rPr>
          <w:rFonts w:ascii="Helvetica" w:hAnsi="Helvetica"/>
          <w:b/>
        </w:rPr>
        <w:t>reasonable risk</w:t>
      </w:r>
    </w:p>
    <w:p w:rsidR="00B32EF2" w:rsidRDefault="00B32EF2" w:rsidP="00B32EF2">
      <w:pPr>
        <w:pStyle w:val="ListParagraph"/>
        <w:numPr>
          <w:ilvl w:val="1"/>
          <w:numId w:val="15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  <w:smallCaps/>
        </w:rPr>
        <w:t>Lamson</w:t>
      </w:r>
      <w:r>
        <w:rPr>
          <w:rFonts w:ascii="Helvetica" w:hAnsi="Helvetica"/>
        </w:rPr>
        <w:t>—∏-employee assumed risk of obvious / negligent workplace hazard</w:t>
      </w:r>
    </w:p>
    <w:p w:rsidR="00B32EF2" w:rsidRDefault="00B32EF2" w:rsidP="00B32EF2">
      <w:pPr>
        <w:pStyle w:val="ListParagraph"/>
        <w:numPr>
          <w:ilvl w:val="2"/>
          <w:numId w:val="15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POLICY—court assumes Ee received wage premium (</w:t>
      </w:r>
      <w:r>
        <w:rPr>
          <w:rFonts w:ascii="Helvetica" w:hAnsi="Helvetica"/>
          <w:smallCaps/>
        </w:rPr>
        <w:t>Lochner</w:t>
      </w:r>
      <w:r>
        <w:rPr>
          <w:rFonts w:ascii="Helvetica" w:hAnsi="Helvetica"/>
        </w:rPr>
        <w:t>-era faith in the marketplace)</w:t>
      </w:r>
    </w:p>
    <w:p w:rsidR="00B32EF2" w:rsidRDefault="00B32EF2" w:rsidP="00B32EF2">
      <w:pPr>
        <w:pStyle w:val="ListParagraph"/>
        <w:numPr>
          <w:ilvl w:val="2"/>
          <w:numId w:val="15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Empirically, wage premiums exist (but reduced as regulation makes workplaces safer)</w:t>
      </w:r>
    </w:p>
    <w:p w:rsidR="002D410C" w:rsidRDefault="00B32EF2" w:rsidP="00B32EF2">
      <w:pPr>
        <w:pStyle w:val="ListParagraph"/>
        <w:numPr>
          <w:ilvl w:val="1"/>
          <w:numId w:val="15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  <w:smallCaps/>
        </w:rPr>
        <w:t>Murphy v. Steeplechase Amusement Co.</w:t>
      </w:r>
      <w:r>
        <w:rPr>
          <w:rFonts w:ascii="Helvetica" w:hAnsi="Helvetica"/>
        </w:rPr>
        <w:t>—∏-rider of</w:t>
      </w:r>
      <w:r w:rsidR="002D410C">
        <w:rPr>
          <w:rFonts w:ascii="Helvetica" w:hAnsi="Helvetica"/>
        </w:rPr>
        <w:t xml:space="preserve"> Coney Island ride assumed foreseeable risk of injury from falling</w:t>
      </w:r>
    </w:p>
    <w:p w:rsidR="007018A7" w:rsidRDefault="002D410C" w:rsidP="002D410C">
      <w:pPr>
        <w:pStyle w:val="ListParagraph"/>
        <w:numPr>
          <w:ilvl w:val="2"/>
          <w:numId w:val="15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Burden of precautions very high b/c w/out the risk (i.e. if the ride were slower), the essence of the activity would be lost</w:t>
      </w:r>
    </w:p>
    <w:p w:rsidR="007018A7" w:rsidRDefault="007018A7" w:rsidP="007018A7">
      <w:pPr>
        <w:pStyle w:val="ListParagraph"/>
        <w:numPr>
          <w:ilvl w:val="1"/>
          <w:numId w:val="15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  <w:smallCaps/>
        </w:rPr>
        <w:t>Dalury</w:t>
      </w:r>
      <w:r>
        <w:rPr>
          <w:rFonts w:ascii="Helvetica" w:hAnsi="Helvetica"/>
        </w:rPr>
        <w:t xml:space="preserve">—∏-skiier probably primarily assumed the risk of hitting a pole (and may have been </w:t>
      </w:r>
      <w:r w:rsidR="0032308B">
        <w:rPr>
          <w:rFonts w:ascii="Helvetica" w:hAnsi="Helvetica"/>
        </w:rPr>
        <w:t>contrib. negl.</w:t>
      </w:r>
      <w:r>
        <w:rPr>
          <w:rFonts w:ascii="Helvetica" w:hAnsi="Helvetica"/>
        </w:rPr>
        <w:t xml:space="preserve"> b/c skiing too fast); BUT summary judgment motion turned on enforceability of waiver</w:t>
      </w:r>
    </w:p>
    <w:p w:rsidR="007018A7" w:rsidRDefault="007018A7" w:rsidP="007018A7">
      <w:pPr>
        <w:pStyle w:val="ListParagraph"/>
        <w:numPr>
          <w:ilvl w:val="2"/>
          <w:numId w:val="15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Court—waiver unenforceable b/c POLICY (race to the bottom; resorts can’t contract out of duty of care)</w:t>
      </w:r>
    </w:p>
    <w:p w:rsidR="001B6B80" w:rsidRDefault="007018A7" w:rsidP="007018A7">
      <w:pPr>
        <w:pStyle w:val="ListParagraph"/>
        <w:numPr>
          <w:ilvl w:val="2"/>
          <w:numId w:val="15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  <w:smallCaps/>
        </w:rPr>
        <w:t>Tunkl</w:t>
      </w:r>
      <w:r>
        <w:rPr>
          <w:rFonts w:ascii="Helvetica" w:hAnsi="Helvetica"/>
        </w:rPr>
        <w:t xml:space="preserve"> test for waivers—necessary activity? Bargaining strength? Uses position to create adhesion contract?</w:t>
      </w:r>
    </w:p>
    <w:p w:rsidR="002D410C" w:rsidRDefault="001B6B80" w:rsidP="001B6B80">
      <w:pPr>
        <w:pStyle w:val="ListParagraph"/>
        <w:numPr>
          <w:ilvl w:val="0"/>
          <w:numId w:val="15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  <w:b/>
        </w:rPr>
        <w:t xml:space="preserve">Secondary </w:t>
      </w:r>
      <w:r w:rsidRPr="00B32EF2">
        <w:rPr>
          <w:rFonts w:ascii="Helvetica" w:hAnsi="Helvetica"/>
        </w:rPr>
        <w:t>AOTR</w:t>
      </w:r>
      <w:r>
        <w:rPr>
          <w:rFonts w:ascii="Helvetica" w:hAnsi="Helvetica"/>
        </w:rPr>
        <w:t>—</w:t>
      </w:r>
      <w:r w:rsidR="00B32EF2">
        <w:rPr>
          <w:rFonts w:ascii="Helvetica" w:hAnsi="Helvetica"/>
        </w:rPr>
        <w:t>∆ has duty; ∏ recognizes peril and takes risk regardless</w:t>
      </w:r>
      <w:r w:rsidR="002D410C">
        <w:rPr>
          <w:rFonts w:ascii="Helvetica" w:hAnsi="Helvetica"/>
        </w:rPr>
        <w:t xml:space="preserve"> (proceeding despite the risk)</w:t>
      </w:r>
    </w:p>
    <w:p w:rsidR="007018A7" w:rsidRPr="000C6E7D" w:rsidRDefault="002D410C" w:rsidP="007018A7">
      <w:pPr>
        <w:pStyle w:val="ListParagraph"/>
        <w:numPr>
          <w:ilvl w:val="1"/>
          <w:numId w:val="15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  <w:smallCaps/>
        </w:rPr>
        <w:t>Meisterich</w:t>
      </w:r>
      <w:r>
        <w:rPr>
          <w:rFonts w:ascii="Helvetica" w:hAnsi="Helvetica"/>
        </w:rPr>
        <w:t>—jury could find that ∏-ice skater, who saw that the ice was too slippery but skated anyway, assumed the risk of falling</w:t>
      </w:r>
    </w:p>
    <w:p w:rsidR="007018A7" w:rsidRDefault="007018A7" w:rsidP="007018A7">
      <w:p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  <w:b/>
          <w:u w:val="single"/>
        </w:rPr>
        <w:t>Comparative Negligence</w:t>
      </w:r>
    </w:p>
    <w:p w:rsidR="00E559C7" w:rsidRDefault="00E559C7" w:rsidP="007018A7">
      <w:p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∏ negl. doesn’t bar recovery; reduces recovery in amount PROPORTIONAL to ∏ negl.</w:t>
      </w:r>
    </w:p>
    <w:p w:rsidR="0032308B" w:rsidRDefault="0032308B" w:rsidP="00E559C7">
      <w:pPr>
        <w:pStyle w:val="ListParagraph"/>
        <w:numPr>
          <w:ilvl w:val="0"/>
          <w:numId w:val="16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  <w:b/>
        </w:rPr>
        <w:t>Pure Comp. Negl.</w:t>
      </w:r>
      <w:r>
        <w:rPr>
          <w:rFonts w:ascii="Helvetica" w:hAnsi="Helvetica"/>
        </w:rPr>
        <w:t>—∏ recovery reduced by % of ∏ responsibility (so if ∏ is 60% negligent, recovers 40% of total damages)</w:t>
      </w:r>
    </w:p>
    <w:p w:rsidR="0032308B" w:rsidRDefault="0032308B" w:rsidP="00E559C7">
      <w:pPr>
        <w:pStyle w:val="ListParagraph"/>
        <w:numPr>
          <w:ilvl w:val="0"/>
          <w:numId w:val="16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  <w:b/>
        </w:rPr>
        <w:t>Modified Comp. Negl.</w:t>
      </w:r>
      <w:r>
        <w:rPr>
          <w:rFonts w:ascii="Helvetica" w:hAnsi="Helvetica"/>
        </w:rPr>
        <w:t>—∏ barred if ∏’s negl is &gt; OR ≥ 50% (so if ∏ is 60% negligent, recovers NOTHING)</w:t>
      </w:r>
    </w:p>
    <w:p w:rsidR="0032308B" w:rsidRDefault="0032308B" w:rsidP="0032308B">
      <w:pPr>
        <w:pStyle w:val="ListParagraph"/>
        <w:numPr>
          <w:ilvl w:val="1"/>
          <w:numId w:val="16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≥50 regime—∏ recovers NOTHING if ∏ and ∆ are equally culpable (an anchoring point that is a not uncommon jury finding)</w:t>
      </w:r>
    </w:p>
    <w:p w:rsidR="00580720" w:rsidRDefault="00580720" w:rsidP="0032308B">
      <w:pPr>
        <w:pStyle w:val="ListParagraph"/>
        <w:numPr>
          <w:ilvl w:val="0"/>
          <w:numId w:val="16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 xml:space="preserve">Instituted judicially in CA in </w:t>
      </w:r>
      <w:r>
        <w:rPr>
          <w:rFonts w:ascii="Helvetica" w:hAnsi="Helvetica"/>
          <w:smallCaps/>
        </w:rPr>
        <w:t>Li v. Yellow Cab</w:t>
      </w:r>
    </w:p>
    <w:p w:rsidR="00580720" w:rsidRDefault="00580720" w:rsidP="0032308B">
      <w:pPr>
        <w:pStyle w:val="ListParagraph"/>
        <w:numPr>
          <w:ilvl w:val="0"/>
          <w:numId w:val="16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 xml:space="preserve">Forerunner—maritime allocation of liability (e.g. </w:t>
      </w:r>
      <w:r>
        <w:rPr>
          <w:rFonts w:ascii="Helvetica" w:hAnsi="Helvetica"/>
          <w:smallCaps/>
        </w:rPr>
        <w:t>Carroll Towing</w:t>
      </w:r>
      <w:r>
        <w:rPr>
          <w:rFonts w:ascii="Helvetica" w:hAnsi="Helvetica"/>
        </w:rPr>
        <w:t>)</w:t>
      </w:r>
    </w:p>
    <w:p w:rsidR="0032308B" w:rsidRDefault="0032308B" w:rsidP="0032308B">
      <w:pPr>
        <w:pStyle w:val="ListParagraph"/>
        <w:numPr>
          <w:ilvl w:val="0"/>
          <w:numId w:val="16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POLICY</w:t>
      </w:r>
    </w:p>
    <w:p w:rsidR="0032308B" w:rsidRDefault="0032308B" w:rsidP="0032308B">
      <w:pPr>
        <w:pStyle w:val="ListParagraph"/>
        <w:numPr>
          <w:ilvl w:val="1"/>
          <w:numId w:val="16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Fairness—overwhelmingly favors comp. negl. regime</w:t>
      </w:r>
    </w:p>
    <w:p w:rsidR="00580720" w:rsidRDefault="0032308B" w:rsidP="0032308B">
      <w:pPr>
        <w:pStyle w:val="ListParagraph"/>
        <w:numPr>
          <w:ilvl w:val="1"/>
          <w:numId w:val="16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Efficiency—comp. negl. is a broader deterrent, but DOESN’T encourage due care by potential victims (trade-off)</w:t>
      </w:r>
    </w:p>
    <w:p w:rsidR="00580720" w:rsidRDefault="00580720" w:rsidP="0032308B">
      <w:pPr>
        <w:pStyle w:val="ListParagraph"/>
        <w:numPr>
          <w:ilvl w:val="1"/>
          <w:numId w:val="16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Administrability—MORE complicated for juries; HIGH cost of uncertainty (if judicially instituted shift) which FAVORS wealthy (who can afford protracted litigation)</w:t>
      </w:r>
    </w:p>
    <w:p w:rsidR="00580720" w:rsidRDefault="00580720" w:rsidP="00580720">
      <w:pPr>
        <w:pStyle w:val="ListParagraph"/>
        <w:numPr>
          <w:ilvl w:val="0"/>
          <w:numId w:val="16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Effects on other doctrines</w:t>
      </w:r>
    </w:p>
    <w:p w:rsidR="00580720" w:rsidRDefault="00580720" w:rsidP="00580720">
      <w:pPr>
        <w:pStyle w:val="ListParagraph"/>
        <w:numPr>
          <w:ilvl w:val="1"/>
          <w:numId w:val="16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 xml:space="preserve">Last Clear Chance—no longer relevant (∆ who doesn’t take LCC is </w:t>
      </w:r>
      <w:r>
        <w:rPr>
          <w:rFonts w:ascii="Helvetica" w:hAnsi="Helvetica"/>
          <w:i/>
        </w:rPr>
        <w:t xml:space="preserve">more </w:t>
      </w:r>
      <w:r>
        <w:rPr>
          <w:rFonts w:ascii="Helvetica" w:hAnsi="Helvetica"/>
        </w:rPr>
        <w:t>negl.)</w:t>
      </w:r>
    </w:p>
    <w:p w:rsidR="00580720" w:rsidRDefault="00580720" w:rsidP="00580720">
      <w:pPr>
        <w:pStyle w:val="ListParagraph"/>
        <w:numPr>
          <w:ilvl w:val="1"/>
          <w:numId w:val="16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Primary AOTR—might still have traction</w:t>
      </w:r>
    </w:p>
    <w:p w:rsidR="00580720" w:rsidRDefault="00580720" w:rsidP="00580720">
      <w:pPr>
        <w:pStyle w:val="ListParagraph"/>
        <w:numPr>
          <w:ilvl w:val="1"/>
          <w:numId w:val="16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Secondary AOTR—can be folded into comp. negl. analysis</w:t>
      </w:r>
    </w:p>
    <w:p w:rsidR="00BE6305" w:rsidRDefault="00580720" w:rsidP="00580720">
      <w:pPr>
        <w:pStyle w:val="ListParagraph"/>
        <w:numPr>
          <w:ilvl w:val="1"/>
          <w:numId w:val="16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lastRenderedPageBreak/>
        <w:t>Negl. per se—</w:t>
      </w:r>
      <w:r w:rsidR="00BE6305">
        <w:rPr>
          <w:rFonts w:ascii="Helvetica" w:hAnsi="Helvetica"/>
        </w:rPr>
        <w:t>∏ negligence per se more likely to enter comp. negl.</w:t>
      </w:r>
    </w:p>
    <w:p w:rsidR="00BE6305" w:rsidRDefault="00BE6305" w:rsidP="00580720">
      <w:pPr>
        <w:pStyle w:val="ListParagraph"/>
        <w:numPr>
          <w:ilvl w:val="1"/>
          <w:numId w:val="16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Intentional Tort—majority: no effect; some jdx: can consider ∏ negl. in assessing damages</w:t>
      </w:r>
    </w:p>
    <w:p w:rsidR="00BE6305" w:rsidRPr="000C6E7D" w:rsidRDefault="00BE6305" w:rsidP="00BE6305">
      <w:pPr>
        <w:pStyle w:val="ListParagraph"/>
        <w:numPr>
          <w:ilvl w:val="1"/>
          <w:numId w:val="16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SL—Only a factor in jdx that previously allowed ∏ negl. as a defense in SL actions; but what do you weigh ∏ negl. against if no ∆ negl.?</w:t>
      </w:r>
    </w:p>
    <w:p w:rsidR="00BE6305" w:rsidRPr="000C6E7D" w:rsidRDefault="00BE6305" w:rsidP="00BE6305">
      <w:pPr>
        <w:tabs>
          <w:tab w:val="left" w:pos="5940"/>
        </w:tabs>
        <w:rPr>
          <w:rFonts w:ascii="Handwriting - Dakota" w:hAnsi="Handwriting - Dakota"/>
          <w:b/>
          <w:sz w:val="28"/>
        </w:rPr>
      </w:pPr>
      <w:r w:rsidRPr="00BE6305">
        <w:rPr>
          <w:rFonts w:ascii="Handwriting - Dakota" w:hAnsi="Handwriting - Dakota"/>
          <w:b/>
          <w:sz w:val="28"/>
        </w:rPr>
        <w:t>Negligence—Causation</w:t>
      </w:r>
    </w:p>
    <w:p w:rsidR="00BE6305" w:rsidRDefault="00BE6305" w:rsidP="00BE6305">
      <w:pPr>
        <w:tabs>
          <w:tab w:val="left" w:pos="5940"/>
        </w:tabs>
        <w:rPr>
          <w:rFonts w:ascii="Helvetica" w:hAnsi="Helvetica"/>
          <w:b/>
          <w:u w:val="single"/>
        </w:rPr>
      </w:pPr>
      <w:r>
        <w:rPr>
          <w:rFonts w:ascii="Helvetica" w:hAnsi="Helvetica"/>
          <w:b/>
          <w:u w:val="single"/>
        </w:rPr>
        <w:t>Cause in Fact</w:t>
      </w:r>
    </w:p>
    <w:p w:rsidR="00FB6DB1" w:rsidRDefault="00FB6DB1" w:rsidP="00FB6DB1">
      <w:pPr>
        <w:pStyle w:val="ListParagraph"/>
        <w:numPr>
          <w:ilvl w:val="0"/>
          <w:numId w:val="18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Generally, ∏’s burden to prove by a preponderance of the evidence (51%+ likelihood) that but-for untaken precaution, harm would not have occurred (</w:t>
      </w:r>
      <w:r>
        <w:rPr>
          <w:rFonts w:ascii="Helvetica" w:hAnsi="Helvetica"/>
          <w:smallCaps/>
        </w:rPr>
        <w:t>Grimstad</w:t>
      </w:r>
      <w:r>
        <w:rPr>
          <w:rFonts w:ascii="Helvetica" w:hAnsi="Helvetica"/>
        </w:rPr>
        <w:t>)</w:t>
      </w:r>
    </w:p>
    <w:p w:rsidR="00FB6DB1" w:rsidRPr="00FB6DB1" w:rsidRDefault="00FB6DB1" w:rsidP="00BE6305">
      <w:pPr>
        <w:pStyle w:val="ListParagraph"/>
        <w:numPr>
          <w:ilvl w:val="1"/>
          <w:numId w:val="18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MUST know theory of liability before asking causation Q</w:t>
      </w:r>
    </w:p>
    <w:p w:rsidR="008D0ADE" w:rsidRDefault="008D0ADE" w:rsidP="00BE6305">
      <w:pPr>
        <w:pStyle w:val="ListParagraph"/>
        <w:numPr>
          <w:ilvl w:val="0"/>
          <w:numId w:val="18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But-for causation; insufficient to prove legal causation</w:t>
      </w:r>
    </w:p>
    <w:p w:rsidR="008D0ADE" w:rsidRDefault="008D0ADE" w:rsidP="008D0ADE">
      <w:pPr>
        <w:pStyle w:val="ListParagraph"/>
        <w:numPr>
          <w:ilvl w:val="0"/>
          <w:numId w:val="18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 xml:space="preserve">EXCEPTION—WHEN undisputed negligence AND strong </w:t>
      </w:r>
      <w:r w:rsidRPr="00FB6DB1">
        <w:rPr>
          <w:rFonts w:ascii="Helvetica" w:hAnsi="Helvetica"/>
          <w:b/>
        </w:rPr>
        <w:t>likelihood that untaken precaution would have prevented the damage</w:t>
      </w:r>
      <w:r>
        <w:rPr>
          <w:rFonts w:ascii="Helvetica" w:hAnsi="Helvetica"/>
        </w:rPr>
        <w:t xml:space="preserve"> (AND ∆ negl. </w:t>
      </w:r>
      <w:r w:rsidRPr="008D0ADE">
        <w:rPr>
          <w:rFonts w:ascii="Helvetica" w:hAnsi="Helvetica"/>
        </w:rPr>
        <w:sym w:font="Wingdings" w:char="F0E0"/>
      </w:r>
      <w:r>
        <w:rPr>
          <w:rFonts w:ascii="Helvetica" w:hAnsi="Helvetica"/>
        </w:rPr>
        <w:t xml:space="preserve"> no witnesses?), burden shifts to ∆ to disprove causation (</w:t>
      </w:r>
      <w:r>
        <w:rPr>
          <w:rFonts w:ascii="Helvetica" w:hAnsi="Helvetica"/>
          <w:smallCaps/>
        </w:rPr>
        <w:t xml:space="preserve">Haft v. Lone Palm Hotel; </w:t>
      </w:r>
      <w:r>
        <w:rPr>
          <w:rFonts w:ascii="Helvetica" w:hAnsi="Helvetica"/>
        </w:rPr>
        <w:t>Cal. 1970)</w:t>
      </w:r>
    </w:p>
    <w:p w:rsidR="00FB6DB1" w:rsidRPr="00FB6DB1" w:rsidRDefault="00FB6DB1" w:rsidP="008D0ADE">
      <w:pPr>
        <w:pStyle w:val="ListParagraph"/>
        <w:numPr>
          <w:ilvl w:val="0"/>
          <w:numId w:val="18"/>
        </w:numPr>
        <w:tabs>
          <w:tab w:val="left" w:pos="5940"/>
        </w:tabs>
        <w:rPr>
          <w:rFonts w:ascii="Helvetica" w:hAnsi="Helvetica"/>
          <w:b/>
        </w:rPr>
      </w:pPr>
      <w:r>
        <w:rPr>
          <w:rFonts w:ascii="Helvetica" w:hAnsi="Helvetica"/>
        </w:rPr>
        <w:t xml:space="preserve">EXCEPTION—When negl. is wrongful because it </w:t>
      </w:r>
      <w:r w:rsidRPr="00FB6DB1">
        <w:rPr>
          <w:rFonts w:ascii="Helvetica" w:hAnsi="Helvetica"/>
          <w:b/>
        </w:rPr>
        <w:t>increases the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  <w:b/>
        </w:rPr>
        <w:t>same kind of risk</w:t>
      </w:r>
      <w:r w:rsidRPr="00FB6DB1">
        <w:rPr>
          <w:rFonts w:ascii="Helvetica" w:hAnsi="Helvetica"/>
          <w:b/>
        </w:rPr>
        <w:t xml:space="preserve"> </w:t>
      </w:r>
      <w:r>
        <w:rPr>
          <w:rFonts w:ascii="Helvetica" w:hAnsi="Helvetica"/>
        </w:rPr>
        <w:t>that injured ∏ (e.g. prescribing an overdose of a drug)</w:t>
      </w:r>
      <w:r w:rsidRPr="00FB6DB1">
        <w:rPr>
          <w:rFonts w:ascii="Helvetica" w:hAnsi="Helvetica"/>
        </w:rPr>
        <w:sym w:font="Wingdings" w:char="F0E0"/>
      </w:r>
      <w:r>
        <w:rPr>
          <w:rFonts w:ascii="Helvetica" w:hAnsi="Helvetica"/>
        </w:rPr>
        <w:t xml:space="preserve"> rebuttable presumption of causation / burden-shifting (</w:t>
      </w:r>
      <w:r>
        <w:rPr>
          <w:rFonts w:ascii="Helvetica" w:hAnsi="Helvetica"/>
          <w:smallCaps/>
        </w:rPr>
        <w:t>Zuchowicz</w:t>
      </w:r>
      <w:r>
        <w:rPr>
          <w:rFonts w:ascii="Helvetica" w:hAnsi="Helvetica"/>
        </w:rPr>
        <w:t>)</w:t>
      </w:r>
    </w:p>
    <w:p w:rsidR="009A6A85" w:rsidRPr="009A6A85" w:rsidRDefault="00FB6DB1" w:rsidP="00FB6DB1">
      <w:pPr>
        <w:pStyle w:val="ListParagraph"/>
        <w:numPr>
          <w:ilvl w:val="1"/>
          <w:numId w:val="18"/>
        </w:numPr>
        <w:tabs>
          <w:tab w:val="left" w:pos="5940"/>
        </w:tabs>
        <w:rPr>
          <w:rFonts w:ascii="Helvetica" w:hAnsi="Helvetica"/>
          <w:b/>
        </w:rPr>
      </w:pPr>
      <w:r>
        <w:rPr>
          <w:rFonts w:ascii="Helvetica" w:hAnsi="Helvetica"/>
        </w:rPr>
        <w:t xml:space="preserve">Essentially—when correlation is high enough and type of risk / harm precludes easy proof (even though risk of </w:t>
      </w:r>
      <w:r>
        <w:rPr>
          <w:rFonts w:ascii="Helvetica" w:hAnsi="Helvetica"/>
          <w:i/>
        </w:rPr>
        <w:t>post hoc ergo propter hoc</w:t>
      </w:r>
      <w:r>
        <w:rPr>
          <w:rFonts w:ascii="Helvetica" w:hAnsi="Helvetica"/>
        </w:rPr>
        <w:t>)</w:t>
      </w:r>
    </w:p>
    <w:p w:rsidR="00FB6DB1" w:rsidRPr="00FB6DB1" w:rsidRDefault="009A6A85" w:rsidP="00FB6DB1">
      <w:pPr>
        <w:pStyle w:val="ListParagraph"/>
        <w:numPr>
          <w:ilvl w:val="1"/>
          <w:numId w:val="18"/>
        </w:numPr>
        <w:tabs>
          <w:tab w:val="left" w:pos="5940"/>
        </w:tabs>
        <w:rPr>
          <w:rFonts w:ascii="Helvetica" w:hAnsi="Helvetica"/>
          <w:b/>
        </w:rPr>
      </w:pPr>
      <w:r>
        <w:rPr>
          <w:rFonts w:ascii="Helvetica" w:hAnsi="Helvetica"/>
        </w:rPr>
        <w:t>Solves problem of recurring miss (∏s in aggregate failing to meet causation burden, creating problem of fairness AND deterrence)</w:t>
      </w:r>
    </w:p>
    <w:p w:rsidR="00FB6DB1" w:rsidRDefault="00FB6DB1" w:rsidP="00140B0F">
      <w:pPr>
        <w:pStyle w:val="ListParagraph"/>
        <w:numPr>
          <w:ilvl w:val="1"/>
          <w:numId w:val="18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POLICY</w:t>
      </w:r>
    </w:p>
    <w:p w:rsidR="00FB6DB1" w:rsidRDefault="00FB6DB1" w:rsidP="00140B0F">
      <w:pPr>
        <w:pStyle w:val="ListParagraph"/>
        <w:numPr>
          <w:ilvl w:val="2"/>
          <w:numId w:val="18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 xml:space="preserve">Fariness / CJ—should </w:t>
      </w:r>
      <w:r w:rsidRPr="009A6A85">
        <w:rPr>
          <w:rFonts w:ascii="Helvetica" w:hAnsi="Helvetica"/>
          <w:i/>
        </w:rPr>
        <w:t>THIS</w:t>
      </w:r>
      <w:r>
        <w:rPr>
          <w:rFonts w:ascii="Helvetica" w:hAnsi="Helvetica"/>
        </w:rPr>
        <w:t xml:space="preserve"> ∆ compensate </w:t>
      </w:r>
      <w:r w:rsidRPr="009A6A85">
        <w:rPr>
          <w:rFonts w:ascii="Helvetica" w:hAnsi="Helvetica"/>
          <w:i/>
        </w:rPr>
        <w:t>THIS</w:t>
      </w:r>
      <w:r>
        <w:rPr>
          <w:rFonts w:ascii="Helvetica" w:hAnsi="Helvetica"/>
        </w:rPr>
        <w:t xml:space="preserve"> ∏ (negligence in the air doesn’t mean ∆ owes every potential ∏ all the moneys)</w:t>
      </w:r>
    </w:p>
    <w:p w:rsidR="00140B0F" w:rsidRDefault="00FB6DB1" w:rsidP="00140B0F">
      <w:pPr>
        <w:pStyle w:val="ListParagraph"/>
        <w:numPr>
          <w:ilvl w:val="2"/>
          <w:numId w:val="18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Efficiency—uniform penalization of risk-creation not administrable; BUT causation is luck-dependent, and might undercompensate actual victims of small risks</w:t>
      </w:r>
    </w:p>
    <w:p w:rsidR="00140B0F" w:rsidRDefault="00140B0F" w:rsidP="00140B0F">
      <w:pPr>
        <w:pStyle w:val="ListParagraph"/>
        <w:numPr>
          <w:ilvl w:val="0"/>
          <w:numId w:val="18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EXCEPTION—</w:t>
      </w:r>
      <w:r>
        <w:rPr>
          <w:rFonts w:ascii="Helvetica" w:hAnsi="Helvetica"/>
          <w:b/>
        </w:rPr>
        <w:t xml:space="preserve">“lost chance liability.” </w:t>
      </w:r>
      <w:r>
        <w:rPr>
          <w:rFonts w:ascii="Helvetica" w:hAnsi="Helvetica"/>
        </w:rPr>
        <w:t xml:space="preserve">When ∆ conduct decreased ∏’s chance of surviving preexisting peril, AND ∏’s chance of survival was ALWAYS below (50%) (so, logically, ∆ can’t “more likely than not” have </w:t>
      </w:r>
      <w:r>
        <w:rPr>
          <w:rFonts w:ascii="Helvetica" w:hAnsi="Helvetica"/>
          <w:i/>
        </w:rPr>
        <w:t xml:space="preserve">caused </w:t>
      </w:r>
      <w:r>
        <w:rPr>
          <w:rFonts w:ascii="Helvetica" w:hAnsi="Helvetica"/>
        </w:rPr>
        <w:t>∏’s death), ∆ liable ONLY for reduced chance of survival attributable to ∆’s conduct. (</w:t>
      </w:r>
      <w:r>
        <w:rPr>
          <w:rFonts w:ascii="Helvetica" w:hAnsi="Helvetica"/>
          <w:smallCaps/>
        </w:rPr>
        <w:t>Herskovits</w:t>
      </w:r>
      <w:r>
        <w:rPr>
          <w:rFonts w:ascii="Helvetica" w:hAnsi="Helvetica"/>
        </w:rPr>
        <w:t>)</w:t>
      </w:r>
    </w:p>
    <w:p w:rsidR="00140B0F" w:rsidRDefault="00140B0F" w:rsidP="00140B0F">
      <w:pPr>
        <w:pStyle w:val="ListParagraph"/>
        <w:numPr>
          <w:ilvl w:val="1"/>
          <w:numId w:val="18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E.g. if responsible for 20% decrease in chance, liable for 20% of total wrongful death damages.</w:t>
      </w:r>
    </w:p>
    <w:p w:rsidR="009A6A85" w:rsidRPr="000C6E7D" w:rsidRDefault="00140B0F" w:rsidP="009A6A85">
      <w:pPr>
        <w:pStyle w:val="ListParagraph"/>
        <w:numPr>
          <w:ilvl w:val="1"/>
          <w:numId w:val="18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PROBLEM—could lead to overdeterrence (∆ fully liable for 51% liability, so ∆s systematically overtaxed for harms they didn’t cause)</w:t>
      </w:r>
    </w:p>
    <w:p w:rsidR="009A6A85" w:rsidRPr="009A6A85" w:rsidRDefault="009A6A85" w:rsidP="009A6A85">
      <w:pPr>
        <w:tabs>
          <w:tab w:val="left" w:pos="5940"/>
        </w:tabs>
        <w:rPr>
          <w:rFonts w:ascii="Helvetica" w:hAnsi="Helvetica"/>
          <w:b/>
          <w:u w:val="single"/>
        </w:rPr>
      </w:pPr>
      <w:r w:rsidRPr="009A6A85">
        <w:rPr>
          <w:rFonts w:ascii="Helvetica" w:hAnsi="Helvetica"/>
          <w:b/>
          <w:u w:val="single"/>
        </w:rPr>
        <w:t>Multiple Liability</w:t>
      </w:r>
    </w:p>
    <w:p w:rsidR="009A6A85" w:rsidRDefault="009A6A85" w:rsidP="009A6A85">
      <w:pPr>
        <w:pStyle w:val="ListParagraph"/>
        <w:numPr>
          <w:ilvl w:val="0"/>
          <w:numId w:val="19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  <w:b/>
        </w:rPr>
        <w:t>Joint Liability</w:t>
      </w:r>
      <w:r>
        <w:rPr>
          <w:rFonts w:ascii="Helvetica" w:hAnsi="Helvetica"/>
        </w:rPr>
        <w:t>—(OLD rule) ∏ can sue either equally culpable ∆ for full amount (</w:t>
      </w:r>
      <w:r>
        <w:rPr>
          <w:rFonts w:ascii="Helvetica" w:hAnsi="Helvetica"/>
          <w:smallCaps/>
        </w:rPr>
        <w:t>Union Stockyards</w:t>
      </w:r>
      <w:r>
        <w:rPr>
          <w:rFonts w:ascii="Helvetica" w:hAnsi="Helvetica"/>
        </w:rPr>
        <w:t>)</w:t>
      </w:r>
    </w:p>
    <w:p w:rsidR="00593237" w:rsidRDefault="009A6A85" w:rsidP="009A6A85">
      <w:pPr>
        <w:pStyle w:val="ListParagraph"/>
        <w:numPr>
          <w:ilvl w:val="1"/>
          <w:numId w:val="19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 xml:space="preserve">Less liable ∆1 can sue more liable ∆2 for TOTAL indemnification of entire liability (e.g. </w:t>
      </w:r>
      <w:r>
        <w:rPr>
          <w:rFonts w:ascii="Helvetica" w:hAnsi="Helvetica"/>
          <w:smallCaps/>
        </w:rPr>
        <w:t>Boston Gaslight</w:t>
      </w:r>
      <w:r>
        <w:rPr>
          <w:rFonts w:ascii="Helvetica" w:hAnsi="Helvetica"/>
        </w:rPr>
        <w:t>)</w:t>
      </w:r>
    </w:p>
    <w:p w:rsidR="009A6A85" w:rsidRDefault="00593237" w:rsidP="009A6A85">
      <w:pPr>
        <w:pStyle w:val="ListParagraph"/>
        <w:numPr>
          <w:ilvl w:val="1"/>
          <w:numId w:val="19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Basis—concert of action</w:t>
      </w:r>
    </w:p>
    <w:p w:rsidR="009A6A85" w:rsidRDefault="009A6A85" w:rsidP="009A6A85">
      <w:pPr>
        <w:pStyle w:val="ListParagraph"/>
        <w:numPr>
          <w:ilvl w:val="1"/>
          <w:numId w:val="19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Doesn’t make sense in era of comp. negl., so discarded</w:t>
      </w:r>
    </w:p>
    <w:p w:rsidR="009A6A85" w:rsidRDefault="009A6A85" w:rsidP="009A6A85">
      <w:pPr>
        <w:pStyle w:val="ListParagraph"/>
        <w:numPr>
          <w:ilvl w:val="0"/>
          <w:numId w:val="19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  <w:b/>
        </w:rPr>
        <w:t>Joint and Several Liability</w:t>
      </w:r>
      <w:r>
        <w:rPr>
          <w:rFonts w:ascii="Helvetica" w:hAnsi="Helvetica"/>
        </w:rPr>
        <w:t>—∏ can sue any ∆ for full amount; ∆s can then allocate liability among themselves</w:t>
      </w:r>
    </w:p>
    <w:p w:rsidR="009A6A85" w:rsidRDefault="009A6A85" w:rsidP="009A6A85">
      <w:pPr>
        <w:pStyle w:val="ListParagraph"/>
        <w:numPr>
          <w:ilvl w:val="1"/>
          <w:numId w:val="19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 xml:space="preserve">Allocates risk of insolvent / judgment-proof ∆ among the ∆s </w:t>
      </w:r>
    </w:p>
    <w:p w:rsidR="00593237" w:rsidRDefault="00593237" w:rsidP="009A6A85">
      <w:pPr>
        <w:pStyle w:val="ListParagraph"/>
        <w:numPr>
          <w:ilvl w:val="0"/>
          <w:numId w:val="19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 xml:space="preserve">EXCEPTION—for </w:t>
      </w:r>
      <w:r w:rsidRPr="00593237">
        <w:rPr>
          <w:rFonts w:ascii="Helvetica" w:hAnsi="Helvetica"/>
          <w:b/>
        </w:rPr>
        <w:t>indivisible harms</w:t>
      </w:r>
      <w:r>
        <w:rPr>
          <w:rFonts w:ascii="Helvetica" w:hAnsi="Helvetica"/>
        </w:rPr>
        <w:t xml:space="preserve"> (like two fires merging in </w:t>
      </w:r>
      <w:r>
        <w:rPr>
          <w:rFonts w:ascii="Helvetica" w:hAnsi="Helvetica"/>
          <w:smallCaps/>
        </w:rPr>
        <w:t>Kingston</w:t>
      </w:r>
      <w:r>
        <w:rPr>
          <w:rFonts w:ascii="Helvetica" w:hAnsi="Helvetica"/>
        </w:rPr>
        <w:t xml:space="preserve">), </w:t>
      </w:r>
      <w:r w:rsidRPr="008F5863">
        <w:rPr>
          <w:rFonts w:ascii="Helvetica" w:hAnsi="Helvetica"/>
          <w:b/>
        </w:rPr>
        <w:t xml:space="preserve">RST </w:t>
      </w:r>
      <w:r w:rsidR="008F5863" w:rsidRPr="008F5863">
        <w:rPr>
          <w:rFonts w:ascii="Helvetica" w:hAnsi="Helvetica"/>
          <w:b/>
        </w:rPr>
        <w:t>443A</w:t>
      </w:r>
      <w:r w:rsidR="008F5863">
        <w:rPr>
          <w:rFonts w:ascii="Helvetica" w:hAnsi="Helvetica"/>
        </w:rPr>
        <w:t xml:space="preserve"> </w:t>
      </w:r>
      <w:r>
        <w:rPr>
          <w:rFonts w:ascii="Helvetica" w:hAnsi="Helvetica"/>
        </w:rPr>
        <w:t xml:space="preserve">prescribes </w:t>
      </w:r>
      <w:r>
        <w:rPr>
          <w:rFonts w:ascii="Helvetica" w:hAnsi="Helvetica"/>
          <w:b/>
        </w:rPr>
        <w:t xml:space="preserve">joint </w:t>
      </w:r>
      <w:r>
        <w:rPr>
          <w:rFonts w:ascii="Helvetica" w:hAnsi="Helvetica"/>
        </w:rPr>
        <w:t>liability</w:t>
      </w:r>
    </w:p>
    <w:p w:rsidR="00593237" w:rsidRDefault="00593237" w:rsidP="00593237">
      <w:pPr>
        <w:pStyle w:val="ListParagraph"/>
        <w:numPr>
          <w:ilvl w:val="1"/>
          <w:numId w:val="19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  <w:smallCaps/>
        </w:rPr>
        <w:t xml:space="preserve">Kingston </w:t>
      </w:r>
      <w:r>
        <w:rPr>
          <w:rFonts w:ascii="Helvetica" w:hAnsi="Helvetica"/>
        </w:rPr>
        <w:t>court: “morally certain” that 2</w:t>
      </w:r>
      <w:r w:rsidRPr="00593237">
        <w:rPr>
          <w:rFonts w:ascii="Helvetica" w:hAnsi="Helvetica"/>
          <w:vertAlign w:val="superscript"/>
        </w:rPr>
        <w:t>nd</w:t>
      </w:r>
      <w:r>
        <w:rPr>
          <w:rFonts w:ascii="Helvetica" w:hAnsi="Helvetica"/>
        </w:rPr>
        <w:t xml:space="preserve"> unknown fire was set by a human agent to avoid undercompensating injured ∏ (if Fire2 Act of God, Fire1 ∆ off the hook)</w:t>
      </w:r>
    </w:p>
    <w:p w:rsidR="00593237" w:rsidRDefault="00593237" w:rsidP="00593237">
      <w:pPr>
        <w:pStyle w:val="ListParagraph"/>
        <w:numPr>
          <w:ilvl w:val="1"/>
          <w:numId w:val="19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lastRenderedPageBreak/>
        <w:t>BUT for aggregate harm (like trespass of cattle of two or more owners) can apportion liability proportionally</w:t>
      </w:r>
    </w:p>
    <w:p w:rsidR="008F5863" w:rsidRDefault="00C94BAB" w:rsidP="008F5863">
      <w:pPr>
        <w:pStyle w:val="ListParagraph"/>
        <w:numPr>
          <w:ilvl w:val="0"/>
          <w:numId w:val="19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  <w:b/>
        </w:rPr>
        <w:t>Alternative Liability</w:t>
      </w:r>
      <w:r>
        <w:rPr>
          <w:rFonts w:ascii="Helvetica" w:hAnsi="Helvetica"/>
        </w:rPr>
        <w:t>—</w:t>
      </w:r>
      <w:r w:rsidR="008F5863">
        <w:rPr>
          <w:rFonts w:ascii="Helvetica" w:hAnsi="Helvetica"/>
        </w:rPr>
        <w:t xml:space="preserve">When </w:t>
      </w:r>
      <w:r w:rsidR="008F5863" w:rsidRPr="008F5863">
        <w:rPr>
          <w:rFonts w:ascii="Helvetica" w:hAnsi="Helvetica"/>
          <w:b/>
        </w:rPr>
        <w:t>either A or B, but not both, is causally responsible</w:t>
      </w:r>
      <w:r w:rsidR="008F5863">
        <w:rPr>
          <w:rFonts w:ascii="Helvetica" w:hAnsi="Helvetica"/>
        </w:rPr>
        <w:t xml:space="preserve"> for ∏’s harm, shift burden to ∆s to disprove causation (</w:t>
      </w:r>
      <w:r w:rsidR="008F5863">
        <w:rPr>
          <w:rFonts w:ascii="Helvetica" w:hAnsi="Helvetica"/>
          <w:smallCaps/>
        </w:rPr>
        <w:t>Summers v. Tice)</w:t>
      </w:r>
    </w:p>
    <w:p w:rsidR="008F5863" w:rsidRDefault="008F5863" w:rsidP="008F5863">
      <w:pPr>
        <w:pStyle w:val="ListParagraph"/>
        <w:numPr>
          <w:ilvl w:val="1"/>
          <w:numId w:val="19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  <w:smallCaps/>
        </w:rPr>
        <w:t>Summers</w:t>
      </w:r>
      <w:r>
        <w:rPr>
          <w:rFonts w:ascii="Helvetica" w:hAnsi="Helvetica"/>
        </w:rPr>
        <w:t>—not concert of action b/c ∏ (fellow hunter) was engaged in same joint enterprise as ∆s, and would therefore share liability</w:t>
      </w:r>
    </w:p>
    <w:p w:rsidR="008F5863" w:rsidRDefault="008F5863" w:rsidP="008F5863">
      <w:pPr>
        <w:pStyle w:val="ListParagraph"/>
        <w:numPr>
          <w:ilvl w:val="1"/>
          <w:numId w:val="19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ALL potential ∆s must be joined</w:t>
      </w:r>
    </w:p>
    <w:p w:rsidR="008F5863" w:rsidRDefault="008F5863" w:rsidP="008F5863">
      <w:pPr>
        <w:pStyle w:val="ListParagraph"/>
        <w:numPr>
          <w:ilvl w:val="1"/>
          <w:numId w:val="19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 xml:space="preserve">POLICY—information asymmetry (like </w:t>
      </w:r>
      <w:r>
        <w:rPr>
          <w:rFonts w:ascii="Helvetica" w:hAnsi="Helvetica"/>
          <w:smallCaps/>
        </w:rPr>
        <w:t>Ybarra</w:t>
      </w:r>
      <w:r>
        <w:rPr>
          <w:rFonts w:ascii="Helvetica" w:hAnsi="Helvetica"/>
        </w:rPr>
        <w:t>); fairness / CJ (∏ shouldn’t go uncompensated when we KNOW that one ∆ is liable)</w:t>
      </w:r>
    </w:p>
    <w:p w:rsidR="0076411D" w:rsidRDefault="008F5863" w:rsidP="008F5863">
      <w:pPr>
        <w:pStyle w:val="ListParagraph"/>
        <w:numPr>
          <w:ilvl w:val="0"/>
          <w:numId w:val="19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  <w:b/>
        </w:rPr>
        <w:t>Market Share Liability</w:t>
      </w:r>
      <w:r>
        <w:rPr>
          <w:rFonts w:ascii="Helvetica" w:hAnsi="Helvetica"/>
        </w:rPr>
        <w:t>—</w:t>
      </w:r>
      <w:r w:rsidR="0076411D">
        <w:rPr>
          <w:rFonts w:ascii="Helvetica" w:hAnsi="Helvetica"/>
        </w:rPr>
        <w:t>IF</w:t>
      </w:r>
      <w:r>
        <w:rPr>
          <w:rFonts w:ascii="Helvetica" w:hAnsi="Helvetica"/>
        </w:rPr>
        <w:t xml:space="preserve"> (1) ALL named ∆s are potential tortfeasors; (2) harmful products were fungible (e.g. generic drug); (3) ∏ </w:t>
      </w:r>
      <w:r w:rsidR="0076411D">
        <w:rPr>
          <w:rFonts w:ascii="Helvetica" w:hAnsi="Helvetica"/>
        </w:rPr>
        <w:t>CAN’T</w:t>
      </w:r>
      <w:r>
        <w:rPr>
          <w:rFonts w:ascii="Helvetica" w:hAnsi="Helvetica"/>
        </w:rPr>
        <w:t xml:space="preserve"> identify which ∆ caused harm; </w:t>
      </w:r>
      <w:r>
        <w:rPr>
          <w:rFonts w:ascii="Helvetica" w:hAnsi="Helvetica"/>
          <w:b/>
        </w:rPr>
        <w:t xml:space="preserve">AND </w:t>
      </w:r>
      <w:r>
        <w:rPr>
          <w:rFonts w:ascii="Helvetica" w:hAnsi="Helvetica"/>
        </w:rPr>
        <w:t xml:space="preserve">(4) substantially all </w:t>
      </w:r>
      <w:r w:rsidRPr="008F5863">
        <w:rPr>
          <w:rFonts w:ascii="Helvetica" w:hAnsi="Helvetica"/>
          <w:b/>
        </w:rPr>
        <w:t>relevant</w:t>
      </w:r>
      <w:r>
        <w:rPr>
          <w:rFonts w:ascii="Helvetica" w:hAnsi="Helvetica"/>
        </w:rPr>
        <w:t xml:space="preserve"> tortfeasors are named ∆s, </w:t>
      </w:r>
      <w:r w:rsidR="0076411D" w:rsidRPr="0076411D">
        <w:rPr>
          <w:rFonts w:ascii="Helvetica" w:hAnsi="Helvetica"/>
        </w:rPr>
        <w:sym w:font="Wingdings" w:char="F0E8"/>
      </w:r>
      <w:r w:rsidR="0076411D">
        <w:rPr>
          <w:rFonts w:ascii="Helvetica" w:hAnsi="Helvetica"/>
        </w:rPr>
        <w:t xml:space="preserve"> Court can assign liability for ∏’s harm proportionally based on market-share at the time of injury</w:t>
      </w:r>
    </w:p>
    <w:p w:rsidR="002351F8" w:rsidRPr="002351F8" w:rsidRDefault="002351F8" w:rsidP="0076411D">
      <w:pPr>
        <w:pStyle w:val="ListParagraph"/>
        <w:numPr>
          <w:ilvl w:val="1"/>
          <w:numId w:val="19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Note—liability even though much less than 50% chance that each individual ∆ </w:t>
      </w:r>
      <w:r w:rsidRPr="002351F8">
        <w:rPr>
          <w:rFonts w:ascii="Helvetica" w:hAnsi="Helvetica"/>
          <w:i/>
        </w:rPr>
        <w:t>caused</w:t>
      </w:r>
      <w:r>
        <w:rPr>
          <w:rFonts w:ascii="Helvetica" w:hAnsi="Helvetica"/>
        </w:rPr>
        <w:t xml:space="preserve"> the particular injury; fair in aggregate (anticipating flow of lawsuits)</w:t>
      </w:r>
    </w:p>
    <w:p w:rsidR="0076411D" w:rsidRDefault="0076411D" w:rsidP="0076411D">
      <w:pPr>
        <w:pStyle w:val="ListParagraph"/>
        <w:numPr>
          <w:ilvl w:val="1"/>
          <w:numId w:val="19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  <w:smallCaps/>
        </w:rPr>
        <w:t xml:space="preserve">Sindell v. Abbot Labs </w:t>
      </w:r>
      <w:r>
        <w:rPr>
          <w:rFonts w:ascii="Helvetica" w:hAnsi="Helvetica"/>
        </w:rPr>
        <w:t>(Cal. 1980)—introduces doctrine b/c generic morning-sickness drug that caused birth defect w/ long latency (too late to prove which mfr produced the DES that ∏’s mother ingested)</w:t>
      </w:r>
    </w:p>
    <w:p w:rsidR="001A42F4" w:rsidRDefault="0076411D" w:rsidP="0076411D">
      <w:pPr>
        <w:pStyle w:val="ListParagraph"/>
        <w:numPr>
          <w:ilvl w:val="1"/>
          <w:numId w:val="19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  <w:smallCaps/>
        </w:rPr>
        <w:t>Skipworth</w:t>
      </w:r>
      <w:r>
        <w:rPr>
          <w:rFonts w:ascii="Helvetica" w:hAnsi="Helvetica"/>
        </w:rPr>
        <w:t xml:space="preserve">—no market-share liability for lead-paint producers b/c </w:t>
      </w:r>
      <w:r w:rsidR="001A42F4">
        <w:rPr>
          <w:rFonts w:ascii="Helvetica" w:hAnsi="Helvetica"/>
        </w:rPr>
        <w:t>lead additives not fungible and b/c producers exited/entered market over 150 years, and no signature injury (HUGE causation issue)</w:t>
      </w:r>
    </w:p>
    <w:p w:rsidR="001A42F4" w:rsidRDefault="001A42F4" w:rsidP="0076411D">
      <w:pPr>
        <w:pStyle w:val="ListParagraph"/>
        <w:numPr>
          <w:ilvl w:val="1"/>
          <w:numId w:val="19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  <w:smallCaps/>
        </w:rPr>
        <w:t>MTBE</w:t>
      </w:r>
      <w:r>
        <w:rPr>
          <w:rFonts w:ascii="Helvetica" w:hAnsi="Helvetica"/>
        </w:rPr>
        <w:t>—commingled product market-share liability (extra requirement of proof that ∆s product was present at site)</w:t>
      </w:r>
    </w:p>
    <w:p w:rsidR="00EA4B3D" w:rsidRDefault="001A42F4" w:rsidP="0076411D">
      <w:pPr>
        <w:pStyle w:val="ListParagraph"/>
        <w:numPr>
          <w:ilvl w:val="1"/>
          <w:numId w:val="19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POLICY—Information asymmetry; deterrence (otherwise big pharma insulated from long-term liability); CJ</w:t>
      </w:r>
    </w:p>
    <w:p w:rsidR="000234B4" w:rsidRPr="000C6E7D" w:rsidRDefault="00EA4B3D" w:rsidP="000234B4">
      <w:pPr>
        <w:pStyle w:val="ListParagraph"/>
        <w:numPr>
          <w:ilvl w:val="1"/>
          <w:numId w:val="19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Market Share Liability in RTT: (1) generic nature of product; (2) long latency period; (3) ∏ inability to identify which ∆ caused injury AFTER discovery; (4) clear casual connection between ∆’s product and ∏’s harm; (5) absence of OTHER causes; (6) availability of sufficient market share data</w:t>
      </w:r>
    </w:p>
    <w:p w:rsidR="000234B4" w:rsidRDefault="000234B4" w:rsidP="000234B4">
      <w:p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  <w:b/>
          <w:u w:val="single"/>
        </w:rPr>
        <w:t>Proximate Cause</w:t>
      </w:r>
    </w:p>
    <w:p w:rsidR="000234B4" w:rsidRDefault="000234B4" w:rsidP="000234B4">
      <w:p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POLICY limitation on remoteness / scope of liability.</w:t>
      </w:r>
    </w:p>
    <w:p w:rsidR="00EA4B3D" w:rsidRDefault="00EA4B3D" w:rsidP="000234B4">
      <w:pPr>
        <w:pStyle w:val="ListParagraph"/>
        <w:numPr>
          <w:ilvl w:val="0"/>
          <w:numId w:val="20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 xml:space="preserve">Possible breaks in the causal chain—supervening cause; unforeseeable </w:t>
      </w:r>
      <w:r w:rsidR="00326483">
        <w:rPr>
          <w:rFonts w:ascii="Helvetica" w:hAnsi="Helvetica"/>
        </w:rPr>
        <w:t xml:space="preserve">type of </w:t>
      </w:r>
      <w:r>
        <w:rPr>
          <w:rFonts w:ascii="Helvetica" w:hAnsi="Helvetica"/>
        </w:rPr>
        <w:t>harm</w:t>
      </w:r>
      <w:r w:rsidR="00326483">
        <w:rPr>
          <w:rFonts w:ascii="Helvetica" w:hAnsi="Helvetica"/>
        </w:rPr>
        <w:t xml:space="preserve"> (</w:t>
      </w:r>
      <w:r w:rsidR="00326483">
        <w:rPr>
          <w:rFonts w:ascii="Helvetica" w:hAnsi="Helvetica"/>
          <w:smallCaps/>
        </w:rPr>
        <w:t>Polemis</w:t>
      </w:r>
      <w:r w:rsidR="00326483">
        <w:rPr>
          <w:rFonts w:ascii="Helvetica" w:hAnsi="Helvetica"/>
        </w:rPr>
        <w:t xml:space="preserve"> fine if direct, </w:t>
      </w:r>
      <w:r w:rsidR="00326483">
        <w:rPr>
          <w:rFonts w:ascii="Helvetica" w:hAnsi="Helvetica"/>
          <w:smallCaps/>
        </w:rPr>
        <w:t xml:space="preserve">WM </w:t>
      </w:r>
      <w:r w:rsidR="00326483">
        <w:rPr>
          <w:rFonts w:ascii="Helvetica" w:hAnsi="Helvetica"/>
        </w:rPr>
        <w:t>bad)</w:t>
      </w:r>
      <w:r>
        <w:rPr>
          <w:rFonts w:ascii="Helvetica" w:hAnsi="Helvetica"/>
        </w:rPr>
        <w:t>;</w:t>
      </w:r>
      <w:r w:rsidR="00326483">
        <w:rPr>
          <w:rFonts w:ascii="Helvetica" w:hAnsi="Helvetica"/>
        </w:rPr>
        <w:t xml:space="preserve"> unforeseeable extent of harm (fine);</w:t>
      </w:r>
      <w:r>
        <w:rPr>
          <w:rFonts w:ascii="Helvetica" w:hAnsi="Helvetica"/>
        </w:rPr>
        <w:t xml:space="preserve"> unforeseeable ∏</w:t>
      </w:r>
      <w:r w:rsidR="00326483">
        <w:rPr>
          <w:rFonts w:ascii="Helvetica" w:hAnsi="Helvetica"/>
        </w:rPr>
        <w:t xml:space="preserve"> (</w:t>
      </w:r>
      <w:r w:rsidR="00326483">
        <w:rPr>
          <w:rFonts w:ascii="Helvetica" w:hAnsi="Helvetica"/>
          <w:smallCaps/>
        </w:rPr>
        <w:t>Palsgraf</w:t>
      </w:r>
      <w:r w:rsidR="00326483">
        <w:rPr>
          <w:rFonts w:ascii="Helvetica" w:hAnsi="Helvetica"/>
        </w:rPr>
        <w:t>)</w:t>
      </w:r>
      <w:r>
        <w:rPr>
          <w:rFonts w:ascii="Helvetica" w:hAnsi="Helvetica"/>
        </w:rPr>
        <w:t>; too remote in time / place; too much liability</w:t>
      </w:r>
    </w:p>
    <w:p w:rsidR="00792DA8" w:rsidRDefault="00792DA8" w:rsidP="000234B4">
      <w:pPr>
        <w:pStyle w:val="ListParagraph"/>
        <w:numPr>
          <w:ilvl w:val="0"/>
          <w:numId w:val="20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  <w:smallCaps/>
        </w:rPr>
        <w:t>Ryan v. NY Central RR</w:t>
      </w:r>
      <w:r>
        <w:rPr>
          <w:rFonts w:ascii="Helvetica" w:hAnsi="Helvetica"/>
        </w:rPr>
        <w:t>—fire ∆ set on own property that spread to ∏’s house NOT a proximate cause / too remote (even though foreseeable); BAD LAW</w:t>
      </w:r>
    </w:p>
    <w:p w:rsidR="00792DA8" w:rsidRDefault="00792DA8" w:rsidP="000234B4">
      <w:pPr>
        <w:pStyle w:val="ListParagraph"/>
        <w:numPr>
          <w:ilvl w:val="0"/>
          <w:numId w:val="20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  <w:smallCaps/>
        </w:rPr>
        <w:t>In Re Polemis</w:t>
      </w:r>
      <w:r>
        <w:rPr>
          <w:rFonts w:ascii="Helvetica" w:hAnsi="Helvetica"/>
        </w:rPr>
        <w:t>—doesn’t matter that extent of harm (</w:t>
      </w:r>
      <w:r>
        <w:rPr>
          <w:rFonts w:ascii="Helvetica" w:hAnsi="Helvetica"/>
          <w:smallCaps/>
        </w:rPr>
        <w:t>Vosburg</w:t>
      </w:r>
      <w:r>
        <w:rPr>
          <w:rFonts w:ascii="Helvetica" w:hAnsi="Helvetica"/>
        </w:rPr>
        <w:t xml:space="preserve"> / eggshell rule) or</w:t>
      </w:r>
      <w:r w:rsidR="007908EB">
        <w:rPr>
          <w:rFonts w:ascii="Helvetica" w:hAnsi="Helvetica"/>
        </w:rPr>
        <w:t xml:space="preserve"> </w:t>
      </w:r>
      <w:r>
        <w:rPr>
          <w:rFonts w:ascii="Helvetica" w:hAnsi="Helvetica"/>
        </w:rPr>
        <w:t xml:space="preserve">TYPE of harm is unforeseeable; </w:t>
      </w:r>
      <w:r w:rsidR="007908EB">
        <w:rPr>
          <w:rFonts w:ascii="Helvetica" w:hAnsi="Helvetica"/>
        </w:rPr>
        <w:t xml:space="preserve">if negligence is in the air, that’s enough; </w:t>
      </w:r>
      <w:r w:rsidR="006F1136">
        <w:rPr>
          <w:rFonts w:ascii="Helvetica" w:hAnsi="Helvetica"/>
        </w:rPr>
        <w:t>minority view</w:t>
      </w:r>
    </w:p>
    <w:p w:rsidR="00792DA8" w:rsidRDefault="00792DA8" w:rsidP="000234B4">
      <w:pPr>
        <w:pStyle w:val="ListParagraph"/>
        <w:numPr>
          <w:ilvl w:val="0"/>
          <w:numId w:val="20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  <w:b/>
        </w:rPr>
        <w:t>Supervening Cause</w:t>
      </w:r>
      <w:r w:rsidR="00A64B0C">
        <w:rPr>
          <w:rFonts w:ascii="Helvetica" w:hAnsi="Helvetica"/>
          <w:b/>
        </w:rPr>
        <w:t xml:space="preserve"> / Directness</w:t>
      </w:r>
    </w:p>
    <w:p w:rsidR="006F1136" w:rsidRDefault="00792DA8" w:rsidP="00792DA8">
      <w:pPr>
        <w:pStyle w:val="ListParagraph"/>
        <w:numPr>
          <w:ilvl w:val="1"/>
          <w:numId w:val="20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Human conduct NOT a supervening cause UNLESS negligent OR unrelated to / independent of initial events/ harm</w:t>
      </w:r>
    </w:p>
    <w:p w:rsidR="00792DA8" w:rsidRPr="00792DA8" w:rsidRDefault="006F1136" w:rsidP="006F1136">
      <w:pPr>
        <w:pStyle w:val="ListParagraph"/>
        <w:numPr>
          <w:ilvl w:val="2"/>
          <w:numId w:val="20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∏ acting in good faith to minimize risk of loss from ∆’s dangerous situation DOESN’T sever causal connection</w:t>
      </w:r>
      <w:r w:rsidR="007908EB">
        <w:rPr>
          <w:rFonts w:ascii="Helvetica" w:hAnsi="Helvetica"/>
        </w:rPr>
        <w:t xml:space="preserve"> (direct causation)</w:t>
      </w:r>
    </w:p>
    <w:p w:rsidR="00792DA8" w:rsidRDefault="00792DA8" w:rsidP="00792DA8">
      <w:pPr>
        <w:pStyle w:val="ListParagraph"/>
        <w:numPr>
          <w:ilvl w:val="1"/>
          <w:numId w:val="20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  <w:b/>
        </w:rPr>
        <w:t>Continuing consequence</w:t>
      </w:r>
      <w:r>
        <w:rPr>
          <w:rFonts w:ascii="Helvetica" w:hAnsi="Helvetica"/>
        </w:rPr>
        <w:t>—∏ placed in peril by ∆ who tries and fails to escape peril ISN’T a supervening cause, so long as he’s acting under conditions created by ∆ (</w:t>
      </w:r>
      <w:r>
        <w:rPr>
          <w:rFonts w:ascii="Helvetica" w:hAnsi="Helvetica"/>
          <w:smallCaps/>
        </w:rPr>
        <w:t>City of Lincoln</w:t>
      </w:r>
      <w:r>
        <w:rPr>
          <w:rFonts w:ascii="Helvetica" w:hAnsi="Helvetica"/>
        </w:rPr>
        <w:t>)</w:t>
      </w:r>
    </w:p>
    <w:p w:rsidR="00792DA8" w:rsidRDefault="00792DA8" w:rsidP="006F1136">
      <w:pPr>
        <w:pStyle w:val="ListParagraph"/>
        <w:numPr>
          <w:ilvl w:val="1"/>
          <w:numId w:val="20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  <w:smallCaps/>
        </w:rPr>
        <w:t>Jones v. Boyce</w:t>
      </w:r>
      <w:r>
        <w:rPr>
          <w:rFonts w:ascii="Helvetica" w:hAnsi="Helvetica"/>
        </w:rPr>
        <w:t xml:space="preserve">—∏ who jumped out of ∆’s out of control carriage NOT a supervening cause (or contrib. neg.) b/c reasonable response to </w:t>
      </w:r>
      <w:r w:rsidRPr="00792DA8">
        <w:rPr>
          <w:rFonts w:ascii="Helvetica" w:hAnsi="Helvetica"/>
          <w:b/>
        </w:rPr>
        <w:t>emergency</w:t>
      </w:r>
    </w:p>
    <w:p w:rsidR="00B41364" w:rsidRDefault="007908EB" w:rsidP="007908EB">
      <w:pPr>
        <w:pStyle w:val="ListParagraph"/>
        <w:numPr>
          <w:ilvl w:val="0"/>
          <w:numId w:val="20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  <w:b/>
          <w:smallCaps/>
        </w:rPr>
        <w:lastRenderedPageBreak/>
        <w:t>Palsgraf</w:t>
      </w:r>
      <w:r>
        <w:rPr>
          <w:rFonts w:ascii="Helvetica" w:hAnsi="Helvetica"/>
          <w:b/>
        </w:rPr>
        <w:t>—</w:t>
      </w:r>
      <w:r w:rsidR="00B41364">
        <w:rPr>
          <w:rFonts w:ascii="Helvetica" w:hAnsi="Helvetica"/>
        </w:rPr>
        <w:t>∆ conductor negligently pushed passenger onto train, who dropped fireworks, which exploded and knocked down scales, which injured ∏ (Mrs. Palgraf)</w:t>
      </w:r>
    </w:p>
    <w:p w:rsidR="00143C24" w:rsidRDefault="00B41364" w:rsidP="00B41364">
      <w:pPr>
        <w:pStyle w:val="ListParagraph"/>
        <w:numPr>
          <w:ilvl w:val="1"/>
          <w:numId w:val="20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Cardozo—NO proximate cause b/c ∆ didn’t foreseeably put ∏ at risk (</w:t>
      </w:r>
      <w:r w:rsidRPr="00A64B0C">
        <w:rPr>
          <w:rFonts w:ascii="Helvetica" w:hAnsi="Helvetica"/>
          <w:b/>
        </w:rPr>
        <w:t>unforeseeable ∏ with respect to ∆’s conduct</w:t>
      </w:r>
      <w:r>
        <w:rPr>
          <w:rFonts w:ascii="Helvetica" w:hAnsi="Helvetica"/>
        </w:rPr>
        <w:t>)</w:t>
      </w:r>
    </w:p>
    <w:p w:rsidR="00B41364" w:rsidRDefault="00143C24" w:rsidP="00143C24">
      <w:pPr>
        <w:pStyle w:val="ListParagraph"/>
        <w:numPr>
          <w:ilvl w:val="2"/>
          <w:numId w:val="20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Implicitly—∏ was a foreseeable ∏ w/ respect to passenger’s negligently carried fireworks; she should sue him instead!</w:t>
      </w:r>
    </w:p>
    <w:p w:rsidR="00B41364" w:rsidRDefault="00B41364" w:rsidP="00B41364">
      <w:pPr>
        <w:pStyle w:val="ListParagraph"/>
        <w:numPr>
          <w:ilvl w:val="1"/>
          <w:numId w:val="20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 xml:space="preserve">Andrews (dissent)—∆’s conduct was a </w:t>
      </w:r>
      <w:r w:rsidRPr="00A64B0C">
        <w:rPr>
          <w:rFonts w:ascii="Helvetica" w:hAnsi="Helvetica"/>
          <w:b/>
        </w:rPr>
        <w:t>“substantial factor” in bringing about the harm</w:t>
      </w:r>
      <w:r>
        <w:rPr>
          <w:rFonts w:ascii="Helvetica" w:hAnsi="Helvetica"/>
        </w:rPr>
        <w:t>; ∆ breached duty of care owed to society</w:t>
      </w:r>
    </w:p>
    <w:p w:rsidR="00143C24" w:rsidRDefault="00143C24" w:rsidP="00B41364">
      <w:pPr>
        <w:pStyle w:val="ListParagraph"/>
        <w:numPr>
          <w:ilvl w:val="2"/>
          <w:numId w:val="20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What can cut off the causal chain? Supervening cause; temporal / spatial remoteness; common sense standard (jury can muddle through)</w:t>
      </w:r>
    </w:p>
    <w:p w:rsidR="00A64B0C" w:rsidRPr="00A64B0C" w:rsidRDefault="00A64B0C" w:rsidP="00143C24">
      <w:pPr>
        <w:pStyle w:val="ListParagraph"/>
        <w:numPr>
          <w:ilvl w:val="0"/>
          <w:numId w:val="20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  <w:b/>
        </w:rPr>
        <w:t>Foreseeability</w:t>
      </w:r>
    </w:p>
    <w:p w:rsidR="00A64B0C" w:rsidRDefault="00143C24" w:rsidP="00A64B0C">
      <w:pPr>
        <w:pStyle w:val="ListParagraph"/>
        <w:numPr>
          <w:ilvl w:val="1"/>
          <w:numId w:val="20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  <w:smallCaps/>
        </w:rPr>
        <w:t>Wagon Mound 1</w:t>
      </w:r>
      <w:r>
        <w:rPr>
          <w:rFonts w:ascii="Helvetica" w:hAnsi="Helvetica"/>
        </w:rPr>
        <w:t xml:space="preserve">—∆ </w:t>
      </w:r>
      <w:r w:rsidR="00A64B0C">
        <w:rPr>
          <w:rFonts w:ascii="Helvetica" w:hAnsi="Helvetica"/>
        </w:rPr>
        <w:t xml:space="preserve"> boat negligently spilled oil, which ∏ wharf-owner didn’t believe was flammable. ∏ continued welding work; oil caught fire.</w:t>
      </w:r>
    </w:p>
    <w:p w:rsidR="00A64B0C" w:rsidRDefault="00A64B0C" w:rsidP="00A64B0C">
      <w:pPr>
        <w:pStyle w:val="ListParagraph"/>
        <w:numPr>
          <w:ilvl w:val="2"/>
          <w:numId w:val="20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 xml:space="preserve">Court—Rejecting </w:t>
      </w:r>
      <w:r>
        <w:rPr>
          <w:rFonts w:ascii="Helvetica" w:hAnsi="Helvetica"/>
          <w:smallCaps/>
        </w:rPr>
        <w:t>Polemis</w:t>
      </w:r>
      <w:r>
        <w:rPr>
          <w:rFonts w:ascii="Helvetica" w:hAnsi="Helvetica"/>
        </w:rPr>
        <w:t xml:space="preserve">; </w:t>
      </w:r>
      <w:r w:rsidRPr="00A64B0C">
        <w:rPr>
          <w:rFonts w:ascii="Helvetica" w:hAnsi="Helvetica"/>
          <w:b/>
        </w:rPr>
        <w:t xml:space="preserve">test should be </w:t>
      </w:r>
      <w:r>
        <w:rPr>
          <w:rFonts w:ascii="Helvetica" w:hAnsi="Helvetica"/>
          <w:b/>
        </w:rPr>
        <w:t>reasonable foreseeability of the harm</w:t>
      </w:r>
      <w:r>
        <w:rPr>
          <w:rFonts w:ascii="Helvetica" w:hAnsi="Helvetica"/>
        </w:rPr>
        <w:t>. Fire not reasonably foreseeable, so finds for ∆</w:t>
      </w:r>
    </w:p>
    <w:p w:rsidR="00A64B0C" w:rsidRDefault="00A64B0C" w:rsidP="00A64B0C">
      <w:pPr>
        <w:pStyle w:val="ListParagraph"/>
        <w:numPr>
          <w:ilvl w:val="2"/>
          <w:numId w:val="20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  <w:smallCaps/>
        </w:rPr>
        <w:t>Wagon Mound 2</w:t>
      </w:r>
      <w:r>
        <w:rPr>
          <w:rFonts w:ascii="Helvetica" w:hAnsi="Helvetica"/>
        </w:rPr>
        <w:t>—same accident; ∏ is ship owner whose vessel was burned in the fire. Court finds for ∏.</w:t>
      </w:r>
    </w:p>
    <w:p w:rsidR="00A64B0C" w:rsidRDefault="00A64B0C" w:rsidP="00A64B0C">
      <w:pPr>
        <w:pStyle w:val="ListParagraph"/>
        <w:numPr>
          <w:ilvl w:val="3"/>
          <w:numId w:val="20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What’s different? Maybe underlying sense in WM 1 that ∏1 was liable (contrib. negl. or assumption of the risk)</w:t>
      </w:r>
    </w:p>
    <w:p w:rsidR="00A64B0C" w:rsidRDefault="00A64B0C" w:rsidP="00A64B0C">
      <w:pPr>
        <w:pStyle w:val="ListParagraph"/>
        <w:numPr>
          <w:ilvl w:val="0"/>
          <w:numId w:val="20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 xml:space="preserve">RTT—Liability limited to physical harms that result from the </w:t>
      </w:r>
      <w:r>
        <w:rPr>
          <w:rFonts w:ascii="Helvetica" w:hAnsi="Helvetica"/>
          <w:i/>
        </w:rPr>
        <w:t xml:space="preserve">risk that made the actor’s conduct tortious </w:t>
      </w:r>
      <w:r>
        <w:rPr>
          <w:rFonts w:ascii="Helvetica" w:hAnsi="Helvetica"/>
        </w:rPr>
        <w:t>(</w:t>
      </w:r>
      <w:r>
        <w:rPr>
          <w:rFonts w:ascii="Helvetica" w:hAnsi="Helvetica"/>
          <w:b/>
        </w:rPr>
        <w:t>Harm within the Risk)</w:t>
      </w:r>
    </w:p>
    <w:p w:rsidR="00A64B0C" w:rsidRDefault="00A64B0C" w:rsidP="00A64B0C">
      <w:pPr>
        <w:pStyle w:val="ListParagraph"/>
        <w:numPr>
          <w:ilvl w:val="0"/>
          <w:numId w:val="20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  <w:b/>
        </w:rPr>
        <w:t>Eggshell-skull rule</w:t>
      </w:r>
    </w:p>
    <w:p w:rsidR="004C67BE" w:rsidRDefault="00A64B0C" w:rsidP="00A64B0C">
      <w:pPr>
        <w:pStyle w:val="ListParagraph"/>
        <w:numPr>
          <w:ilvl w:val="1"/>
          <w:numId w:val="20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  <w:smallCaps/>
        </w:rPr>
        <w:t>Brain Leech</w:t>
      </w:r>
      <w:r>
        <w:rPr>
          <w:rFonts w:ascii="Helvetica" w:hAnsi="Helvetica"/>
        </w:rPr>
        <w:t>—∏ burned</w:t>
      </w:r>
      <w:r w:rsidRPr="00A64B0C">
        <w:rPr>
          <w:rFonts w:ascii="Helvetica" w:hAnsi="Helvetica"/>
        </w:rPr>
        <w:sym w:font="Wingdings" w:char="F0E0"/>
      </w:r>
      <w:r>
        <w:rPr>
          <w:rFonts w:ascii="Helvetica" w:hAnsi="Helvetica"/>
        </w:rPr>
        <w:t xml:space="preserve">unforeseeable cancer. ∆ liable even under </w:t>
      </w:r>
      <w:r>
        <w:rPr>
          <w:rFonts w:ascii="Helvetica" w:hAnsi="Helvetica"/>
          <w:smallCaps/>
        </w:rPr>
        <w:t xml:space="preserve">Wagon Mound </w:t>
      </w:r>
      <w:r>
        <w:rPr>
          <w:rFonts w:ascii="Helvetica" w:hAnsi="Helvetica"/>
        </w:rPr>
        <w:t>b/c eggshell skull rule survives.</w:t>
      </w:r>
    </w:p>
    <w:p w:rsidR="004C67BE" w:rsidRDefault="004C67BE" w:rsidP="004C67BE">
      <w:pPr>
        <w:pStyle w:val="ListParagraph"/>
        <w:numPr>
          <w:ilvl w:val="2"/>
          <w:numId w:val="20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Unanticipated scope; foreseeable kind of harm</w:t>
      </w:r>
    </w:p>
    <w:p w:rsidR="004C67BE" w:rsidRDefault="004C67BE" w:rsidP="004C67BE">
      <w:pPr>
        <w:pStyle w:val="ListParagraph"/>
        <w:numPr>
          <w:ilvl w:val="1"/>
          <w:numId w:val="20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  <w:smallCaps/>
        </w:rPr>
        <w:t>Steinhauser</w:t>
      </w:r>
      <w:r>
        <w:rPr>
          <w:rFonts w:ascii="Helvetica" w:hAnsi="Helvetica"/>
        </w:rPr>
        <w:t>—unforeseeable type of harm (mental illness) to foreseeable ∏ (car accident victim). ∏ can recover SO LONG AS ∆’s conduct was precipitating cause (even if ∏ had underlying predisposition)</w:t>
      </w:r>
    </w:p>
    <w:p w:rsidR="002F5FD6" w:rsidRDefault="004C67BE" w:rsidP="004C67BE">
      <w:pPr>
        <w:pStyle w:val="ListParagraph"/>
        <w:numPr>
          <w:ilvl w:val="1"/>
          <w:numId w:val="20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  <w:smallCaps/>
        </w:rPr>
        <w:t>Kinsman Transit Co.</w:t>
      </w:r>
      <w:r>
        <w:rPr>
          <w:rFonts w:ascii="Helvetica" w:hAnsi="Helvetica"/>
        </w:rPr>
        <w:t>—</w:t>
      </w:r>
      <w:r w:rsidR="002F5FD6">
        <w:rPr>
          <w:rFonts w:ascii="Helvetica" w:hAnsi="Helvetica"/>
        </w:rPr>
        <w:t>∏ landowners suffered flooding b/c ∆1’s poorly tied boat rammed into / dammed ∆2’s should-have-been-raised drawbridge</w:t>
      </w:r>
    </w:p>
    <w:p w:rsidR="00C17A20" w:rsidRDefault="00C17A20" w:rsidP="002F5FD6">
      <w:pPr>
        <w:pStyle w:val="ListParagraph"/>
        <w:numPr>
          <w:ilvl w:val="2"/>
          <w:numId w:val="20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 xml:space="preserve">Court—if there’s a high risk of a low injury, and a low risk of a high injury from the same kind of negligence (not tying the boat well), you take your victim as you find him (rejecting </w:t>
      </w:r>
      <w:r>
        <w:rPr>
          <w:rFonts w:ascii="Helvetica" w:hAnsi="Helvetica"/>
          <w:smallCaps/>
        </w:rPr>
        <w:t>Wagon Mound</w:t>
      </w:r>
      <w:r>
        <w:rPr>
          <w:rFonts w:ascii="Helvetica" w:hAnsi="Helvetica"/>
        </w:rPr>
        <w:t xml:space="preserve">; embracing </w:t>
      </w:r>
      <w:r>
        <w:rPr>
          <w:rFonts w:ascii="Helvetica" w:hAnsi="Helvetica"/>
          <w:smallCaps/>
        </w:rPr>
        <w:t xml:space="preserve">Palsgraf </w:t>
      </w:r>
      <w:r>
        <w:rPr>
          <w:rFonts w:ascii="Helvetica" w:hAnsi="Helvetica"/>
        </w:rPr>
        <w:t xml:space="preserve">or </w:t>
      </w:r>
      <w:r>
        <w:rPr>
          <w:rFonts w:ascii="Helvetica" w:hAnsi="Helvetica"/>
          <w:smallCaps/>
        </w:rPr>
        <w:t>Polemis</w:t>
      </w:r>
      <w:r>
        <w:rPr>
          <w:rFonts w:ascii="Helvetica" w:hAnsi="Helvetica"/>
        </w:rPr>
        <w:t>)</w:t>
      </w:r>
    </w:p>
    <w:p w:rsidR="00C17A20" w:rsidRDefault="00C17A20" w:rsidP="00C17A20">
      <w:pPr>
        <w:pStyle w:val="ListParagraph"/>
        <w:numPr>
          <w:ilvl w:val="0"/>
          <w:numId w:val="20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The mere passage of time doesn’t cut off liability (long latency)</w:t>
      </w:r>
    </w:p>
    <w:p w:rsidR="00C17A20" w:rsidRDefault="00C17A20" w:rsidP="00C17A20">
      <w:pPr>
        <w:pStyle w:val="ListParagraph"/>
        <w:numPr>
          <w:ilvl w:val="0"/>
          <w:numId w:val="20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  <w:b/>
        </w:rPr>
        <w:t>Liability for Negligent Infliction of Emotional Distress (NIED)</w:t>
      </w:r>
    </w:p>
    <w:p w:rsidR="00C17A20" w:rsidRDefault="00C17A20" w:rsidP="00C17A20">
      <w:pPr>
        <w:pStyle w:val="ListParagraph"/>
        <w:numPr>
          <w:ilvl w:val="1"/>
          <w:numId w:val="20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At CL—no liability for fright or consequences from fright (</w:t>
      </w:r>
      <w:r>
        <w:rPr>
          <w:rFonts w:ascii="Helvetica" w:hAnsi="Helvetica"/>
          <w:smallCaps/>
        </w:rPr>
        <w:t>Mitchell</w:t>
      </w:r>
      <w:r>
        <w:rPr>
          <w:rFonts w:ascii="Helvetica" w:hAnsi="Helvetica"/>
        </w:rPr>
        <w:t>)</w:t>
      </w:r>
    </w:p>
    <w:p w:rsidR="00C17A20" w:rsidRDefault="00C17A20" w:rsidP="00C17A20">
      <w:pPr>
        <w:pStyle w:val="ListParagraph"/>
        <w:numPr>
          <w:ilvl w:val="2"/>
          <w:numId w:val="20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Emotional harms only compensable when there is also physical injury (</w:t>
      </w:r>
      <w:r>
        <w:rPr>
          <w:rFonts w:ascii="Helvetica" w:hAnsi="Helvetica"/>
          <w:b/>
        </w:rPr>
        <w:t>impact rule</w:t>
      </w:r>
      <w:r>
        <w:rPr>
          <w:rFonts w:ascii="Helvetica" w:hAnsi="Helvetica"/>
        </w:rPr>
        <w:t>)</w:t>
      </w:r>
    </w:p>
    <w:p w:rsidR="00C17A20" w:rsidRDefault="00C17A20" w:rsidP="00C17A20">
      <w:pPr>
        <w:pStyle w:val="ListParagraph"/>
        <w:numPr>
          <w:ilvl w:val="2"/>
          <w:numId w:val="20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 xml:space="preserve">POLICY—check on </w:t>
      </w:r>
      <w:r w:rsidR="006F4A49">
        <w:rPr>
          <w:rFonts w:ascii="Helvetica" w:hAnsi="Helvetica"/>
        </w:rPr>
        <w:t>manufactured / fraudulent claims</w:t>
      </w:r>
    </w:p>
    <w:p w:rsidR="00C17A20" w:rsidRDefault="00C17A20" w:rsidP="00C17A20">
      <w:pPr>
        <w:pStyle w:val="ListParagraph"/>
        <w:numPr>
          <w:ilvl w:val="1"/>
          <w:numId w:val="20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  <w:b/>
        </w:rPr>
        <w:t xml:space="preserve">Zone of Danger </w:t>
      </w:r>
      <w:r>
        <w:rPr>
          <w:rFonts w:ascii="Helvetica" w:hAnsi="Helvetica"/>
        </w:rPr>
        <w:t>test—IF w/in zone of physical injury AND could have feared for own life, ∏ can sue for NIED</w:t>
      </w:r>
      <w:r w:rsidR="006F4A49">
        <w:rPr>
          <w:rFonts w:ascii="Helvetica" w:hAnsi="Helvetica"/>
        </w:rPr>
        <w:t xml:space="preserve"> (rejecting </w:t>
      </w:r>
      <w:r w:rsidR="006F4A49">
        <w:rPr>
          <w:rFonts w:ascii="Helvetica" w:hAnsi="Helvetica"/>
          <w:smallCaps/>
        </w:rPr>
        <w:t xml:space="preserve">Mitchell </w:t>
      </w:r>
      <w:r w:rsidR="006F4A49">
        <w:rPr>
          <w:rFonts w:ascii="Helvetica" w:hAnsi="Helvetica"/>
        </w:rPr>
        <w:t>impact test)</w:t>
      </w:r>
    </w:p>
    <w:p w:rsidR="00C17A20" w:rsidRPr="006F4A49" w:rsidRDefault="00C17A20" w:rsidP="00C17A20">
      <w:pPr>
        <w:pStyle w:val="ListParagraph"/>
        <w:numPr>
          <w:ilvl w:val="2"/>
          <w:numId w:val="20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 xml:space="preserve">Eligible ∏ = foreseeable (to ∆) ∏; fits w/ </w:t>
      </w:r>
      <w:r>
        <w:rPr>
          <w:rFonts w:ascii="Helvetica" w:hAnsi="Helvetica"/>
          <w:smallCaps/>
        </w:rPr>
        <w:t>Palsgraf</w:t>
      </w:r>
    </w:p>
    <w:p w:rsidR="00C17A20" w:rsidRDefault="006F4A49" w:rsidP="00C17A20">
      <w:pPr>
        <w:pStyle w:val="ListParagraph"/>
        <w:numPr>
          <w:ilvl w:val="1"/>
          <w:numId w:val="20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  <w:smallCaps/>
        </w:rPr>
        <w:t>Dillon</w:t>
      </w:r>
      <w:r w:rsidR="00C17A20">
        <w:rPr>
          <w:rFonts w:ascii="Helvetica" w:hAnsi="Helvetica"/>
          <w:smallCaps/>
        </w:rPr>
        <w:t xml:space="preserve"> v. Legg</w:t>
      </w:r>
      <w:r w:rsidR="00C17A20">
        <w:rPr>
          <w:rFonts w:ascii="Helvetica" w:hAnsi="Helvetica"/>
        </w:rPr>
        <w:t xml:space="preserve">—Balancing test: (1) physical proximity; (2) direct perception of accident; (3) relationship between ∏ and decedent; ALSO ∏ must prove </w:t>
      </w:r>
      <w:r w:rsidR="00C17A20">
        <w:rPr>
          <w:rFonts w:ascii="Helvetica" w:hAnsi="Helvetica"/>
          <w:i/>
        </w:rPr>
        <w:t xml:space="preserve">physical </w:t>
      </w:r>
      <w:r w:rsidR="00C17A20">
        <w:rPr>
          <w:rFonts w:ascii="Helvetica" w:hAnsi="Helvetica"/>
        </w:rPr>
        <w:t>injury from the shock</w:t>
      </w:r>
      <w:r>
        <w:rPr>
          <w:rFonts w:ascii="Helvetica" w:hAnsi="Helvetica"/>
        </w:rPr>
        <w:t xml:space="preserve"> (rejecting Zone of Danger)</w:t>
      </w:r>
    </w:p>
    <w:p w:rsidR="00C17A20" w:rsidRDefault="00C17A20" w:rsidP="00C17A20">
      <w:pPr>
        <w:pStyle w:val="ListParagraph"/>
        <w:numPr>
          <w:ilvl w:val="2"/>
          <w:numId w:val="20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∏ mother saw her daughter get hit by a car; wasn’t in zone of danger (so w/out rejecing zone of danger, risk undercompensating injured ∏)</w:t>
      </w:r>
    </w:p>
    <w:p w:rsidR="006F4A49" w:rsidRDefault="00C17A20" w:rsidP="00C17A20">
      <w:pPr>
        <w:pStyle w:val="ListParagraph"/>
        <w:numPr>
          <w:ilvl w:val="2"/>
          <w:numId w:val="20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 xml:space="preserve">Still based on foreseeable ∏, but </w:t>
      </w:r>
      <w:r>
        <w:rPr>
          <w:rFonts w:ascii="Helvetica" w:hAnsi="Helvetica"/>
          <w:b/>
        </w:rPr>
        <w:t>not ANY foreseeable ∏</w:t>
      </w:r>
      <w:r>
        <w:rPr>
          <w:rFonts w:ascii="Helvetica" w:hAnsi="Helvetica"/>
        </w:rPr>
        <w:t xml:space="preserve"> (excluded neighbors, classmates) </w:t>
      </w:r>
    </w:p>
    <w:p w:rsidR="006F4A49" w:rsidRPr="000C6E7D" w:rsidRDefault="006F4A49" w:rsidP="006F4A49">
      <w:pPr>
        <w:pStyle w:val="ListParagraph"/>
        <w:numPr>
          <w:ilvl w:val="2"/>
          <w:numId w:val="20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lastRenderedPageBreak/>
        <w:t>POLICY—Fairness trumps Administrability concerns</w:t>
      </w:r>
    </w:p>
    <w:p w:rsidR="006F4A49" w:rsidRPr="006F4A49" w:rsidRDefault="006F4A49" w:rsidP="006F4A49">
      <w:pPr>
        <w:tabs>
          <w:tab w:val="left" w:pos="5940"/>
        </w:tabs>
        <w:rPr>
          <w:rFonts w:ascii="Handwriting - Dakota" w:hAnsi="Handwriting - Dakota"/>
          <w:b/>
          <w:sz w:val="28"/>
        </w:rPr>
      </w:pPr>
      <w:r w:rsidRPr="006F4A49">
        <w:rPr>
          <w:rFonts w:ascii="Handwriting - Dakota" w:hAnsi="Handwriting - Dakota"/>
          <w:b/>
          <w:sz w:val="28"/>
        </w:rPr>
        <w:t>Duty</w:t>
      </w:r>
    </w:p>
    <w:p w:rsidR="006F4A49" w:rsidRDefault="006F4A49" w:rsidP="006F4A49">
      <w:p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Element of EVERY Torts case (but generally very easy to show)</w:t>
      </w:r>
    </w:p>
    <w:p w:rsidR="006F4A49" w:rsidRDefault="006F4A49" w:rsidP="006F4A49">
      <w:p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  <w:b/>
          <w:u w:val="single"/>
        </w:rPr>
        <w:t>Affirmative Duty to Rescue</w:t>
      </w:r>
    </w:p>
    <w:p w:rsidR="005453E5" w:rsidRDefault="005453E5" w:rsidP="006F4A49">
      <w:pPr>
        <w:pStyle w:val="ListParagraph"/>
        <w:numPr>
          <w:ilvl w:val="0"/>
          <w:numId w:val="21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 xml:space="preserve">There is NO affirmative duty to rescue </w:t>
      </w:r>
    </w:p>
    <w:p w:rsidR="006079A2" w:rsidRDefault="005453E5" w:rsidP="005453E5">
      <w:pPr>
        <w:pStyle w:val="ListParagraph"/>
        <w:numPr>
          <w:ilvl w:val="1"/>
          <w:numId w:val="21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Even if you see a toddler on the train tracks!</w:t>
      </w:r>
    </w:p>
    <w:p w:rsidR="006079A2" w:rsidRDefault="006079A2" w:rsidP="005453E5">
      <w:pPr>
        <w:pStyle w:val="ListParagraph"/>
        <w:numPr>
          <w:ilvl w:val="1"/>
          <w:numId w:val="21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POLICY—decentralized tort system; much greater monetary liability; relaxed burden of proof (relative to criminal law)</w:t>
      </w:r>
    </w:p>
    <w:p w:rsidR="006079A2" w:rsidRDefault="006079A2" w:rsidP="006079A2">
      <w:pPr>
        <w:pStyle w:val="ListParagraph"/>
        <w:numPr>
          <w:ilvl w:val="2"/>
          <w:numId w:val="21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BUT—no expressive value to conviction (unlike at criminal law)</w:t>
      </w:r>
    </w:p>
    <w:p w:rsidR="006079A2" w:rsidRDefault="006079A2" w:rsidP="006079A2">
      <w:pPr>
        <w:pStyle w:val="ListParagraph"/>
        <w:numPr>
          <w:ilvl w:val="0"/>
          <w:numId w:val="21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Doctor autonomy / liberty of contract means doctor has NO affirmative duty to come render services (</w:t>
      </w:r>
      <w:r>
        <w:rPr>
          <w:rFonts w:ascii="Helvetica" w:hAnsi="Helvetica"/>
          <w:smallCaps/>
        </w:rPr>
        <w:t>Hurley</w:t>
      </w:r>
      <w:r>
        <w:rPr>
          <w:rFonts w:ascii="Helvetica" w:hAnsi="Helvetica"/>
        </w:rPr>
        <w:t>)</w:t>
      </w:r>
    </w:p>
    <w:p w:rsidR="006079A2" w:rsidRDefault="006079A2" w:rsidP="006079A2">
      <w:pPr>
        <w:pStyle w:val="ListParagraph"/>
        <w:numPr>
          <w:ilvl w:val="1"/>
          <w:numId w:val="21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Freedom to contract based on freedom NOT to contract, based on tort law / duty</w:t>
      </w:r>
    </w:p>
    <w:p w:rsidR="006079A2" w:rsidRDefault="006079A2" w:rsidP="006079A2">
      <w:pPr>
        <w:pStyle w:val="ListParagraph"/>
        <w:numPr>
          <w:ilvl w:val="0"/>
          <w:numId w:val="21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Good Samaritan laws—immunize rescuers from tort liability</w:t>
      </w:r>
    </w:p>
    <w:p w:rsidR="006079A2" w:rsidRDefault="006079A2" w:rsidP="006079A2">
      <w:p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  <w:b/>
          <w:u w:val="single"/>
        </w:rPr>
        <w:t>Duties of Owners / Occupiers of Land</w:t>
      </w:r>
    </w:p>
    <w:p w:rsidR="00EA389C" w:rsidRDefault="006079A2" w:rsidP="006079A2">
      <w:pPr>
        <w:pStyle w:val="ListParagraph"/>
        <w:numPr>
          <w:ilvl w:val="0"/>
          <w:numId w:val="22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  <w:smallCaps/>
        </w:rPr>
        <w:t xml:space="preserve">CL </w:t>
      </w:r>
      <w:r>
        <w:rPr>
          <w:rFonts w:ascii="Helvetica" w:hAnsi="Helvetica"/>
        </w:rPr>
        <w:t>Framework</w:t>
      </w:r>
    </w:p>
    <w:p w:rsidR="00EA389C" w:rsidRDefault="00835620" w:rsidP="00EA389C">
      <w:pPr>
        <w:pStyle w:val="ListParagraph"/>
        <w:numPr>
          <w:ilvl w:val="1"/>
          <w:numId w:val="22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  <w:b/>
        </w:rPr>
        <w:t xml:space="preserve">Tresspassers = </w:t>
      </w:r>
      <w:r w:rsidR="00EA389C" w:rsidRPr="00EA389C">
        <w:rPr>
          <w:rFonts w:ascii="Helvetica" w:hAnsi="Helvetica"/>
          <w:b/>
        </w:rPr>
        <w:t>one who enters w/out license</w:t>
      </w:r>
      <w:r w:rsidR="00EA389C">
        <w:rPr>
          <w:rFonts w:ascii="Helvetica" w:hAnsi="Helvetica"/>
        </w:rPr>
        <w:t xml:space="preserve"> (= permission, express or implied) or privilege (as in case of necessity)</w:t>
      </w:r>
    </w:p>
    <w:p w:rsidR="00EA389C" w:rsidRDefault="00EA389C" w:rsidP="00EA389C">
      <w:pPr>
        <w:pStyle w:val="ListParagraph"/>
        <w:numPr>
          <w:ilvl w:val="2"/>
          <w:numId w:val="22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  <w:b/>
        </w:rPr>
        <w:t xml:space="preserve">NO DUTY </w:t>
      </w:r>
      <w:r>
        <w:rPr>
          <w:rFonts w:ascii="Helvetica" w:hAnsi="Helvetica"/>
        </w:rPr>
        <w:t>EXCEPT to NOT engage in wanton / willful disregard</w:t>
      </w:r>
      <w:r w:rsidR="00D4646C">
        <w:rPr>
          <w:rFonts w:ascii="Helvetica" w:hAnsi="Helvetica"/>
        </w:rPr>
        <w:t xml:space="preserve"> (trap)</w:t>
      </w:r>
    </w:p>
    <w:p w:rsidR="00EA389C" w:rsidRDefault="00EA389C" w:rsidP="00EA389C">
      <w:pPr>
        <w:pStyle w:val="ListParagraph"/>
        <w:numPr>
          <w:ilvl w:val="2"/>
          <w:numId w:val="22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  <w:smallCaps/>
        </w:rPr>
        <w:t>Addie</w:t>
      </w:r>
      <w:r>
        <w:rPr>
          <w:rFonts w:ascii="Helvetica" w:hAnsi="Helvetica"/>
        </w:rPr>
        <w:t>—child who played on unfenced equipment that looked fun still a trespasser; no duty</w:t>
      </w:r>
    </w:p>
    <w:p w:rsidR="00EA389C" w:rsidRDefault="00EA389C" w:rsidP="00EA389C">
      <w:pPr>
        <w:pStyle w:val="ListParagraph"/>
        <w:numPr>
          <w:ilvl w:val="3"/>
          <w:numId w:val="22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There is negligence (dangerous activity, no precautions); there is but-for causation; but NO DUTY, so NO liability</w:t>
      </w:r>
    </w:p>
    <w:p w:rsidR="00EA389C" w:rsidRPr="00EA389C" w:rsidRDefault="00EA389C" w:rsidP="00EA389C">
      <w:pPr>
        <w:pStyle w:val="ListParagraph"/>
        <w:numPr>
          <w:ilvl w:val="3"/>
          <w:numId w:val="22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  <w:smallCaps/>
        </w:rPr>
        <w:t>Excelsior</w:t>
      </w:r>
      <w:r>
        <w:rPr>
          <w:rFonts w:ascii="Helvetica" w:hAnsi="Helvetica"/>
        </w:rPr>
        <w:t xml:space="preserve">—similar facts to </w:t>
      </w:r>
      <w:r>
        <w:rPr>
          <w:rFonts w:ascii="Helvetica" w:hAnsi="Helvetica"/>
          <w:smallCaps/>
        </w:rPr>
        <w:t>Addie</w:t>
      </w:r>
      <w:r>
        <w:rPr>
          <w:rFonts w:ascii="Helvetica" w:hAnsi="Helvetica"/>
        </w:rPr>
        <w:t>, but Court found wanton recklessness b/c ∆s knew that children constantly played on machine</w:t>
      </w:r>
    </w:p>
    <w:p w:rsidR="00EA389C" w:rsidRDefault="00EA389C" w:rsidP="00EA389C">
      <w:pPr>
        <w:pStyle w:val="ListParagraph"/>
        <w:numPr>
          <w:ilvl w:val="2"/>
          <w:numId w:val="22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  <w:smallCaps/>
        </w:rPr>
        <w:t xml:space="preserve">Buch v. Amory—∆ </w:t>
      </w:r>
      <w:r>
        <w:rPr>
          <w:rFonts w:ascii="Helvetica" w:hAnsi="Helvetica"/>
        </w:rPr>
        <w:t>mill-owner didn’t keep ∏ minor trespasser from injuring himself on machinery; no liability</w:t>
      </w:r>
    </w:p>
    <w:p w:rsidR="00EA389C" w:rsidRDefault="00EA389C" w:rsidP="00EA389C">
      <w:pPr>
        <w:pStyle w:val="ListParagraph"/>
        <w:numPr>
          <w:ilvl w:val="2"/>
          <w:numId w:val="22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  <w:smallCaps/>
        </w:rPr>
        <w:t>Gould</w:t>
      </w:r>
      <w:r>
        <w:rPr>
          <w:rFonts w:ascii="Helvetica" w:hAnsi="Helvetica"/>
        </w:rPr>
        <w:t xml:space="preserve">—wanton / willful disregard STRETCHED to cover child (trespasser) who fell out of window w/ broken screen </w:t>
      </w:r>
      <w:r w:rsidRPr="00EA389C">
        <w:rPr>
          <w:rFonts w:ascii="Helvetica" w:hAnsi="Helvetica"/>
        </w:rPr>
        <w:t xml:space="preserve">(EVEN THOUGH duty to </w:t>
      </w:r>
      <w:r>
        <w:rPr>
          <w:rFonts w:ascii="Helvetica" w:hAnsi="Helvetica"/>
        </w:rPr>
        <w:t>repair screen was to keep flies out)</w:t>
      </w:r>
    </w:p>
    <w:p w:rsidR="00EA389C" w:rsidRPr="00835620" w:rsidRDefault="00EA389C" w:rsidP="00EA389C">
      <w:pPr>
        <w:pStyle w:val="ListParagraph"/>
        <w:numPr>
          <w:ilvl w:val="1"/>
          <w:numId w:val="22"/>
        </w:numPr>
        <w:tabs>
          <w:tab w:val="left" w:pos="5940"/>
        </w:tabs>
        <w:rPr>
          <w:rFonts w:ascii="Helvetica" w:hAnsi="Helvetica"/>
          <w:b/>
        </w:rPr>
      </w:pPr>
      <w:r>
        <w:rPr>
          <w:rFonts w:ascii="Helvetica" w:hAnsi="Helvetica"/>
          <w:b/>
        </w:rPr>
        <w:t>Licensees</w:t>
      </w:r>
      <w:r w:rsidR="00835620">
        <w:rPr>
          <w:rFonts w:ascii="Helvetica" w:hAnsi="Helvetica"/>
        </w:rPr>
        <w:t xml:space="preserve"> = </w:t>
      </w:r>
      <w:r w:rsidRPr="00835620">
        <w:rPr>
          <w:rFonts w:ascii="Helvetica" w:hAnsi="Helvetica"/>
          <w:b/>
        </w:rPr>
        <w:t>social guests</w:t>
      </w:r>
    </w:p>
    <w:p w:rsidR="00835620" w:rsidRPr="00835620" w:rsidRDefault="00EA389C" w:rsidP="00EA389C">
      <w:pPr>
        <w:pStyle w:val="ListParagraph"/>
        <w:numPr>
          <w:ilvl w:val="2"/>
          <w:numId w:val="22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  <w:b/>
        </w:rPr>
        <w:t>NO DUTY of reasonable care</w:t>
      </w:r>
      <w:r w:rsidR="00835620">
        <w:rPr>
          <w:rFonts w:ascii="Helvetica" w:hAnsi="Helvetica"/>
        </w:rPr>
        <w:t xml:space="preserve">; </w:t>
      </w:r>
      <w:r w:rsidR="00835620">
        <w:rPr>
          <w:rFonts w:ascii="Helvetica" w:hAnsi="Helvetica"/>
          <w:b/>
        </w:rPr>
        <w:t>MUST WARN of concealed danger</w:t>
      </w:r>
      <w:r w:rsidR="00D4646C">
        <w:rPr>
          <w:rFonts w:ascii="Helvetica" w:hAnsi="Helvetica"/>
          <w:b/>
        </w:rPr>
        <w:t xml:space="preserve"> (trap)</w:t>
      </w:r>
    </w:p>
    <w:p w:rsidR="00835620" w:rsidRDefault="00835620" w:rsidP="00EA389C">
      <w:pPr>
        <w:pStyle w:val="ListParagraph"/>
        <w:numPr>
          <w:ilvl w:val="2"/>
          <w:numId w:val="22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POLICY—good enough for the owner, good enough for the guest</w:t>
      </w:r>
    </w:p>
    <w:p w:rsidR="00835620" w:rsidRDefault="00835620" w:rsidP="00835620">
      <w:pPr>
        <w:pStyle w:val="ListParagraph"/>
        <w:numPr>
          <w:ilvl w:val="1"/>
          <w:numId w:val="22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  <w:b/>
        </w:rPr>
        <w:t>Business Invitees</w:t>
      </w:r>
      <w:r>
        <w:rPr>
          <w:rFonts w:ascii="Helvetica" w:hAnsi="Helvetica"/>
        </w:rPr>
        <w:t xml:space="preserve"> = </w:t>
      </w:r>
      <w:r w:rsidRPr="00835620">
        <w:rPr>
          <w:rFonts w:ascii="Helvetica" w:hAnsi="Helvetica"/>
        </w:rPr>
        <w:t>enticed onto land</w:t>
      </w:r>
      <w:r>
        <w:rPr>
          <w:rFonts w:ascii="Helvetica" w:hAnsi="Helvetica"/>
          <w:b/>
        </w:rPr>
        <w:t xml:space="preserve"> </w:t>
      </w:r>
      <w:r>
        <w:rPr>
          <w:rFonts w:ascii="Helvetica" w:hAnsi="Helvetica"/>
        </w:rPr>
        <w:t xml:space="preserve">for </w:t>
      </w:r>
      <w:r>
        <w:rPr>
          <w:rFonts w:ascii="Helvetica" w:hAnsi="Helvetica"/>
          <w:b/>
        </w:rPr>
        <w:t>business/fi</w:t>
      </w:r>
      <w:r w:rsidR="00B10F99">
        <w:rPr>
          <w:rFonts w:ascii="Helvetica" w:hAnsi="Helvetica"/>
          <w:b/>
        </w:rPr>
        <w:t>n</w:t>
      </w:r>
      <w:r>
        <w:rPr>
          <w:rFonts w:ascii="Helvetica" w:hAnsi="Helvetica"/>
          <w:b/>
        </w:rPr>
        <w:t>ancial benefit of owner</w:t>
      </w:r>
    </w:p>
    <w:p w:rsidR="00835620" w:rsidRDefault="00835620" w:rsidP="00835620">
      <w:pPr>
        <w:pStyle w:val="ListParagraph"/>
        <w:numPr>
          <w:ilvl w:val="2"/>
          <w:numId w:val="22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 xml:space="preserve">Entitled to </w:t>
      </w:r>
      <w:r>
        <w:rPr>
          <w:rFonts w:ascii="Helvetica" w:hAnsi="Helvetica"/>
          <w:b/>
        </w:rPr>
        <w:t>reasonable care</w:t>
      </w:r>
      <w:r>
        <w:rPr>
          <w:rFonts w:ascii="Helvetica" w:hAnsi="Helvetica"/>
        </w:rPr>
        <w:t>, like all strangers</w:t>
      </w:r>
    </w:p>
    <w:p w:rsidR="00835620" w:rsidRDefault="00835620" w:rsidP="00835620">
      <w:pPr>
        <w:pStyle w:val="ListParagraph"/>
        <w:numPr>
          <w:ilvl w:val="0"/>
          <w:numId w:val="22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  <w:smallCaps/>
        </w:rPr>
        <w:t xml:space="preserve">Rowland v. Christian </w:t>
      </w:r>
      <w:r>
        <w:rPr>
          <w:rFonts w:ascii="Helvetica" w:hAnsi="Helvetica"/>
        </w:rPr>
        <w:t xml:space="preserve">(Cal. 1968)—overturns CL scheme; </w:t>
      </w:r>
      <w:r>
        <w:rPr>
          <w:rFonts w:ascii="Helvetica" w:hAnsi="Helvetica"/>
          <w:b/>
        </w:rPr>
        <w:t>reasonable care EVEN for trespassers</w:t>
      </w:r>
      <w:r w:rsidR="00B10F99">
        <w:rPr>
          <w:rFonts w:ascii="Helvetica" w:hAnsi="Helvetica"/>
          <w:b/>
        </w:rPr>
        <w:t xml:space="preserve"> </w:t>
      </w:r>
      <w:r w:rsidR="00B10F99">
        <w:rPr>
          <w:rFonts w:ascii="Helvetica" w:hAnsi="Helvetica"/>
        </w:rPr>
        <w:t>(though status may still be a factor, no longer dispositive)</w:t>
      </w:r>
    </w:p>
    <w:p w:rsidR="00B10F99" w:rsidRDefault="00835620" w:rsidP="00835620">
      <w:pPr>
        <w:pStyle w:val="ListParagraph"/>
        <w:numPr>
          <w:ilvl w:val="1"/>
          <w:numId w:val="22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POLICY—CL is overly complex and better suited to agrarian past than industrialized urban society</w:t>
      </w:r>
    </w:p>
    <w:p w:rsidR="00B10F99" w:rsidRDefault="00B10F99" w:rsidP="00835620">
      <w:pPr>
        <w:pStyle w:val="ListParagraph"/>
        <w:numPr>
          <w:ilvl w:val="1"/>
          <w:numId w:val="22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POLICY—Harsh to apply; reasonable care should be baseline</w:t>
      </w:r>
    </w:p>
    <w:p w:rsidR="00D4646C" w:rsidRDefault="00D4646C" w:rsidP="00D4646C">
      <w:pPr>
        <w:pStyle w:val="ListParagraph"/>
        <w:numPr>
          <w:ilvl w:val="0"/>
          <w:numId w:val="22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Premises liability doesn’t apply: car accidents; products liability; med mal; workplace accidents (b/c worker’s comp); nuisance; 3</w:t>
      </w:r>
      <w:r w:rsidRPr="00D4646C">
        <w:rPr>
          <w:rFonts w:ascii="Helvetica" w:hAnsi="Helvetica"/>
          <w:vertAlign w:val="superscript"/>
        </w:rPr>
        <w:t>rd</w:t>
      </w:r>
      <w:r>
        <w:rPr>
          <w:rFonts w:ascii="Helvetica" w:hAnsi="Helvetica"/>
        </w:rPr>
        <w:t xml:space="preserve"> party ∆ on someone’s land (BUT if landowner is also ∆, may implcate premises liability); landlord-tenant (governed by special relationship duties, though defects in the premises may involve premises liability)</w:t>
      </w:r>
    </w:p>
    <w:p w:rsidR="00D4646C" w:rsidRDefault="00D4646C" w:rsidP="00D4646C">
      <w:pPr>
        <w:tabs>
          <w:tab w:val="left" w:pos="5940"/>
        </w:tabs>
        <w:rPr>
          <w:rFonts w:ascii="Helvetica" w:hAnsi="Helvetica"/>
          <w:u w:val="single"/>
        </w:rPr>
      </w:pPr>
      <w:r>
        <w:rPr>
          <w:rFonts w:ascii="Helvetica" w:hAnsi="Helvetica"/>
          <w:b/>
          <w:u w:val="single"/>
        </w:rPr>
        <w:t>Special Relationships</w:t>
      </w:r>
    </w:p>
    <w:p w:rsidR="00CF16D6" w:rsidRDefault="00CF16D6" w:rsidP="00CF16D6">
      <w:pPr>
        <w:pStyle w:val="ListParagraph"/>
        <w:numPr>
          <w:ilvl w:val="0"/>
          <w:numId w:val="23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EXCEPTIONS to affirmative duty to rescue</w:t>
      </w:r>
    </w:p>
    <w:p w:rsidR="00CF16D6" w:rsidRDefault="00CF16D6" w:rsidP="00CF16D6">
      <w:pPr>
        <w:pStyle w:val="ListParagraph"/>
        <w:numPr>
          <w:ilvl w:val="0"/>
          <w:numId w:val="23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  <w:smallCaps/>
        </w:rPr>
        <w:t>Kline</w:t>
      </w:r>
      <w:r>
        <w:rPr>
          <w:rFonts w:ascii="Helvetica" w:hAnsi="Helvetica"/>
        </w:rPr>
        <w:t xml:space="preserve">—landlord liable to tenant for untaken security precautions; </w:t>
      </w:r>
      <w:r>
        <w:rPr>
          <w:rFonts w:ascii="Helvetica" w:hAnsi="Helvetica"/>
          <w:b/>
        </w:rPr>
        <w:t>duty to protect against FORESEEABLE third-party attacks</w:t>
      </w:r>
    </w:p>
    <w:p w:rsidR="002F65E2" w:rsidRDefault="002F65E2" w:rsidP="002F65E2">
      <w:pPr>
        <w:pStyle w:val="ListParagraph"/>
        <w:numPr>
          <w:ilvl w:val="1"/>
          <w:numId w:val="23"/>
        </w:numPr>
        <w:tabs>
          <w:tab w:val="left" w:pos="5940"/>
        </w:tabs>
        <w:rPr>
          <w:rFonts w:ascii="Helvetica" w:hAnsi="Helvetica"/>
        </w:rPr>
      </w:pPr>
      <w:r w:rsidRPr="00CF16D6">
        <w:rPr>
          <w:rFonts w:ascii="Helvetica" w:hAnsi="Helvetica"/>
          <w:b/>
        </w:rPr>
        <w:t>Liability for nonfeasance</w:t>
      </w:r>
      <w:r>
        <w:rPr>
          <w:rFonts w:ascii="Helvetica" w:hAnsi="Helvetica"/>
        </w:rPr>
        <w:t xml:space="preserve"> </w:t>
      </w:r>
      <w:r w:rsidRPr="00CF16D6">
        <w:rPr>
          <w:rFonts w:ascii="Helvetica" w:hAnsi="Helvetica"/>
        </w:rPr>
        <w:t>ONLY</w:t>
      </w:r>
      <w:r>
        <w:rPr>
          <w:rFonts w:ascii="Helvetica" w:hAnsi="Helvetica"/>
          <w:b/>
        </w:rPr>
        <w:t xml:space="preserve"> </w:t>
      </w:r>
      <w:r>
        <w:rPr>
          <w:rFonts w:ascii="Helvetica" w:hAnsi="Helvetica"/>
        </w:rPr>
        <w:t>b/c special duty</w:t>
      </w:r>
    </w:p>
    <w:p w:rsidR="004B355A" w:rsidRDefault="004B355A" w:rsidP="004B355A">
      <w:pPr>
        <w:pStyle w:val="ListParagraph"/>
        <w:numPr>
          <w:ilvl w:val="2"/>
          <w:numId w:val="23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Precedent–innkeeper duty</w:t>
      </w:r>
    </w:p>
    <w:p w:rsidR="00CF16D6" w:rsidRPr="002F65E2" w:rsidRDefault="00CF16D6" w:rsidP="00CF16D6">
      <w:pPr>
        <w:pStyle w:val="ListParagraph"/>
        <w:numPr>
          <w:ilvl w:val="1"/>
          <w:numId w:val="23"/>
        </w:numPr>
        <w:tabs>
          <w:tab w:val="left" w:pos="5940"/>
        </w:tabs>
        <w:rPr>
          <w:rFonts w:ascii="Helvetica" w:hAnsi="Helvetica"/>
        </w:rPr>
      </w:pPr>
      <w:r w:rsidRPr="002F65E2">
        <w:rPr>
          <w:rFonts w:ascii="Helvetica" w:hAnsi="Helvetica"/>
        </w:rPr>
        <w:lastRenderedPageBreak/>
        <w:t>Negligence—landlord on notice of risk of violent attacks, and precautions (in place when ∏ first moved in) were reasonable / cost-justified</w:t>
      </w:r>
    </w:p>
    <w:p w:rsidR="00CF16D6" w:rsidRDefault="00CF16D6" w:rsidP="00CF16D6">
      <w:pPr>
        <w:pStyle w:val="ListParagraph"/>
        <w:numPr>
          <w:ilvl w:val="1"/>
          <w:numId w:val="23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But-for Causation—</w:t>
      </w:r>
      <w:r w:rsidR="002F65E2">
        <w:rPr>
          <w:rFonts w:ascii="Helvetica" w:hAnsi="Helvetica"/>
        </w:rPr>
        <w:t xml:space="preserve">w/in the risk of the untaken precautions; breach </w:t>
      </w:r>
      <w:r w:rsidR="002F65E2" w:rsidRPr="002F65E2">
        <w:rPr>
          <w:rFonts w:ascii="Helvetica" w:hAnsi="Helvetica"/>
        </w:rPr>
        <w:sym w:font="Wingdings" w:char="F0E0"/>
      </w:r>
      <w:r w:rsidR="002F65E2">
        <w:rPr>
          <w:rFonts w:ascii="Helvetica" w:hAnsi="Helvetica"/>
        </w:rPr>
        <w:t xml:space="preserve"> inference of causation (like</w:t>
      </w:r>
      <w:r w:rsidR="002F65E2">
        <w:rPr>
          <w:rFonts w:ascii="Helvetica" w:hAnsi="Helvetica"/>
          <w:smallCaps/>
        </w:rPr>
        <w:t xml:space="preserve"> Haft</w:t>
      </w:r>
      <w:r w:rsidR="002F65E2">
        <w:rPr>
          <w:rFonts w:ascii="Helvetica" w:hAnsi="Helvetica"/>
        </w:rPr>
        <w:t>)</w:t>
      </w:r>
    </w:p>
    <w:p w:rsidR="00CF16D6" w:rsidRDefault="00CF16D6" w:rsidP="00CF16D6">
      <w:pPr>
        <w:pStyle w:val="ListParagraph"/>
        <w:numPr>
          <w:ilvl w:val="1"/>
          <w:numId w:val="23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 xml:space="preserve">Proximate Causation—foreseeable harm (higher-than-average risk of intrusion) and foreseeable ∏ </w:t>
      </w:r>
    </w:p>
    <w:p w:rsidR="002F65E2" w:rsidRDefault="002F65E2" w:rsidP="00CF16D6">
      <w:pPr>
        <w:pStyle w:val="ListParagraph"/>
        <w:numPr>
          <w:ilvl w:val="1"/>
          <w:numId w:val="23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CAN’T contract out of liability b/c policy (non-waiveable minimum)</w:t>
      </w:r>
    </w:p>
    <w:p w:rsidR="002F65E2" w:rsidRPr="002F65E2" w:rsidRDefault="002F65E2" w:rsidP="002F65E2">
      <w:pPr>
        <w:pStyle w:val="ListParagraph"/>
        <w:numPr>
          <w:ilvl w:val="1"/>
          <w:numId w:val="23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 xml:space="preserve">EXPANSIONS of institutional liability for third-party violence(like </w:t>
      </w:r>
      <w:r>
        <w:rPr>
          <w:rFonts w:ascii="Helvetica" w:hAnsi="Helvetica"/>
          <w:smallCaps/>
        </w:rPr>
        <w:t>Kline</w:t>
      </w:r>
      <w:r>
        <w:rPr>
          <w:rFonts w:ascii="Helvetica" w:hAnsi="Helvetica"/>
        </w:rPr>
        <w:t>)</w:t>
      </w:r>
    </w:p>
    <w:p w:rsidR="002F65E2" w:rsidRDefault="002F65E2" w:rsidP="002F65E2">
      <w:pPr>
        <w:pStyle w:val="ListParagraph"/>
        <w:numPr>
          <w:ilvl w:val="2"/>
          <w:numId w:val="23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  <w:smallCaps/>
        </w:rPr>
        <w:t>Ann M.</w:t>
      </w:r>
      <w:r>
        <w:rPr>
          <w:rFonts w:ascii="Helvetica" w:hAnsi="Helvetica"/>
        </w:rPr>
        <w:t>—∆-mall NOT liable to woman attacked in her shop b/c NOT foreseeable</w:t>
      </w:r>
    </w:p>
    <w:p w:rsidR="002F65E2" w:rsidRDefault="002F65E2" w:rsidP="002F65E2">
      <w:pPr>
        <w:pStyle w:val="ListParagraph"/>
        <w:numPr>
          <w:ilvl w:val="2"/>
          <w:numId w:val="23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Colleges owe duty to students (</w:t>
      </w:r>
      <w:r>
        <w:rPr>
          <w:rFonts w:ascii="Helvetica" w:hAnsi="Helvetica"/>
          <w:smallCaps/>
        </w:rPr>
        <w:t>Peterson</w:t>
      </w:r>
      <w:r>
        <w:rPr>
          <w:rFonts w:ascii="Helvetica" w:hAnsi="Helvetica"/>
        </w:rPr>
        <w:t>)</w:t>
      </w:r>
    </w:p>
    <w:p w:rsidR="002F65E2" w:rsidRDefault="002F65E2" w:rsidP="002F65E2">
      <w:pPr>
        <w:pStyle w:val="ListParagraph"/>
        <w:numPr>
          <w:ilvl w:val="2"/>
          <w:numId w:val="23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Common carriers owe duty to passengers (</w:t>
      </w:r>
      <w:r>
        <w:rPr>
          <w:rFonts w:ascii="Helvetica" w:hAnsi="Helvetica"/>
          <w:smallCaps/>
        </w:rPr>
        <w:t>Lopez</w:t>
      </w:r>
      <w:r>
        <w:rPr>
          <w:rFonts w:ascii="Helvetica" w:hAnsi="Helvetica"/>
        </w:rPr>
        <w:t>)</w:t>
      </w:r>
    </w:p>
    <w:p w:rsidR="002F65E2" w:rsidRDefault="002F65E2" w:rsidP="002F65E2">
      <w:pPr>
        <w:pStyle w:val="ListParagraph"/>
        <w:numPr>
          <w:ilvl w:val="2"/>
          <w:numId w:val="23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 xml:space="preserve">Condo boards are de facto landlords and covered under </w:t>
      </w:r>
      <w:r>
        <w:rPr>
          <w:rFonts w:ascii="Helvetica" w:hAnsi="Helvetica"/>
          <w:smallCaps/>
        </w:rPr>
        <w:t>Kline</w:t>
      </w:r>
    </w:p>
    <w:p w:rsidR="00175C11" w:rsidRDefault="00175C11" w:rsidP="002F65E2">
      <w:pPr>
        <w:pStyle w:val="ListParagraph"/>
        <w:numPr>
          <w:ilvl w:val="2"/>
          <w:numId w:val="23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POLICY—land-owner = best cost-avoider</w:t>
      </w:r>
    </w:p>
    <w:p w:rsidR="00175C11" w:rsidRDefault="00175C11" w:rsidP="002F65E2">
      <w:pPr>
        <w:pStyle w:val="ListParagraph"/>
        <w:numPr>
          <w:ilvl w:val="2"/>
          <w:numId w:val="23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PROBLEM—</w:t>
      </w:r>
      <w:r>
        <w:rPr>
          <w:rFonts w:ascii="Helvetica" w:hAnsi="Helvetica"/>
          <w:smallCaps/>
        </w:rPr>
        <w:t xml:space="preserve">Kline </w:t>
      </w:r>
      <w:r>
        <w:rPr>
          <w:rFonts w:ascii="Helvetica" w:hAnsi="Helvetica"/>
        </w:rPr>
        <w:t>doesn’t present useful stopping point (so duty to protect against 3</w:t>
      </w:r>
      <w:r w:rsidRPr="00175C11">
        <w:rPr>
          <w:rFonts w:ascii="Helvetica" w:hAnsi="Helvetica"/>
          <w:vertAlign w:val="superscript"/>
        </w:rPr>
        <w:t>rd</w:t>
      </w:r>
      <w:r>
        <w:rPr>
          <w:rFonts w:ascii="Helvetica" w:hAnsi="Helvetica"/>
        </w:rPr>
        <w:t>-party attacks normalizing)</w:t>
      </w:r>
    </w:p>
    <w:p w:rsidR="00175C11" w:rsidRDefault="00175C11" w:rsidP="00175C11">
      <w:pPr>
        <w:pStyle w:val="ListParagraph"/>
        <w:numPr>
          <w:ilvl w:val="0"/>
          <w:numId w:val="23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  <w:smallCaps/>
        </w:rPr>
        <w:t>Tarasoff</w:t>
      </w:r>
      <w:r>
        <w:rPr>
          <w:rFonts w:ascii="Helvetica" w:hAnsi="Helvetica"/>
        </w:rPr>
        <w:t xml:space="preserve">—when a patient poses a </w:t>
      </w:r>
      <w:r>
        <w:rPr>
          <w:rFonts w:ascii="Helvetica" w:hAnsi="Helvetica"/>
          <w:b/>
        </w:rPr>
        <w:t xml:space="preserve">serious danger of violence, </w:t>
      </w:r>
      <w:r>
        <w:rPr>
          <w:rFonts w:ascii="Helvetica" w:hAnsi="Helvetica"/>
        </w:rPr>
        <w:t xml:space="preserve">therapist owes duty to exercise reasonable care to </w:t>
      </w:r>
      <w:r>
        <w:rPr>
          <w:rFonts w:ascii="Helvetica" w:hAnsi="Helvetica"/>
          <w:b/>
        </w:rPr>
        <w:t xml:space="preserve">protect the foreseeable victim </w:t>
      </w:r>
      <w:r>
        <w:rPr>
          <w:rFonts w:ascii="Helvetica" w:hAnsi="Helvetica"/>
        </w:rPr>
        <w:t>of his patient</w:t>
      </w:r>
    </w:p>
    <w:p w:rsidR="00081630" w:rsidRDefault="00081630" w:rsidP="00175C11">
      <w:pPr>
        <w:pStyle w:val="ListParagraph"/>
        <w:numPr>
          <w:ilvl w:val="1"/>
          <w:numId w:val="23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POLICY—therapist has control over patient (like custodial relationship)</w:t>
      </w:r>
    </w:p>
    <w:p w:rsidR="00081630" w:rsidRDefault="00081630" w:rsidP="00175C11">
      <w:pPr>
        <w:pStyle w:val="ListParagraph"/>
        <w:numPr>
          <w:ilvl w:val="1"/>
          <w:numId w:val="23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No slippery slope b/c relationship is confinable and well-established</w:t>
      </w:r>
    </w:p>
    <w:p w:rsidR="00081630" w:rsidRDefault="00081630" w:rsidP="00175C11">
      <w:pPr>
        <w:pStyle w:val="ListParagraph"/>
        <w:numPr>
          <w:ilvl w:val="1"/>
          <w:numId w:val="23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In CA—“serious threat” to “identifiable victim” (therapist isn’t a public investigator)</w:t>
      </w:r>
    </w:p>
    <w:p w:rsidR="00081630" w:rsidRDefault="00081630" w:rsidP="00081630">
      <w:pPr>
        <w:pStyle w:val="ListParagraph"/>
        <w:numPr>
          <w:ilvl w:val="0"/>
          <w:numId w:val="23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  <w:b/>
        </w:rPr>
        <w:t>Bottom Line</w:t>
      </w:r>
      <w:r>
        <w:rPr>
          <w:rFonts w:ascii="Helvetica" w:hAnsi="Helvetica"/>
        </w:rPr>
        <w:t xml:space="preserve">—judicially imposed duty to protect (imposition of liability for nonfeasance) when danger is </w:t>
      </w:r>
      <w:r>
        <w:rPr>
          <w:rFonts w:ascii="Helvetica" w:hAnsi="Helvetica"/>
          <w:b/>
        </w:rPr>
        <w:t xml:space="preserve">probable and predictable </w:t>
      </w:r>
      <w:r>
        <w:rPr>
          <w:rFonts w:ascii="Helvetica" w:hAnsi="Helvetica"/>
        </w:rPr>
        <w:t>(MORE than we typically expect ‘foreseeable’ to do)</w:t>
      </w:r>
    </w:p>
    <w:p w:rsidR="00081630" w:rsidRPr="00081630" w:rsidRDefault="00081630" w:rsidP="00081630">
      <w:pPr>
        <w:tabs>
          <w:tab w:val="left" w:pos="5940"/>
        </w:tabs>
        <w:rPr>
          <w:rFonts w:ascii="Handwriting - Dakota" w:hAnsi="Handwriting - Dakota"/>
          <w:b/>
          <w:sz w:val="28"/>
        </w:rPr>
      </w:pPr>
      <w:r w:rsidRPr="00081630">
        <w:rPr>
          <w:rFonts w:ascii="Handwriting - Dakota" w:hAnsi="Handwriting - Dakota"/>
          <w:b/>
          <w:sz w:val="28"/>
        </w:rPr>
        <w:t>Strict Liability</w:t>
      </w:r>
    </w:p>
    <w:p w:rsidR="00081630" w:rsidRPr="00081630" w:rsidRDefault="00081630" w:rsidP="00081630">
      <w:pPr>
        <w:tabs>
          <w:tab w:val="left" w:pos="5940"/>
        </w:tabs>
        <w:rPr>
          <w:rFonts w:ascii="Helvetica" w:hAnsi="Helvetica"/>
          <w:b/>
          <w:u w:val="single"/>
        </w:rPr>
      </w:pPr>
      <w:r w:rsidRPr="00081630">
        <w:rPr>
          <w:rFonts w:ascii="Helvetica" w:hAnsi="Helvetica"/>
          <w:b/>
          <w:u w:val="single"/>
        </w:rPr>
        <w:t>Vicarious Liability</w:t>
      </w:r>
    </w:p>
    <w:p w:rsidR="00392DF0" w:rsidRDefault="00392DF0" w:rsidP="00081630">
      <w:pPr>
        <w:pStyle w:val="ListParagraph"/>
        <w:numPr>
          <w:ilvl w:val="0"/>
          <w:numId w:val="24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Employers is SL (through respondeat superior) when employee commits a tort within the scope of his employment (NOT on a frolic or detour)</w:t>
      </w:r>
    </w:p>
    <w:p w:rsidR="00392DF0" w:rsidRDefault="00392DF0" w:rsidP="00392DF0">
      <w:pPr>
        <w:pStyle w:val="ListParagraph"/>
        <w:numPr>
          <w:ilvl w:val="1"/>
          <w:numId w:val="24"/>
        </w:numPr>
        <w:tabs>
          <w:tab w:val="left" w:pos="5940"/>
        </w:tabs>
        <w:rPr>
          <w:rFonts w:ascii="Helvetica" w:hAnsi="Helvetica"/>
        </w:rPr>
      </w:pPr>
      <w:r w:rsidRPr="00392DF0">
        <w:rPr>
          <w:rFonts w:ascii="Helvetica" w:hAnsi="Helvetica"/>
          <w:b/>
        </w:rPr>
        <w:t>Motive test</w:t>
      </w:r>
      <w:r>
        <w:rPr>
          <w:rFonts w:ascii="Helvetica" w:hAnsi="Helvetica"/>
        </w:rPr>
        <w:t>—negligent act must be motivated by purposes of serving employer’s interest (</w:t>
      </w:r>
      <w:r w:rsidR="004B355A">
        <w:rPr>
          <w:rFonts w:ascii="Helvetica" w:hAnsi="Helvetica"/>
        </w:rPr>
        <w:t xml:space="preserve">Prevailing rule; </w:t>
      </w:r>
      <w:r>
        <w:rPr>
          <w:rFonts w:ascii="Helvetica" w:hAnsi="Helvetica"/>
        </w:rPr>
        <w:t>discarded by 2d Cir.)</w:t>
      </w:r>
    </w:p>
    <w:p w:rsidR="004B355A" w:rsidRDefault="00392DF0" w:rsidP="00392DF0">
      <w:pPr>
        <w:pStyle w:val="ListParagraph"/>
        <w:numPr>
          <w:ilvl w:val="1"/>
          <w:numId w:val="24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  <w:smallCaps/>
        </w:rPr>
        <w:t>Bushey</w:t>
      </w:r>
      <w:r>
        <w:rPr>
          <w:rFonts w:ascii="Helvetica" w:hAnsi="Helvetica"/>
        </w:rPr>
        <w:t>—</w:t>
      </w:r>
      <w:r w:rsidR="004B355A">
        <w:rPr>
          <w:rFonts w:ascii="Helvetica" w:hAnsi="Helvetica"/>
        </w:rPr>
        <w:t>accident characteristic of the enterprise (broader; goes to foreseeability / nexus between nature of enterprise and harm)</w:t>
      </w:r>
    </w:p>
    <w:p w:rsidR="004B355A" w:rsidRDefault="004B355A" w:rsidP="00392DF0">
      <w:pPr>
        <w:pStyle w:val="ListParagraph"/>
        <w:numPr>
          <w:ilvl w:val="1"/>
          <w:numId w:val="24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POLICY—</w:t>
      </w:r>
    </w:p>
    <w:p w:rsidR="004B355A" w:rsidRDefault="004B355A" w:rsidP="004B355A">
      <w:pPr>
        <w:pStyle w:val="ListParagraph"/>
        <w:numPr>
          <w:ilvl w:val="2"/>
          <w:numId w:val="24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(Implicit—employers has deeper pockets; avoids undercompensation of injured ∆; employer best cost-spreader)</w:t>
      </w:r>
    </w:p>
    <w:p w:rsidR="004B355A" w:rsidRDefault="004B355A" w:rsidP="004B355A">
      <w:pPr>
        <w:pStyle w:val="ListParagraph"/>
        <w:numPr>
          <w:ilvl w:val="2"/>
          <w:numId w:val="24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Efficiency—employer = best cost-AVOIDER</w:t>
      </w:r>
    </w:p>
    <w:p w:rsidR="004B355A" w:rsidRDefault="004B355A" w:rsidP="004B355A">
      <w:pPr>
        <w:pStyle w:val="ListParagraph"/>
        <w:numPr>
          <w:ilvl w:val="2"/>
          <w:numId w:val="24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Fairness—actor should bear liability regardless of fault (and servant is an extension of the master)</w:t>
      </w:r>
    </w:p>
    <w:p w:rsidR="004B355A" w:rsidRDefault="004B355A" w:rsidP="004B355A">
      <w:pPr>
        <w:tabs>
          <w:tab w:val="left" w:pos="5940"/>
        </w:tabs>
        <w:rPr>
          <w:rFonts w:ascii="Helvetica" w:hAnsi="Helvetica"/>
          <w:u w:val="single"/>
        </w:rPr>
      </w:pPr>
      <w:r>
        <w:rPr>
          <w:rFonts w:ascii="Helvetica" w:hAnsi="Helvetica"/>
          <w:b/>
          <w:u w:val="single"/>
        </w:rPr>
        <w:t>Abnormally Dangerous / Ultrahazardous Activity</w:t>
      </w:r>
    </w:p>
    <w:p w:rsidR="004B355A" w:rsidRPr="004B355A" w:rsidRDefault="004B355A" w:rsidP="004B355A">
      <w:pPr>
        <w:pStyle w:val="ListParagraph"/>
        <w:numPr>
          <w:ilvl w:val="0"/>
          <w:numId w:val="24"/>
        </w:numPr>
        <w:tabs>
          <w:tab w:val="left" w:pos="5940"/>
        </w:tabs>
        <w:rPr>
          <w:rFonts w:ascii="Helvetica" w:hAnsi="Helvetica"/>
          <w:u w:val="single"/>
        </w:rPr>
      </w:pPr>
      <w:r>
        <w:rPr>
          <w:rFonts w:ascii="Helvetica" w:hAnsi="Helvetica"/>
        </w:rPr>
        <w:t xml:space="preserve">Origins = </w:t>
      </w:r>
      <w:r>
        <w:rPr>
          <w:rFonts w:ascii="Helvetica" w:hAnsi="Helvetica"/>
          <w:smallCaps/>
        </w:rPr>
        <w:t xml:space="preserve">Rylands </w:t>
      </w:r>
      <w:r>
        <w:rPr>
          <w:rFonts w:ascii="Helvetica" w:hAnsi="Helvetica"/>
        </w:rPr>
        <w:t>(one who artificially brings something dangerous onto property does so at his peril/ becomes SL for resulting harm)</w:t>
      </w:r>
    </w:p>
    <w:p w:rsidR="00BE65FB" w:rsidRPr="00BE65FB" w:rsidRDefault="004B355A" w:rsidP="004B355A">
      <w:pPr>
        <w:pStyle w:val="ListParagraph"/>
        <w:numPr>
          <w:ilvl w:val="0"/>
          <w:numId w:val="24"/>
        </w:numPr>
        <w:tabs>
          <w:tab w:val="left" w:pos="5940"/>
        </w:tabs>
        <w:rPr>
          <w:rFonts w:ascii="Helvetica" w:hAnsi="Helvetica"/>
          <w:u w:val="single"/>
        </w:rPr>
      </w:pPr>
      <w:r>
        <w:rPr>
          <w:rFonts w:ascii="Helvetica" w:hAnsi="Helvetica"/>
        </w:rPr>
        <w:t xml:space="preserve">RST—One engaged in abnormally dangerous activity SL from </w:t>
      </w:r>
      <w:r>
        <w:rPr>
          <w:rFonts w:ascii="Helvetica" w:hAnsi="Helvetica"/>
          <w:b/>
        </w:rPr>
        <w:t>harm w/in the risk</w:t>
      </w:r>
      <w:r w:rsidR="00BE65FB">
        <w:rPr>
          <w:rFonts w:ascii="Helvetica" w:hAnsi="Helvetica"/>
        </w:rPr>
        <w:t xml:space="preserve"> (so not SL if the box of dynamite your carrying falls and breaks someone’s toe)</w:t>
      </w:r>
    </w:p>
    <w:p w:rsidR="00BE65FB" w:rsidRPr="00BE65FB" w:rsidRDefault="00BE65FB" w:rsidP="00BE65FB">
      <w:pPr>
        <w:pStyle w:val="ListParagraph"/>
        <w:numPr>
          <w:ilvl w:val="1"/>
          <w:numId w:val="24"/>
        </w:numPr>
        <w:tabs>
          <w:tab w:val="left" w:pos="5940"/>
        </w:tabs>
        <w:rPr>
          <w:rFonts w:ascii="Helvetica" w:hAnsi="Helvetica"/>
          <w:u w:val="single"/>
        </w:rPr>
      </w:pPr>
      <w:r>
        <w:rPr>
          <w:rFonts w:ascii="Helvetica" w:hAnsi="Helvetica"/>
        </w:rPr>
        <w:t>Abnormally dangerous = high P; high L; no extant B; extent to which not commonly done; inappropriateness of activity to setting; value to the community</w:t>
      </w:r>
    </w:p>
    <w:p w:rsidR="00BE65FB" w:rsidRPr="00BE65FB" w:rsidRDefault="00BE65FB" w:rsidP="00BE65FB">
      <w:pPr>
        <w:pStyle w:val="ListParagraph"/>
        <w:numPr>
          <w:ilvl w:val="0"/>
          <w:numId w:val="24"/>
        </w:numPr>
        <w:tabs>
          <w:tab w:val="left" w:pos="5940"/>
        </w:tabs>
        <w:rPr>
          <w:rFonts w:ascii="Helvetica" w:hAnsi="Helvetica"/>
          <w:u w:val="single"/>
        </w:rPr>
      </w:pPr>
      <w:r>
        <w:rPr>
          <w:rFonts w:ascii="Helvetica" w:hAnsi="Helvetica"/>
        </w:rPr>
        <w:t>RTT—One engaged in abnormally dangerous activity SL for physical harm resulting</w:t>
      </w:r>
    </w:p>
    <w:p w:rsidR="00F14C4E" w:rsidRPr="00F14C4E" w:rsidRDefault="00BE65FB" w:rsidP="00BE65FB">
      <w:pPr>
        <w:pStyle w:val="ListParagraph"/>
        <w:numPr>
          <w:ilvl w:val="1"/>
          <w:numId w:val="24"/>
        </w:numPr>
        <w:tabs>
          <w:tab w:val="left" w:pos="5940"/>
        </w:tabs>
        <w:rPr>
          <w:rFonts w:ascii="Helvetica" w:hAnsi="Helvetica"/>
          <w:u w:val="single"/>
        </w:rPr>
      </w:pPr>
      <w:r>
        <w:rPr>
          <w:rFonts w:ascii="Helvetica" w:hAnsi="Helvetica"/>
        </w:rPr>
        <w:t>Abnormally dangerous = foreseeable AND highly significant risk of ph</w:t>
      </w:r>
      <w:r w:rsidR="00132A49">
        <w:rPr>
          <w:rFonts w:ascii="Helvetica" w:hAnsi="Helvetica"/>
        </w:rPr>
        <w:t>y</w:t>
      </w:r>
      <w:r>
        <w:rPr>
          <w:rFonts w:ascii="Helvetica" w:hAnsi="Helvetica"/>
        </w:rPr>
        <w:t>sical ha</w:t>
      </w:r>
      <w:r w:rsidR="00132A49">
        <w:rPr>
          <w:rFonts w:ascii="Helvetica" w:hAnsi="Helvetica"/>
        </w:rPr>
        <w:t>rm EVEN when reasonable care is</w:t>
      </w:r>
      <w:r>
        <w:rPr>
          <w:rFonts w:ascii="Helvetica" w:hAnsi="Helvetica"/>
        </w:rPr>
        <w:t xml:space="preserve"> exercised; AND not one of common usage</w:t>
      </w:r>
    </w:p>
    <w:p w:rsidR="00BE65FB" w:rsidRPr="00BE65FB" w:rsidRDefault="00F14C4E" w:rsidP="00F14C4E">
      <w:pPr>
        <w:pStyle w:val="ListParagraph"/>
        <w:numPr>
          <w:ilvl w:val="0"/>
          <w:numId w:val="24"/>
        </w:numPr>
        <w:tabs>
          <w:tab w:val="left" w:pos="5940"/>
        </w:tabs>
        <w:rPr>
          <w:rFonts w:ascii="Helvetica" w:hAnsi="Helvetica"/>
          <w:u w:val="single"/>
        </w:rPr>
      </w:pPr>
      <w:r>
        <w:rPr>
          <w:rFonts w:ascii="Helvetica" w:hAnsi="Helvetica"/>
        </w:rPr>
        <w:lastRenderedPageBreak/>
        <w:t>POLICY—nature of accident destroys evidence of negligence; reduces activity level or incentivizes relocating</w:t>
      </w:r>
    </w:p>
    <w:p w:rsidR="00F14C4E" w:rsidRPr="000C6E7D" w:rsidRDefault="00BE65FB" w:rsidP="00F14C4E">
      <w:pPr>
        <w:pStyle w:val="ListParagraph"/>
        <w:numPr>
          <w:ilvl w:val="0"/>
          <w:numId w:val="24"/>
        </w:numPr>
        <w:tabs>
          <w:tab w:val="left" w:pos="5940"/>
        </w:tabs>
        <w:rPr>
          <w:rFonts w:ascii="Helvetica" w:hAnsi="Helvetica"/>
          <w:u w:val="single"/>
        </w:rPr>
      </w:pPr>
      <w:r>
        <w:rPr>
          <w:rFonts w:ascii="Helvetica" w:hAnsi="Helvetica"/>
          <w:smallCaps/>
        </w:rPr>
        <w:t>American Cyanimid</w:t>
      </w:r>
      <w:r w:rsidR="00F14C4E">
        <w:rPr>
          <w:rFonts w:ascii="Helvetica" w:hAnsi="Helvetica"/>
        </w:rPr>
        <w:t xml:space="preserve">—Posner does NOT apply SL to </w:t>
      </w:r>
      <w:r w:rsidR="00F14C4E" w:rsidRPr="00F14C4E">
        <w:rPr>
          <w:rFonts w:ascii="Helvetica" w:hAnsi="Helvetica"/>
          <w:b/>
        </w:rPr>
        <w:t>shipper of ultrahazardous material</w:t>
      </w:r>
      <w:r w:rsidR="00F14C4E">
        <w:rPr>
          <w:rFonts w:ascii="Helvetica" w:hAnsi="Helvetica"/>
        </w:rPr>
        <w:t xml:space="preserve"> b/c  accident was a product of negligence and could have been prevented by exercise of due care; rail shippers can’t relocate b/c trains run through cities</w:t>
      </w:r>
    </w:p>
    <w:p w:rsidR="00F14C4E" w:rsidRDefault="00F14C4E" w:rsidP="00F14C4E">
      <w:p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  <w:b/>
          <w:u w:val="single"/>
        </w:rPr>
        <w:t>Nuisance</w:t>
      </w:r>
    </w:p>
    <w:p w:rsidR="00F14C4E" w:rsidRDefault="00F14C4E" w:rsidP="00F14C4E">
      <w:pPr>
        <w:pStyle w:val="ListParagraph"/>
        <w:numPr>
          <w:ilvl w:val="0"/>
          <w:numId w:val="25"/>
        </w:numPr>
        <w:tabs>
          <w:tab w:val="left" w:pos="5940"/>
        </w:tabs>
        <w:rPr>
          <w:rFonts w:ascii="Helvetica" w:hAnsi="Helvetica"/>
          <w:b/>
        </w:rPr>
      </w:pPr>
      <w:r>
        <w:rPr>
          <w:rFonts w:ascii="Helvetica" w:hAnsi="Helvetica"/>
        </w:rPr>
        <w:t>(</w:t>
      </w:r>
      <w:r w:rsidRPr="00F14C4E">
        <w:rPr>
          <w:rFonts w:ascii="Helvetica" w:hAnsi="Helvetica"/>
          <w:b/>
        </w:rPr>
        <w:t xml:space="preserve">1) </w:t>
      </w:r>
      <w:r>
        <w:rPr>
          <w:rFonts w:ascii="Helvetica" w:hAnsi="Helvetica"/>
          <w:b/>
        </w:rPr>
        <w:t>SUSBSTANTIAL</w:t>
      </w:r>
      <w:r w:rsidRPr="00F14C4E">
        <w:rPr>
          <w:rFonts w:ascii="Helvetica" w:hAnsi="Helvetica"/>
          <w:b/>
        </w:rPr>
        <w:t>, non-trepsassory invasion of another’s interest i</w:t>
      </w:r>
      <w:r w:rsidR="00623D23">
        <w:rPr>
          <w:rFonts w:ascii="Helvetica" w:hAnsi="Helvetica"/>
          <w:b/>
        </w:rPr>
        <w:t>n use and enjoyment of land</w:t>
      </w:r>
    </w:p>
    <w:p w:rsidR="007C4725" w:rsidRDefault="00623D23" w:rsidP="00F14C4E">
      <w:pPr>
        <w:pStyle w:val="ListParagraph"/>
        <w:numPr>
          <w:ilvl w:val="1"/>
          <w:numId w:val="25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Threshold test</w:t>
      </w:r>
      <w:r w:rsidR="00F14C4E">
        <w:rPr>
          <w:rFonts w:ascii="Helvetica" w:hAnsi="Helvetica"/>
        </w:rPr>
        <w:t xml:space="preserve"> </w:t>
      </w:r>
      <w:r w:rsidR="007C4725">
        <w:rPr>
          <w:rFonts w:ascii="Helvetica" w:hAnsi="Helvetica"/>
        </w:rPr>
        <w:t>—at CL, this is the ONLY step</w:t>
      </w:r>
    </w:p>
    <w:p w:rsidR="00623D23" w:rsidRPr="007C4725" w:rsidRDefault="007C4725" w:rsidP="007C4725">
      <w:pPr>
        <w:pStyle w:val="ListParagraph"/>
        <w:numPr>
          <w:ilvl w:val="2"/>
          <w:numId w:val="25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Automatic injunction test (like NY) privileges passive enjoyment over active enjoyment of property (SO enjoins socially beneficial conduct)</w:t>
      </w:r>
    </w:p>
    <w:p w:rsidR="00F14C4E" w:rsidRPr="00F14C4E" w:rsidRDefault="00F14C4E" w:rsidP="00F14C4E">
      <w:pPr>
        <w:pStyle w:val="ListParagraph"/>
        <w:numPr>
          <w:ilvl w:val="1"/>
          <w:numId w:val="25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Competing incompatible land uses—necessary, but not sufficient</w:t>
      </w:r>
    </w:p>
    <w:p w:rsidR="00F14C4E" w:rsidRPr="00F14C4E" w:rsidRDefault="00F14C4E" w:rsidP="00F14C4E">
      <w:pPr>
        <w:pStyle w:val="ListParagraph"/>
        <w:numPr>
          <w:ilvl w:val="0"/>
          <w:numId w:val="25"/>
        </w:numPr>
        <w:tabs>
          <w:tab w:val="left" w:pos="5940"/>
        </w:tabs>
        <w:rPr>
          <w:rFonts w:ascii="Helvetica" w:hAnsi="Helvetica"/>
          <w:b/>
        </w:rPr>
      </w:pPr>
      <w:r>
        <w:rPr>
          <w:rFonts w:ascii="Helvetica" w:hAnsi="Helvetica"/>
          <w:b/>
        </w:rPr>
        <w:t xml:space="preserve">(2) </w:t>
      </w:r>
      <w:r w:rsidR="00623D23">
        <w:rPr>
          <w:rFonts w:ascii="Helvetica" w:hAnsi="Helvetica"/>
          <w:b/>
        </w:rPr>
        <w:t>Unintentional</w:t>
      </w:r>
      <w:r>
        <w:rPr>
          <w:rFonts w:ascii="Helvetica" w:hAnsi="Helvetica"/>
          <w:b/>
        </w:rPr>
        <w:t xml:space="preserve"> but </w:t>
      </w:r>
      <w:r w:rsidR="00623D23">
        <w:rPr>
          <w:rFonts w:ascii="Helvetica" w:hAnsi="Helvetica"/>
          <w:b/>
        </w:rPr>
        <w:t>Negligent</w:t>
      </w:r>
    </w:p>
    <w:p w:rsidR="00F14C4E" w:rsidRPr="00F14C4E" w:rsidRDefault="00F14C4E" w:rsidP="00F14C4E">
      <w:pPr>
        <w:pStyle w:val="ListParagraph"/>
        <w:numPr>
          <w:ilvl w:val="0"/>
          <w:numId w:val="25"/>
        </w:numPr>
        <w:tabs>
          <w:tab w:val="left" w:pos="5940"/>
        </w:tabs>
        <w:rPr>
          <w:rFonts w:ascii="Helvetica" w:hAnsi="Helvetica"/>
          <w:b/>
        </w:rPr>
      </w:pPr>
      <w:r w:rsidRPr="00F14C4E">
        <w:rPr>
          <w:rFonts w:ascii="Helvetica" w:hAnsi="Helvetica"/>
          <w:b/>
        </w:rPr>
        <w:t xml:space="preserve">(2) intentional </w:t>
      </w:r>
      <w:r>
        <w:rPr>
          <w:rFonts w:ascii="Helvetica" w:hAnsi="Helvetica"/>
          <w:b/>
        </w:rPr>
        <w:t>AND</w:t>
      </w:r>
      <w:r w:rsidR="00623D23">
        <w:rPr>
          <w:rFonts w:ascii="Helvetica" w:hAnsi="Helvetica"/>
          <w:b/>
        </w:rPr>
        <w:t xml:space="preserve"> U</w:t>
      </w:r>
      <w:r w:rsidRPr="00F14C4E">
        <w:rPr>
          <w:rFonts w:ascii="Helvetica" w:hAnsi="Helvetica"/>
          <w:b/>
        </w:rPr>
        <w:t>nreasonable</w:t>
      </w:r>
    </w:p>
    <w:p w:rsidR="00F14C4E" w:rsidRDefault="00623D23" w:rsidP="00F14C4E">
      <w:pPr>
        <w:pStyle w:val="ListParagraph"/>
        <w:numPr>
          <w:ilvl w:val="1"/>
          <w:numId w:val="25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In</w:t>
      </w:r>
      <w:r w:rsidR="00F14C4E">
        <w:rPr>
          <w:rFonts w:ascii="Helvetica" w:hAnsi="Helvetica"/>
        </w:rPr>
        <w:t>tentional = w/ knowledge / substantial certainty of effects</w:t>
      </w:r>
    </w:p>
    <w:p w:rsidR="00F14C4E" w:rsidRDefault="00F14C4E" w:rsidP="00F14C4E">
      <w:pPr>
        <w:pStyle w:val="ListParagraph"/>
        <w:numPr>
          <w:ilvl w:val="1"/>
          <w:numId w:val="25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REMEDIES—</w:t>
      </w:r>
    </w:p>
    <w:p w:rsidR="00623D23" w:rsidRPr="00623D23" w:rsidRDefault="00623D23" w:rsidP="00F14C4E">
      <w:pPr>
        <w:pStyle w:val="ListParagraph"/>
        <w:numPr>
          <w:ilvl w:val="2"/>
          <w:numId w:val="25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  <w:b/>
        </w:rPr>
        <w:t xml:space="preserve">IF Harm &gt; Social Utility </w:t>
      </w:r>
      <w:r w:rsidRPr="00623D23">
        <w:rPr>
          <w:rFonts w:ascii="Helvetica" w:hAnsi="Helvetica"/>
          <w:b/>
        </w:rPr>
        <w:sym w:font="Wingdings" w:char="F0E0"/>
      </w:r>
      <w:r>
        <w:rPr>
          <w:rFonts w:ascii="Helvetica" w:hAnsi="Helvetica"/>
          <w:b/>
        </w:rPr>
        <w:t xml:space="preserve"> Injunction</w:t>
      </w:r>
    </w:p>
    <w:p w:rsidR="007C4725" w:rsidRDefault="00623D23" w:rsidP="00623D23">
      <w:pPr>
        <w:pStyle w:val="ListParagraph"/>
        <w:numPr>
          <w:ilvl w:val="3"/>
          <w:numId w:val="25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Harm = extent of harm; social value of ∏’s use; suitability of ∏’s use to locality; burden to ∏ of avoiding harm</w:t>
      </w:r>
    </w:p>
    <w:p w:rsidR="00623D23" w:rsidRDefault="007C4725" w:rsidP="007C4725">
      <w:pPr>
        <w:pStyle w:val="ListParagraph"/>
        <w:numPr>
          <w:ilvl w:val="4"/>
          <w:numId w:val="25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PROBLEM—doesn’t capture all harms (right to stay embedded in community; harms to non-named ∏s; idiosyncratic harms; latent harms)</w:t>
      </w:r>
    </w:p>
    <w:p w:rsidR="007C4725" w:rsidRDefault="00623D23" w:rsidP="00623D23">
      <w:pPr>
        <w:pStyle w:val="ListParagraph"/>
        <w:numPr>
          <w:ilvl w:val="3"/>
          <w:numId w:val="25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Social Utility = social value of ∆’s use; sutiability of ∆’s use to locality; impracticality of ∆’s preventing harm</w:t>
      </w:r>
    </w:p>
    <w:p w:rsidR="007C4725" w:rsidRPr="007C4725" w:rsidRDefault="007C4725" w:rsidP="00623D23">
      <w:pPr>
        <w:pStyle w:val="ListParagraph"/>
        <w:numPr>
          <w:ilvl w:val="3"/>
          <w:numId w:val="25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 xml:space="preserve">E.g. </w:t>
      </w:r>
      <w:r>
        <w:rPr>
          <w:rFonts w:ascii="Helvetica" w:hAnsi="Helvetica"/>
          <w:smallCaps/>
        </w:rPr>
        <w:t>Copart</w:t>
      </w:r>
    </w:p>
    <w:p w:rsidR="00041E5A" w:rsidRDefault="007C4725" w:rsidP="00623D23">
      <w:pPr>
        <w:pStyle w:val="ListParagraph"/>
        <w:numPr>
          <w:ilvl w:val="3"/>
          <w:numId w:val="25"/>
        </w:numPr>
        <w:tabs>
          <w:tab w:val="left" w:pos="5940"/>
        </w:tabs>
        <w:rPr>
          <w:rFonts w:ascii="Helvetica" w:hAnsi="Helvetica"/>
        </w:rPr>
      </w:pPr>
      <w:r w:rsidRPr="00041E5A">
        <w:rPr>
          <w:rFonts w:ascii="Helvetica" w:hAnsi="Helvetica"/>
          <w:smallCaps/>
        </w:rPr>
        <w:t>Del Webb</w:t>
      </w:r>
      <w:r w:rsidRPr="00041E5A">
        <w:rPr>
          <w:rFonts w:ascii="Helvetica" w:hAnsi="Helvetica"/>
        </w:rPr>
        <w:t>—</w:t>
      </w:r>
      <w:r w:rsidR="00041E5A">
        <w:rPr>
          <w:rFonts w:ascii="Helvetica" w:hAnsi="Helvetica"/>
        </w:rPr>
        <w:t>(</w:t>
      </w:r>
      <w:r w:rsidR="00041E5A">
        <w:rPr>
          <w:rFonts w:ascii="Helvetica" w:hAnsi="Helvetica"/>
          <w:b/>
        </w:rPr>
        <w:t>minority</w:t>
      </w:r>
      <w:r w:rsidR="009A6A3B">
        <w:rPr>
          <w:rFonts w:ascii="Helvetica" w:hAnsi="Helvetica"/>
          <w:b/>
        </w:rPr>
        <w:t>; purchased injunction</w:t>
      </w:r>
      <w:r w:rsidR="00041E5A">
        <w:rPr>
          <w:rFonts w:ascii="Helvetica" w:hAnsi="Helvetica"/>
        </w:rPr>
        <w:t>) ∏ granted injunction (b/c suburbs now better suited for housebuilding) but required to compensate ∆ for cost of shutting down</w:t>
      </w:r>
    </w:p>
    <w:p w:rsidR="009A6A3B" w:rsidRDefault="00375944" w:rsidP="00041E5A">
      <w:pPr>
        <w:pStyle w:val="ListParagraph"/>
        <w:numPr>
          <w:ilvl w:val="4"/>
          <w:numId w:val="25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  <w:smallCaps/>
        </w:rPr>
        <w:t>Ensign v. Wa</w:t>
      </w:r>
      <w:r w:rsidR="00041E5A">
        <w:rPr>
          <w:rFonts w:ascii="Helvetica" w:hAnsi="Helvetica"/>
          <w:smallCaps/>
        </w:rPr>
        <w:t>lls</w:t>
      </w:r>
      <w:r w:rsidR="00041E5A">
        <w:rPr>
          <w:rFonts w:ascii="Helvetica" w:hAnsi="Helvetica"/>
        </w:rPr>
        <w:t>—</w:t>
      </w:r>
      <w:r w:rsidR="00041E5A">
        <w:rPr>
          <w:rFonts w:ascii="Helvetica" w:hAnsi="Helvetica"/>
          <w:b/>
        </w:rPr>
        <w:t xml:space="preserve">coming to the nuisance NOT a categorical defense </w:t>
      </w:r>
      <w:r w:rsidR="00041E5A">
        <w:rPr>
          <w:rFonts w:ascii="Helvetica" w:hAnsi="Helvetica"/>
        </w:rPr>
        <w:t>(but may be persuasive)</w:t>
      </w:r>
    </w:p>
    <w:p w:rsidR="00623D23" w:rsidRPr="00041E5A" w:rsidRDefault="009A6A3B" w:rsidP="009A6A3B">
      <w:pPr>
        <w:pStyle w:val="ListParagraph"/>
        <w:numPr>
          <w:ilvl w:val="5"/>
          <w:numId w:val="25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POLICY—would let first user impose his choices on the generations; incentivizes speedy development regardless of net social utility; freezes land use patterns</w:t>
      </w:r>
    </w:p>
    <w:p w:rsidR="007C4725" w:rsidRDefault="00623D23" w:rsidP="00623D23">
      <w:pPr>
        <w:pStyle w:val="ListParagraph"/>
        <w:numPr>
          <w:ilvl w:val="2"/>
          <w:numId w:val="25"/>
        </w:numPr>
        <w:tabs>
          <w:tab w:val="left" w:pos="5940"/>
        </w:tabs>
        <w:rPr>
          <w:rFonts w:ascii="Helvetica" w:hAnsi="Helvetica"/>
          <w:b/>
        </w:rPr>
      </w:pPr>
      <w:r w:rsidRPr="00623D23">
        <w:rPr>
          <w:rFonts w:ascii="Helvetica" w:hAnsi="Helvetica"/>
          <w:b/>
        </w:rPr>
        <w:t xml:space="preserve">IF Harm &lt; Social Utility AND Harm “serious” AND burden of damages won’t shut down socially useful ∆ </w:t>
      </w:r>
      <w:r w:rsidRPr="00623D23">
        <w:rPr>
          <w:rFonts w:ascii="Helvetica" w:hAnsi="Helvetica"/>
          <w:b/>
        </w:rPr>
        <w:sym w:font="Wingdings" w:char="F0E0"/>
      </w:r>
      <w:r w:rsidRPr="00623D23">
        <w:rPr>
          <w:rFonts w:ascii="Helvetica" w:hAnsi="Helvetica"/>
          <w:b/>
        </w:rPr>
        <w:t xml:space="preserve"> Damages</w:t>
      </w:r>
    </w:p>
    <w:p w:rsidR="007C4725" w:rsidRDefault="007C4725" w:rsidP="007C4725">
      <w:pPr>
        <w:pStyle w:val="ListParagraph"/>
        <w:numPr>
          <w:ilvl w:val="3"/>
          <w:numId w:val="25"/>
        </w:numPr>
        <w:tabs>
          <w:tab w:val="left" w:pos="5940"/>
        </w:tabs>
        <w:rPr>
          <w:rFonts w:ascii="Helvetica" w:hAnsi="Helvetica"/>
        </w:rPr>
      </w:pPr>
      <w:r w:rsidRPr="007C4725">
        <w:rPr>
          <w:rFonts w:ascii="Helvetica" w:hAnsi="Helvetica"/>
          <w:smallCaps/>
        </w:rPr>
        <w:t>Boomer</w:t>
      </w:r>
      <w:r>
        <w:rPr>
          <w:rFonts w:ascii="Helvetica" w:hAnsi="Helvetica"/>
        </w:rPr>
        <w:t>—grants permanent damages (reduction in value of ∏’s property); forces ∏ to sell ∆ a servitude/entitlement/right to commit a nuisance (Coasean arrangement)</w:t>
      </w:r>
    </w:p>
    <w:p w:rsidR="00623D23" w:rsidRPr="007C4725" w:rsidRDefault="007C4725" w:rsidP="007C4725">
      <w:pPr>
        <w:pStyle w:val="ListParagraph"/>
        <w:numPr>
          <w:ilvl w:val="3"/>
          <w:numId w:val="25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PROBLEM—sanctions ongoing harm; doesn’t incentivize improvement</w:t>
      </w:r>
    </w:p>
    <w:p w:rsidR="00623D23" w:rsidRPr="00623D23" w:rsidRDefault="00623D23" w:rsidP="00F14C4E">
      <w:pPr>
        <w:pStyle w:val="ListParagraph"/>
        <w:numPr>
          <w:ilvl w:val="2"/>
          <w:numId w:val="25"/>
        </w:numPr>
        <w:tabs>
          <w:tab w:val="left" w:pos="5940"/>
        </w:tabs>
        <w:rPr>
          <w:rFonts w:ascii="Helvetica" w:hAnsi="Helvetica"/>
          <w:b/>
        </w:rPr>
      </w:pPr>
      <w:r w:rsidRPr="00623D23">
        <w:rPr>
          <w:rFonts w:ascii="Helvetica" w:hAnsi="Helvetica"/>
          <w:b/>
        </w:rPr>
        <w:t>IF Harm &lt; Social Utility AND Harm “severe”</w:t>
      </w:r>
      <w:r w:rsidRPr="00623D23">
        <w:rPr>
          <w:rFonts w:ascii="Helvetica" w:hAnsi="Helvetica"/>
          <w:b/>
        </w:rPr>
        <w:sym w:font="Wingdings" w:char="F0E0"/>
      </w:r>
      <w:r w:rsidRPr="00623D23">
        <w:rPr>
          <w:rFonts w:ascii="Helvetica" w:hAnsi="Helvetica"/>
          <w:b/>
        </w:rPr>
        <w:t xml:space="preserve"> crippling damages</w:t>
      </w:r>
    </w:p>
    <w:p w:rsidR="007C4725" w:rsidRDefault="00623D23" w:rsidP="00F14C4E">
      <w:pPr>
        <w:pStyle w:val="ListParagraph"/>
        <w:numPr>
          <w:ilvl w:val="3"/>
          <w:numId w:val="25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Severe = greater than ∏ should be required to bear</w:t>
      </w:r>
    </w:p>
    <w:p w:rsidR="009A6A3B" w:rsidRDefault="00F14C4E" w:rsidP="00F14C4E">
      <w:pPr>
        <w:pStyle w:val="ListParagraph"/>
        <w:numPr>
          <w:ilvl w:val="0"/>
          <w:numId w:val="25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POLICY—</w:t>
      </w:r>
      <w:r w:rsidRPr="00F14C4E">
        <w:rPr>
          <w:rFonts w:ascii="Helvetica" w:hAnsi="Helvetica"/>
        </w:rPr>
        <w:t>LESS absolute than right to freedom from physical invasion b/c much MORE common / LESS avoidable</w:t>
      </w:r>
    </w:p>
    <w:p w:rsidR="009A6A3B" w:rsidRDefault="009A6A3B" w:rsidP="00F14C4E">
      <w:pPr>
        <w:pStyle w:val="ListParagraph"/>
        <w:numPr>
          <w:ilvl w:val="0"/>
          <w:numId w:val="25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Right to farm law = legislative override of CL nuisance</w:t>
      </w:r>
    </w:p>
    <w:p w:rsidR="009A6A3B" w:rsidRDefault="009A6A3B" w:rsidP="00F14C4E">
      <w:pPr>
        <w:pStyle w:val="ListParagraph"/>
        <w:numPr>
          <w:ilvl w:val="0"/>
          <w:numId w:val="25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CL vs. Restatement</w:t>
      </w:r>
    </w:p>
    <w:p w:rsidR="009A6A3B" w:rsidRDefault="009A6A3B" w:rsidP="009A6A3B">
      <w:pPr>
        <w:pStyle w:val="ListParagraph"/>
        <w:numPr>
          <w:ilvl w:val="1"/>
          <w:numId w:val="25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CL—strong presumption in favor of injunction b/c values traditional land uses</w:t>
      </w:r>
    </w:p>
    <w:p w:rsidR="00BD0AC5" w:rsidRPr="000C6E7D" w:rsidRDefault="009A6A3B" w:rsidP="00BD0AC5">
      <w:pPr>
        <w:pStyle w:val="ListParagraph"/>
        <w:numPr>
          <w:ilvl w:val="1"/>
          <w:numId w:val="25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RST—(1) allocate entitlement to maximize utility; (2) who should fairly bear the cost resulting from this allocation? Utilitarianism trumps fairness.</w:t>
      </w:r>
    </w:p>
    <w:p w:rsidR="00BD0AC5" w:rsidRPr="000C6E7D" w:rsidRDefault="00BD0AC5" w:rsidP="00BD0AC5">
      <w:pPr>
        <w:tabs>
          <w:tab w:val="left" w:pos="5940"/>
        </w:tabs>
        <w:rPr>
          <w:rFonts w:ascii="Handwriting - Dakota" w:hAnsi="Handwriting - Dakota"/>
          <w:b/>
        </w:rPr>
      </w:pPr>
      <w:r w:rsidRPr="00BD0AC5">
        <w:rPr>
          <w:rFonts w:ascii="Handwriting - Dakota" w:hAnsi="Handwriting - Dakota"/>
          <w:b/>
          <w:sz w:val="28"/>
        </w:rPr>
        <w:lastRenderedPageBreak/>
        <w:t>Products Liability</w:t>
      </w:r>
    </w:p>
    <w:p w:rsidR="00BD0AC5" w:rsidRPr="00BD0AC5" w:rsidRDefault="00BD0AC5" w:rsidP="00BD0AC5">
      <w:pPr>
        <w:tabs>
          <w:tab w:val="left" w:pos="5940"/>
        </w:tabs>
        <w:rPr>
          <w:rFonts w:ascii="Helvetica" w:hAnsi="Helvetica"/>
          <w:b/>
          <w:u w:val="single"/>
        </w:rPr>
      </w:pPr>
      <w:r w:rsidRPr="00BD0AC5">
        <w:rPr>
          <w:rFonts w:ascii="Helvetica" w:hAnsi="Helvetica"/>
          <w:b/>
          <w:u w:val="single"/>
        </w:rPr>
        <w:t>Manufacturing Defects</w:t>
      </w:r>
    </w:p>
    <w:p w:rsidR="00BD0AC5" w:rsidRDefault="00BD0AC5" w:rsidP="00BD0AC5">
      <w:pPr>
        <w:pStyle w:val="ListParagraph"/>
        <w:numPr>
          <w:ilvl w:val="0"/>
          <w:numId w:val="26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CL—no duty except to original purchaser, even if ∏ = foreseeable user  (no privity, no liability) (</w:t>
      </w:r>
      <w:r>
        <w:rPr>
          <w:rFonts w:ascii="Helvetica" w:hAnsi="Helvetica"/>
          <w:smallCaps/>
        </w:rPr>
        <w:t>Winterbottom</w:t>
      </w:r>
      <w:r>
        <w:rPr>
          <w:rFonts w:ascii="Helvetica" w:hAnsi="Helvetica"/>
        </w:rPr>
        <w:t>)</w:t>
      </w:r>
    </w:p>
    <w:p w:rsidR="00BD0AC5" w:rsidRDefault="00BD0AC5" w:rsidP="00BD0AC5">
      <w:pPr>
        <w:pStyle w:val="ListParagraph"/>
        <w:numPr>
          <w:ilvl w:val="1"/>
          <w:numId w:val="26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Exceptions—imminently dangerous product (</w:t>
      </w:r>
      <w:r>
        <w:rPr>
          <w:rFonts w:ascii="Helvetica" w:hAnsi="Helvetica"/>
          <w:smallCaps/>
        </w:rPr>
        <w:t>Thomas v. Winchester</w:t>
      </w:r>
      <w:r>
        <w:rPr>
          <w:rFonts w:ascii="Helvetica" w:hAnsi="Helvetica"/>
        </w:rPr>
        <w:t>—mislabeled poison); known / latent defect (</w:t>
      </w:r>
      <w:r>
        <w:rPr>
          <w:rFonts w:ascii="Helvetica" w:hAnsi="Helvetica"/>
          <w:smallCaps/>
        </w:rPr>
        <w:t>Kuellig</w:t>
      </w:r>
      <w:r>
        <w:rPr>
          <w:rFonts w:ascii="Helvetica" w:hAnsi="Helvetica"/>
        </w:rPr>
        <w:t>)</w:t>
      </w:r>
    </w:p>
    <w:p w:rsidR="00644797" w:rsidRDefault="00BD0AC5" w:rsidP="00BD0AC5">
      <w:pPr>
        <w:pStyle w:val="ListParagraph"/>
        <w:numPr>
          <w:ilvl w:val="0"/>
          <w:numId w:val="26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  <w:smallCaps/>
        </w:rPr>
        <w:t xml:space="preserve">MacPherson </w:t>
      </w:r>
      <w:r>
        <w:rPr>
          <w:rFonts w:ascii="Helvetica" w:hAnsi="Helvetica"/>
        </w:rPr>
        <w:t xml:space="preserve">(Cardozo 1916)—if product by its nature is reasonably certain to be dangerous if defective (like a car), </w:t>
      </w:r>
      <w:r w:rsidR="00644797">
        <w:rPr>
          <w:rFonts w:ascii="Helvetica" w:hAnsi="Helvetica"/>
        </w:rPr>
        <w:t>negligent ∆-mfr liable W/OUT privity</w:t>
      </w:r>
    </w:p>
    <w:p w:rsidR="00644797" w:rsidRDefault="00644797" w:rsidP="00644797">
      <w:pPr>
        <w:pStyle w:val="ListParagraph"/>
        <w:numPr>
          <w:ilvl w:val="1"/>
          <w:numId w:val="26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POLICY—rise of mass manufacture, mass advertising (customers trust the brand, not the dealer)</w:t>
      </w:r>
    </w:p>
    <w:p w:rsidR="00644797" w:rsidRDefault="00644797" w:rsidP="00644797">
      <w:pPr>
        <w:pStyle w:val="ListParagraph"/>
        <w:numPr>
          <w:ilvl w:val="1"/>
          <w:numId w:val="26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 xml:space="preserve">Privity STILL required for contract action; </w:t>
      </w:r>
      <w:r w:rsidRPr="00644797">
        <w:rPr>
          <w:rFonts w:ascii="Helvetica" w:hAnsi="Helvetica"/>
          <w:i/>
        </w:rPr>
        <w:t>then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  <w:smallCaps/>
        </w:rPr>
        <w:t>Baxter (1932)</w:t>
      </w:r>
      <w:r w:rsidRPr="00644797">
        <w:rPr>
          <w:rFonts w:ascii="Helvetica" w:hAnsi="Helvetica"/>
        </w:rPr>
        <w:sym w:font="Wingdings" w:char="F0E0"/>
      </w:r>
      <w:r>
        <w:rPr>
          <w:rFonts w:ascii="Helvetica" w:hAnsi="Helvetica"/>
        </w:rPr>
        <w:t>implied warranty of fitness from mfr to consumer</w:t>
      </w:r>
    </w:p>
    <w:p w:rsidR="00B34030" w:rsidRDefault="00644797" w:rsidP="00644797">
      <w:pPr>
        <w:pStyle w:val="ListParagraph"/>
        <w:numPr>
          <w:ilvl w:val="0"/>
          <w:numId w:val="26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  <w:smallCaps/>
        </w:rPr>
        <w:t>Escola</w:t>
      </w:r>
      <w:r>
        <w:rPr>
          <w:rFonts w:ascii="Helvetica" w:hAnsi="Helvetica"/>
        </w:rPr>
        <w:t xml:space="preserve"> (Traynor concurrence, 1944)—lays groundwork for move to SL (current negligence regime w/ </w:t>
      </w:r>
      <w:r>
        <w:rPr>
          <w:rFonts w:ascii="Helvetica" w:hAnsi="Helvetica"/>
          <w:i/>
        </w:rPr>
        <w:t xml:space="preserve">res ipsa </w:t>
      </w:r>
      <w:r>
        <w:rPr>
          <w:rFonts w:ascii="Helvetica" w:hAnsi="Helvetica"/>
        </w:rPr>
        <w:t>was needlessly circuitous)</w:t>
      </w:r>
    </w:p>
    <w:p w:rsidR="00B34030" w:rsidRDefault="00B34030" w:rsidP="00B34030">
      <w:pPr>
        <w:pStyle w:val="ListParagraph"/>
        <w:numPr>
          <w:ilvl w:val="1"/>
          <w:numId w:val="26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POLICY—mfrs cheapest cost avoider (can take greater care); here, decreased activity level good (b/c we want fewer exploding bottles on the market)</w:t>
      </w:r>
    </w:p>
    <w:p w:rsidR="00B34030" w:rsidRDefault="00B34030" w:rsidP="00B34030">
      <w:pPr>
        <w:pStyle w:val="ListParagraph"/>
        <w:numPr>
          <w:ilvl w:val="1"/>
          <w:numId w:val="26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POLICY—mfrs best cost-spreader (we all pay a little more for a safer marketplace)</w:t>
      </w:r>
    </w:p>
    <w:p w:rsidR="00B34030" w:rsidRDefault="00B34030" w:rsidP="00B34030">
      <w:pPr>
        <w:pStyle w:val="ListParagraph"/>
        <w:numPr>
          <w:ilvl w:val="2"/>
          <w:numId w:val="26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BUT this is unfair? Let people buy Benny’s discount coke and trust warranty regime to shake things out? BUT ppl are terrible at assessing risk</w:t>
      </w:r>
    </w:p>
    <w:p w:rsidR="00B34030" w:rsidRDefault="00B34030" w:rsidP="00B34030">
      <w:pPr>
        <w:pStyle w:val="ListParagraph"/>
        <w:numPr>
          <w:ilvl w:val="1"/>
          <w:numId w:val="26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POLICY—negligence / res ipsa regime costs too much to administer</w:t>
      </w:r>
    </w:p>
    <w:p w:rsidR="00B34030" w:rsidRDefault="00B34030" w:rsidP="00B34030">
      <w:pPr>
        <w:pStyle w:val="ListParagraph"/>
        <w:numPr>
          <w:ilvl w:val="1"/>
          <w:numId w:val="26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POLICY—</w:t>
      </w:r>
      <w:r>
        <w:rPr>
          <w:rFonts w:ascii="Helvetica" w:hAnsi="Helvetica"/>
          <w:i/>
        </w:rPr>
        <w:t xml:space="preserve">fairer </w:t>
      </w:r>
      <w:r>
        <w:rPr>
          <w:rFonts w:ascii="Helvetica" w:hAnsi="Helvetica"/>
        </w:rPr>
        <w:t>to put burden on the loss-creator</w:t>
      </w:r>
    </w:p>
    <w:p w:rsidR="00B34030" w:rsidRDefault="00B34030" w:rsidP="00B34030">
      <w:pPr>
        <w:pStyle w:val="ListParagraph"/>
        <w:numPr>
          <w:ilvl w:val="0"/>
          <w:numId w:val="26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  <w:smallCaps/>
        </w:rPr>
        <w:t>Henningsen</w:t>
      </w:r>
      <w:r>
        <w:rPr>
          <w:rFonts w:ascii="Helvetica" w:hAnsi="Helvetica"/>
        </w:rPr>
        <w:t>—discaimer of warranty voided b/c not fairly obtained</w:t>
      </w:r>
    </w:p>
    <w:p w:rsidR="001A6E85" w:rsidRDefault="00B34030" w:rsidP="00B34030">
      <w:pPr>
        <w:pStyle w:val="ListParagraph"/>
        <w:numPr>
          <w:ilvl w:val="0"/>
          <w:numId w:val="26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  <w:smallCaps/>
        </w:rPr>
        <w:t>Greenman</w:t>
      </w:r>
      <w:r>
        <w:rPr>
          <w:rFonts w:ascii="Helvetica" w:hAnsi="Helvetica"/>
        </w:rPr>
        <w:t>—SL adopted for products liability (makes warranty side irrelevant)</w:t>
      </w:r>
    </w:p>
    <w:p w:rsidR="001A6E85" w:rsidRDefault="001A6E85" w:rsidP="00B34030">
      <w:pPr>
        <w:pStyle w:val="ListParagraph"/>
        <w:numPr>
          <w:ilvl w:val="0"/>
          <w:numId w:val="26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RST—SL for anyone who sells defective product</w:t>
      </w:r>
    </w:p>
    <w:p w:rsidR="001A6E85" w:rsidRDefault="001A6E85" w:rsidP="001A6E85">
      <w:pPr>
        <w:pStyle w:val="ListParagraph"/>
        <w:numPr>
          <w:ilvl w:val="1"/>
          <w:numId w:val="26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(didn’t include bystanders; today, liability extend to them too)</w:t>
      </w:r>
    </w:p>
    <w:p w:rsidR="001A6E85" w:rsidRDefault="001A6E85" w:rsidP="001A6E85">
      <w:pPr>
        <w:pStyle w:val="ListParagraph"/>
        <w:numPr>
          <w:ilvl w:val="1"/>
          <w:numId w:val="26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MUST be engaged in the business of selling (not SL for one-off Coases transaction)</w:t>
      </w:r>
    </w:p>
    <w:p w:rsidR="001A6E85" w:rsidRDefault="001A6E85" w:rsidP="001A6E85">
      <w:pPr>
        <w:pStyle w:val="ListParagraph"/>
        <w:numPr>
          <w:ilvl w:val="1"/>
          <w:numId w:val="26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Defect = dangerous beyond what was contemplated by reasonable consumer (consumer-expectations)</w:t>
      </w:r>
    </w:p>
    <w:p w:rsidR="001A6E85" w:rsidRDefault="001A6E85" w:rsidP="001A6E85">
      <w:pPr>
        <w:pStyle w:val="ListParagraph"/>
        <w:numPr>
          <w:ilvl w:val="1"/>
          <w:numId w:val="26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 xml:space="preserve">MUST warn of dangerous ingredients if not obvious </w:t>
      </w:r>
    </w:p>
    <w:p w:rsidR="001A6E85" w:rsidRDefault="001A6E85" w:rsidP="001A6E85">
      <w:pPr>
        <w:pStyle w:val="ListParagraph"/>
        <w:numPr>
          <w:ilvl w:val="1"/>
          <w:numId w:val="26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Unavoidably unsafe products (like rabies vaccine)—no SL</w:t>
      </w:r>
    </w:p>
    <w:p w:rsidR="001A6E85" w:rsidRDefault="001A6E85" w:rsidP="001A6E85">
      <w:pPr>
        <w:pStyle w:val="ListParagraph"/>
        <w:numPr>
          <w:ilvl w:val="1"/>
          <w:numId w:val="26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Contrib. Negl. NOT a defense when ∏ fails to identify defect</w:t>
      </w:r>
    </w:p>
    <w:p w:rsidR="00A73A49" w:rsidRDefault="001A6E85" w:rsidP="001A6E85">
      <w:pPr>
        <w:pStyle w:val="ListParagraph"/>
        <w:numPr>
          <w:ilvl w:val="1"/>
          <w:numId w:val="26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Assumption of the risk REMAINS a defense</w:t>
      </w:r>
    </w:p>
    <w:p w:rsidR="001A6E85" w:rsidRPr="00A73A49" w:rsidRDefault="00A73A49" w:rsidP="00A73A49">
      <w:pPr>
        <w:pStyle w:val="ListParagraph"/>
        <w:numPr>
          <w:ilvl w:val="0"/>
          <w:numId w:val="26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  <w:smallCaps/>
        </w:rPr>
        <w:t>Speller</w:t>
      </w:r>
      <w:r>
        <w:rPr>
          <w:rFonts w:ascii="Helvetica" w:hAnsi="Helvetica"/>
        </w:rPr>
        <w:t xml:space="preserve">—SL version of </w:t>
      </w:r>
      <w:r>
        <w:rPr>
          <w:rFonts w:ascii="Helvetica" w:hAnsi="Helvetica"/>
          <w:i/>
        </w:rPr>
        <w:t>res ipsa</w:t>
      </w:r>
      <w:r>
        <w:rPr>
          <w:rFonts w:ascii="Helvetica" w:hAnsi="Helvetica"/>
        </w:rPr>
        <w:t xml:space="preserve"> </w:t>
      </w:r>
      <w:r w:rsidR="00B423DF">
        <w:rPr>
          <w:rFonts w:ascii="Helvetica" w:hAnsi="Helvetica"/>
        </w:rPr>
        <w:t xml:space="preserve">in RTT </w:t>
      </w:r>
      <w:r>
        <w:rPr>
          <w:rFonts w:ascii="Helvetica" w:hAnsi="Helvetica"/>
        </w:rPr>
        <w:t xml:space="preserve">(if ∏ can reasonably eliminate alternative causes AND show that defect </w:t>
      </w:r>
      <w:r>
        <w:rPr>
          <w:rFonts w:ascii="Helvetica" w:hAnsi="Helvetica"/>
          <w:i/>
        </w:rPr>
        <w:t xml:space="preserve">could </w:t>
      </w:r>
      <w:r>
        <w:rPr>
          <w:rFonts w:ascii="Helvetica" w:hAnsi="Helvetica"/>
        </w:rPr>
        <w:t>cause the harm, inference/ burden-shifting)</w:t>
      </w:r>
    </w:p>
    <w:p w:rsidR="001A6E85" w:rsidRDefault="001A6E85" w:rsidP="001A6E85">
      <w:p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  <w:b/>
          <w:u w:val="single"/>
        </w:rPr>
        <w:t>Design Defects</w:t>
      </w:r>
    </w:p>
    <w:p w:rsidR="00B423DF" w:rsidRDefault="00B423DF" w:rsidP="001A6E85">
      <w:pPr>
        <w:pStyle w:val="ListParagraph"/>
        <w:numPr>
          <w:ilvl w:val="0"/>
          <w:numId w:val="27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  <w:smallCaps/>
        </w:rPr>
        <w:t>Micallef</w:t>
      </w:r>
      <w:r>
        <w:rPr>
          <w:rFonts w:ascii="Helvetica" w:hAnsi="Helvetica"/>
        </w:rPr>
        <w:t xml:space="preserve">—overruled </w:t>
      </w:r>
      <w:r>
        <w:rPr>
          <w:rFonts w:ascii="Helvetica" w:hAnsi="Helvetica"/>
          <w:smallCaps/>
        </w:rPr>
        <w:t>Campo; (1)</w:t>
      </w:r>
      <w:r>
        <w:rPr>
          <w:rFonts w:ascii="Helvetica" w:hAnsi="Helvetica"/>
        </w:rPr>
        <w:t xml:space="preserve"> duty runs to bystanders; (2) includes risks from reasonably foreseeable </w:t>
      </w:r>
      <w:r>
        <w:rPr>
          <w:rFonts w:ascii="Helvetica" w:hAnsi="Helvetica"/>
          <w:i/>
        </w:rPr>
        <w:t>mis</w:t>
      </w:r>
      <w:r>
        <w:rPr>
          <w:rFonts w:ascii="Helvetica" w:hAnsi="Helvetica"/>
        </w:rPr>
        <w:t>use (e.g. off-label use); (3) EVEN open/obvious hazards may be actionable</w:t>
      </w:r>
    </w:p>
    <w:p w:rsidR="006D7F10" w:rsidRDefault="00B423DF" w:rsidP="00B423DF">
      <w:pPr>
        <w:pStyle w:val="ListParagraph"/>
        <w:numPr>
          <w:ilvl w:val="1"/>
          <w:numId w:val="27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 xml:space="preserve">With REALLY obvious hazards, ∏’s misuse will be </w:t>
      </w:r>
      <w:r>
        <w:rPr>
          <w:rFonts w:ascii="Helvetica" w:hAnsi="Helvetica"/>
          <w:b/>
        </w:rPr>
        <w:t xml:space="preserve">unforeseeable </w:t>
      </w:r>
      <w:r>
        <w:rPr>
          <w:rFonts w:ascii="Helvetica" w:hAnsi="Helvetica"/>
        </w:rPr>
        <w:t>so no liability</w:t>
      </w:r>
    </w:p>
    <w:p w:rsidR="00B423DF" w:rsidRDefault="006D7F10" w:rsidP="006D7F10">
      <w:pPr>
        <w:pStyle w:val="ListParagraph"/>
        <w:numPr>
          <w:ilvl w:val="0"/>
          <w:numId w:val="27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Can use EITHER test:</w:t>
      </w:r>
    </w:p>
    <w:p w:rsidR="00B423DF" w:rsidRDefault="00B423DF" w:rsidP="00B423DF">
      <w:pPr>
        <w:pStyle w:val="ListParagraph"/>
        <w:numPr>
          <w:ilvl w:val="0"/>
          <w:numId w:val="27"/>
        </w:numPr>
        <w:tabs>
          <w:tab w:val="left" w:pos="5940"/>
        </w:tabs>
        <w:rPr>
          <w:rFonts w:ascii="Helvetica" w:hAnsi="Helvetica"/>
        </w:rPr>
      </w:pPr>
      <w:r w:rsidRPr="00B423DF">
        <w:rPr>
          <w:rFonts w:ascii="Helvetica" w:hAnsi="Helvetica"/>
          <w:b/>
        </w:rPr>
        <w:t>Consumer-expectations test</w:t>
      </w:r>
      <w:r>
        <w:rPr>
          <w:rFonts w:ascii="Helvetica" w:hAnsi="Helvetica"/>
        </w:rPr>
        <w:t>—product MORE dangerous than reasonable consumer would expect</w:t>
      </w:r>
    </w:p>
    <w:p w:rsidR="00B423DF" w:rsidRDefault="00B423DF" w:rsidP="00B423DF">
      <w:pPr>
        <w:pStyle w:val="ListParagraph"/>
        <w:numPr>
          <w:ilvl w:val="1"/>
          <w:numId w:val="27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More ∏-friendly</w:t>
      </w:r>
    </w:p>
    <w:p w:rsidR="00B423DF" w:rsidRDefault="00B423DF" w:rsidP="00B423DF">
      <w:pPr>
        <w:pStyle w:val="ListParagraph"/>
        <w:numPr>
          <w:ilvl w:val="1"/>
          <w:numId w:val="27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PROBLEM—sometimes consumers don’t have expectations; works better w/ coke bottles (shouldn’t explode!) than industrial equipment</w:t>
      </w:r>
    </w:p>
    <w:p w:rsidR="00B423DF" w:rsidRDefault="00B423DF" w:rsidP="00B423DF">
      <w:pPr>
        <w:pStyle w:val="ListParagraph"/>
        <w:numPr>
          <w:ilvl w:val="1"/>
          <w:numId w:val="27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PROBLEM—might ossify expectations</w:t>
      </w:r>
    </w:p>
    <w:p w:rsidR="00B423DF" w:rsidRDefault="00B423DF" w:rsidP="00B423DF">
      <w:pPr>
        <w:pStyle w:val="ListParagraph"/>
        <w:numPr>
          <w:ilvl w:val="0"/>
          <w:numId w:val="27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  <w:b/>
        </w:rPr>
        <w:t>Risk-benefit /Utility /Reasonable Alternative Design</w:t>
      </w:r>
      <w:r>
        <w:rPr>
          <w:rFonts w:ascii="Helvetica" w:hAnsi="Helvetica"/>
        </w:rPr>
        <w:t xml:space="preserve">—∏ must show that a RAD </w:t>
      </w:r>
      <w:r w:rsidR="00FF2F63">
        <w:rPr>
          <w:rFonts w:ascii="Helvetica" w:hAnsi="Helvetica"/>
        </w:rPr>
        <w:t xml:space="preserve">outweighs the risk </w:t>
      </w:r>
      <w:r>
        <w:rPr>
          <w:rFonts w:ascii="Helvetica" w:hAnsi="Helvetica"/>
        </w:rPr>
        <w:t>(L*P)</w:t>
      </w:r>
      <w:r w:rsidR="00FF2F63">
        <w:rPr>
          <w:rFonts w:ascii="Helvetica" w:hAnsi="Helvetica"/>
        </w:rPr>
        <w:t xml:space="preserve"> AND </w:t>
      </w:r>
      <w:r w:rsidR="00FF2F63" w:rsidRPr="00FF2F63">
        <w:rPr>
          <w:rFonts w:ascii="Helvetica" w:hAnsi="Helvetica"/>
        </w:rPr>
        <w:t>benefits of the existing design did not outweigh the foreseeable and preventable dangers</w:t>
      </w:r>
      <w:r w:rsidR="006D7F10">
        <w:rPr>
          <w:rFonts w:ascii="Helvetica" w:hAnsi="Helvetica"/>
        </w:rPr>
        <w:t xml:space="preserve"> (NOT SL)</w:t>
      </w:r>
    </w:p>
    <w:p w:rsidR="00C03BFF" w:rsidRPr="00C03BFF" w:rsidRDefault="00C03BFF" w:rsidP="00B423DF">
      <w:pPr>
        <w:pStyle w:val="ListParagraph"/>
        <w:numPr>
          <w:ilvl w:val="1"/>
          <w:numId w:val="27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  <w:smallCaps/>
        </w:rPr>
        <w:t>Piper Aircraft</w:t>
      </w:r>
      <w:r>
        <w:rPr>
          <w:rFonts w:ascii="Helvetica" w:hAnsi="Helvetica"/>
        </w:rPr>
        <w:t>—∏ bears burden of proof</w:t>
      </w:r>
    </w:p>
    <w:p w:rsidR="00B423DF" w:rsidRDefault="00B423DF" w:rsidP="00B423DF">
      <w:pPr>
        <w:pStyle w:val="ListParagraph"/>
        <w:numPr>
          <w:ilvl w:val="1"/>
          <w:numId w:val="27"/>
        </w:numPr>
        <w:tabs>
          <w:tab w:val="left" w:pos="5940"/>
        </w:tabs>
        <w:rPr>
          <w:rFonts w:ascii="Helvetica" w:hAnsi="Helvetica"/>
        </w:rPr>
      </w:pPr>
      <w:r w:rsidRPr="00B423DF">
        <w:rPr>
          <w:rFonts w:ascii="Helvetica" w:hAnsi="Helvetica"/>
          <w:smallCaps/>
        </w:rPr>
        <w:lastRenderedPageBreak/>
        <w:t>Barker</w:t>
      </w:r>
      <w:r>
        <w:rPr>
          <w:rFonts w:ascii="Helvetica" w:hAnsi="Helvetica"/>
          <w:smallCaps/>
        </w:rPr>
        <w:t xml:space="preserve"> </w:t>
      </w:r>
      <w:r>
        <w:rPr>
          <w:rFonts w:ascii="Helvetica" w:hAnsi="Helvetica"/>
        </w:rPr>
        <w:t>allows burden-shifting if ∏ can make prima facie case that some non-intrinsic feature of the design</w:t>
      </w:r>
      <w:r w:rsidR="002F4145">
        <w:rPr>
          <w:rFonts w:ascii="Helvetica" w:hAnsi="Helvetica"/>
        </w:rPr>
        <w:t xml:space="preserve"> proximately</w:t>
      </w:r>
      <w:r>
        <w:rPr>
          <w:rFonts w:ascii="Helvetica" w:hAnsi="Helvetica"/>
        </w:rPr>
        <w:t xml:space="preserve"> caused the injury</w:t>
      </w:r>
      <w:r w:rsidR="002F4145">
        <w:rPr>
          <w:rFonts w:ascii="Helvetica" w:hAnsi="Helvetica"/>
        </w:rPr>
        <w:t>; then, Hand formula</w:t>
      </w:r>
      <w:r>
        <w:rPr>
          <w:rFonts w:ascii="Helvetica" w:hAnsi="Helvetica"/>
        </w:rPr>
        <w:t xml:space="preserve"> (POLICY—information asymmetry)</w:t>
      </w:r>
    </w:p>
    <w:p w:rsidR="00457D88" w:rsidRDefault="00B423DF" w:rsidP="00B423DF">
      <w:pPr>
        <w:pStyle w:val="ListParagraph"/>
        <w:numPr>
          <w:ilvl w:val="1"/>
          <w:numId w:val="27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PROBLEM—leaving product design to a jury?</w:t>
      </w:r>
      <w:r w:rsidR="00457D88">
        <w:rPr>
          <w:rFonts w:ascii="Helvetica" w:hAnsi="Helvetica"/>
        </w:rPr>
        <w:t xml:space="preserve"> Competence?</w:t>
      </w:r>
    </w:p>
    <w:p w:rsidR="00457D88" w:rsidRDefault="00457D88" w:rsidP="00457D88">
      <w:pPr>
        <w:pStyle w:val="ListParagraph"/>
        <w:numPr>
          <w:ilvl w:val="2"/>
          <w:numId w:val="27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BUT—encourages ∆s to settle b/c this honky grandma be trippin</w:t>
      </w:r>
    </w:p>
    <w:p w:rsidR="006D7F10" w:rsidRPr="000C6E7D" w:rsidRDefault="00457D88" w:rsidP="006D7F10">
      <w:pPr>
        <w:pStyle w:val="ListParagraph"/>
        <w:numPr>
          <w:ilvl w:val="1"/>
          <w:numId w:val="27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PROBLEM—if ladders get too spendy (b/c safety), poor man will start stacking chairs</w:t>
      </w:r>
    </w:p>
    <w:p w:rsidR="006D7F10" w:rsidRDefault="006D7F10" w:rsidP="006D7F10">
      <w:p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  <w:b/>
          <w:u w:val="single"/>
        </w:rPr>
        <w:t>Duty to Warn</w:t>
      </w:r>
    </w:p>
    <w:p w:rsidR="006D7F10" w:rsidRDefault="006D7F10" w:rsidP="006D7F10">
      <w:pPr>
        <w:pStyle w:val="ListParagraph"/>
        <w:numPr>
          <w:ilvl w:val="0"/>
          <w:numId w:val="28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When it’s NOT cost-effective to redesign (e.g. w/ drugs)</w:t>
      </w:r>
    </w:p>
    <w:p w:rsidR="006D7F10" w:rsidRDefault="006D7F10" w:rsidP="006D7F10">
      <w:pPr>
        <w:pStyle w:val="ListParagraph"/>
        <w:numPr>
          <w:ilvl w:val="0"/>
          <w:numId w:val="28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  <w:b/>
        </w:rPr>
        <w:t>NOT SL</w:t>
      </w:r>
      <w:r>
        <w:rPr>
          <w:rFonts w:ascii="Helvetica" w:hAnsi="Helvetica"/>
        </w:rPr>
        <w:t xml:space="preserve">—governed by a version of negligence: </w:t>
      </w:r>
      <w:r>
        <w:rPr>
          <w:rFonts w:ascii="Helvetica" w:hAnsi="Helvetica"/>
          <w:b/>
        </w:rPr>
        <w:t xml:space="preserve">foreseeable risk </w:t>
      </w:r>
      <w:r>
        <w:rPr>
          <w:rFonts w:ascii="Helvetica" w:hAnsi="Helvetica"/>
        </w:rPr>
        <w:t xml:space="preserve">that could have been reduced / avoided by a </w:t>
      </w:r>
      <w:r>
        <w:rPr>
          <w:rFonts w:ascii="Helvetica" w:hAnsi="Helvetica"/>
          <w:b/>
        </w:rPr>
        <w:t>reasonable warning</w:t>
      </w:r>
    </w:p>
    <w:p w:rsidR="006D7F10" w:rsidRDefault="006D7F10" w:rsidP="006D7F10">
      <w:pPr>
        <w:pStyle w:val="ListParagraph"/>
        <w:numPr>
          <w:ilvl w:val="0"/>
          <w:numId w:val="28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POLICY—prevents ∏ misues of product; deter use altogether (give ∏ chance to decide)</w:t>
      </w:r>
    </w:p>
    <w:p w:rsidR="009A5914" w:rsidRDefault="006D7F10" w:rsidP="006D7F10">
      <w:pPr>
        <w:pStyle w:val="ListParagraph"/>
        <w:numPr>
          <w:ilvl w:val="0"/>
          <w:numId w:val="28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 xml:space="preserve">∏ </w:t>
      </w:r>
      <w:r w:rsidRPr="006D7F10">
        <w:rPr>
          <w:rFonts w:ascii="Helvetica" w:hAnsi="Helvetica"/>
        </w:rPr>
        <w:t>MUST SHOW</w:t>
      </w:r>
      <w:r>
        <w:rPr>
          <w:rFonts w:ascii="Helvetica" w:hAnsi="Helvetica"/>
          <w:b/>
        </w:rPr>
        <w:t xml:space="preserve"> </w:t>
      </w:r>
      <w:r w:rsidRPr="006D7F10">
        <w:rPr>
          <w:rFonts w:ascii="Helvetica" w:hAnsi="Helvetica"/>
          <w:b/>
        </w:rPr>
        <w:t>causation</w:t>
      </w:r>
      <w:r>
        <w:rPr>
          <w:rFonts w:ascii="Helvetica" w:hAnsi="Helvetica"/>
          <w:b/>
        </w:rPr>
        <w:t xml:space="preserve"> </w:t>
      </w:r>
      <w:r>
        <w:rPr>
          <w:rFonts w:ascii="Helvetica" w:hAnsi="Helvetica"/>
        </w:rPr>
        <w:t xml:space="preserve">(e.g. </w:t>
      </w:r>
      <w:r w:rsidR="009A5914">
        <w:rPr>
          <w:rFonts w:ascii="Helvetica" w:hAnsi="Helvetica"/>
        </w:rPr>
        <w:t>with proper warning, ∏ wouldn’t have done X)</w:t>
      </w:r>
    </w:p>
    <w:p w:rsidR="006D7F10" w:rsidRDefault="009A5914" w:rsidP="009A5914">
      <w:pPr>
        <w:pStyle w:val="ListParagraph"/>
        <w:numPr>
          <w:ilvl w:val="1"/>
          <w:numId w:val="28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PROBLEM—hindsight bias (BUT we want corrective justice, so we ignore it)</w:t>
      </w:r>
    </w:p>
    <w:p w:rsidR="006D7F10" w:rsidRPr="006D7F10" w:rsidRDefault="006D7F10" w:rsidP="006D7F10">
      <w:pPr>
        <w:pStyle w:val="ListParagraph"/>
        <w:numPr>
          <w:ilvl w:val="0"/>
          <w:numId w:val="28"/>
        </w:numPr>
        <w:tabs>
          <w:tab w:val="left" w:pos="5940"/>
        </w:tabs>
        <w:rPr>
          <w:rFonts w:ascii="Helvetica" w:hAnsi="Helvetica"/>
          <w:b/>
        </w:rPr>
      </w:pPr>
      <w:r>
        <w:rPr>
          <w:rFonts w:ascii="Helvetica" w:hAnsi="Helvetica"/>
          <w:b/>
          <w:smallCaps/>
        </w:rPr>
        <w:t>L</w:t>
      </w:r>
      <w:r>
        <w:rPr>
          <w:rFonts w:ascii="Helvetica" w:hAnsi="Helvetica"/>
          <w:b/>
        </w:rPr>
        <w:t>earned intermediary doctrine</w:t>
      </w:r>
      <w:r>
        <w:rPr>
          <w:rFonts w:ascii="Helvetica" w:hAnsi="Helvetica"/>
        </w:rPr>
        <w:t>—Pfizer doesn’t have to warn patient, doctor does</w:t>
      </w:r>
    </w:p>
    <w:p w:rsidR="009A5914" w:rsidRPr="009A5914" w:rsidRDefault="006D7F10" w:rsidP="006D7F10">
      <w:pPr>
        <w:pStyle w:val="ListParagraph"/>
        <w:numPr>
          <w:ilvl w:val="1"/>
          <w:numId w:val="28"/>
        </w:numPr>
        <w:tabs>
          <w:tab w:val="left" w:pos="5940"/>
        </w:tabs>
        <w:rPr>
          <w:rFonts w:ascii="Helvetica" w:hAnsi="Helvetica"/>
          <w:b/>
        </w:rPr>
      </w:pPr>
      <w:r>
        <w:rPr>
          <w:rFonts w:ascii="Helvetica" w:hAnsi="Helvetica"/>
          <w:smallCaps/>
        </w:rPr>
        <w:t>EXCEPTION—</w:t>
      </w:r>
      <w:r>
        <w:rPr>
          <w:rFonts w:ascii="Helvetica" w:hAnsi="Helvetica"/>
        </w:rPr>
        <w:t>when Pharma markets direct-to-consumer (or w/ birth control?) courts apply duty to warn to the drug company (</w:t>
      </w:r>
      <w:r>
        <w:rPr>
          <w:rFonts w:ascii="Helvetica" w:hAnsi="Helvetica"/>
          <w:smallCaps/>
        </w:rPr>
        <w:t>McDonald</w:t>
      </w:r>
      <w:r>
        <w:rPr>
          <w:rFonts w:ascii="Helvetica" w:hAnsi="Helvetica"/>
        </w:rPr>
        <w:t>)</w:t>
      </w:r>
    </w:p>
    <w:p w:rsidR="00AC2172" w:rsidRPr="00AC2172" w:rsidRDefault="00AC2172" w:rsidP="009A5914">
      <w:pPr>
        <w:pStyle w:val="ListParagraph"/>
        <w:numPr>
          <w:ilvl w:val="0"/>
          <w:numId w:val="28"/>
        </w:numPr>
        <w:tabs>
          <w:tab w:val="left" w:pos="5940"/>
        </w:tabs>
        <w:rPr>
          <w:rFonts w:ascii="Helvetica" w:hAnsi="Helvetica"/>
          <w:b/>
        </w:rPr>
      </w:pPr>
      <w:r>
        <w:rPr>
          <w:rFonts w:ascii="Helvetica" w:hAnsi="Helvetica"/>
        </w:rPr>
        <w:t xml:space="preserve">Even when </w:t>
      </w:r>
      <w:r>
        <w:rPr>
          <w:rFonts w:ascii="Helvetica" w:hAnsi="Helvetica"/>
          <w:b/>
        </w:rPr>
        <w:t>danger is clear</w:t>
      </w:r>
      <w:r>
        <w:rPr>
          <w:rFonts w:ascii="Helvetica" w:hAnsi="Helvetica"/>
        </w:rPr>
        <w:t xml:space="preserve">, court </w:t>
      </w:r>
      <w:r>
        <w:rPr>
          <w:rFonts w:ascii="Helvetica" w:hAnsi="Helvetica"/>
          <w:i/>
        </w:rPr>
        <w:t>may</w:t>
      </w:r>
      <w:r>
        <w:rPr>
          <w:rFonts w:ascii="Helvetica" w:hAnsi="Helvetica"/>
        </w:rPr>
        <w:t xml:space="preserve"> still find duty to warn (</w:t>
      </w:r>
      <w:r>
        <w:rPr>
          <w:rFonts w:ascii="Helvetica" w:hAnsi="Helvetica"/>
          <w:smallCaps/>
        </w:rPr>
        <w:t>Liriano</w:t>
      </w:r>
      <w:r>
        <w:rPr>
          <w:rFonts w:ascii="Helvetica" w:hAnsi="Helvetica"/>
        </w:rPr>
        <w:t>)</w:t>
      </w:r>
    </w:p>
    <w:p w:rsidR="009A5914" w:rsidRPr="009A5914" w:rsidRDefault="009A5914" w:rsidP="009A5914">
      <w:pPr>
        <w:pStyle w:val="ListParagraph"/>
        <w:numPr>
          <w:ilvl w:val="0"/>
          <w:numId w:val="28"/>
        </w:numPr>
        <w:tabs>
          <w:tab w:val="left" w:pos="5940"/>
        </w:tabs>
        <w:rPr>
          <w:rFonts w:ascii="Helvetica" w:hAnsi="Helvetica"/>
          <w:b/>
        </w:rPr>
      </w:pPr>
      <w:r>
        <w:rPr>
          <w:rFonts w:ascii="Helvetica" w:hAnsi="Helvetica"/>
        </w:rPr>
        <w:t>PROBLEM—w/ too many warnings, label clutter and consumers ignore them (</w:t>
      </w:r>
      <w:r>
        <w:rPr>
          <w:rFonts w:ascii="Helvetica" w:hAnsi="Helvetica"/>
          <w:smallCaps/>
        </w:rPr>
        <w:t>Hood</w:t>
      </w:r>
      <w:r>
        <w:rPr>
          <w:rFonts w:ascii="Helvetica" w:hAnsi="Helvetica"/>
        </w:rPr>
        <w:t>)</w:t>
      </w:r>
    </w:p>
    <w:p w:rsidR="00AC2172" w:rsidRPr="00AC2172" w:rsidRDefault="00AC2172" w:rsidP="009A5914">
      <w:pPr>
        <w:pStyle w:val="ListParagraph"/>
        <w:numPr>
          <w:ilvl w:val="0"/>
          <w:numId w:val="28"/>
        </w:numPr>
        <w:tabs>
          <w:tab w:val="left" w:pos="5940"/>
        </w:tabs>
        <w:rPr>
          <w:rFonts w:ascii="Helvetica" w:hAnsi="Helvetica"/>
          <w:b/>
        </w:rPr>
      </w:pPr>
      <w:r w:rsidRPr="00AC2172">
        <w:rPr>
          <w:rFonts w:ascii="Helvetica" w:hAnsi="Helvetica"/>
        </w:rPr>
        <w:t>PROBLEM</w:t>
      </w:r>
      <w:r>
        <w:rPr>
          <w:rFonts w:ascii="Helvetica" w:hAnsi="Helvetica"/>
        </w:rPr>
        <w:t>—increased warnings can deter socially beneficial activity (vaccines)</w:t>
      </w:r>
    </w:p>
    <w:p w:rsidR="00AC2172" w:rsidRPr="000C6E7D" w:rsidRDefault="00AC2172" w:rsidP="00AC2172">
      <w:pPr>
        <w:pStyle w:val="ListParagraph"/>
        <w:numPr>
          <w:ilvl w:val="1"/>
          <w:numId w:val="28"/>
        </w:numPr>
        <w:tabs>
          <w:tab w:val="left" w:pos="5940"/>
        </w:tabs>
        <w:rPr>
          <w:rFonts w:ascii="Helvetica" w:hAnsi="Helvetica"/>
          <w:b/>
        </w:rPr>
      </w:pPr>
      <w:r>
        <w:rPr>
          <w:rFonts w:ascii="Helvetica" w:hAnsi="Helvetica"/>
        </w:rPr>
        <w:t xml:space="preserve"> Solution—administrative regime a la worker’s comp?</w:t>
      </w:r>
    </w:p>
    <w:p w:rsidR="00AC2172" w:rsidRDefault="00AC2172" w:rsidP="00AC2172">
      <w:p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  <w:b/>
          <w:u w:val="single"/>
        </w:rPr>
        <w:t>Preemption</w:t>
      </w:r>
    </w:p>
    <w:p w:rsidR="00AC2172" w:rsidRDefault="00AC2172" w:rsidP="00AC2172">
      <w:pPr>
        <w:pStyle w:val="ListParagraph"/>
        <w:numPr>
          <w:ilvl w:val="0"/>
          <w:numId w:val="29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Two regulatory options—ex ante federal regulation, or ex post state torts liability</w:t>
      </w:r>
    </w:p>
    <w:p w:rsidR="00AC2172" w:rsidRDefault="00AC2172" w:rsidP="00AC2172">
      <w:pPr>
        <w:pStyle w:val="ListParagraph"/>
        <w:numPr>
          <w:ilvl w:val="1"/>
          <w:numId w:val="29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PROBLEM—federal regs can be a one-way ratchet b/c compliance ≠ defense</w:t>
      </w:r>
    </w:p>
    <w:p w:rsidR="00AC2172" w:rsidRDefault="00AC2172" w:rsidP="00AC2172">
      <w:pPr>
        <w:pStyle w:val="ListParagraph"/>
        <w:numPr>
          <w:ilvl w:val="1"/>
          <w:numId w:val="29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 xml:space="preserve">PROBLEM—50 state standards, juries  = thousands of regulators, </w:t>
      </w:r>
    </w:p>
    <w:p w:rsidR="00AC2172" w:rsidRDefault="00AC2172" w:rsidP="00AC2172">
      <w:pPr>
        <w:pStyle w:val="ListParagraph"/>
        <w:numPr>
          <w:ilvl w:val="2"/>
          <w:numId w:val="29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BUT—torts incentivize improvement; provide feedback to mfrs; no risk of agency capture</w:t>
      </w:r>
    </w:p>
    <w:p w:rsidR="00AC2172" w:rsidRDefault="00AC2172" w:rsidP="00AC2172">
      <w:pPr>
        <w:pStyle w:val="ListParagraph"/>
        <w:numPr>
          <w:ilvl w:val="0"/>
          <w:numId w:val="29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 xml:space="preserve">Regulatory </w:t>
      </w:r>
      <w:r w:rsidRPr="00AC2172">
        <w:rPr>
          <w:rFonts w:ascii="Helvetica" w:hAnsi="Helvetica"/>
          <w:i/>
        </w:rPr>
        <w:t>violation</w:t>
      </w:r>
      <w:r>
        <w:rPr>
          <w:rFonts w:ascii="Helvetica" w:hAnsi="Helvetica"/>
        </w:rPr>
        <w:t xml:space="preserve"> = negligence per se; regulatory </w:t>
      </w:r>
      <w:r>
        <w:rPr>
          <w:rFonts w:ascii="Helvetica" w:hAnsi="Helvetica"/>
          <w:i/>
        </w:rPr>
        <w:t>compliance</w:t>
      </w:r>
      <w:r>
        <w:rPr>
          <w:rFonts w:ascii="Helvetica" w:hAnsi="Helvetica"/>
        </w:rPr>
        <w:t xml:space="preserve"> not a defense</w:t>
      </w:r>
    </w:p>
    <w:p w:rsidR="00AC2172" w:rsidRDefault="00AC2172" w:rsidP="00AC2172">
      <w:pPr>
        <w:pStyle w:val="ListParagraph"/>
        <w:numPr>
          <w:ilvl w:val="0"/>
          <w:numId w:val="29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  <w:b/>
        </w:rPr>
        <w:t xml:space="preserve">Express Preemption </w:t>
      </w:r>
      <w:r>
        <w:rPr>
          <w:rFonts w:ascii="Helvetica" w:hAnsi="Helvetica"/>
        </w:rPr>
        <w:t>= explicit statement (easy case)</w:t>
      </w:r>
    </w:p>
    <w:p w:rsidR="00AC2172" w:rsidRDefault="00AC2172" w:rsidP="00AC2172">
      <w:pPr>
        <w:pStyle w:val="ListParagraph"/>
        <w:numPr>
          <w:ilvl w:val="0"/>
          <w:numId w:val="29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  <w:b/>
        </w:rPr>
        <w:t>Implied Preemption</w:t>
      </w:r>
    </w:p>
    <w:p w:rsidR="00AC2172" w:rsidRDefault="00AC2172" w:rsidP="00AC2172">
      <w:pPr>
        <w:pStyle w:val="ListParagraph"/>
        <w:numPr>
          <w:ilvl w:val="1"/>
          <w:numId w:val="29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  <w:b/>
        </w:rPr>
        <w:t>Field Preemption</w:t>
      </w:r>
      <w:r>
        <w:rPr>
          <w:rFonts w:ascii="Helvetica" w:hAnsi="Helvetica"/>
        </w:rPr>
        <w:t>—occupying entire field (no room for state regs) e.g. labor law</w:t>
      </w:r>
    </w:p>
    <w:p w:rsidR="00AC2172" w:rsidRDefault="00AC2172" w:rsidP="00AC2172">
      <w:pPr>
        <w:pStyle w:val="ListParagraph"/>
        <w:numPr>
          <w:ilvl w:val="1"/>
          <w:numId w:val="29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  <w:b/>
        </w:rPr>
        <w:t>Conflict Preemption</w:t>
      </w:r>
    </w:p>
    <w:p w:rsidR="00AC2172" w:rsidRDefault="00AC2172" w:rsidP="00AC2172">
      <w:pPr>
        <w:pStyle w:val="ListParagraph"/>
        <w:numPr>
          <w:ilvl w:val="2"/>
          <w:numId w:val="29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  <w:b/>
        </w:rPr>
        <w:t>Impossiblity</w:t>
      </w:r>
      <w:r>
        <w:rPr>
          <w:rFonts w:ascii="Helvetica" w:hAnsi="Helvetica"/>
        </w:rPr>
        <w:t>—IMPOSSIBLE to comply w/ fed. and w/ state law</w:t>
      </w:r>
    </w:p>
    <w:p w:rsidR="00AC2172" w:rsidRDefault="00AC2172" w:rsidP="00AC2172">
      <w:pPr>
        <w:pStyle w:val="ListParagraph"/>
        <w:numPr>
          <w:ilvl w:val="2"/>
          <w:numId w:val="29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  <w:b/>
        </w:rPr>
        <w:t>Obstacle</w:t>
      </w:r>
      <w:r>
        <w:rPr>
          <w:rFonts w:ascii="Helvetica" w:hAnsi="Helvetica"/>
        </w:rPr>
        <w:t>—state law an obstacle to achieving a Congressional objective</w:t>
      </w:r>
    </w:p>
    <w:p w:rsidR="00AC2172" w:rsidRDefault="00AC2172" w:rsidP="00AC2172">
      <w:pPr>
        <w:pStyle w:val="ListParagraph"/>
        <w:numPr>
          <w:ilvl w:val="1"/>
          <w:numId w:val="29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In areas of traditional state power, there’s resistance to finding implied preemption</w:t>
      </w:r>
    </w:p>
    <w:p w:rsidR="00AC2172" w:rsidRDefault="00AC2172" w:rsidP="00AC2172">
      <w:pPr>
        <w:pStyle w:val="ListParagraph"/>
        <w:numPr>
          <w:ilvl w:val="0"/>
          <w:numId w:val="29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  <w:smallCaps/>
        </w:rPr>
        <w:t>Geier</w:t>
      </w:r>
      <w:r>
        <w:rPr>
          <w:rFonts w:ascii="Helvetica" w:hAnsi="Helvetica"/>
        </w:rPr>
        <w:t xml:space="preserve"> (typical)—express preemption of ex ante state regulation, but savings clause for ex post tort liability</w:t>
      </w:r>
    </w:p>
    <w:p w:rsidR="00105B76" w:rsidRDefault="00AC2172" w:rsidP="00AC2172">
      <w:pPr>
        <w:pStyle w:val="ListParagraph"/>
        <w:numPr>
          <w:ilvl w:val="1"/>
          <w:numId w:val="29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COURT—</w:t>
      </w:r>
      <w:r w:rsidR="00105B76">
        <w:rPr>
          <w:rFonts w:ascii="Helvetica" w:hAnsi="Helvetica"/>
        </w:rPr>
        <w:t xml:space="preserve">Congress intended mix of airbags &amp; seatbelts </w:t>
      </w:r>
      <w:r w:rsidR="00105B76" w:rsidRPr="00105B76">
        <w:rPr>
          <w:rFonts w:ascii="Helvetica" w:hAnsi="Helvetica"/>
        </w:rPr>
        <w:sym w:font="Wingdings" w:char="F0E0"/>
      </w:r>
      <w:r w:rsidR="00105B76">
        <w:rPr>
          <w:rFonts w:ascii="Helvetica" w:hAnsi="Helvetica"/>
        </w:rPr>
        <w:t xml:space="preserve"> objective was experimentation </w:t>
      </w:r>
      <w:r w:rsidR="00105B76" w:rsidRPr="00105B76">
        <w:rPr>
          <w:rFonts w:ascii="Helvetica" w:hAnsi="Helvetica"/>
        </w:rPr>
        <w:sym w:font="Wingdings" w:char="F0E0"/>
      </w:r>
      <w:r w:rsidR="00105B76">
        <w:rPr>
          <w:rFonts w:ascii="Helvetica" w:hAnsi="Helvetica"/>
        </w:rPr>
        <w:t xml:space="preserve"> state tort law, by imposing uniformity, is an </w:t>
      </w:r>
      <w:r w:rsidR="00105B76">
        <w:rPr>
          <w:rFonts w:ascii="Helvetica" w:hAnsi="Helvetica"/>
          <w:i/>
        </w:rPr>
        <w:t xml:space="preserve">obstacle </w:t>
      </w:r>
      <w:r w:rsidR="00105B76">
        <w:rPr>
          <w:rFonts w:ascii="Helvetica" w:hAnsi="Helvetica"/>
        </w:rPr>
        <w:t>to this objective (therefore preemption in spite of savings clause)</w:t>
      </w:r>
    </w:p>
    <w:p w:rsidR="00105B76" w:rsidRDefault="00105B76" w:rsidP="00105B76">
      <w:pPr>
        <w:pStyle w:val="ListParagraph"/>
        <w:numPr>
          <w:ilvl w:val="0"/>
          <w:numId w:val="29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  <w:smallCaps/>
        </w:rPr>
        <w:t>Bates</w:t>
      </w:r>
      <w:r>
        <w:rPr>
          <w:rFonts w:ascii="Helvetica" w:hAnsi="Helvetica"/>
        </w:rPr>
        <w:t>—not all torts verdicts are “requirements” for purposes of conflict</w:t>
      </w:r>
    </w:p>
    <w:p w:rsidR="00105B76" w:rsidRDefault="00105B76" w:rsidP="00105B76">
      <w:pPr>
        <w:pStyle w:val="ListParagraph"/>
        <w:numPr>
          <w:ilvl w:val="0"/>
          <w:numId w:val="29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  <w:smallCaps/>
        </w:rPr>
        <w:t>Wyeth</w:t>
      </w:r>
      <w:r>
        <w:rPr>
          <w:rFonts w:ascii="Helvetica" w:hAnsi="Helvetica"/>
        </w:rPr>
        <w:t>—FDA can’t up and decide that its regulations now preempt; they didn’t, so they don’t</w:t>
      </w:r>
    </w:p>
    <w:p w:rsidR="00105B76" w:rsidRPr="000C6E7D" w:rsidRDefault="00105B76" w:rsidP="00105B76">
      <w:pPr>
        <w:tabs>
          <w:tab w:val="left" w:pos="5940"/>
        </w:tabs>
        <w:rPr>
          <w:rFonts w:ascii="Handwriting - Dakota" w:hAnsi="Handwriting - Dakota"/>
          <w:b/>
          <w:sz w:val="28"/>
        </w:rPr>
      </w:pPr>
      <w:r w:rsidRPr="00105B76">
        <w:rPr>
          <w:rFonts w:ascii="Handwriting - Dakota" w:hAnsi="Handwriting - Dakota"/>
          <w:b/>
          <w:sz w:val="28"/>
        </w:rPr>
        <w:t>Damages</w:t>
      </w:r>
    </w:p>
    <w:p w:rsidR="00105B76" w:rsidRPr="00105B76" w:rsidRDefault="00105B76" w:rsidP="00105B76">
      <w:pPr>
        <w:tabs>
          <w:tab w:val="left" w:pos="5940"/>
        </w:tabs>
        <w:rPr>
          <w:rFonts w:ascii="Helvetica" w:hAnsi="Helvetica"/>
          <w:b/>
          <w:u w:val="single"/>
        </w:rPr>
      </w:pPr>
      <w:r w:rsidRPr="00105B76">
        <w:rPr>
          <w:rFonts w:ascii="Helvetica" w:hAnsi="Helvetica"/>
          <w:b/>
          <w:u w:val="single"/>
        </w:rPr>
        <w:t>Compensatory Damages</w:t>
      </w:r>
    </w:p>
    <w:p w:rsidR="00D66B6B" w:rsidRDefault="00D66B6B" w:rsidP="00105B76">
      <w:pPr>
        <w:pStyle w:val="ListParagraph"/>
        <w:numPr>
          <w:ilvl w:val="0"/>
          <w:numId w:val="30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  <w:b/>
        </w:rPr>
        <w:t>Pecuniary</w:t>
      </w:r>
      <w:r>
        <w:rPr>
          <w:rFonts w:ascii="Helvetica" w:hAnsi="Helvetica"/>
        </w:rPr>
        <w:t>—economic / quantifiable (lost wages, cost of care)</w:t>
      </w:r>
    </w:p>
    <w:p w:rsidR="00D66B6B" w:rsidRDefault="00D66B6B" w:rsidP="00105B76">
      <w:pPr>
        <w:pStyle w:val="ListParagraph"/>
        <w:numPr>
          <w:ilvl w:val="0"/>
          <w:numId w:val="30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  <w:b/>
        </w:rPr>
        <w:t>Non-pecuniary</w:t>
      </w:r>
      <w:r>
        <w:rPr>
          <w:rFonts w:ascii="Helvetica" w:hAnsi="Helvetica"/>
        </w:rPr>
        <w:t>—pain and suffering, loss of enjoyment of life, loss of consortium</w:t>
      </w:r>
    </w:p>
    <w:p w:rsidR="00D66B6B" w:rsidRDefault="00D66B6B" w:rsidP="00105B76">
      <w:pPr>
        <w:pStyle w:val="ListParagraph"/>
        <w:numPr>
          <w:ilvl w:val="0"/>
          <w:numId w:val="30"/>
        </w:numPr>
        <w:tabs>
          <w:tab w:val="left" w:pos="5940"/>
        </w:tabs>
        <w:rPr>
          <w:rFonts w:ascii="Helvetica" w:hAnsi="Helvetica"/>
        </w:rPr>
      </w:pPr>
      <w:r w:rsidRPr="00D66B6B">
        <w:rPr>
          <w:rFonts w:ascii="Helvetica" w:hAnsi="Helvetica"/>
        </w:rPr>
        <w:t>POLICY—</w:t>
      </w:r>
      <w:r>
        <w:rPr>
          <w:rFonts w:ascii="Helvetica" w:hAnsi="Helvetica"/>
        </w:rPr>
        <w:t xml:space="preserve">compensating injured victims </w:t>
      </w:r>
      <w:r w:rsidR="002611E0" w:rsidRPr="002611E0">
        <w:rPr>
          <w:rFonts w:ascii="Helvetica" w:hAnsi="Helvetica"/>
          <w:b/>
        </w:rPr>
        <w:t>(making them whole</w:t>
      </w:r>
      <w:r w:rsidR="002611E0">
        <w:rPr>
          <w:rFonts w:ascii="Helvetica" w:hAnsi="Helvetica"/>
          <w:b/>
        </w:rPr>
        <w:t xml:space="preserve">) </w:t>
      </w:r>
      <w:r>
        <w:rPr>
          <w:rFonts w:ascii="Helvetica" w:hAnsi="Helvetica"/>
        </w:rPr>
        <w:t>TO THE EXTENT that it serves the primary interest in deterrence/efficiency or corrective justice</w:t>
      </w:r>
    </w:p>
    <w:p w:rsidR="00E061FB" w:rsidRDefault="00D66B6B" w:rsidP="00105B76">
      <w:pPr>
        <w:pStyle w:val="ListParagraph"/>
        <w:numPr>
          <w:ilvl w:val="0"/>
          <w:numId w:val="30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  <w:smallCaps/>
        </w:rPr>
        <w:t>McDoug</w:t>
      </w:r>
      <w:r w:rsidR="00E061FB">
        <w:rPr>
          <w:rFonts w:ascii="Helvetica" w:hAnsi="Helvetica"/>
          <w:smallCaps/>
        </w:rPr>
        <w:t>a</w:t>
      </w:r>
      <w:r>
        <w:rPr>
          <w:rFonts w:ascii="Helvetica" w:hAnsi="Helvetica"/>
          <w:smallCaps/>
        </w:rPr>
        <w:t>ld</w:t>
      </w:r>
      <w:r w:rsidR="00E061FB">
        <w:rPr>
          <w:rFonts w:ascii="Helvetica" w:hAnsi="Helvetica"/>
          <w:smallCaps/>
        </w:rPr>
        <w:t>—</w:t>
      </w:r>
      <w:r w:rsidR="00E061FB">
        <w:rPr>
          <w:rFonts w:ascii="Helvetica" w:hAnsi="Helvetica"/>
        </w:rPr>
        <w:t>some cognitive function necessary for damages for loss of enjoyment of life</w:t>
      </w:r>
    </w:p>
    <w:p w:rsidR="00E061FB" w:rsidRDefault="00E061FB" w:rsidP="00E061FB">
      <w:pPr>
        <w:pStyle w:val="ListParagraph"/>
        <w:numPr>
          <w:ilvl w:val="1"/>
          <w:numId w:val="30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lastRenderedPageBreak/>
        <w:t>PROBLEM—perverse incentive to cause more harm</w:t>
      </w:r>
    </w:p>
    <w:p w:rsidR="00E061FB" w:rsidRDefault="00E061FB" w:rsidP="00E061FB">
      <w:pPr>
        <w:pStyle w:val="ListParagraph"/>
        <w:numPr>
          <w:ilvl w:val="1"/>
          <w:numId w:val="30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Maybe future ∏s in aggregate are happier knowing their families will be compensated (and denying this causes present loss of enjoyment?)</w:t>
      </w:r>
    </w:p>
    <w:p w:rsidR="00E061FB" w:rsidRDefault="00E061FB" w:rsidP="00E061FB">
      <w:pPr>
        <w:pStyle w:val="ListParagraph"/>
        <w:numPr>
          <w:ilvl w:val="0"/>
          <w:numId w:val="30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  <w:smallCaps/>
        </w:rPr>
        <w:t>Duncan</w:t>
      </w:r>
      <w:r>
        <w:rPr>
          <w:rFonts w:ascii="Helvetica" w:hAnsi="Helvetica"/>
        </w:rPr>
        <w:t xml:space="preserve">—courts have </w:t>
      </w:r>
      <w:r>
        <w:rPr>
          <w:rFonts w:ascii="Helvetica" w:hAnsi="Helvetica"/>
          <w:b/>
        </w:rPr>
        <w:t xml:space="preserve">enormous discretion </w:t>
      </w:r>
      <w:r>
        <w:rPr>
          <w:rFonts w:ascii="Helvetica" w:hAnsi="Helvetica"/>
        </w:rPr>
        <w:t>in deciding what’s “reasonable”</w:t>
      </w:r>
    </w:p>
    <w:p w:rsidR="002611E0" w:rsidRDefault="00E061FB" w:rsidP="00E061FB">
      <w:pPr>
        <w:pStyle w:val="ListParagraph"/>
        <w:numPr>
          <w:ilvl w:val="1"/>
          <w:numId w:val="30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Reduced life expectancy reduces most damages, but NOT lost wages</w:t>
      </w:r>
    </w:p>
    <w:p w:rsidR="002611E0" w:rsidRDefault="002611E0" w:rsidP="002611E0">
      <w:pPr>
        <w:pStyle w:val="ListParagraph"/>
        <w:numPr>
          <w:ilvl w:val="0"/>
          <w:numId w:val="30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Damage Caps?</w:t>
      </w:r>
    </w:p>
    <w:p w:rsidR="002611E0" w:rsidRDefault="002611E0" w:rsidP="002611E0">
      <w:pPr>
        <w:pStyle w:val="ListParagraph"/>
        <w:numPr>
          <w:ilvl w:val="1"/>
          <w:numId w:val="30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  <w:i/>
        </w:rPr>
        <w:t xml:space="preserve">Guarantee </w:t>
      </w:r>
      <w:r>
        <w:rPr>
          <w:rFonts w:ascii="Helvetica" w:hAnsi="Helvetica"/>
        </w:rPr>
        <w:t>a mismatch between severity of harm and compensation (as harm increases, adequacy of compensation decreases)</w:t>
      </w:r>
    </w:p>
    <w:p w:rsidR="002611E0" w:rsidRDefault="002611E0" w:rsidP="002611E0">
      <w:pPr>
        <w:pStyle w:val="ListParagraph"/>
        <w:numPr>
          <w:ilvl w:val="1"/>
          <w:numId w:val="30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Makes some cases unattractive to ∏’s bar</w:t>
      </w:r>
    </w:p>
    <w:p w:rsidR="002611E0" w:rsidRDefault="002611E0" w:rsidP="002611E0">
      <w:pPr>
        <w:pStyle w:val="ListParagraph"/>
        <w:numPr>
          <w:ilvl w:val="1"/>
          <w:numId w:val="30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SO—decreases total damages; decreases # of cases</w:t>
      </w:r>
    </w:p>
    <w:p w:rsidR="002611E0" w:rsidRDefault="002611E0" w:rsidP="002611E0">
      <w:pPr>
        <w:pStyle w:val="ListParagraph"/>
        <w:numPr>
          <w:ilvl w:val="0"/>
          <w:numId w:val="30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Role of Attorney Compensation in Shaping Torts</w:t>
      </w:r>
    </w:p>
    <w:p w:rsidR="002611E0" w:rsidRPr="002611E0" w:rsidRDefault="002611E0" w:rsidP="002611E0">
      <w:pPr>
        <w:pStyle w:val="ListParagraph"/>
        <w:numPr>
          <w:ilvl w:val="1"/>
          <w:numId w:val="30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  <w:sz w:val="26"/>
        </w:rPr>
        <w:t xml:space="preserve">American rule (each side responsible for own fees) </w:t>
      </w:r>
      <w:r w:rsidRPr="002611E0">
        <w:rPr>
          <w:rFonts w:ascii="Helvetica" w:hAnsi="Helvetica"/>
          <w:sz w:val="26"/>
        </w:rPr>
        <w:sym w:font="Wingdings" w:char="F0E0"/>
      </w:r>
      <w:r>
        <w:rPr>
          <w:rFonts w:ascii="Helvetica" w:hAnsi="Helvetica"/>
          <w:sz w:val="26"/>
        </w:rPr>
        <w:t xml:space="preserve"> contingency </w:t>
      </w:r>
      <w:r w:rsidRPr="002611E0">
        <w:rPr>
          <w:rFonts w:ascii="Helvetica" w:hAnsi="Helvetica"/>
          <w:sz w:val="26"/>
        </w:rPr>
        <w:sym w:font="Wingdings" w:char="F0E0"/>
      </w:r>
      <w:r>
        <w:rPr>
          <w:rFonts w:ascii="Helvetica" w:hAnsi="Helvetica"/>
          <w:sz w:val="26"/>
        </w:rPr>
        <w:t xml:space="preserve"> more court access BUT undercompensation of ∏s (unless juries correct through non-pecuniary damages)</w:t>
      </w:r>
    </w:p>
    <w:p w:rsidR="002611E0" w:rsidRPr="000C6E7D" w:rsidRDefault="002611E0" w:rsidP="002611E0">
      <w:pPr>
        <w:pStyle w:val="ListParagraph"/>
        <w:numPr>
          <w:ilvl w:val="1"/>
          <w:numId w:val="30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  <w:sz w:val="26"/>
        </w:rPr>
        <w:t>Alligns attorney and ∏ incentives</w:t>
      </w:r>
    </w:p>
    <w:p w:rsidR="0033455A" w:rsidRDefault="002611E0" w:rsidP="002611E0">
      <w:pPr>
        <w:tabs>
          <w:tab w:val="left" w:pos="5940"/>
        </w:tabs>
        <w:rPr>
          <w:rFonts w:ascii="Helvetica" w:hAnsi="Helvetica"/>
          <w:b/>
          <w:u w:val="single"/>
        </w:rPr>
      </w:pPr>
      <w:r>
        <w:rPr>
          <w:rFonts w:ascii="Helvetica" w:hAnsi="Helvetica"/>
          <w:b/>
          <w:u w:val="single"/>
        </w:rPr>
        <w:t>Punitive Damages</w:t>
      </w:r>
    </w:p>
    <w:p w:rsidR="0033455A" w:rsidRDefault="0033455A" w:rsidP="0033455A">
      <w:pPr>
        <w:pStyle w:val="ListParagraph"/>
        <w:numPr>
          <w:ilvl w:val="0"/>
          <w:numId w:val="31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 xml:space="preserve">Limited to </w:t>
      </w:r>
      <w:r>
        <w:rPr>
          <w:rFonts w:ascii="Helvetica" w:hAnsi="Helvetica"/>
          <w:b/>
        </w:rPr>
        <w:t xml:space="preserve">more than negligent </w:t>
      </w:r>
      <w:r>
        <w:rPr>
          <w:rFonts w:ascii="Helvetica" w:hAnsi="Helvetica"/>
        </w:rPr>
        <w:t>conduct</w:t>
      </w:r>
    </w:p>
    <w:p w:rsidR="0033455A" w:rsidRDefault="0033455A" w:rsidP="0033455A">
      <w:pPr>
        <w:pStyle w:val="ListParagraph"/>
        <w:numPr>
          <w:ilvl w:val="1"/>
          <w:numId w:val="31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IMPORTANT—insurance won’t pay if harm was intentional (incentive NOT to seek punitive damages from non-corporate ∆s)</w:t>
      </w:r>
    </w:p>
    <w:p w:rsidR="0033455A" w:rsidRDefault="0033455A" w:rsidP="0033455A">
      <w:pPr>
        <w:pStyle w:val="ListParagraph"/>
        <w:numPr>
          <w:ilvl w:val="0"/>
          <w:numId w:val="31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POLICY—even though optimal deterrence achieved by ∆’s full internalization of costs, not all costs are compensable or discoverable in practice</w:t>
      </w:r>
    </w:p>
    <w:p w:rsidR="0033455A" w:rsidRDefault="0033455A" w:rsidP="0033455A">
      <w:pPr>
        <w:pStyle w:val="ListParagraph"/>
        <w:numPr>
          <w:ilvl w:val="1"/>
          <w:numId w:val="31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W/ willful harm, NO concern w/ over-deterrence / reduction of activity level</w:t>
      </w:r>
    </w:p>
    <w:p w:rsidR="0033455A" w:rsidRDefault="0033455A" w:rsidP="0033455A">
      <w:pPr>
        <w:pStyle w:val="ListParagraph"/>
        <w:numPr>
          <w:ilvl w:val="0"/>
          <w:numId w:val="31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POLICY—risk of unpredictable very large judgment can balance incentives when ∆ has ungodly sums of money</w:t>
      </w:r>
    </w:p>
    <w:p w:rsidR="0033455A" w:rsidRDefault="0033455A" w:rsidP="0033455A">
      <w:pPr>
        <w:pStyle w:val="ListParagraph"/>
        <w:numPr>
          <w:ilvl w:val="0"/>
          <w:numId w:val="31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>POLICY—expressive value</w:t>
      </w:r>
    </w:p>
    <w:p w:rsidR="00FC46D2" w:rsidRDefault="0033455A" w:rsidP="00FC46D2">
      <w:pPr>
        <w:pStyle w:val="ListParagraph"/>
        <w:numPr>
          <w:ilvl w:val="0"/>
          <w:numId w:val="31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</w:rPr>
        <w:t xml:space="preserve">State CAN’T </w:t>
      </w:r>
      <w:r w:rsidR="00FC46D2">
        <w:rPr>
          <w:rFonts w:ascii="Helvetica" w:hAnsi="Helvetica"/>
        </w:rPr>
        <w:t xml:space="preserve">(poltically) </w:t>
      </w:r>
      <w:r>
        <w:rPr>
          <w:rFonts w:ascii="Helvetica" w:hAnsi="Helvetica"/>
        </w:rPr>
        <w:t>control amount of punitive damage</w:t>
      </w:r>
      <w:r w:rsidR="00FC46D2">
        <w:rPr>
          <w:rFonts w:ascii="Helvetica" w:hAnsi="Helvetica"/>
        </w:rPr>
        <w:t>, so SCOTUS does it</w:t>
      </w:r>
    </w:p>
    <w:p w:rsidR="00FC46D2" w:rsidRDefault="00FC46D2" w:rsidP="00FC46D2">
      <w:pPr>
        <w:pStyle w:val="ListParagraph"/>
        <w:numPr>
          <w:ilvl w:val="0"/>
          <w:numId w:val="31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  <w:smallCaps/>
        </w:rPr>
        <w:t>State Farm</w:t>
      </w:r>
      <w:r>
        <w:rPr>
          <w:rFonts w:ascii="Helvetica" w:hAnsi="Helvetica"/>
        </w:rPr>
        <w:t>—Substantive Due Process limitation on extreme punitive damages</w:t>
      </w:r>
    </w:p>
    <w:p w:rsidR="00FC46D2" w:rsidRDefault="00FC46D2" w:rsidP="00FC46D2">
      <w:pPr>
        <w:pStyle w:val="ListParagraph"/>
        <w:numPr>
          <w:ilvl w:val="1"/>
          <w:numId w:val="31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  <w:smallCaps/>
        </w:rPr>
        <w:t xml:space="preserve">Gore </w:t>
      </w:r>
      <w:r>
        <w:rPr>
          <w:rFonts w:ascii="Helvetica" w:hAnsi="Helvetica"/>
        </w:rPr>
        <w:t>Guideposts: (1) degree of reprehensibility; (2) disparity between compensatory and punitive (MUST be single-digit ratio); (3) disparity between this case and other cases</w:t>
      </w:r>
    </w:p>
    <w:p w:rsidR="000C6E7D" w:rsidRDefault="00FC46D2" w:rsidP="00FC46D2">
      <w:pPr>
        <w:pStyle w:val="ListParagraph"/>
        <w:numPr>
          <w:ilvl w:val="0"/>
          <w:numId w:val="31"/>
        </w:numPr>
        <w:tabs>
          <w:tab w:val="left" w:pos="5940"/>
        </w:tabs>
        <w:rPr>
          <w:rFonts w:ascii="Helvetica" w:hAnsi="Helvetica"/>
        </w:rPr>
      </w:pPr>
      <w:r>
        <w:rPr>
          <w:rFonts w:ascii="Helvetica" w:hAnsi="Helvetica"/>
          <w:smallCaps/>
        </w:rPr>
        <w:t>Grimshaw</w:t>
      </w:r>
      <w:r>
        <w:rPr>
          <w:rFonts w:ascii="Helvetica" w:hAnsi="Helvetica"/>
        </w:rPr>
        <w:t>—is CBA required, or reprehensible?</w:t>
      </w:r>
    </w:p>
    <w:p w:rsidR="000C6E7D" w:rsidRDefault="000C6E7D" w:rsidP="000C6E7D">
      <w:pPr>
        <w:jc w:val="center"/>
        <w:rPr>
          <w:rFonts w:ascii="Helvetica" w:hAnsi="Helvetica"/>
        </w:rPr>
        <w:sectPr w:rsidR="000C6E7D">
          <w:pgSz w:w="12240" w:h="15840"/>
          <w:pgMar w:top="1008" w:right="1008" w:bottom="1008" w:left="1008" w:header="720" w:footer="720" w:gutter="0"/>
          <w:cols w:space="720"/>
        </w:sectPr>
      </w:pPr>
      <w:r>
        <w:rPr>
          <w:rFonts w:ascii="Helvetica" w:hAnsi="Helvetica"/>
        </w:rPr>
        <w:br w:type="page"/>
      </w:r>
    </w:p>
    <w:p w:rsidR="000C6E7D" w:rsidRPr="000C6E7D" w:rsidRDefault="000C6E7D" w:rsidP="000C6E7D">
      <w:pPr>
        <w:jc w:val="center"/>
        <w:rPr>
          <w:rFonts w:ascii="Helvetica" w:hAnsi="Helvetica"/>
        </w:rPr>
      </w:pPr>
      <w:r w:rsidRPr="000C6E7D">
        <w:rPr>
          <w:rFonts w:ascii="Helvetica" w:hAnsi="Helvetica"/>
          <w:b/>
        </w:rPr>
        <w:lastRenderedPageBreak/>
        <w:t>Intentional Torts</w:t>
      </w:r>
    </w:p>
    <w:p w:rsidR="000C6E7D" w:rsidRPr="000C6E7D" w:rsidRDefault="000C6E7D" w:rsidP="000C6E7D">
      <w:pPr>
        <w:rPr>
          <w:rFonts w:ascii="Helvetica" w:hAnsi="Helvetica"/>
        </w:rPr>
      </w:pPr>
      <w:r w:rsidRPr="000C6E7D">
        <w:rPr>
          <w:rFonts w:ascii="Helvetica" w:hAnsi="Helvetica"/>
          <w:color w:val="FF0000"/>
        </w:rPr>
        <w:t>Vosburg</w:t>
      </w:r>
      <w:r w:rsidRPr="000C6E7D">
        <w:rPr>
          <w:rFonts w:ascii="Helvetica" w:hAnsi="Helvetica"/>
        </w:rPr>
        <w:t>: eggshell ∏</w:t>
      </w:r>
    </w:p>
    <w:p w:rsidR="000C6E7D" w:rsidRPr="000C6E7D" w:rsidRDefault="000C6E7D" w:rsidP="000C6E7D">
      <w:pPr>
        <w:jc w:val="both"/>
        <w:rPr>
          <w:rFonts w:ascii="Helvetica" w:hAnsi="Helvetica"/>
        </w:rPr>
      </w:pPr>
      <w:r w:rsidRPr="000C6E7D">
        <w:rPr>
          <w:rFonts w:ascii="Helvetica" w:hAnsi="Helvetica"/>
          <w:color w:val="FF0000"/>
        </w:rPr>
        <w:t>Garratt</w:t>
      </w:r>
      <w:r w:rsidRPr="000C6E7D">
        <w:rPr>
          <w:rFonts w:ascii="Helvetica" w:hAnsi="Helvetica"/>
        </w:rPr>
        <w:t>: pulling chair out (subst. cer.)</w:t>
      </w:r>
    </w:p>
    <w:p w:rsidR="000C6E7D" w:rsidRPr="000C6E7D" w:rsidRDefault="000C6E7D" w:rsidP="000C6E7D">
      <w:pPr>
        <w:rPr>
          <w:rFonts w:ascii="Helvetica" w:hAnsi="Helvetica"/>
        </w:rPr>
      </w:pPr>
      <w:r w:rsidRPr="000C6E7D">
        <w:rPr>
          <w:rFonts w:ascii="Helvetica" w:hAnsi="Helvetica"/>
          <w:color w:val="FF0000"/>
        </w:rPr>
        <w:t>White</w:t>
      </w:r>
      <w:r w:rsidRPr="000C6E7D">
        <w:rPr>
          <w:rFonts w:ascii="Helvetica" w:hAnsi="Helvetica"/>
        </w:rPr>
        <w:t>: mere pleasantry (piano teach)</w:t>
      </w:r>
    </w:p>
    <w:p w:rsidR="000C6E7D" w:rsidRPr="000C6E7D" w:rsidRDefault="000C6E7D" w:rsidP="000C6E7D">
      <w:pPr>
        <w:jc w:val="center"/>
        <w:rPr>
          <w:rFonts w:ascii="Helvetica" w:hAnsi="Helvetica"/>
        </w:rPr>
      </w:pPr>
      <w:r w:rsidRPr="000C6E7D">
        <w:rPr>
          <w:rFonts w:ascii="Helvetica" w:hAnsi="Helvetica"/>
          <w:b/>
        </w:rPr>
        <w:t>Necessity</w:t>
      </w:r>
    </w:p>
    <w:p w:rsidR="000C6E7D" w:rsidRPr="000C6E7D" w:rsidRDefault="000C6E7D" w:rsidP="000C6E7D">
      <w:pPr>
        <w:rPr>
          <w:rFonts w:ascii="Helvetica" w:hAnsi="Helvetica"/>
          <w:szCs w:val="20"/>
        </w:rPr>
      </w:pPr>
      <w:r w:rsidRPr="000C6E7D">
        <w:rPr>
          <w:rFonts w:ascii="Helvetica" w:hAnsi="Helvetica"/>
          <w:color w:val="FF0000"/>
          <w:szCs w:val="20"/>
        </w:rPr>
        <w:t>Ploof</w:t>
      </w:r>
      <w:r w:rsidRPr="000C6E7D">
        <w:rPr>
          <w:rFonts w:ascii="Helvetica" w:hAnsi="Helvetica"/>
          <w:szCs w:val="20"/>
        </w:rPr>
        <w:t>: ∆ can cross-claim for trespass</w:t>
      </w:r>
    </w:p>
    <w:p w:rsidR="000C6E7D" w:rsidRPr="000C6E7D" w:rsidRDefault="000C6E7D" w:rsidP="000C6E7D">
      <w:pPr>
        <w:rPr>
          <w:rFonts w:ascii="Helvetica" w:hAnsi="Helvetica"/>
        </w:rPr>
      </w:pPr>
      <w:r w:rsidRPr="000C6E7D">
        <w:rPr>
          <w:rFonts w:ascii="Helvetica" w:hAnsi="Helvetica"/>
          <w:color w:val="FF0000"/>
          <w:szCs w:val="20"/>
        </w:rPr>
        <w:t>Vincent</w:t>
      </w:r>
      <w:r w:rsidRPr="000C6E7D">
        <w:rPr>
          <w:rFonts w:ascii="Helvetica" w:hAnsi="Helvetica"/>
          <w:szCs w:val="20"/>
        </w:rPr>
        <w:t>: ∆ strictly liable for damages caused in using ∏’s property to save his own</w:t>
      </w:r>
      <w:r w:rsidRPr="000C6E7D">
        <w:rPr>
          <w:rFonts w:ascii="Helvetica" w:hAnsi="Helvetica"/>
          <w:i/>
          <w:szCs w:val="20"/>
        </w:rPr>
        <w:t xml:space="preserve">  </w:t>
      </w:r>
    </w:p>
    <w:p w:rsidR="000C6E7D" w:rsidRPr="000C6E7D" w:rsidRDefault="000C6E7D" w:rsidP="000C6E7D">
      <w:pPr>
        <w:jc w:val="center"/>
        <w:rPr>
          <w:rFonts w:ascii="Helvetica" w:hAnsi="Helvetica"/>
          <w:b/>
          <w:szCs w:val="20"/>
        </w:rPr>
      </w:pPr>
      <w:r w:rsidRPr="000C6E7D">
        <w:rPr>
          <w:rFonts w:ascii="Helvetica" w:hAnsi="Helvetica"/>
          <w:b/>
          <w:szCs w:val="20"/>
        </w:rPr>
        <w:t>SL vs. Negligence</w:t>
      </w:r>
    </w:p>
    <w:p w:rsidR="000C6E7D" w:rsidRPr="000C6E7D" w:rsidRDefault="000C6E7D" w:rsidP="000C6E7D">
      <w:pPr>
        <w:rPr>
          <w:rFonts w:ascii="Helvetica" w:hAnsi="Helvetica"/>
          <w:szCs w:val="20"/>
        </w:rPr>
      </w:pPr>
      <w:r w:rsidRPr="000C6E7D">
        <w:rPr>
          <w:rFonts w:ascii="Helvetica" w:hAnsi="Helvetica"/>
          <w:color w:val="FF0000"/>
          <w:szCs w:val="20"/>
        </w:rPr>
        <w:t>Brown/Kendall</w:t>
      </w:r>
      <w:r w:rsidRPr="000C6E7D">
        <w:rPr>
          <w:rFonts w:ascii="Helvetica" w:hAnsi="Helvetica"/>
          <w:szCs w:val="20"/>
        </w:rPr>
        <w:t>: fighting dogs (no liability for accidents)</w:t>
      </w:r>
    </w:p>
    <w:p w:rsidR="000C6E7D" w:rsidRPr="000C6E7D" w:rsidRDefault="000C6E7D" w:rsidP="000C6E7D">
      <w:pPr>
        <w:rPr>
          <w:rFonts w:ascii="Helvetica" w:hAnsi="Helvetica"/>
          <w:szCs w:val="20"/>
        </w:rPr>
      </w:pPr>
      <w:r w:rsidRPr="000C6E7D">
        <w:rPr>
          <w:rFonts w:ascii="Helvetica" w:hAnsi="Helvetica"/>
          <w:color w:val="FF0000"/>
          <w:szCs w:val="20"/>
        </w:rPr>
        <w:t>Rylands</w:t>
      </w:r>
      <w:r w:rsidRPr="000C6E7D">
        <w:rPr>
          <w:rFonts w:ascii="Helvetica" w:hAnsi="Helvetica"/>
          <w:szCs w:val="20"/>
        </w:rPr>
        <w:t>: SL bring onto property</w:t>
      </w:r>
    </w:p>
    <w:p w:rsidR="000C6E7D" w:rsidRPr="000C6E7D" w:rsidRDefault="000C6E7D" w:rsidP="000C6E7D">
      <w:pPr>
        <w:rPr>
          <w:rFonts w:ascii="Helvetica" w:hAnsi="Helvetica"/>
          <w:szCs w:val="20"/>
        </w:rPr>
      </w:pPr>
      <w:r w:rsidRPr="000C6E7D">
        <w:rPr>
          <w:rFonts w:ascii="Helvetica" w:hAnsi="Helvetica"/>
          <w:color w:val="FF0000"/>
          <w:szCs w:val="20"/>
        </w:rPr>
        <w:t>Losee</w:t>
      </w:r>
      <w:r w:rsidRPr="000C6E7D">
        <w:rPr>
          <w:rFonts w:ascii="Helvetica" w:hAnsi="Helvetica"/>
          <w:szCs w:val="20"/>
        </w:rPr>
        <w:t xml:space="preserve">: No </w:t>
      </w:r>
      <w:r w:rsidRPr="000C6E7D">
        <w:rPr>
          <w:rFonts w:ascii="Helvetica" w:hAnsi="Helvetica"/>
          <w:i/>
          <w:szCs w:val="20"/>
        </w:rPr>
        <w:t xml:space="preserve">Rylands </w:t>
      </w:r>
      <w:r w:rsidRPr="000C6E7D">
        <w:rPr>
          <w:rFonts w:ascii="Helvetica" w:hAnsi="Helvetica"/>
          <w:szCs w:val="20"/>
        </w:rPr>
        <w:t>in US</w:t>
      </w:r>
      <w:r w:rsidRPr="000C6E7D">
        <w:rPr>
          <w:rFonts w:ascii="Helvetica" w:hAnsi="Helvetica"/>
          <w:i/>
          <w:szCs w:val="20"/>
        </w:rPr>
        <w:t xml:space="preserve"> </w:t>
      </w:r>
      <w:r w:rsidRPr="000C6E7D">
        <w:rPr>
          <w:rFonts w:ascii="Helvetica" w:hAnsi="Helvetica"/>
          <w:szCs w:val="20"/>
        </w:rPr>
        <w:t>(steam boiler)</w:t>
      </w:r>
    </w:p>
    <w:p w:rsidR="000C6E7D" w:rsidRPr="000C6E7D" w:rsidRDefault="000C6E7D" w:rsidP="000C6E7D">
      <w:pPr>
        <w:rPr>
          <w:rFonts w:ascii="Helvetica" w:hAnsi="Helvetica"/>
          <w:szCs w:val="20"/>
        </w:rPr>
      </w:pPr>
      <w:r w:rsidRPr="000C6E7D">
        <w:rPr>
          <w:rFonts w:ascii="Helvetica" w:hAnsi="Helvetica"/>
          <w:color w:val="FF0000"/>
          <w:szCs w:val="20"/>
        </w:rPr>
        <w:t>Powell</w:t>
      </w:r>
      <w:r w:rsidRPr="000C6E7D">
        <w:rPr>
          <w:rFonts w:ascii="Helvetica" w:hAnsi="Helvetica"/>
          <w:szCs w:val="20"/>
        </w:rPr>
        <w:t xml:space="preserve">: </w:t>
      </w:r>
      <w:r w:rsidRPr="000C6E7D">
        <w:rPr>
          <w:rFonts w:ascii="Helvetica" w:hAnsi="Helvetica"/>
          <w:i/>
          <w:szCs w:val="20"/>
        </w:rPr>
        <w:t xml:space="preserve">Rylands </w:t>
      </w:r>
      <w:r w:rsidRPr="000C6E7D">
        <w:rPr>
          <w:rFonts w:ascii="Helvetica" w:hAnsi="Helvetica"/>
          <w:szCs w:val="20"/>
        </w:rPr>
        <w:t>for tractor spark (UK)</w:t>
      </w:r>
    </w:p>
    <w:p w:rsidR="000C6E7D" w:rsidRPr="000C6E7D" w:rsidRDefault="000C6E7D" w:rsidP="000C6E7D">
      <w:pPr>
        <w:rPr>
          <w:rFonts w:ascii="Helvetica" w:hAnsi="Helvetica"/>
          <w:szCs w:val="20"/>
        </w:rPr>
      </w:pPr>
      <w:r w:rsidRPr="000C6E7D">
        <w:rPr>
          <w:rFonts w:ascii="Helvetica" w:hAnsi="Helvetica"/>
          <w:color w:val="FF0000"/>
          <w:szCs w:val="20"/>
        </w:rPr>
        <w:t>Stone/Bolton</w:t>
      </w:r>
      <w:r w:rsidRPr="000C6E7D">
        <w:rPr>
          <w:rFonts w:ascii="Helvetica" w:hAnsi="Helvetica"/>
          <w:szCs w:val="20"/>
        </w:rPr>
        <w:t>: Cricket (don’t consider B)</w:t>
      </w:r>
      <w:r w:rsidRPr="000C6E7D">
        <w:rPr>
          <w:rFonts w:ascii="Helvetica" w:hAnsi="Helvetica"/>
          <w:i/>
          <w:szCs w:val="20"/>
        </w:rPr>
        <w:t xml:space="preserve"> </w:t>
      </w:r>
    </w:p>
    <w:p w:rsidR="000C6E7D" w:rsidRPr="000C6E7D" w:rsidRDefault="000C6E7D" w:rsidP="000C6E7D">
      <w:pPr>
        <w:jc w:val="center"/>
        <w:rPr>
          <w:rFonts w:ascii="Helvetica" w:hAnsi="Helvetica"/>
          <w:b/>
          <w:szCs w:val="20"/>
        </w:rPr>
      </w:pPr>
      <w:r w:rsidRPr="000C6E7D">
        <w:rPr>
          <w:rFonts w:ascii="Helvetica" w:hAnsi="Helvetica"/>
          <w:b/>
          <w:szCs w:val="20"/>
        </w:rPr>
        <w:t>Reasonable Person</w:t>
      </w:r>
    </w:p>
    <w:p w:rsidR="000C6E7D" w:rsidRPr="000C6E7D" w:rsidRDefault="000C6E7D" w:rsidP="000C6E7D">
      <w:pPr>
        <w:rPr>
          <w:rFonts w:ascii="Helvetica" w:hAnsi="Helvetica"/>
          <w:szCs w:val="20"/>
        </w:rPr>
      </w:pPr>
      <w:r w:rsidRPr="000C6E7D">
        <w:rPr>
          <w:rFonts w:ascii="Helvetica" w:hAnsi="Helvetica"/>
          <w:color w:val="FF0000"/>
          <w:szCs w:val="20"/>
        </w:rPr>
        <w:t>Roberts</w:t>
      </w:r>
      <w:r w:rsidRPr="000C6E7D">
        <w:rPr>
          <w:rFonts w:ascii="Helvetica" w:hAnsi="Helvetica"/>
          <w:szCs w:val="20"/>
        </w:rPr>
        <w:t xml:space="preserve">: Reasonableness standard for child </w:t>
      </w:r>
    </w:p>
    <w:p w:rsidR="000C6E7D" w:rsidRPr="000C6E7D" w:rsidRDefault="000C6E7D" w:rsidP="000C6E7D">
      <w:pPr>
        <w:rPr>
          <w:rFonts w:ascii="Helvetica" w:hAnsi="Helvetica"/>
          <w:szCs w:val="20"/>
        </w:rPr>
      </w:pPr>
      <w:r w:rsidRPr="000C6E7D">
        <w:rPr>
          <w:rFonts w:ascii="Helvetica" w:hAnsi="Helvetica"/>
          <w:color w:val="FF0000"/>
          <w:szCs w:val="20"/>
        </w:rPr>
        <w:t>Daniel v. Evans</w:t>
      </w:r>
      <w:r w:rsidRPr="000C6E7D">
        <w:rPr>
          <w:rFonts w:ascii="Helvetica" w:hAnsi="Helvetica"/>
          <w:szCs w:val="20"/>
        </w:rPr>
        <w:t>: Child driver-obj. standard</w:t>
      </w:r>
    </w:p>
    <w:p w:rsidR="000C6E7D" w:rsidRPr="000C6E7D" w:rsidRDefault="000C6E7D" w:rsidP="000C6E7D">
      <w:pPr>
        <w:rPr>
          <w:rFonts w:ascii="Helvetica" w:hAnsi="Helvetica"/>
          <w:szCs w:val="20"/>
        </w:rPr>
      </w:pPr>
      <w:r w:rsidRPr="000C6E7D">
        <w:rPr>
          <w:rFonts w:ascii="Helvetica" w:hAnsi="Helvetica"/>
          <w:color w:val="FF0000"/>
          <w:szCs w:val="20"/>
        </w:rPr>
        <w:t>Breunig</w:t>
      </w:r>
      <w:r w:rsidRPr="000C6E7D">
        <w:rPr>
          <w:rFonts w:ascii="Helvetica" w:hAnsi="Helvetica"/>
          <w:szCs w:val="20"/>
        </w:rPr>
        <w:t>: Sudden onset mental disability</w:t>
      </w:r>
    </w:p>
    <w:p w:rsidR="000C6E7D" w:rsidRPr="000C6E7D" w:rsidRDefault="000C6E7D" w:rsidP="000C6E7D">
      <w:r w:rsidRPr="000C6E7D">
        <w:rPr>
          <w:rFonts w:ascii="Helvetica" w:hAnsi="Helvetica"/>
          <w:color w:val="FF0000"/>
          <w:szCs w:val="20"/>
        </w:rPr>
        <w:t>Fletcher v. City</w:t>
      </w:r>
      <w:r w:rsidRPr="000C6E7D">
        <w:rPr>
          <w:rFonts w:ascii="Helvetica" w:hAnsi="Helvetica"/>
          <w:szCs w:val="20"/>
        </w:rPr>
        <w:t xml:space="preserve">: Safe street for blind </w:t>
      </w:r>
      <w:r w:rsidRPr="000C6E7D">
        <w:t>∏</w:t>
      </w:r>
    </w:p>
    <w:p w:rsidR="000C6E7D" w:rsidRPr="000C6E7D" w:rsidRDefault="000C6E7D" w:rsidP="000C6E7D">
      <w:pPr>
        <w:rPr>
          <w:rFonts w:ascii="Helvetica" w:hAnsi="Helvetica"/>
          <w:szCs w:val="20"/>
        </w:rPr>
      </w:pPr>
      <w:r w:rsidRPr="000C6E7D">
        <w:rPr>
          <w:rFonts w:ascii="Helvetica" w:hAnsi="Helvetica"/>
          <w:color w:val="FF0000"/>
          <w:szCs w:val="20"/>
        </w:rPr>
        <w:t>Carroll Towing</w:t>
      </w:r>
      <w:r w:rsidRPr="000C6E7D">
        <w:rPr>
          <w:rFonts w:ascii="Helvetica" w:hAnsi="Helvetica"/>
          <w:szCs w:val="20"/>
        </w:rPr>
        <w:t>: Hand formula</w:t>
      </w:r>
    </w:p>
    <w:p w:rsidR="000C6E7D" w:rsidRPr="000C6E7D" w:rsidRDefault="000C6E7D" w:rsidP="000C6E7D">
      <w:pPr>
        <w:rPr>
          <w:rFonts w:ascii="Helvetica" w:hAnsi="Helvetica"/>
          <w:szCs w:val="20"/>
        </w:rPr>
      </w:pPr>
      <w:r w:rsidRPr="000C6E7D">
        <w:rPr>
          <w:rFonts w:ascii="Helvetica" w:hAnsi="Helvetica"/>
          <w:color w:val="FF0000"/>
          <w:szCs w:val="20"/>
        </w:rPr>
        <w:t>Cooley</w:t>
      </w:r>
      <w:r w:rsidRPr="000C6E7D">
        <w:rPr>
          <w:rFonts w:ascii="Helvetica" w:hAnsi="Helvetica"/>
          <w:szCs w:val="20"/>
        </w:rPr>
        <w:t>: Power lines / loud noise</w:t>
      </w:r>
    </w:p>
    <w:p w:rsidR="000C6E7D" w:rsidRPr="000C6E7D" w:rsidRDefault="000C6E7D" w:rsidP="000C6E7D">
      <w:pPr>
        <w:rPr>
          <w:rFonts w:ascii="Helvetica" w:hAnsi="Helvetica"/>
          <w:szCs w:val="20"/>
        </w:rPr>
      </w:pPr>
      <w:r w:rsidRPr="000C6E7D">
        <w:rPr>
          <w:rFonts w:ascii="Helvetica" w:hAnsi="Helvetica"/>
          <w:color w:val="FF0000"/>
          <w:szCs w:val="20"/>
        </w:rPr>
        <w:t>Andrews</w:t>
      </w:r>
      <w:r w:rsidRPr="000C6E7D">
        <w:rPr>
          <w:rFonts w:ascii="Helvetica" w:hAnsi="Helvetica"/>
          <w:szCs w:val="20"/>
        </w:rPr>
        <w:t>: Airline / overhead nets</w:t>
      </w:r>
    </w:p>
    <w:p w:rsidR="000C6E7D" w:rsidRPr="000C6E7D" w:rsidRDefault="000C6E7D" w:rsidP="000C6E7D">
      <w:pPr>
        <w:jc w:val="center"/>
        <w:rPr>
          <w:rFonts w:ascii="Helvetica" w:hAnsi="Helvetica"/>
          <w:szCs w:val="20"/>
        </w:rPr>
      </w:pPr>
      <w:r w:rsidRPr="000C6E7D">
        <w:rPr>
          <w:rFonts w:ascii="Helvetica" w:hAnsi="Helvetica"/>
          <w:b/>
          <w:szCs w:val="20"/>
        </w:rPr>
        <w:t>Custom</w:t>
      </w:r>
    </w:p>
    <w:p w:rsidR="000C6E7D" w:rsidRPr="000C6E7D" w:rsidRDefault="000C6E7D" w:rsidP="000C6E7D">
      <w:pPr>
        <w:rPr>
          <w:rFonts w:ascii="Helvetica" w:hAnsi="Helvetica"/>
          <w:color w:val="FF0000"/>
          <w:szCs w:val="20"/>
        </w:rPr>
      </w:pPr>
      <w:r w:rsidRPr="000C6E7D">
        <w:rPr>
          <w:rFonts w:ascii="Helvetica" w:hAnsi="Helvetica"/>
          <w:color w:val="FF0000"/>
          <w:szCs w:val="20"/>
        </w:rPr>
        <w:t>Titus</w:t>
      </w:r>
      <w:r w:rsidRPr="000C6E7D">
        <w:rPr>
          <w:rFonts w:ascii="Helvetica" w:hAnsi="Helvetica"/>
          <w:szCs w:val="20"/>
        </w:rPr>
        <w:t>: narrow gauge R.R.</w:t>
      </w:r>
    </w:p>
    <w:p w:rsidR="000C6E7D" w:rsidRPr="000C6E7D" w:rsidRDefault="000C6E7D" w:rsidP="000C6E7D">
      <w:pPr>
        <w:rPr>
          <w:rFonts w:ascii="Helvetica" w:hAnsi="Helvetica"/>
          <w:color w:val="FF0000"/>
          <w:szCs w:val="20"/>
        </w:rPr>
      </w:pPr>
      <w:r w:rsidRPr="000C6E7D">
        <w:rPr>
          <w:rFonts w:ascii="Helvetica" w:hAnsi="Helvetica"/>
          <w:color w:val="FF0000"/>
          <w:szCs w:val="20"/>
        </w:rPr>
        <w:t>Vincent</w:t>
      </w:r>
      <w:r w:rsidRPr="000C6E7D">
        <w:rPr>
          <w:rFonts w:ascii="Helvetica" w:hAnsi="Helvetica"/>
          <w:szCs w:val="20"/>
        </w:rPr>
        <w:t>: hole in mining platform</w:t>
      </w:r>
    </w:p>
    <w:p w:rsidR="000C6E7D" w:rsidRPr="000C6E7D" w:rsidRDefault="000C6E7D" w:rsidP="000C6E7D">
      <w:pPr>
        <w:rPr>
          <w:rFonts w:ascii="Helvetica" w:hAnsi="Helvetica"/>
          <w:szCs w:val="20"/>
        </w:rPr>
      </w:pPr>
      <w:r w:rsidRPr="000C6E7D">
        <w:rPr>
          <w:rFonts w:ascii="Helvetica" w:hAnsi="Helvetica"/>
          <w:color w:val="FF0000"/>
          <w:szCs w:val="20"/>
        </w:rPr>
        <w:t>TJ Hooper</w:t>
      </w:r>
      <w:r w:rsidRPr="000C6E7D">
        <w:rPr>
          <w:rFonts w:ascii="Helvetica" w:hAnsi="Helvetica"/>
          <w:szCs w:val="20"/>
        </w:rPr>
        <w:t>: boat radios; relevant, not dispositive</w:t>
      </w:r>
    </w:p>
    <w:p w:rsidR="000C6E7D" w:rsidRPr="000C6E7D" w:rsidRDefault="000C6E7D" w:rsidP="000C6E7D">
      <w:pPr>
        <w:jc w:val="center"/>
        <w:rPr>
          <w:rFonts w:ascii="Helvetica" w:hAnsi="Helvetica"/>
          <w:szCs w:val="20"/>
        </w:rPr>
      </w:pPr>
      <w:r w:rsidRPr="000C6E7D">
        <w:rPr>
          <w:rFonts w:ascii="Helvetica" w:hAnsi="Helvetica"/>
          <w:b/>
          <w:szCs w:val="20"/>
        </w:rPr>
        <w:t>Med Mal</w:t>
      </w:r>
    </w:p>
    <w:p w:rsidR="000C6E7D" w:rsidRPr="000C6E7D" w:rsidRDefault="000C6E7D" w:rsidP="000C6E7D">
      <w:pPr>
        <w:rPr>
          <w:rFonts w:ascii="Helvetica" w:hAnsi="Helvetica"/>
          <w:szCs w:val="20"/>
        </w:rPr>
      </w:pPr>
      <w:r w:rsidRPr="000C6E7D">
        <w:rPr>
          <w:rFonts w:ascii="Helvetica" w:hAnsi="Helvetica"/>
          <w:color w:val="FF0000"/>
          <w:szCs w:val="20"/>
        </w:rPr>
        <w:t>Lama/Borras</w:t>
      </w:r>
      <w:r w:rsidRPr="000C6E7D">
        <w:rPr>
          <w:rFonts w:ascii="Helvetica" w:hAnsi="Helvetica"/>
          <w:szCs w:val="20"/>
        </w:rPr>
        <w:t>: reas. physician standard</w:t>
      </w:r>
    </w:p>
    <w:p w:rsidR="000C6E7D" w:rsidRPr="000C6E7D" w:rsidRDefault="000C6E7D" w:rsidP="000C6E7D">
      <w:pPr>
        <w:rPr>
          <w:rFonts w:ascii="Helvetica" w:hAnsi="Helvetica"/>
          <w:szCs w:val="20"/>
        </w:rPr>
      </w:pPr>
      <w:r w:rsidRPr="000C6E7D">
        <w:rPr>
          <w:rFonts w:ascii="Helvetica" w:hAnsi="Helvetica"/>
          <w:color w:val="FF0000"/>
          <w:szCs w:val="20"/>
        </w:rPr>
        <w:t>Canterbury</w:t>
      </w:r>
      <w:r w:rsidRPr="000C6E7D">
        <w:rPr>
          <w:rFonts w:ascii="Helvetica" w:hAnsi="Helvetica"/>
          <w:szCs w:val="20"/>
        </w:rPr>
        <w:t>: Informed consent (∏ didn’t ask, but ∆ didn’t tell risk of back surgery)</w:t>
      </w:r>
    </w:p>
    <w:p w:rsidR="000C6E7D" w:rsidRPr="000C6E7D" w:rsidRDefault="000C6E7D" w:rsidP="000C6E7D">
      <w:pPr>
        <w:rPr>
          <w:rFonts w:ascii="Helvetica" w:hAnsi="Helvetica"/>
          <w:szCs w:val="20"/>
        </w:rPr>
      </w:pPr>
      <w:r w:rsidRPr="000C6E7D">
        <w:rPr>
          <w:rFonts w:ascii="Helvetica" w:hAnsi="Helvetica"/>
          <w:color w:val="FF0000"/>
          <w:szCs w:val="20"/>
        </w:rPr>
        <w:t>Ybarra</w:t>
      </w:r>
      <w:r w:rsidRPr="000C6E7D">
        <w:rPr>
          <w:rFonts w:ascii="Helvetica" w:hAnsi="Helvetica"/>
          <w:szCs w:val="20"/>
        </w:rPr>
        <w:t xml:space="preserve">: RIL for unconscious victim (smoking out evidence) </w:t>
      </w:r>
    </w:p>
    <w:p w:rsidR="000C6E7D" w:rsidRPr="000C6E7D" w:rsidRDefault="000C6E7D" w:rsidP="000C6E7D">
      <w:pPr>
        <w:jc w:val="center"/>
        <w:rPr>
          <w:rFonts w:ascii="Helvetica" w:hAnsi="Helvetica"/>
          <w:szCs w:val="20"/>
        </w:rPr>
      </w:pPr>
      <w:r w:rsidRPr="000C6E7D">
        <w:rPr>
          <w:rFonts w:ascii="Helvetica" w:hAnsi="Helvetica"/>
          <w:b/>
          <w:szCs w:val="20"/>
        </w:rPr>
        <w:t xml:space="preserve">Negligence </w:t>
      </w:r>
      <w:r w:rsidRPr="000C6E7D">
        <w:rPr>
          <w:rFonts w:ascii="Helvetica" w:hAnsi="Helvetica"/>
          <w:b/>
          <w:i/>
          <w:szCs w:val="20"/>
        </w:rPr>
        <w:t>per se</w:t>
      </w:r>
    </w:p>
    <w:p w:rsidR="000C6E7D" w:rsidRPr="000C6E7D" w:rsidRDefault="000C6E7D" w:rsidP="000C6E7D">
      <w:pPr>
        <w:rPr>
          <w:rFonts w:ascii="Helvetica" w:hAnsi="Helvetica"/>
          <w:szCs w:val="20"/>
        </w:rPr>
      </w:pPr>
      <w:r w:rsidRPr="000C6E7D">
        <w:rPr>
          <w:rFonts w:ascii="Helvetica" w:hAnsi="Helvetica"/>
          <w:color w:val="FF0000"/>
          <w:szCs w:val="20"/>
        </w:rPr>
        <w:t>Osborne/McMasters</w:t>
      </w:r>
      <w:r w:rsidRPr="000C6E7D">
        <w:rPr>
          <w:rFonts w:ascii="Helvetica" w:hAnsi="Helvetica"/>
          <w:szCs w:val="20"/>
        </w:rPr>
        <w:t>: poison</w:t>
      </w:r>
    </w:p>
    <w:p w:rsidR="000C6E7D" w:rsidRPr="000C6E7D" w:rsidRDefault="000C6E7D" w:rsidP="000C6E7D">
      <w:pPr>
        <w:rPr>
          <w:rFonts w:ascii="Helvetica" w:hAnsi="Helvetica"/>
          <w:szCs w:val="20"/>
        </w:rPr>
      </w:pPr>
      <w:r w:rsidRPr="000C6E7D">
        <w:rPr>
          <w:rFonts w:ascii="Helvetica" w:hAnsi="Helvetica"/>
          <w:color w:val="FF0000"/>
          <w:szCs w:val="20"/>
        </w:rPr>
        <w:t>Martin/Herzog</w:t>
      </w:r>
      <w:r w:rsidRPr="000C6E7D">
        <w:rPr>
          <w:rFonts w:ascii="Helvetica" w:hAnsi="Helvetica"/>
          <w:szCs w:val="20"/>
        </w:rPr>
        <w:t>: buggy lights</w:t>
      </w:r>
    </w:p>
    <w:p w:rsidR="000C6E7D" w:rsidRPr="000C6E7D" w:rsidRDefault="000C6E7D" w:rsidP="000C6E7D">
      <w:pPr>
        <w:rPr>
          <w:rFonts w:ascii="Helvetica" w:hAnsi="Helvetica"/>
          <w:szCs w:val="20"/>
        </w:rPr>
      </w:pPr>
      <w:r w:rsidRPr="000C6E7D">
        <w:rPr>
          <w:rFonts w:ascii="Helvetica" w:hAnsi="Helvetica"/>
          <w:color w:val="FF0000"/>
          <w:szCs w:val="20"/>
        </w:rPr>
        <w:t>Gorris</w:t>
      </w:r>
      <w:r w:rsidRPr="000C6E7D">
        <w:rPr>
          <w:rFonts w:ascii="Helvetica" w:hAnsi="Helvetica"/>
          <w:szCs w:val="20"/>
        </w:rPr>
        <w:t xml:space="preserve">: sheep </w:t>
      </w:r>
    </w:p>
    <w:p w:rsidR="000C6E7D" w:rsidRPr="000C6E7D" w:rsidRDefault="000C6E7D" w:rsidP="000C6E7D">
      <w:pPr>
        <w:rPr>
          <w:rFonts w:ascii="Helvetica" w:hAnsi="Helvetica"/>
          <w:szCs w:val="20"/>
        </w:rPr>
      </w:pPr>
      <w:r w:rsidRPr="000C6E7D">
        <w:rPr>
          <w:rFonts w:ascii="Helvetica" w:hAnsi="Helvetica"/>
          <w:color w:val="FF0000"/>
          <w:szCs w:val="20"/>
        </w:rPr>
        <w:t>Tedla</w:t>
      </w:r>
      <w:r w:rsidRPr="000C6E7D">
        <w:rPr>
          <w:rFonts w:ascii="Helvetica" w:hAnsi="Helvetica"/>
          <w:szCs w:val="20"/>
        </w:rPr>
        <w:t>: walking on wrong side of street</w:t>
      </w:r>
    </w:p>
    <w:p w:rsidR="000C6E7D" w:rsidRPr="000C6E7D" w:rsidRDefault="000C6E7D" w:rsidP="000C6E7D">
      <w:pPr>
        <w:rPr>
          <w:rFonts w:ascii="Helvetica" w:hAnsi="Helvetica"/>
          <w:szCs w:val="20"/>
        </w:rPr>
      </w:pPr>
      <w:r w:rsidRPr="000C6E7D">
        <w:rPr>
          <w:rFonts w:ascii="Helvetica" w:hAnsi="Helvetica"/>
          <w:color w:val="FF0000"/>
          <w:szCs w:val="20"/>
        </w:rPr>
        <w:t>Ross/Hartman</w:t>
      </w:r>
      <w:r w:rsidRPr="000C6E7D">
        <w:rPr>
          <w:rFonts w:ascii="Helvetica" w:hAnsi="Helvetica"/>
          <w:szCs w:val="20"/>
        </w:rPr>
        <w:t>: unlocked car w/ keys</w:t>
      </w:r>
    </w:p>
    <w:p w:rsidR="000C6E7D" w:rsidRPr="000C6E7D" w:rsidRDefault="000C6E7D" w:rsidP="000C6E7D">
      <w:pPr>
        <w:jc w:val="center"/>
        <w:rPr>
          <w:rFonts w:ascii="Helvetica" w:hAnsi="Helvetica"/>
          <w:szCs w:val="20"/>
        </w:rPr>
      </w:pPr>
      <w:r w:rsidRPr="000C6E7D">
        <w:rPr>
          <w:rFonts w:ascii="Helvetica" w:hAnsi="Helvetica"/>
          <w:b/>
          <w:i/>
          <w:szCs w:val="20"/>
        </w:rPr>
        <w:t>Res Ipsa Loquitur</w:t>
      </w:r>
    </w:p>
    <w:p w:rsidR="000C6E7D" w:rsidRPr="000C6E7D" w:rsidRDefault="000C6E7D" w:rsidP="000C6E7D">
      <w:pPr>
        <w:rPr>
          <w:rFonts w:ascii="Helvetica" w:hAnsi="Helvetica"/>
          <w:szCs w:val="20"/>
        </w:rPr>
      </w:pPr>
      <w:r w:rsidRPr="000C6E7D">
        <w:rPr>
          <w:rFonts w:ascii="Helvetica" w:hAnsi="Helvetica"/>
          <w:color w:val="FF0000"/>
          <w:szCs w:val="20"/>
        </w:rPr>
        <w:t>Byrne</w:t>
      </w:r>
      <w:r w:rsidRPr="000C6E7D">
        <w:rPr>
          <w:rFonts w:ascii="Helvetica" w:hAnsi="Helvetica"/>
          <w:szCs w:val="20"/>
        </w:rPr>
        <w:t>: Flour barrel (rebuttable presumption)</w:t>
      </w:r>
    </w:p>
    <w:p w:rsidR="000C6E7D" w:rsidRPr="000C6E7D" w:rsidRDefault="000C6E7D" w:rsidP="000C6E7D">
      <w:pPr>
        <w:rPr>
          <w:rFonts w:ascii="Helvetica" w:hAnsi="Helvetica"/>
          <w:szCs w:val="20"/>
        </w:rPr>
      </w:pPr>
      <w:r w:rsidRPr="000C6E7D">
        <w:rPr>
          <w:rFonts w:ascii="Helvetica" w:hAnsi="Helvetica"/>
          <w:color w:val="FF0000"/>
          <w:szCs w:val="20"/>
        </w:rPr>
        <w:t>Colmenares</w:t>
      </w:r>
      <w:r w:rsidRPr="000C6E7D">
        <w:rPr>
          <w:rFonts w:ascii="Helvetica" w:hAnsi="Helvetica"/>
          <w:szCs w:val="20"/>
        </w:rPr>
        <w:t>: Escalator hand-rail (RIL)</w:t>
      </w:r>
    </w:p>
    <w:p w:rsidR="000C6E7D" w:rsidRPr="000C6E7D" w:rsidRDefault="000C6E7D" w:rsidP="000C6E7D">
      <w:pPr>
        <w:rPr>
          <w:rFonts w:ascii="Helvetica" w:hAnsi="Helvetica"/>
          <w:szCs w:val="20"/>
        </w:rPr>
      </w:pPr>
      <w:r w:rsidRPr="000C6E7D">
        <w:rPr>
          <w:rFonts w:ascii="Helvetica" w:hAnsi="Helvetica"/>
          <w:color w:val="FF0000"/>
          <w:szCs w:val="20"/>
        </w:rPr>
        <w:t>Holzhauer</w:t>
      </w:r>
      <w:r w:rsidRPr="000C6E7D">
        <w:rPr>
          <w:rFonts w:ascii="Helvetica" w:hAnsi="Helvetica"/>
          <w:szCs w:val="20"/>
        </w:rPr>
        <w:t xml:space="preserve">: Escalator (no RIL) </w:t>
      </w:r>
    </w:p>
    <w:p w:rsidR="000C6E7D" w:rsidRPr="000C6E7D" w:rsidRDefault="000C6E7D" w:rsidP="000C6E7D">
      <w:pPr>
        <w:rPr>
          <w:rFonts w:ascii="Helvetica" w:hAnsi="Helvetica"/>
          <w:szCs w:val="20"/>
        </w:rPr>
      </w:pPr>
      <w:r w:rsidRPr="000C6E7D">
        <w:rPr>
          <w:rFonts w:ascii="Helvetica" w:hAnsi="Helvetica"/>
          <w:color w:val="FF0000"/>
          <w:szCs w:val="20"/>
        </w:rPr>
        <w:t>Wakelin</w:t>
      </w:r>
      <w:r w:rsidRPr="000C6E7D">
        <w:rPr>
          <w:rFonts w:ascii="Helvetica" w:hAnsi="Helvetica"/>
          <w:szCs w:val="20"/>
        </w:rPr>
        <w:t>: Hit by a train (no RIL)</w:t>
      </w:r>
    </w:p>
    <w:p w:rsidR="000C6E7D" w:rsidRPr="000C6E7D" w:rsidRDefault="000C6E7D" w:rsidP="000C6E7D">
      <w:pPr>
        <w:rPr>
          <w:rFonts w:ascii="Helvetica" w:hAnsi="Helvetica"/>
          <w:szCs w:val="20"/>
        </w:rPr>
      </w:pPr>
      <w:r w:rsidRPr="000C6E7D">
        <w:rPr>
          <w:rFonts w:ascii="Helvetica" w:hAnsi="Helvetica"/>
          <w:color w:val="FF0000"/>
          <w:szCs w:val="20"/>
        </w:rPr>
        <w:lastRenderedPageBreak/>
        <w:t>Larson</w:t>
      </w:r>
      <w:r w:rsidRPr="000C6E7D">
        <w:rPr>
          <w:rFonts w:ascii="Helvetica" w:hAnsi="Helvetica"/>
          <w:szCs w:val="20"/>
        </w:rPr>
        <w:t>: Falling chair (no RIL)</w:t>
      </w:r>
    </w:p>
    <w:p w:rsidR="000C6E7D" w:rsidRPr="000C6E7D" w:rsidRDefault="000C6E7D" w:rsidP="000C6E7D">
      <w:pPr>
        <w:rPr>
          <w:rFonts w:ascii="Helvetica" w:hAnsi="Helvetica"/>
          <w:szCs w:val="20"/>
        </w:rPr>
      </w:pPr>
      <w:r w:rsidRPr="000C6E7D">
        <w:rPr>
          <w:rFonts w:ascii="Helvetica" w:hAnsi="Helvetica"/>
          <w:color w:val="FF0000"/>
          <w:szCs w:val="20"/>
        </w:rPr>
        <w:t>Connoly</w:t>
      </w:r>
      <w:r w:rsidRPr="000C6E7D">
        <w:rPr>
          <w:rFonts w:ascii="Helvetica" w:hAnsi="Helvetica"/>
          <w:szCs w:val="20"/>
        </w:rPr>
        <w:t>: Falling chair w/ notice (RIL)</w:t>
      </w:r>
    </w:p>
    <w:p w:rsidR="000C6E7D" w:rsidRPr="000C6E7D" w:rsidRDefault="000C6E7D" w:rsidP="000C6E7D">
      <w:pPr>
        <w:rPr>
          <w:rFonts w:ascii="Helvetica" w:hAnsi="Helvetica"/>
          <w:szCs w:val="20"/>
        </w:rPr>
      </w:pPr>
      <w:r w:rsidRPr="000C6E7D">
        <w:rPr>
          <w:rFonts w:ascii="Helvetica" w:hAnsi="Helvetica"/>
          <w:color w:val="FF0000"/>
          <w:szCs w:val="20"/>
        </w:rPr>
        <w:t>Pfaffenbach</w:t>
      </w:r>
      <w:r w:rsidRPr="000C6E7D">
        <w:rPr>
          <w:rFonts w:ascii="Helvetica" w:hAnsi="Helvetica"/>
          <w:szCs w:val="20"/>
        </w:rPr>
        <w:t>: Car crosses median</w:t>
      </w:r>
      <w:r w:rsidRPr="000C6E7D">
        <w:rPr>
          <w:rFonts w:ascii="Helvetica" w:hAnsi="Helvetica"/>
          <w:szCs w:val="20"/>
        </w:rPr>
        <w:sym w:font="Wingdings" w:char="F0E0"/>
      </w:r>
      <w:r w:rsidRPr="000C6E7D">
        <w:rPr>
          <w:rFonts w:ascii="Helvetica" w:hAnsi="Helvetica"/>
          <w:szCs w:val="20"/>
        </w:rPr>
        <w:t xml:space="preserve"> RIL </w:t>
      </w:r>
    </w:p>
    <w:p w:rsidR="000C6E7D" w:rsidRPr="000C6E7D" w:rsidRDefault="000C6E7D" w:rsidP="000C6E7D">
      <w:pPr>
        <w:rPr>
          <w:rFonts w:ascii="Helvetica" w:hAnsi="Helvetica"/>
          <w:szCs w:val="20"/>
        </w:rPr>
      </w:pPr>
      <w:r w:rsidRPr="000C6E7D">
        <w:rPr>
          <w:rFonts w:ascii="Helvetica" w:hAnsi="Helvetica"/>
          <w:color w:val="FF0000"/>
          <w:szCs w:val="20"/>
        </w:rPr>
        <w:t>Walston</w:t>
      </w:r>
      <w:r w:rsidRPr="000C6E7D">
        <w:rPr>
          <w:rFonts w:ascii="Helvetica" w:hAnsi="Helvetica"/>
          <w:szCs w:val="20"/>
        </w:rPr>
        <w:t>: ship disappeared (no RIL b/c KBH)</w:t>
      </w:r>
    </w:p>
    <w:p w:rsidR="000C6E7D" w:rsidRPr="000C6E7D" w:rsidRDefault="000C6E7D" w:rsidP="000C6E7D">
      <w:pPr>
        <w:jc w:val="center"/>
        <w:rPr>
          <w:rFonts w:ascii="Helvetica" w:hAnsi="Helvetica"/>
          <w:szCs w:val="20"/>
        </w:rPr>
      </w:pPr>
      <w:r w:rsidRPr="000C6E7D">
        <w:rPr>
          <w:rFonts w:ascii="Helvetica" w:hAnsi="Helvetica"/>
          <w:b/>
          <w:szCs w:val="20"/>
        </w:rPr>
        <w:t>Contributory Negligence</w:t>
      </w:r>
    </w:p>
    <w:p w:rsidR="000C6E7D" w:rsidRPr="000C6E7D" w:rsidRDefault="000C6E7D" w:rsidP="000C6E7D">
      <w:pPr>
        <w:rPr>
          <w:rFonts w:ascii="Helvetica" w:hAnsi="Helvetica"/>
          <w:szCs w:val="20"/>
        </w:rPr>
      </w:pPr>
      <w:r w:rsidRPr="000C6E7D">
        <w:rPr>
          <w:rFonts w:ascii="Helvetica" w:hAnsi="Helvetica"/>
          <w:color w:val="FF0000"/>
          <w:szCs w:val="20"/>
        </w:rPr>
        <w:t>Butterfield</w:t>
      </w:r>
      <w:r w:rsidRPr="000C6E7D">
        <w:rPr>
          <w:rFonts w:ascii="Helvetica" w:hAnsi="Helvetica"/>
          <w:szCs w:val="20"/>
        </w:rPr>
        <w:t>: ∏ speeding (paradigmatic)</w:t>
      </w:r>
    </w:p>
    <w:p w:rsidR="000C6E7D" w:rsidRPr="000C6E7D" w:rsidRDefault="000C6E7D" w:rsidP="000C6E7D">
      <w:pPr>
        <w:rPr>
          <w:rFonts w:ascii="Helvetica" w:hAnsi="Helvetica"/>
          <w:szCs w:val="20"/>
        </w:rPr>
      </w:pPr>
      <w:r w:rsidRPr="000C6E7D">
        <w:rPr>
          <w:rFonts w:ascii="Helvetica" w:hAnsi="Helvetica"/>
          <w:color w:val="FF0000"/>
          <w:szCs w:val="20"/>
        </w:rPr>
        <w:t>Beems</w:t>
      </w:r>
      <w:r w:rsidRPr="000C6E7D">
        <w:rPr>
          <w:rFonts w:ascii="Helvetica" w:hAnsi="Helvetica"/>
          <w:szCs w:val="20"/>
        </w:rPr>
        <w:t>: Juries bent when RR ∆s</w:t>
      </w:r>
    </w:p>
    <w:p w:rsidR="000C6E7D" w:rsidRPr="000C6E7D" w:rsidRDefault="000C6E7D" w:rsidP="000C6E7D">
      <w:pPr>
        <w:rPr>
          <w:rFonts w:ascii="Helvetica" w:hAnsi="Helvetica"/>
          <w:szCs w:val="20"/>
        </w:rPr>
      </w:pPr>
      <w:r w:rsidRPr="000C6E7D">
        <w:rPr>
          <w:rFonts w:ascii="Helvetica" w:hAnsi="Helvetica"/>
          <w:color w:val="FF0000"/>
          <w:szCs w:val="20"/>
        </w:rPr>
        <w:t>Gyerman</w:t>
      </w:r>
      <w:r w:rsidRPr="000C6E7D">
        <w:rPr>
          <w:rFonts w:ascii="Helvetica" w:hAnsi="Helvetica"/>
          <w:szCs w:val="20"/>
        </w:rPr>
        <w:t>: ∆ bears burden of proof</w:t>
      </w:r>
    </w:p>
    <w:p w:rsidR="000C6E7D" w:rsidRPr="000C6E7D" w:rsidRDefault="000C6E7D" w:rsidP="000C6E7D">
      <w:pPr>
        <w:rPr>
          <w:rFonts w:ascii="Helvetica" w:hAnsi="Helvetica"/>
          <w:szCs w:val="20"/>
        </w:rPr>
      </w:pPr>
      <w:r w:rsidRPr="000C6E7D">
        <w:rPr>
          <w:rFonts w:ascii="Helvetica" w:hAnsi="Helvetica"/>
          <w:color w:val="FF0000"/>
          <w:szCs w:val="20"/>
        </w:rPr>
        <w:t>LeRoy Fibre</w:t>
      </w:r>
      <w:r w:rsidRPr="000C6E7D">
        <w:rPr>
          <w:rFonts w:ascii="Helvetica" w:hAnsi="Helvetica"/>
          <w:szCs w:val="20"/>
        </w:rPr>
        <w:t>: stacks of flax</w:t>
      </w:r>
    </w:p>
    <w:p w:rsidR="000C6E7D" w:rsidRPr="000C6E7D" w:rsidRDefault="000C6E7D" w:rsidP="000C6E7D">
      <w:pPr>
        <w:rPr>
          <w:rFonts w:ascii="Helvetica" w:hAnsi="Helvetica"/>
          <w:szCs w:val="20"/>
        </w:rPr>
      </w:pPr>
      <w:r w:rsidRPr="000C6E7D">
        <w:rPr>
          <w:rFonts w:ascii="Helvetica" w:hAnsi="Helvetica"/>
          <w:color w:val="FF0000"/>
          <w:szCs w:val="20"/>
        </w:rPr>
        <w:t>Derheim</w:t>
      </w:r>
      <w:r w:rsidRPr="000C6E7D">
        <w:rPr>
          <w:rFonts w:ascii="Helvetica" w:hAnsi="Helvetica"/>
          <w:szCs w:val="20"/>
        </w:rPr>
        <w:t>: seatbelt defense</w:t>
      </w:r>
    </w:p>
    <w:p w:rsidR="000C6E7D" w:rsidRPr="000C6E7D" w:rsidRDefault="000C6E7D" w:rsidP="000C6E7D">
      <w:pPr>
        <w:rPr>
          <w:rFonts w:ascii="Helvetica" w:hAnsi="Helvetica"/>
          <w:szCs w:val="20"/>
        </w:rPr>
      </w:pPr>
      <w:r w:rsidRPr="000C6E7D">
        <w:rPr>
          <w:rFonts w:ascii="Helvetica" w:hAnsi="Helvetica"/>
          <w:color w:val="FF0000"/>
          <w:szCs w:val="20"/>
        </w:rPr>
        <w:t>Fuller</w:t>
      </w:r>
      <w:r w:rsidRPr="000C6E7D">
        <w:rPr>
          <w:rFonts w:ascii="Helvetica" w:hAnsi="Helvetica"/>
          <w:szCs w:val="20"/>
        </w:rPr>
        <w:t xml:space="preserve">: LCC (crossing train tracks)    </w:t>
      </w:r>
    </w:p>
    <w:p w:rsidR="000C6E7D" w:rsidRPr="000C6E7D" w:rsidRDefault="000C6E7D" w:rsidP="000C6E7D">
      <w:pPr>
        <w:jc w:val="center"/>
        <w:rPr>
          <w:rFonts w:ascii="Helvetica" w:hAnsi="Helvetica"/>
          <w:szCs w:val="20"/>
        </w:rPr>
      </w:pPr>
      <w:r w:rsidRPr="000C6E7D">
        <w:rPr>
          <w:rFonts w:ascii="Helvetica" w:hAnsi="Helvetica"/>
          <w:b/>
          <w:szCs w:val="20"/>
        </w:rPr>
        <w:t>Assumption of the Risk</w:t>
      </w:r>
    </w:p>
    <w:p w:rsidR="000C6E7D" w:rsidRPr="000C6E7D" w:rsidRDefault="000C6E7D" w:rsidP="000C6E7D">
      <w:pPr>
        <w:rPr>
          <w:rFonts w:ascii="Helvetica" w:hAnsi="Helvetica"/>
          <w:szCs w:val="20"/>
        </w:rPr>
      </w:pPr>
      <w:r w:rsidRPr="000C6E7D">
        <w:rPr>
          <w:rFonts w:ascii="Helvetica" w:hAnsi="Helvetica"/>
          <w:color w:val="FF0000"/>
          <w:szCs w:val="20"/>
        </w:rPr>
        <w:t>Lamson</w:t>
      </w:r>
      <w:r w:rsidRPr="000C6E7D">
        <w:rPr>
          <w:rFonts w:ascii="Helvetica" w:hAnsi="Helvetica"/>
          <w:szCs w:val="20"/>
        </w:rPr>
        <w:t>: Falling hatchets</w:t>
      </w:r>
    </w:p>
    <w:p w:rsidR="000C6E7D" w:rsidRPr="000C6E7D" w:rsidRDefault="000C6E7D" w:rsidP="000C6E7D">
      <w:pPr>
        <w:rPr>
          <w:rFonts w:ascii="Helvetica" w:hAnsi="Helvetica"/>
          <w:szCs w:val="20"/>
        </w:rPr>
      </w:pPr>
      <w:r w:rsidRPr="000C6E7D">
        <w:rPr>
          <w:rFonts w:ascii="Helvetica" w:hAnsi="Helvetica"/>
          <w:color w:val="FF0000"/>
          <w:szCs w:val="20"/>
        </w:rPr>
        <w:t>Murphy/Steeplechase</w:t>
      </w:r>
      <w:r w:rsidRPr="000C6E7D">
        <w:rPr>
          <w:rFonts w:ascii="Helvetica" w:hAnsi="Helvetica"/>
          <w:szCs w:val="20"/>
        </w:rPr>
        <w:t>: Coney Island</w:t>
      </w:r>
    </w:p>
    <w:p w:rsidR="000C6E7D" w:rsidRPr="000C6E7D" w:rsidRDefault="000C6E7D" w:rsidP="000C6E7D">
      <w:pPr>
        <w:rPr>
          <w:rFonts w:ascii="Helvetica" w:hAnsi="Helvetica"/>
          <w:szCs w:val="20"/>
        </w:rPr>
      </w:pPr>
      <w:r w:rsidRPr="000C6E7D">
        <w:rPr>
          <w:rFonts w:ascii="Helvetica" w:hAnsi="Helvetica"/>
          <w:color w:val="FF0000"/>
          <w:szCs w:val="20"/>
        </w:rPr>
        <w:t>Tunkl</w:t>
      </w:r>
      <w:r w:rsidRPr="000C6E7D">
        <w:rPr>
          <w:rFonts w:ascii="Helvetica" w:hAnsi="Helvetica"/>
          <w:szCs w:val="20"/>
        </w:rPr>
        <w:t xml:space="preserve">: Waiver test </w:t>
      </w:r>
    </w:p>
    <w:p w:rsidR="000C6E7D" w:rsidRPr="000C6E7D" w:rsidRDefault="000C6E7D" w:rsidP="000C6E7D">
      <w:pPr>
        <w:jc w:val="center"/>
        <w:rPr>
          <w:rFonts w:ascii="Helvetica" w:hAnsi="Helvetica"/>
          <w:szCs w:val="20"/>
        </w:rPr>
      </w:pPr>
      <w:r w:rsidRPr="000C6E7D">
        <w:rPr>
          <w:rFonts w:ascii="Helvetica" w:hAnsi="Helvetica"/>
          <w:b/>
          <w:szCs w:val="20"/>
        </w:rPr>
        <w:t>Causation/Alternate Liability</w:t>
      </w:r>
    </w:p>
    <w:p w:rsidR="000C6E7D" w:rsidRPr="000C6E7D" w:rsidRDefault="000C6E7D" w:rsidP="000C6E7D">
      <w:pPr>
        <w:rPr>
          <w:rFonts w:ascii="Helvetica" w:hAnsi="Helvetica"/>
          <w:szCs w:val="20"/>
        </w:rPr>
      </w:pPr>
      <w:r w:rsidRPr="000C6E7D">
        <w:rPr>
          <w:rFonts w:ascii="Helvetica" w:hAnsi="Helvetica"/>
          <w:color w:val="FF0000"/>
          <w:szCs w:val="20"/>
        </w:rPr>
        <w:t>Grimstad</w:t>
      </w:r>
      <w:r w:rsidRPr="000C6E7D">
        <w:rPr>
          <w:rFonts w:ascii="Helvetica" w:hAnsi="Helvetica"/>
          <w:szCs w:val="20"/>
        </w:rPr>
        <w:t>: No life preserver?</w:t>
      </w:r>
    </w:p>
    <w:p w:rsidR="000C6E7D" w:rsidRPr="000C6E7D" w:rsidRDefault="000C6E7D" w:rsidP="000C6E7D">
      <w:pPr>
        <w:rPr>
          <w:rFonts w:ascii="Helvetica" w:hAnsi="Helvetica"/>
          <w:szCs w:val="20"/>
        </w:rPr>
      </w:pPr>
      <w:r w:rsidRPr="000C6E7D">
        <w:rPr>
          <w:rFonts w:ascii="Helvetica" w:hAnsi="Helvetica"/>
          <w:color w:val="FF0000"/>
          <w:szCs w:val="20"/>
        </w:rPr>
        <w:t>Lone Palm</w:t>
      </w:r>
      <w:r w:rsidRPr="000C6E7D">
        <w:rPr>
          <w:rFonts w:ascii="Helvetica" w:hAnsi="Helvetica"/>
          <w:szCs w:val="20"/>
        </w:rPr>
        <w:t>: No lifeguards</w:t>
      </w:r>
    </w:p>
    <w:p w:rsidR="000C6E7D" w:rsidRPr="000C6E7D" w:rsidRDefault="000C6E7D" w:rsidP="000C6E7D">
      <w:pPr>
        <w:rPr>
          <w:rFonts w:ascii="Helvetica" w:hAnsi="Helvetica"/>
          <w:szCs w:val="20"/>
        </w:rPr>
      </w:pPr>
      <w:r w:rsidRPr="000C6E7D">
        <w:rPr>
          <w:rFonts w:ascii="Helvetica" w:hAnsi="Helvetica"/>
          <w:color w:val="FF0000"/>
          <w:szCs w:val="20"/>
        </w:rPr>
        <w:t>Zuchowicz</w:t>
      </w:r>
      <w:r w:rsidRPr="000C6E7D">
        <w:rPr>
          <w:rFonts w:ascii="Helvetica" w:hAnsi="Helvetica"/>
          <w:szCs w:val="20"/>
        </w:rPr>
        <w:t>: Drug overdose</w:t>
      </w:r>
    </w:p>
    <w:p w:rsidR="000C6E7D" w:rsidRPr="000C6E7D" w:rsidRDefault="000C6E7D" w:rsidP="000C6E7D">
      <w:pPr>
        <w:rPr>
          <w:rFonts w:ascii="Helvetica" w:hAnsi="Helvetica"/>
          <w:szCs w:val="20"/>
        </w:rPr>
      </w:pPr>
      <w:r w:rsidRPr="000C6E7D">
        <w:rPr>
          <w:rFonts w:ascii="Helvetica" w:hAnsi="Helvetica"/>
          <w:color w:val="FF0000"/>
          <w:szCs w:val="20"/>
        </w:rPr>
        <w:t>Herskovits</w:t>
      </w:r>
      <w:r w:rsidRPr="000C6E7D">
        <w:rPr>
          <w:rFonts w:ascii="Helvetica" w:hAnsi="Helvetica"/>
          <w:szCs w:val="20"/>
        </w:rPr>
        <w:t xml:space="preserve">: Lost chance (cancer) </w:t>
      </w:r>
    </w:p>
    <w:p w:rsidR="000C6E7D" w:rsidRPr="000C6E7D" w:rsidRDefault="000C6E7D" w:rsidP="000C6E7D">
      <w:pPr>
        <w:rPr>
          <w:rFonts w:ascii="Helvetica" w:hAnsi="Helvetica"/>
          <w:szCs w:val="20"/>
        </w:rPr>
      </w:pPr>
      <w:r w:rsidRPr="000C6E7D">
        <w:rPr>
          <w:rFonts w:ascii="Helvetica" w:hAnsi="Helvetica"/>
          <w:color w:val="FF0000"/>
          <w:szCs w:val="20"/>
        </w:rPr>
        <w:t>Summers/Tice</w:t>
      </w:r>
      <w:r w:rsidRPr="000C6E7D">
        <w:rPr>
          <w:rFonts w:ascii="Helvetica" w:hAnsi="Helvetica"/>
          <w:szCs w:val="20"/>
        </w:rPr>
        <w:t>: Two hunters</w:t>
      </w:r>
    </w:p>
    <w:p w:rsidR="000C6E7D" w:rsidRPr="000C6E7D" w:rsidRDefault="000C6E7D" w:rsidP="000C6E7D">
      <w:pPr>
        <w:rPr>
          <w:rFonts w:ascii="Helvetica" w:hAnsi="Helvetica"/>
          <w:szCs w:val="20"/>
        </w:rPr>
      </w:pPr>
      <w:r w:rsidRPr="000C6E7D">
        <w:rPr>
          <w:rFonts w:ascii="Helvetica" w:hAnsi="Helvetica"/>
          <w:color w:val="FF0000"/>
          <w:szCs w:val="20"/>
        </w:rPr>
        <w:t>Polemis</w:t>
      </w:r>
      <w:r w:rsidRPr="000C6E7D">
        <w:rPr>
          <w:rFonts w:ascii="Helvetica" w:hAnsi="Helvetica"/>
          <w:szCs w:val="20"/>
        </w:rPr>
        <w:t>: Negl. in the air</w:t>
      </w:r>
    </w:p>
    <w:p w:rsidR="000C6E7D" w:rsidRPr="000C6E7D" w:rsidRDefault="000C6E7D" w:rsidP="000C6E7D">
      <w:pPr>
        <w:rPr>
          <w:rFonts w:ascii="Helvetica" w:hAnsi="Helvetica"/>
          <w:szCs w:val="20"/>
        </w:rPr>
      </w:pPr>
      <w:r w:rsidRPr="000C6E7D">
        <w:rPr>
          <w:rFonts w:ascii="Helvetica" w:hAnsi="Helvetica"/>
          <w:color w:val="FF0000"/>
          <w:szCs w:val="20"/>
        </w:rPr>
        <w:t>Palsgraf</w:t>
      </w:r>
      <w:r w:rsidRPr="000C6E7D">
        <w:rPr>
          <w:rFonts w:ascii="Helvetica" w:hAnsi="Helvetica"/>
          <w:szCs w:val="20"/>
        </w:rPr>
        <w:t>: Unforeseeable ∏</w:t>
      </w:r>
    </w:p>
    <w:p w:rsidR="000C6E7D" w:rsidRPr="000C6E7D" w:rsidRDefault="000C6E7D" w:rsidP="000C6E7D">
      <w:pPr>
        <w:rPr>
          <w:rFonts w:ascii="Helvetica" w:hAnsi="Helvetica"/>
          <w:szCs w:val="20"/>
        </w:rPr>
      </w:pPr>
      <w:r w:rsidRPr="000C6E7D">
        <w:rPr>
          <w:rFonts w:ascii="Helvetica" w:hAnsi="Helvetica"/>
          <w:color w:val="FF0000"/>
          <w:szCs w:val="20"/>
        </w:rPr>
        <w:t>WM I</w:t>
      </w:r>
      <w:r w:rsidRPr="000C6E7D">
        <w:rPr>
          <w:rFonts w:ascii="Helvetica" w:hAnsi="Helvetica"/>
          <w:szCs w:val="20"/>
        </w:rPr>
        <w:t>: Unforeseeable type of harm</w:t>
      </w:r>
    </w:p>
    <w:p w:rsidR="000C6E7D" w:rsidRPr="000C6E7D" w:rsidRDefault="000C6E7D" w:rsidP="000C6E7D">
      <w:pPr>
        <w:rPr>
          <w:rFonts w:ascii="Helvetica" w:hAnsi="Helvetica"/>
          <w:szCs w:val="20"/>
        </w:rPr>
      </w:pPr>
      <w:r w:rsidRPr="000C6E7D">
        <w:rPr>
          <w:rFonts w:ascii="Helvetica" w:hAnsi="Helvetica"/>
          <w:color w:val="FF0000"/>
          <w:szCs w:val="20"/>
        </w:rPr>
        <w:t>Kinsman Transit</w:t>
      </w:r>
      <w:r w:rsidRPr="000C6E7D">
        <w:rPr>
          <w:rFonts w:ascii="Helvetica" w:hAnsi="Helvetica"/>
          <w:szCs w:val="20"/>
        </w:rPr>
        <w:t>: Eggshell skull</w:t>
      </w:r>
    </w:p>
    <w:p w:rsidR="000C6E7D" w:rsidRPr="000C6E7D" w:rsidRDefault="000C6E7D" w:rsidP="000C6E7D">
      <w:pPr>
        <w:jc w:val="center"/>
        <w:rPr>
          <w:rFonts w:ascii="Helvetica" w:hAnsi="Helvetica"/>
          <w:szCs w:val="20"/>
        </w:rPr>
      </w:pPr>
      <w:r w:rsidRPr="000C6E7D">
        <w:rPr>
          <w:rFonts w:ascii="Helvetica" w:hAnsi="Helvetica"/>
          <w:b/>
          <w:szCs w:val="20"/>
        </w:rPr>
        <w:t>Duty</w:t>
      </w:r>
    </w:p>
    <w:p w:rsidR="000C6E7D" w:rsidRPr="000C6E7D" w:rsidRDefault="000C6E7D" w:rsidP="000C6E7D">
      <w:pPr>
        <w:rPr>
          <w:rFonts w:ascii="Helvetica" w:hAnsi="Helvetica"/>
          <w:szCs w:val="20"/>
        </w:rPr>
      </w:pPr>
      <w:r w:rsidRPr="000C6E7D">
        <w:rPr>
          <w:rFonts w:ascii="Helvetica" w:hAnsi="Helvetica"/>
          <w:color w:val="FF0000"/>
          <w:szCs w:val="20"/>
        </w:rPr>
        <w:t>Hurley</w:t>
      </w:r>
      <w:r w:rsidRPr="000C6E7D">
        <w:rPr>
          <w:rFonts w:ascii="Helvetica" w:hAnsi="Helvetica"/>
          <w:szCs w:val="20"/>
        </w:rPr>
        <w:t>: Doc has no duty to rescue</w:t>
      </w:r>
    </w:p>
    <w:p w:rsidR="000C6E7D" w:rsidRPr="000C6E7D" w:rsidRDefault="000C6E7D" w:rsidP="000C6E7D">
      <w:pPr>
        <w:rPr>
          <w:rFonts w:ascii="Helvetica" w:hAnsi="Helvetica"/>
          <w:szCs w:val="20"/>
        </w:rPr>
      </w:pPr>
      <w:r w:rsidRPr="000C6E7D">
        <w:rPr>
          <w:rFonts w:ascii="Helvetica" w:hAnsi="Helvetica"/>
          <w:color w:val="FF0000"/>
          <w:szCs w:val="20"/>
        </w:rPr>
        <w:t>Rowland</w:t>
      </w:r>
      <w:r w:rsidRPr="000C6E7D">
        <w:rPr>
          <w:rFonts w:ascii="Helvetica" w:hAnsi="Helvetica"/>
          <w:szCs w:val="20"/>
        </w:rPr>
        <w:t>: Eliminates CL premises scheme</w:t>
      </w:r>
    </w:p>
    <w:p w:rsidR="000C6E7D" w:rsidRPr="000C6E7D" w:rsidRDefault="000C6E7D" w:rsidP="000C6E7D">
      <w:pPr>
        <w:rPr>
          <w:rFonts w:ascii="Helvetica" w:hAnsi="Helvetica"/>
          <w:szCs w:val="20"/>
        </w:rPr>
      </w:pPr>
      <w:r w:rsidRPr="000C6E7D">
        <w:rPr>
          <w:rFonts w:ascii="Helvetica" w:hAnsi="Helvetica"/>
          <w:color w:val="FF0000"/>
          <w:szCs w:val="20"/>
        </w:rPr>
        <w:t>Kline</w:t>
      </w:r>
      <w:r w:rsidRPr="000C6E7D">
        <w:rPr>
          <w:rFonts w:ascii="Helvetica" w:hAnsi="Helvetica"/>
          <w:szCs w:val="20"/>
        </w:rPr>
        <w:t>: 3</w:t>
      </w:r>
      <w:r w:rsidRPr="000C6E7D">
        <w:rPr>
          <w:rFonts w:ascii="Helvetica" w:hAnsi="Helvetica"/>
          <w:szCs w:val="20"/>
          <w:vertAlign w:val="superscript"/>
        </w:rPr>
        <w:t>rd</w:t>
      </w:r>
      <w:r w:rsidRPr="000C6E7D">
        <w:rPr>
          <w:rFonts w:ascii="Helvetica" w:hAnsi="Helvetica"/>
          <w:szCs w:val="20"/>
        </w:rPr>
        <w:t xml:space="preserve"> party assault in apartment lobby</w:t>
      </w:r>
    </w:p>
    <w:p w:rsidR="000C6E7D" w:rsidRPr="000C6E7D" w:rsidRDefault="000C6E7D" w:rsidP="000C6E7D">
      <w:pPr>
        <w:rPr>
          <w:rFonts w:ascii="Helvetica" w:hAnsi="Helvetica"/>
          <w:szCs w:val="20"/>
        </w:rPr>
      </w:pPr>
      <w:r w:rsidRPr="000C6E7D">
        <w:rPr>
          <w:rFonts w:ascii="Helvetica" w:hAnsi="Helvetica"/>
          <w:color w:val="FF0000"/>
          <w:szCs w:val="20"/>
        </w:rPr>
        <w:t>Tarasoff</w:t>
      </w:r>
      <w:r w:rsidRPr="000C6E7D">
        <w:rPr>
          <w:rFonts w:ascii="Helvetica" w:hAnsi="Helvetica"/>
          <w:szCs w:val="20"/>
        </w:rPr>
        <w:t>: Psychotherapist</w:t>
      </w:r>
    </w:p>
    <w:p w:rsidR="000C6E7D" w:rsidRPr="000C6E7D" w:rsidRDefault="000C6E7D" w:rsidP="000C6E7D">
      <w:pPr>
        <w:rPr>
          <w:rFonts w:ascii="Helvetica" w:hAnsi="Helvetica"/>
          <w:szCs w:val="20"/>
        </w:rPr>
      </w:pPr>
      <w:r w:rsidRPr="000C6E7D">
        <w:rPr>
          <w:rFonts w:ascii="Helvetica" w:hAnsi="Helvetica"/>
          <w:color w:val="FF0000"/>
          <w:szCs w:val="20"/>
        </w:rPr>
        <w:t>Bushey</w:t>
      </w:r>
      <w:r w:rsidRPr="000C6E7D">
        <w:rPr>
          <w:rFonts w:ascii="Helvetica" w:hAnsi="Helvetica"/>
          <w:szCs w:val="20"/>
        </w:rPr>
        <w:t xml:space="preserve">: </w:t>
      </w:r>
      <w:r w:rsidRPr="000C6E7D">
        <w:rPr>
          <w:rFonts w:ascii="Helvetica" w:hAnsi="Helvetica"/>
          <w:i/>
          <w:szCs w:val="20"/>
        </w:rPr>
        <w:t xml:space="preserve">Respondeat Superior </w:t>
      </w:r>
      <w:r w:rsidRPr="000C6E7D">
        <w:rPr>
          <w:rFonts w:ascii="Helvetica" w:hAnsi="Helvetica"/>
          <w:szCs w:val="20"/>
        </w:rPr>
        <w:t xml:space="preserve">(boat) </w:t>
      </w:r>
    </w:p>
    <w:p w:rsidR="000C6E7D" w:rsidRPr="000C6E7D" w:rsidRDefault="000C6E7D" w:rsidP="000C6E7D">
      <w:pPr>
        <w:jc w:val="center"/>
        <w:rPr>
          <w:rFonts w:ascii="Helvetica" w:hAnsi="Helvetica"/>
          <w:szCs w:val="20"/>
        </w:rPr>
      </w:pPr>
      <w:r w:rsidRPr="000C6E7D">
        <w:rPr>
          <w:rFonts w:ascii="Helvetica" w:hAnsi="Helvetica"/>
          <w:b/>
          <w:szCs w:val="20"/>
        </w:rPr>
        <w:t>Nuisance</w:t>
      </w:r>
    </w:p>
    <w:p w:rsidR="000C6E7D" w:rsidRPr="000C6E7D" w:rsidRDefault="000C6E7D" w:rsidP="000C6E7D">
      <w:pPr>
        <w:rPr>
          <w:rFonts w:ascii="Helvetica" w:hAnsi="Helvetica"/>
          <w:szCs w:val="20"/>
        </w:rPr>
      </w:pPr>
      <w:r w:rsidRPr="000C6E7D">
        <w:rPr>
          <w:rFonts w:ascii="Helvetica" w:hAnsi="Helvetica"/>
          <w:color w:val="FF0000"/>
          <w:szCs w:val="20"/>
        </w:rPr>
        <w:t>Del Webb</w:t>
      </w:r>
      <w:r w:rsidRPr="000C6E7D">
        <w:rPr>
          <w:rFonts w:ascii="Helvetica" w:hAnsi="Helvetica"/>
          <w:szCs w:val="20"/>
        </w:rPr>
        <w:t>: Purchased injunction (feedlot)</w:t>
      </w:r>
    </w:p>
    <w:p w:rsidR="000C6E7D" w:rsidRPr="000C6E7D" w:rsidRDefault="000C6E7D" w:rsidP="000C6E7D">
      <w:pPr>
        <w:rPr>
          <w:rFonts w:ascii="Helvetica" w:hAnsi="Helvetica"/>
          <w:szCs w:val="20"/>
        </w:rPr>
      </w:pPr>
      <w:r w:rsidRPr="000C6E7D">
        <w:rPr>
          <w:rFonts w:ascii="Helvetica" w:hAnsi="Helvetica"/>
          <w:color w:val="FF0000"/>
          <w:szCs w:val="20"/>
        </w:rPr>
        <w:t>Boomer</w:t>
      </w:r>
      <w:r w:rsidRPr="000C6E7D">
        <w:rPr>
          <w:rFonts w:ascii="Helvetica" w:hAnsi="Helvetica"/>
          <w:szCs w:val="20"/>
        </w:rPr>
        <w:t>: Permanent damages (H&lt;SU)</w:t>
      </w:r>
    </w:p>
    <w:p w:rsidR="000C6E7D" w:rsidRPr="000C6E7D" w:rsidRDefault="000C6E7D" w:rsidP="000C6E7D">
      <w:pPr>
        <w:rPr>
          <w:rFonts w:ascii="Helvetica" w:hAnsi="Helvetica"/>
          <w:szCs w:val="20"/>
        </w:rPr>
      </w:pPr>
      <w:r w:rsidRPr="000C6E7D">
        <w:rPr>
          <w:rFonts w:ascii="Helvetica" w:hAnsi="Helvetica"/>
          <w:color w:val="FF0000"/>
          <w:szCs w:val="20"/>
        </w:rPr>
        <w:t>Ensign</w:t>
      </w:r>
      <w:r w:rsidRPr="000C6E7D">
        <w:rPr>
          <w:rFonts w:ascii="Helvetica" w:hAnsi="Helvetica"/>
          <w:szCs w:val="20"/>
        </w:rPr>
        <w:t>: No ‘coming to nuisance’</w:t>
      </w:r>
    </w:p>
    <w:p w:rsidR="000C6E7D" w:rsidRPr="000C6E7D" w:rsidRDefault="000C6E7D" w:rsidP="000C6E7D">
      <w:pPr>
        <w:jc w:val="center"/>
        <w:rPr>
          <w:rFonts w:ascii="Helvetica" w:hAnsi="Helvetica"/>
          <w:szCs w:val="20"/>
        </w:rPr>
      </w:pPr>
      <w:r w:rsidRPr="000C6E7D">
        <w:rPr>
          <w:rFonts w:ascii="Helvetica" w:hAnsi="Helvetica"/>
          <w:b/>
          <w:szCs w:val="20"/>
        </w:rPr>
        <w:t>Products Liability</w:t>
      </w:r>
    </w:p>
    <w:p w:rsidR="000C6E7D" w:rsidRPr="000C6E7D" w:rsidRDefault="000C6E7D" w:rsidP="000C6E7D">
      <w:pPr>
        <w:rPr>
          <w:rFonts w:ascii="Helvetica" w:hAnsi="Helvetica"/>
          <w:szCs w:val="20"/>
        </w:rPr>
      </w:pPr>
      <w:r w:rsidRPr="000C6E7D">
        <w:rPr>
          <w:rFonts w:ascii="Helvetica" w:hAnsi="Helvetica"/>
          <w:color w:val="FF0000"/>
          <w:szCs w:val="20"/>
        </w:rPr>
        <w:t>MacPherson</w:t>
      </w:r>
      <w:r w:rsidRPr="000C6E7D">
        <w:rPr>
          <w:rFonts w:ascii="Helvetica" w:hAnsi="Helvetica"/>
          <w:szCs w:val="20"/>
        </w:rPr>
        <w:t>: Cdozo ends privity bar</w:t>
      </w:r>
    </w:p>
    <w:p w:rsidR="000C6E7D" w:rsidRPr="000C6E7D" w:rsidRDefault="000C6E7D" w:rsidP="000C6E7D">
      <w:pPr>
        <w:rPr>
          <w:rFonts w:ascii="Helvetica" w:hAnsi="Helvetica"/>
          <w:szCs w:val="20"/>
        </w:rPr>
      </w:pPr>
      <w:r w:rsidRPr="000C6E7D">
        <w:rPr>
          <w:rFonts w:ascii="Helvetica" w:hAnsi="Helvetica"/>
          <w:color w:val="FF0000"/>
          <w:szCs w:val="20"/>
        </w:rPr>
        <w:t>Escola</w:t>
      </w:r>
      <w:r w:rsidRPr="000C6E7D">
        <w:rPr>
          <w:rFonts w:ascii="Helvetica" w:hAnsi="Helvetica"/>
          <w:szCs w:val="20"/>
        </w:rPr>
        <w:t>: Traynor / coke bottles</w:t>
      </w:r>
    </w:p>
    <w:p w:rsidR="000C6E7D" w:rsidRPr="000C6E7D" w:rsidRDefault="000C6E7D" w:rsidP="000C6E7D">
      <w:pPr>
        <w:rPr>
          <w:rFonts w:ascii="Helvetica" w:hAnsi="Helvetica"/>
          <w:szCs w:val="20"/>
        </w:rPr>
      </w:pPr>
      <w:r w:rsidRPr="000C6E7D">
        <w:rPr>
          <w:rFonts w:ascii="Helvetica" w:hAnsi="Helvetica"/>
          <w:color w:val="FF0000"/>
          <w:szCs w:val="20"/>
        </w:rPr>
        <w:t>Greenman</w:t>
      </w:r>
      <w:r w:rsidRPr="000C6E7D">
        <w:rPr>
          <w:rFonts w:ascii="Helvetica" w:hAnsi="Helvetica"/>
          <w:szCs w:val="20"/>
        </w:rPr>
        <w:t>: SL for prods. Liability</w:t>
      </w:r>
    </w:p>
    <w:p w:rsidR="000C6E7D" w:rsidRPr="000C6E7D" w:rsidRDefault="000C6E7D" w:rsidP="000C6E7D">
      <w:pPr>
        <w:rPr>
          <w:rFonts w:ascii="Helvetica" w:hAnsi="Helvetica"/>
          <w:szCs w:val="20"/>
        </w:rPr>
      </w:pPr>
      <w:r w:rsidRPr="000C6E7D">
        <w:rPr>
          <w:rFonts w:ascii="Helvetica" w:hAnsi="Helvetica"/>
          <w:color w:val="FF0000"/>
          <w:szCs w:val="20"/>
        </w:rPr>
        <w:t>Speller</w:t>
      </w:r>
      <w:r w:rsidRPr="000C6E7D">
        <w:rPr>
          <w:rFonts w:ascii="Helvetica" w:hAnsi="Helvetica"/>
          <w:szCs w:val="20"/>
        </w:rPr>
        <w:t>: RIL kinda (freezer fire)</w:t>
      </w:r>
    </w:p>
    <w:p w:rsidR="000C6E7D" w:rsidRPr="000C6E7D" w:rsidRDefault="000C6E7D" w:rsidP="000C6E7D">
      <w:pPr>
        <w:rPr>
          <w:rFonts w:ascii="Helvetica" w:hAnsi="Helvetica"/>
          <w:smallCaps/>
          <w:color w:val="FF0000"/>
          <w:szCs w:val="20"/>
        </w:rPr>
      </w:pPr>
      <w:r w:rsidRPr="000C6E7D">
        <w:rPr>
          <w:rFonts w:ascii="Helvetica" w:hAnsi="Helvetica"/>
          <w:color w:val="FF0000"/>
          <w:szCs w:val="20"/>
        </w:rPr>
        <w:t>Piper Aircraft</w:t>
      </w:r>
      <w:r w:rsidRPr="000C6E7D">
        <w:rPr>
          <w:rFonts w:ascii="Helvetica" w:hAnsi="Helvetica"/>
          <w:szCs w:val="20"/>
        </w:rPr>
        <w:t xml:space="preserve">: No burden-shifting </w:t>
      </w:r>
    </w:p>
    <w:p w:rsidR="000C6E7D" w:rsidRPr="000C6E7D" w:rsidRDefault="000C6E7D" w:rsidP="000C6E7D">
      <w:pPr>
        <w:rPr>
          <w:rFonts w:ascii="Helvetica" w:hAnsi="Helvetica"/>
          <w:szCs w:val="20"/>
        </w:rPr>
      </w:pPr>
      <w:r w:rsidRPr="000C6E7D">
        <w:rPr>
          <w:rFonts w:ascii="Helvetica" w:hAnsi="Helvetica"/>
          <w:color w:val="FF0000"/>
          <w:szCs w:val="20"/>
        </w:rPr>
        <w:t>Barker</w:t>
      </w:r>
      <w:r w:rsidRPr="000C6E7D">
        <w:rPr>
          <w:rFonts w:ascii="Helvetica" w:hAnsi="Helvetica"/>
          <w:szCs w:val="20"/>
        </w:rPr>
        <w:t>: Design defect burden-shifting</w:t>
      </w:r>
    </w:p>
    <w:p w:rsidR="000C6E7D" w:rsidRPr="000C6E7D" w:rsidRDefault="000C6E7D" w:rsidP="000C6E7D">
      <w:pPr>
        <w:rPr>
          <w:rFonts w:ascii="Helvetica" w:hAnsi="Helvetica"/>
          <w:szCs w:val="20"/>
        </w:rPr>
      </w:pPr>
      <w:r w:rsidRPr="000C6E7D">
        <w:rPr>
          <w:rFonts w:ascii="Helvetica" w:hAnsi="Helvetica"/>
          <w:color w:val="FF0000"/>
          <w:szCs w:val="20"/>
        </w:rPr>
        <w:t>MacDonald</w:t>
      </w:r>
      <w:r w:rsidRPr="000C6E7D">
        <w:rPr>
          <w:rFonts w:ascii="Helvetica" w:hAnsi="Helvetica"/>
          <w:szCs w:val="20"/>
        </w:rPr>
        <w:t xml:space="preserve">: birth control (learned int.) </w:t>
      </w:r>
    </w:p>
    <w:p w:rsidR="000C6E7D" w:rsidRPr="000C6E7D" w:rsidRDefault="000C6E7D" w:rsidP="000C6E7D">
      <w:pPr>
        <w:rPr>
          <w:rFonts w:ascii="Helvetica" w:hAnsi="Helvetica"/>
          <w:szCs w:val="20"/>
        </w:rPr>
      </w:pPr>
      <w:r w:rsidRPr="000C6E7D">
        <w:rPr>
          <w:rFonts w:ascii="Helvetica" w:hAnsi="Helvetica"/>
          <w:color w:val="FF0000"/>
          <w:szCs w:val="20"/>
        </w:rPr>
        <w:t>Hood</w:t>
      </w:r>
      <w:r w:rsidRPr="000C6E7D">
        <w:rPr>
          <w:rFonts w:ascii="Helvetica" w:hAnsi="Helvetica"/>
          <w:szCs w:val="20"/>
        </w:rPr>
        <w:t xml:space="preserve">: Label clutter/kind of harm? </w:t>
      </w:r>
    </w:p>
    <w:p w:rsidR="000C6E7D" w:rsidRPr="000C6E7D" w:rsidRDefault="000C6E7D" w:rsidP="000C6E7D">
      <w:pPr>
        <w:rPr>
          <w:rFonts w:ascii="Helvetica" w:hAnsi="Helvetica"/>
          <w:szCs w:val="20"/>
        </w:rPr>
      </w:pPr>
      <w:r w:rsidRPr="000C6E7D">
        <w:rPr>
          <w:rFonts w:ascii="Helvetica" w:hAnsi="Helvetica"/>
          <w:color w:val="FF0000"/>
          <w:szCs w:val="20"/>
        </w:rPr>
        <w:t>Liriano</w:t>
      </w:r>
      <w:r w:rsidRPr="000C6E7D">
        <w:rPr>
          <w:rFonts w:ascii="Helvetica" w:hAnsi="Helvetica"/>
          <w:szCs w:val="20"/>
        </w:rPr>
        <w:t>: New immigrant vs. meat grinder</w:t>
      </w:r>
    </w:p>
    <w:p w:rsidR="000C6E7D" w:rsidRDefault="000C6E7D" w:rsidP="000C6E7D">
      <w:pPr>
        <w:rPr>
          <w:rFonts w:ascii="Helvetica" w:hAnsi="Helvetica"/>
          <w:szCs w:val="20"/>
        </w:rPr>
        <w:sectPr w:rsidR="000C6E7D">
          <w:type w:val="continuous"/>
          <w:pgSz w:w="12240" w:h="15840"/>
          <w:pgMar w:top="1008" w:right="1008" w:bottom="1008" w:left="1008" w:header="720" w:footer="720" w:gutter="0"/>
          <w:cols w:num="2" w:space="720"/>
        </w:sectPr>
      </w:pPr>
    </w:p>
    <w:p w:rsidR="00EA389C" w:rsidRPr="000C6E7D" w:rsidRDefault="000C6E7D" w:rsidP="000C6E7D">
      <w:pPr>
        <w:rPr>
          <w:rFonts w:ascii="Helvetica" w:hAnsi="Helvetica"/>
          <w:szCs w:val="20"/>
        </w:rPr>
      </w:pPr>
      <w:r w:rsidRPr="000C6E7D">
        <w:rPr>
          <w:rFonts w:ascii="Helvetica" w:hAnsi="Helvetica"/>
          <w:szCs w:val="20"/>
        </w:rPr>
        <w:lastRenderedPageBreak/>
        <w:t xml:space="preserve">     </w:t>
      </w:r>
    </w:p>
    <w:sectPr w:rsidR="00EA389C" w:rsidRPr="000C6E7D" w:rsidSect="000C6E7D">
      <w:type w:val="continuous"/>
      <w:pgSz w:w="12240" w:h="15840"/>
      <w:pgMar w:top="1008" w:right="1008" w:bottom="1008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andwriting - Dakota">
    <w:altName w:val="Courier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741EB"/>
    <w:multiLevelType w:val="hybridMultilevel"/>
    <w:tmpl w:val="168C44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FB1DC2"/>
    <w:multiLevelType w:val="hybridMultilevel"/>
    <w:tmpl w:val="9D3EE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C00480"/>
    <w:multiLevelType w:val="hybridMultilevel"/>
    <w:tmpl w:val="871E0C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E114811"/>
    <w:multiLevelType w:val="hybridMultilevel"/>
    <w:tmpl w:val="CD0E3F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587483"/>
    <w:multiLevelType w:val="hybridMultilevel"/>
    <w:tmpl w:val="09A2E0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14A014C"/>
    <w:multiLevelType w:val="hybridMultilevel"/>
    <w:tmpl w:val="D0FC0C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76F2A25"/>
    <w:multiLevelType w:val="hybridMultilevel"/>
    <w:tmpl w:val="1E96AE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D951DF9"/>
    <w:multiLevelType w:val="hybridMultilevel"/>
    <w:tmpl w:val="37702E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C34759C"/>
    <w:multiLevelType w:val="hybridMultilevel"/>
    <w:tmpl w:val="5686AF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C515AE9"/>
    <w:multiLevelType w:val="hybridMultilevel"/>
    <w:tmpl w:val="DE68DF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0351501"/>
    <w:multiLevelType w:val="hybridMultilevel"/>
    <w:tmpl w:val="E3942D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65649F4"/>
    <w:multiLevelType w:val="hybridMultilevel"/>
    <w:tmpl w:val="C4580B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506A93"/>
    <w:multiLevelType w:val="hybridMultilevel"/>
    <w:tmpl w:val="9BFCA1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A1152C6"/>
    <w:multiLevelType w:val="hybridMultilevel"/>
    <w:tmpl w:val="8A86A6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C245E9C"/>
    <w:multiLevelType w:val="hybridMultilevel"/>
    <w:tmpl w:val="AD2C0A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CB80D06"/>
    <w:multiLevelType w:val="multilevel"/>
    <w:tmpl w:val="B2AC1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>
    <w:nsid w:val="3D1B791C"/>
    <w:multiLevelType w:val="hybridMultilevel"/>
    <w:tmpl w:val="D24C24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DDB4A5E"/>
    <w:multiLevelType w:val="hybridMultilevel"/>
    <w:tmpl w:val="8AB230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3AC6F39"/>
    <w:multiLevelType w:val="hybridMultilevel"/>
    <w:tmpl w:val="787244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9DA718A"/>
    <w:multiLevelType w:val="hybridMultilevel"/>
    <w:tmpl w:val="185E3D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A3E70A8"/>
    <w:multiLevelType w:val="hybridMultilevel"/>
    <w:tmpl w:val="5B181D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DC70787"/>
    <w:multiLevelType w:val="hybridMultilevel"/>
    <w:tmpl w:val="098C8D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F2E67B6"/>
    <w:multiLevelType w:val="hybridMultilevel"/>
    <w:tmpl w:val="F1026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C03E99"/>
    <w:multiLevelType w:val="hybridMultilevel"/>
    <w:tmpl w:val="812C13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8934E07"/>
    <w:multiLevelType w:val="hybridMultilevel"/>
    <w:tmpl w:val="3ADA3F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9862AEB"/>
    <w:multiLevelType w:val="hybridMultilevel"/>
    <w:tmpl w:val="50728C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BFC2F6C"/>
    <w:multiLevelType w:val="hybridMultilevel"/>
    <w:tmpl w:val="043AA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BC5879"/>
    <w:multiLevelType w:val="hybridMultilevel"/>
    <w:tmpl w:val="C6A8B3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7C659FE"/>
    <w:multiLevelType w:val="hybridMultilevel"/>
    <w:tmpl w:val="F78084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21308F1"/>
    <w:multiLevelType w:val="hybridMultilevel"/>
    <w:tmpl w:val="5A8C23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3107BB8"/>
    <w:multiLevelType w:val="hybridMultilevel"/>
    <w:tmpl w:val="28F247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6863307"/>
    <w:multiLevelType w:val="hybridMultilevel"/>
    <w:tmpl w:val="80C44F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B4B4886"/>
    <w:multiLevelType w:val="multilevel"/>
    <w:tmpl w:val="1F7EA460"/>
    <w:styleLink w:val="LawOutline129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F0778CD"/>
    <w:multiLevelType w:val="hybridMultilevel"/>
    <w:tmpl w:val="58669F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6"/>
  </w:num>
  <w:num w:numId="3">
    <w:abstractNumId w:val="7"/>
  </w:num>
  <w:num w:numId="4">
    <w:abstractNumId w:val="8"/>
  </w:num>
  <w:num w:numId="5">
    <w:abstractNumId w:val="29"/>
  </w:num>
  <w:num w:numId="6">
    <w:abstractNumId w:val="9"/>
  </w:num>
  <w:num w:numId="7">
    <w:abstractNumId w:val="19"/>
  </w:num>
  <w:num w:numId="8">
    <w:abstractNumId w:val="27"/>
  </w:num>
  <w:num w:numId="9">
    <w:abstractNumId w:val="2"/>
  </w:num>
  <w:num w:numId="10">
    <w:abstractNumId w:val="18"/>
  </w:num>
  <w:num w:numId="11">
    <w:abstractNumId w:val="4"/>
  </w:num>
  <w:num w:numId="12">
    <w:abstractNumId w:val="30"/>
  </w:num>
  <w:num w:numId="13">
    <w:abstractNumId w:val="31"/>
  </w:num>
  <w:num w:numId="14">
    <w:abstractNumId w:val="24"/>
  </w:num>
  <w:num w:numId="15">
    <w:abstractNumId w:val="16"/>
  </w:num>
  <w:num w:numId="16">
    <w:abstractNumId w:val="0"/>
  </w:num>
  <w:num w:numId="17">
    <w:abstractNumId w:val="26"/>
  </w:num>
  <w:num w:numId="18">
    <w:abstractNumId w:val="10"/>
  </w:num>
  <w:num w:numId="19">
    <w:abstractNumId w:val="5"/>
  </w:num>
  <w:num w:numId="20">
    <w:abstractNumId w:val="20"/>
  </w:num>
  <w:num w:numId="21">
    <w:abstractNumId w:val="23"/>
  </w:num>
  <w:num w:numId="22">
    <w:abstractNumId w:val="33"/>
  </w:num>
  <w:num w:numId="23">
    <w:abstractNumId w:val="3"/>
  </w:num>
  <w:num w:numId="24">
    <w:abstractNumId w:val="28"/>
  </w:num>
  <w:num w:numId="25">
    <w:abstractNumId w:val="13"/>
  </w:num>
  <w:num w:numId="26">
    <w:abstractNumId w:val="1"/>
  </w:num>
  <w:num w:numId="27">
    <w:abstractNumId w:val="17"/>
  </w:num>
  <w:num w:numId="28">
    <w:abstractNumId w:val="14"/>
  </w:num>
  <w:num w:numId="29">
    <w:abstractNumId w:val="11"/>
  </w:num>
  <w:num w:numId="30">
    <w:abstractNumId w:val="12"/>
  </w:num>
  <w:num w:numId="31">
    <w:abstractNumId w:val="25"/>
  </w:num>
  <w:num w:numId="32">
    <w:abstractNumId w:val="21"/>
  </w:num>
  <w:num w:numId="33">
    <w:abstractNumId w:val="22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732"/>
    <w:rsid w:val="000234B4"/>
    <w:rsid w:val="00025DFD"/>
    <w:rsid w:val="00041E5A"/>
    <w:rsid w:val="00081630"/>
    <w:rsid w:val="000C6E7D"/>
    <w:rsid w:val="000D031D"/>
    <w:rsid w:val="000D337C"/>
    <w:rsid w:val="000D63E2"/>
    <w:rsid w:val="00105B76"/>
    <w:rsid w:val="00106FCF"/>
    <w:rsid w:val="001167F2"/>
    <w:rsid w:val="001174F1"/>
    <w:rsid w:val="00131824"/>
    <w:rsid w:val="00132A49"/>
    <w:rsid w:val="00140B0F"/>
    <w:rsid w:val="00143C24"/>
    <w:rsid w:val="00150AC9"/>
    <w:rsid w:val="00151CE6"/>
    <w:rsid w:val="00175C11"/>
    <w:rsid w:val="001A42F4"/>
    <w:rsid w:val="001A6E85"/>
    <w:rsid w:val="001B6B80"/>
    <w:rsid w:val="001C3ECA"/>
    <w:rsid w:val="00221CD5"/>
    <w:rsid w:val="00222955"/>
    <w:rsid w:val="002248E0"/>
    <w:rsid w:val="002351F8"/>
    <w:rsid w:val="00244C61"/>
    <w:rsid w:val="0026006A"/>
    <w:rsid w:val="002611E0"/>
    <w:rsid w:val="00280DBE"/>
    <w:rsid w:val="002B378E"/>
    <w:rsid w:val="002D410C"/>
    <w:rsid w:val="002F0659"/>
    <w:rsid w:val="002F4145"/>
    <w:rsid w:val="002F5FD6"/>
    <w:rsid w:val="002F65E2"/>
    <w:rsid w:val="003042CC"/>
    <w:rsid w:val="0032308B"/>
    <w:rsid w:val="00326483"/>
    <w:rsid w:val="00326EAD"/>
    <w:rsid w:val="00330DE7"/>
    <w:rsid w:val="0033455A"/>
    <w:rsid w:val="00375944"/>
    <w:rsid w:val="00381FD2"/>
    <w:rsid w:val="00392DF0"/>
    <w:rsid w:val="003A3B2D"/>
    <w:rsid w:val="003A56DA"/>
    <w:rsid w:val="003F093A"/>
    <w:rsid w:val="00406B00"/>
    <w:rsid w:val="00427FF3"/>
    <w:rsid w:val="00457D88"/>
    <w:rsid w:val="00497732"/>
    <w:rsid w:val="004A7DC0"/>
    <w:rsid w:val="004B355A"/>
    <w:rsid w:val="004C67BE"/>
    <w:rsid w:val="005453E5"/>
    <w:rsid w:val="0057778E"/>
    <w:rsid w:val="00580720"/>
    <w:rsid w:val="00593237"/>
    <w:rsid w:val="005934D5"/>
    <w:rsid w:val="006079A2"/>
    <w:rsid w:val="00623D23"/>
    <w:rsid w:val="00644797"/>
    <w:rsid w:val="006665B9"/>
    <w:rsid w:val="00680FD3"/>
    <w:rsid w:val="00697158"/>
    <w:rsid w:val="006D7F10"/>
    <w:rsid w:val="006E616D"/>
    <w:rsid w:val="006F1136"/>
    <w:rsid w:val="006F27A1"/>
    <w:rsid w:val="006F4A49"/>
    <w:rsid w:val="00700B44"/>
    <w:rsid w:val="007018A7"/>
    <w:rsid w:val="0076411D"/>
    <w:rsid w:val="00772136"/>
    <w:rsid w:val="007908EB"/>
    <w:rsid w:val="00792DA8"/>
    <w:rsid w:val="007B26B6"/>
    <w:rsid w:val="007C4725"/>
    <w:rsid w:val="007D615B"/>
    <w:rsid w:val="008173E0"/>
    <w:rsid w:val="00835620"/>
    <w:rsid w:val="00867DC1"/>
    <w:rsid w:val="008716B4"/>
    <w:rsid w:val="00892D23"/>
    <w:rsid w:val="008B26E1"/>
    <w:rsid w:val="008D0ADE"/>
    <w:rsid w:val="008F1867"/>
    <w:rsid w:val="008F5863"/>
    <w:rsid w:val="00906DE4"/>
    <w:rsid w:val="00962732"/>
    <w:rsid w:val="009A5914"/>
    <w:rsid w:val="009A6A3B"/>
    <w:rsid w:val="009A6A85"/>
    <w:rsid w:val="00A358A6"/>
    <w:rsid w:val="00A6042E"/>
    <w:rsid w:val="00A62D2C"/>
    <w:rsid w:val="00A64B0C"/>
    <w:rsid w:val="00A70488"/>
    <w:rsid w:val="00A73A49"/>
    <w:rsid w:val="00A835FD"/>
    <w:rsid w:val="00A877D9"/>
    <w:rsid w:val="00AC2172"/>
    <w:rsid w:val="00AE4B3A"/>
    <w:rsid w:val="00B05B0B"/>
    <w:rsid w:val="00B0620B"/>
    <w:rsid w:val="00B10F99"/>
    <w:rsid w:val="00B20192"/>
    <w:rsid w:val="00B32EF2"/>
    <w:rsid w:val="00B34030"/>
    <w:rsid w:val="00B36788"/>
    <w:rsid w:val="00B41364"/>
    <w:rsid w:val="00B423DF"/>
    <w:rsid w:val="00B46FE4"/>
    <w:rsid w:val="00B75E04"/>
    <w:rsid w:val="00B91F6E"/>
    <w:rsid w:val="00B97B9B"/>
    <w:rsid w:val="00BD0AC5"/>
    <w:rsid w:val="00BE6305"/>
    <w:rsid w:val="00BE65FB"/>
    <w:rsid w:val="00C03BFF"/>
    <w:rsid w:val="00C17A20"/>
    <w:rsid w:val="00C34598"/>
    <w:rsid w:val="00C56D34"/>
    <w:rsid w:val="00C820CD"/>
    <w:rsid w:val="00C94BAB"/>
    <w:rsid w:val="00CB4E6B"/>
    <w:rsid w:val="00CC3FD8"/>
    <w:rsid w:val="00CF16D6"/>
    <w:rsid w:val="00D31BF6"/>
    <w:rsid w:val="00D32CD7"/>
    <w:rsid w:val="00D4646C"/>
    <w:rsid w:val="00D5667B"/>
    <w:rsid w:val="00D66494"/>
    <w:rsid w:val="00D66B6B"/>
    <w:rsid w:val="00D75634"/>
    <w:rsid w:val="00E035FB"/>
    <w:rsid w:val="00E061FB"/>
    <w:rsid w:val="00E257B5"/>
    <w:rsid w:val="00E559C7"/>
    <w:rsid w:val="00E91453"/>
    <w:rsid w:val="00EA389C"/>
    <w:rsid w:val="00EA4B3D"/>
    <w:rsid w:val="00F14C4E"/>
    <w:rsid w:val="00F64EEE"/>
    <w:rsid w:val="00FB6DB1"/>
    <w:rsid w:val="00FC46D2"/>
    <w:rsid w:val="00FF2F6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>
    <w:lsdException w:name="header" w:uiPriority="99"/>
    <w:lsdException w:name="footer" w:uiPriority="99"/>
    <w:lsdException w:name="page number" w:uiPriority="99"/>
  </w:latentStyles>
  <w:style w:type="paragraph" w:default="1" w:styleId="Normal">
    <w:name w:val="Normal"/>
    <w:qFormat/>
    <w:rsid w:val="00BA4BF0"/>
    <w:pPr>
      <w:spacing w:after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awOutline129">
    <w:name w:val="LawOutline129"/>
    <w:rsid w:val="00073D48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4977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6F27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7A1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rsid w:val="006F27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7A1"/>
    <w:rPr>
      <w:rFonts w:ascii="Times New Roman" w:hAnsi="Times New Roman"/>
    </w:rPr>
  </w:style>
  <w:style w:type="numbering" w:customStyle="1" w:styleId="LawOutline1291">
    <w:name w:val="LawOutline1291"/>
    <w:rsid w:val="000C6E7D"/>
  </w:style>
  <w:style w:type="character" w:styleId="PageNumber">
    <w:name w:val="page number"/>
    <w:basedOn w:val="DefaultParagraphFont"/>
    <w:uiPriority w:val="99"/>
    <w:unhideWhenUsed/>
    <w:rsid w:val="000C6E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>
    <w:lsdException w:name="header" w:uiPriority="99"/>
    <w:lsdException w:name="footer" w:uiPriority="99"/>
    <w:lsdException w:name="page number" w:uiPriority="99"/>
  </w:latentStyles>
  <w:style w:type="paragraph" w:default="1" w:styleId="Normal">
    <w:name w:val="Normal"/>
    <w:qFormat/>
    <w:rsid w:val="00BA4BF0"/>
    <w:pPr>
      <w:spacing w:after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awOutline129">
    <w:name w:val="LawOutline129"/>
    <w:rsid w:val="00073D48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4977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6F27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7A1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rsid w:val="006F27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7A1"/>
    <w:rPr>
      <w:rFonts w:ascii="Times New Roman" w:hAnsi="Times New Roman"/>
    </w:rPr>
  </w:style>
  <w:style w:type="numbering" w:customStyle="1" w:styleId="LawOutline1291">
    <w:name w:val="LawOutline1291"/>
    <w:rsid w:val="000C6E7D"/>
  </w:style>
  <w:style w:type="character" w:styleId="PageNumber">
    <w:name w:val="page number"/>
    <w:basedOn w:val="DefaultParagraphFont"/>
    <w:uiPriority w:val="99"/>
    <w:unhideWhenUsed/>
    <w:rsid w:val="000C6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7180</Words>
  <Characters>40926</Characters>
  <Application>Microsoft Office Word</Application>
  <DocSecurity>0</DocSecurity>
  <Lines>341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NYU School of Law</Company>
  <LinksUpToDate>false</LinksUpToDate>
  <CharactersWithSpaces>48010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 Taber</dc:creator>
  <cp:lastModifiedBy>Review Of Social Change</cp:lastModifiedBy>
  <cp:revision>2</cp:revision>
  <cp:lastPrinted>2012-05-14T01:46:00Z</cp:lastPrinted>
  <dcterms:created xsi:type="dcterms:W3CDTF">2012-10-11T16:33:00Z</dcterms:created>
  <dcterms:modified xsi:type="dcterms:W3CDTF">2012-10-11T16:33:00Z</dcterms:modified>
</cp:coreProperties>
</file>