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853" w:rsidRPr="004E1853" w:rsidRDefault="004E1853" w:rsidP="004341D9">
      <w:r>
        <w:t>Epstein, Fall 2011 Outline</w:t>
      </w:r>
      <w:bookmarkStart w:id="0" w:name="_GoBack"/>
      <w:bookmarkEnd w:id="0"/>
    </w:p>
    <w:p w:rsidR="004341D9" w:rsidRPr="004E1853" w:rsidRDefault="004341D9" w:rsidP="004E1853">
      <w:pPr>
        <w:pStyle w:val="ListParagraph"/>
        <w:numPr>
          <w:ilvl w:val="0"/>
          <w:numId w:val="3"/>
        </w:numPr>
        <w:rPr>
          <w:b/>
        </w:rPr>
      </w:pPr>
      <w:r w:rsidRPr="004E1853">
        <w:rPr>
          <w:b/>
        </w:rPr>
        <w:t>INTENTIONAL TORTS</w:t>
      </w:r>
    </w:p>
    <w:p w:rsidR="004341D9" w:rsidRDefault="004341D9" w:rsidP="004341D9">
      <w:pPr>
        <w:pStyle w:val="ListParagraph"/>
        <w:numPr>
          <w:ilvl w:val="1"/>
          <w:numId w:val="3"/>
        </w:numPr>
        <w:rPr>
          <w:b/>
        </w:rPr>
      </w:pPr>
      <w:r w:rsidRPr="004341D9">
        <w:rPr>
          <w:b/>
          <w:highlight w:val="magenta"/>
        </w:rPr>
        <w:t>BATTERY</w:t>
      </w:r>
    </w:p>
    <w:p w:rsidR="004341D9" w:rsidRPr="004341D9" w:rsidRDefault="004341D9" w:rsidP="004341D9">
      <w:pPr>
        <w:pStyle w:val="ListParagraph"/>
        <w:numPr>
          <w:ilvl w:val="2"/>
          <w:numId w:val="3"/>
        </w:numPr>
        <w:rPr>
          <w:b/>
        </w:rPr>
      </w:pPr>
      <w:r w:rsidRPr="00FB51A4">
        <w:rPr>
          <w:i/>
          <w:highlight w:val="green"/>
        </w:rPr>
        <w:t xml:space="preserve">Prima facie </w:t>
      </w:r>
      <w:r w:rsidRPr="00FB51A4">
        <w:rPr>
          <w:highlight w:val="green"/>
        </w:rPr>
        <w:t>case</w:t>
      </w:r>
    </w:p>
    <w:p w:rsidR="004341D9" w:rsidRPr="00FB51A4" w:rsidRDefault="00FB51A4" w:rsidP="004341D9">
      <w:pPr>
        <w:pStyle w:val="ListParagraph"/>
        <w:numPr>
          <w:ilvl w:val="3"/>
          <w:numId w:val="3"/>
        </w:numPr>
        <w:rPr>
          <w:b/>
        </w:rPr>
      </w:pPr>
      <w:r>
        <w:t>Intent – Battery is the intentional</w:t>
      </w:r>
    </w:p>
    <w:p w:rsidR="00FB51A4" w:rsidRPr="00FB51A4" w:rsidRDefault="00FB51A4" w:rsidP="004341D9">
      <w:pPr>
        <w:pStyle w:val="ListParagraph"/>
        <w:numPr>
          <w:ilvl w:val="3"/>
          <w:numId w:val="3"/>
        </w:numPr>
        <w:rPr>
          <w:b/>
        </w:rPr>
      </w:pPr>
      <w:r>
        <w:t>Contact – Infliction of harmful or offensive bodily contact</w:t>
      </w:r>
    </w:p>
    <w:p w:rsidR="00FB51A4" w:rsidRPr="00671590" w:rsidRDefault="00FB51A4" w:rsidP="00FB51A4">
      <w:pPr>
        <w:pStyle w:val="ListParagraph"/>
        <w:numPr>
          <w:ilvl w:val="2"/>
          <w:numId w:val="3"/>
        </w:numPr>
        <w:rPr>
          <w:b/>
          <w:u w:val="single"/>
        </w:rPr>
      </w:pPr>
      <w:r w:rsidRPr="00671590">
        <w:rPr>
          <w:u w:val="single"/>
        </w:rPr>
        <w:t>Contact</w:t>
      </w:r>
    </w:p>
    <w:p w:rsidR="00FB51A4" w:rsidRPr="00FB51A4" w:rsidRDefault="00FB51A4" w:rsidP="00FB51A4">
      <w:pPr>
        <w:pStyle w:val="ListParagraph"/>
        <w:numPr>
          <w:ilvl w:val="3"/>
          <w:numId w:val="3"/>
        </w:numPr>
        <w:rPr>
          <w:b/>
        </w:rPr>
      </w:pPr>
      <w:r>
        <w:t>Contact need not produce injury</w:t>
      </w:r>
    </w:p>
    <w:p w:rsidR="00FB51A4" w:rsidRPr="00FB51A4" w:rsidRDefault="00FB51A4" w:rsidP="00FB51A4">
      <w:pPr>
        <w:pStyle w:val="ListParagraph"/>
        <w:numPr>
          <w:ilvl w:val="2"/>
          <w:numId w:val="3"/>
        </w:numPr>
        <w:rPr>
          <w:b/>
        </w:rPr>
      </w:pPr>
      <w:r w:rsidRPr="00671590">
        <w:rPr>
          <w:u w:val="single"/>
        </w:rPr>
        <w:t>Intent</w:t>
      </w:r>
      <w:r>
        <w:t xml:space="preserve"> – RST §1: A person acts with intent if:</w:t>
      </w:r>
    </w:p>
    <w:p w:rsidR="00FB51A4" w:rsidRPr="00FB51A4" w:rsidRDefault="00FB51A4" w:rsidP="00FB51A4">
      <w:pPr>
        <w:pStyle w:val="ListParagraph"/>
        <w:numPr>
          <w:ilvl w:val="3"/>
          <w:numId w:val="3"/>
        </w:numPr>
        <w:rPr>
          <w:b/>
        </w:rPr>
      </w:pPr>
      <w:r>
        <w:t>The person acts with the purpose of producing the contact (consequence)</w:t>
      </w:r>
    </w:p>
    <w:p w:rsidR="00FB51A4" w:rsidRDefault="00FB51A4" w:rsidP="00FB51A4">
      <w:pPr>
        <w:pStyle w:val="ListParagraph"/>
        <w:numPr>
          <w:ilvl w:val="4"/>
          <w:numId w:val="3"/>
        </w:numPr>
      </w:pPr>
      <w:proofErr w:type="spellStart"/>
      <w:r w:rsidRPr="00FB51A4">
        <w:rPr>
          <w:highlight w:val="cyan"/>
        </w:rPr>
        <w:t>Vosburgh</w:t>
      </w:r>
      <w:proofErr w:type="spellEnd"/>
      <w:r w:rsidRPr="00FB51A4">
        <w:rPr>
          <w:highlight w:val="cyan"/>
        </w:rPr>
        <w:t xml:space="preserve"> v. Putney</w:t>
      </w:r>
      <w:r>
        <w:t xml:space="preserve"> – Δ kicked Π </w:t>
      </w:r>
      <w:r>
        <w:sym w:font="Wingdings" w:char="F0E0"/>
      </w:r>
      <w:r>
        <w:t xml:space="preserve"> injury was not intentional, but kicking was intentional</w:t>
      </w:r>
    </w:p>
    <w:p w:rsidR="00FB51A4" w:rsidRDefault="00FB51A4" w:rsidP="00FB51A4">
      <w:pPr>
        <w:pStyle w:val="ListParagraph"/>
        <w:numPr>
          <w:ilvl w:val="3"/>
          <w:numId w:val="3"/>
        </w:numPr>
      </w:pPr>
      <w:r>
        <w:t>The person acts knowing the consequence is substantially certain to occur</w:t>
      </w:r>
    </w:p>
    <w:p w:rsidR="00FB51A4" w:rsidRDefault="00FB51A4" w:rsidP="00FB51A4">
      <w:pPr>
        <w:pStyle w:val="ListParagraph"/>
        <w:numPr>
          <w:ilvl w:val="4"/>
          <w:numId w:val="3"/>
        </w:numPr>
      </w:pPr>
      <w:proofErr w:type="spellStart"/>
      <w:r w:rsidRPr="00FB51A4">
        <w:rPr>
          <w:highlight w:val="cyan"/>
        </w:rPr>
        <w:t>Garrat</w:t>
      </w:r>
      <w:proofErr w:type="spellEnd"/>
      <w:r w:rsidRPr="00FB51A4">
        <w:rPr>
          <w:highlight w:val="cyan"/>
        </w:rPr>
        <w:t xml:space="preserve"> v. Dailey</w:t>
      </w:r>
      <w:r>
        <w:t xml:space="preserve"> – Δ pulled chair from under Π </w:t>
      </w:r>
      <w:r>
        <w:sym w:font="Wingdings" w:char="F0E0"/>
      </w:r>
      <w:r>
        <w:t xml:space="preserve"> knew with certainty that Π would sit where the chair had been &amp; would fall</w:t>
      </w:r>
    </w:p>
    <w:p w:rsidR="00FB51A4" w:rsidRDefault="00FB51A4" w:rsidP="00FB51A4">
      <w:pPr>
        <w:pStyle w:val="ListParagraph"/>
        <w:numPr>
          <w:ilvl w:val="2"/>
          <w:numId w:val="3"/>
        </w:numPr>
      </w:pPr>
      <w:r w:rsidRPr="00671590">
        <w:rPr>
          <w:u w:val="single"/>
        </w:rPr>
        <w:t>Transferred intent</w:t>
      </w:r>
      <w:r>
        <w:t xml:space="preserve"> – intention to do a harm transfers to whomever received the damage</w:t>
      </w:r>
    </w:p>
    <w:p w:rsidR="00FB51A4" w:rsidRDefault="00FB51A4" w:rsidP="00FB51A4">
      <w:pPr>
        <w:pStyle w:val="ListParagraph"/>
        <w:numPr>
          <w:ilvl w:val="3"/>
          <w:numId w:val="3"/>
        </w:numPr>
      </w:pPr>
      <w:proofErr w:type="spellStart"/>
      <w:r w:rsidRPr="00FB51A4">
        <w:rPr>
          <w:highlight w:val="cyan"/>
        </w:rPr>
        <w:t>Talmage</w:t>
      </w:r>
      <w:proofErr w:type="spellEnd"/>
      <w:r w:rsidRPr="00FB51A4">
        <w:rPr>
          <w:highlight w:val="cyan"/>
        </w:rPr>
        <w:t xml:space="preserve"> v. Smith</w:t>
      </w:r>
      <w:r>
        <w:t xml:space="preserve"> – Δ throws a stick, misses intended target and hits a 3</w:t>
      </w:r>
      <w:r w:rsidRPr="00FB51A4">
        <w:rPr>
          <w:vertAlign w:val="superscript"/>
        </w:rPr>
        <w:t>rd</w:t>
      </w:r>
      <w:r>
        <w:t xml:space="preserve"> party</w:t>
      </w:r>
    </w:p>
    <w:p w:rsidR="00FB51A4" w:rsidRDefault="00FB51A4" w:rsidP="00FB51A4">
      <w:pPr>
        <w:pStyle w:val="ListParagraph"/>
        <w:numPr>
          <w:ilvl w:val="2"/>
          <w:numId w:val="3"/>
        </w:numPr>
      </w:pPr>
      <w:r w:rsidRPr="00671590">
        <w:rPr>
          <w:highlight w:val="yellow"/>
        </w:rPr>
        <w:t>Analysis</w:t>
      </w:r>
    </w:p>
    <w:p w:rsidR="00FB51A4" w:rsidRDefault="00FB51A4" w:rsidP="00FB51A4">
      <w:pPr>
        <w:pStyle w:val="ListParagraph"/>
        <w:numPr>
          <w:ilvl w:val="3"/>
          <w:numId w:val="3"/>
        </w:numPr>
      </w:pPr>
      <w:r w:rsidRPr="00671590">
        <w:rPr>
          <w:u w:val="single"/>
        </w:rPr>
        <w:t>Intent</w:t>
      </w:r>
      <w:r>
        <w:t xml:space="preserve"> – Δ kicks Π</w:t>
      </w:r>
    </w:p>
    <w:p w:rsidR="00FB51A4" w:rsidRDefault="00FB51A4" w:rsidP="00FB51A4">
      <w:pPr>
        <w:pStyle w:val="ListParagraph"/>
        <w:numPr>
          <w:ilvl w:val="4"/>
          <w:numId w:val="3"/>
        </w:numPr>
      </w:pPr>
      <w:r>
        <w:t>Strict liability in the stranger case – no implied authorization</w:t>
      </w:r>
    </w:p>
    <w:p w:rsidR="00FB51A4" w:rsidRDefault="00FB51A4" w:rsidP="00FB51A4">
      <w:pPr>
        <w:pStyle w:val="ListParagraph"/>
        <w:numPr>
          <w:ilvl w:val="3"/>
          <w:numId w:val="3"/>
        </w:numPr>
      </w:pPr>
      <w:r w:rsidRPr="00671590">
        <w:rPr>
          <w:u w:val="single"/>
        </w:rPr>
        <w:t>Assumption of risk</w:t>
      </w:r>
      <w:r>
        <w:t xml:space="preserve"> – Π assumes the risk of injury due to accidental contact</w:t>
      </w:r>
    </w:p>
    <w:p w:rsidR="00FB51A4" w:rsidRDefault="00FB51A4" w:rsidP="00FB51A4">
      <w:pPr>
        <w:pStyle w:val="ListParagraph"/>
        <w:numPr>
          <w:ilvl w:val="4"/>
          <w:numId w:val="3"/>
        </w:numPr>
      </w:pPr>
      <w:r>
        <w:t>License of the playground – What is the scope of consent?</w:t>
      </w:r>
    </w:p>
    <w:p w:rsidR="00FB51A4" w:rsidRDefault="00FB51A4" w:rsidP="00FB51A4">
      <w:pPr>
        <w:pStyle w:val="ListParagraph"/>
        <w:numPr>
          <w:ilvl w:val="3"/>
          <w:numId w:val="3"/>
        </w:numPr>
      </w:pPr>
      <w:r w:rsidRPr="00671590">
        <w:rPr>
          <w:u w:val="single"/>
        </w:rPr>
        <w:t>Malice</w:t>
      </w:r>
      <w:r>
        <w:t xml:space="preserve"> – Δ intended to do harm</w:t>
      </w:r>
    </w:p>
    <w:p w:rsidR="00FB51A4" w:rsidRDefault="00FB51A4" w:rsidP="00FB51A4">
      <w:pPr>
        <w:pStyle w:val="ListParagraph"/>
        <w:numPr>
          <w:ilvl w:val="4"/>
          <w:numId w:val="3"/>
        </w:numPr>
      </w:pPr>
      <w:r>
        <w:t>Intent to do harm that goes beyond the implied license</w:t>
      </w:r>
    </w:p>
    <w:p w:rsidR="00FB51A4" w:rsidRDefault="00FB51A4" w:rsidP="00FB51A4">
      <w:pPr>
        <w:pStyle w:val="ListParagraph"/>
        <w:numPr>
          <w:ilvl w:val="4"/>
          <w:numId w:val="3"/>
        </w:numPr>
      </w:pPr>
      <w:proofErr w:type="spellStart"/>
      <w:r>
        <w:t>Wantoness</w:t>
      </w:r>
      <w:proofErr w:type="spellEnd"/>
      <w:r>
        <w:t xml:space="preserve"> – reckless </w:t>
      </w:r>
      <w:r w:rsidR="00745813">
        <w:t>indifference</w:t>
      </w:r>
    </w:p>
    <w:p w:rsidR="00745813" w:rsidRPr="005C3C87" w:rsidRDefault="005D26D4" w:rsidP="005C3C87">
      <w:pPr>
        <w:pStyle w:val="ListParagraph"/>
        <w:numPr>
          <w:ilvl w:val="1"/>
          <w:numId w:val="3"/>
        </w:numPr>
        <w:rPr>
          <w:b/>
          <w:caps/>
        </w:rPr>
      </w:pPr>
      <w:r w:rsidRPr="005C3C87">
        <w:rPr>
          <w:b/>
          <w:caps/>
          <w:highlight w:val="magenta"/>
        </w:rPr>
        <w:t>Defenses to Physical Harms</w:t>
      </w:r>
    </w:p>
    <w:p w:rsidR="005D26D4" w:rsidRDefault="005D26D4" w:rsidP="005C3C87">
      <w:pPr>
        <w:pStyle w:val="ListParagraph"/>
        <w:numPr>
          <w:ilvl w:val="2"/>
          <w:numId w:val="3"/>
        </w:numPr>
      </w:pPr>
      <w:r w:rsidRPr="006B382C">
        <w:rPr>
          <w:highlight w:val="green"/>
        </w:rPr>
        <w:t>Impli</w:t>
      </w:r>
      <w:r w:rsidR="00671590" w:rsidRPr="006B382C">
        <w:rPr>
          <w:highlight w:val="green"/>
        </w:rPr>
        <w:t>ed License – Consent</w:t>
      </w:r>
      <w:r w:rsidR="006B382C">
        <w:t xml:space="preserve"> – there is no </w:t>
      </w:r>
      <w:proofErr w:type="spellStart"/>
      <w:r w:rsidR="006B382C">
        <w:rPr>
          <w:i/>
        </w:rPr>
        <w:t>pfc</w:t>
      </w:r>
      <w:proofErr w:type="spellEnd"/>
      <w:r w:rsidR="006B382C">
        <w:t xml:space="preserve"> where Π consented to Δ’s conduct because that conduct was no longer wrongful</w:t>
      </w:r>
    </w:p>
    <w:p w:rsidR="00671590" w:rsidRDefault="00671590" w:rsidP="005C3C87">
      <w:pPr>
        <w:pStyle w:val="ListParagraph"/>
        <w:numPr>
          <w:ilvl w:val="3"/>
          <w:numId w:val="3"/>
        </w:numPr>
      </w:pPr>
      <w:r w:rsidRPr="00671590">
        <w:rPr>
          <w:u w:val="single"/>
        </w:rPr>
        <w:t>Stranger case</w:t>
      </w:r>
      <w:r>
        <w:t xml:space="preserve"> </w:t>
      </w:r>
      <w:r w:rsidR="006B382C">
        <w:t xml:space="preserve">(scope of consent) </w:t>
      </w:r>
      <w:r>
        <w:t xml:space="preserve">– </w:t>
      </w:r>
      <w:r w:rsidRPr="006B382C">
        <w:rPr>
          <w:highlight w:val="cyan"/>
        </w:rPr>
        <w:t>Mohr v. Williams</w:t>
      </w:r>
      <w:r>
        <w:t xml:space="preserve"> – Consent to right ear operation, instead operated on left</w:t>
      </w:r>
    </w:p>
    <w:p w:rsidR="00671590" w:rsidRDefault="00671590" w:rsidP="005C3C87">
      <w:pPr>
        <w:pStyle w:val="ListParagraph"/>
        <w:numPr>
          <w:ilvl w:val="5"/>
          <w:numId w:val="3"/>
        </w:numPr>
      </w:pPr>
      <w:r>
        <w:t>Recovery depends on extent of the injury</w:t>
      </w:r>
    </w:p>
    <w:p w:rsidR="00671590" w:rsidRDefault="00671590" w:rsidP="005C3C87">
      <w:pPr>
        <w:pStyle w:val="ListParagraph"/>
        <w:numPr>
          <w:ilvl w:val="3"/>
          <w:numId w:val="3"/>
        </w:numPr>
      </w:pPr>
      <w:r w:rsidRPr="00671590">
        <w:rPr>
          <w:u w:val="single"/>
        </w:rPr>
        <w:t>Consent Form</w:t>
      </w:r>
      <w:r>
        <w:t xml:space="preserve"> – </w:t>
      </w:r>
      <w:proofErr w:type="spellStart"/>
      <w:r w:rsidRPr="006B382C">
        <w:rPr>
          <w:highlight w:val="cyan"/>
        </w:rPr>
        <w:t>Hoofnel</w:t>
      </w:r>
      <w:proofErr w:type="spellEnd"/>
      <w:r w:rsidRPr="006B382C">
        <w:rPr>
          <w:highlight w:val="cyan"/>
        </w:rPr>
        <w:t xml:space="preserve"> v. Segal </w:t>
      </w:r>
      <w:r>
        <w:t>– Took uterus against verbal but with signed consent form</w:t>
      </w:r>
    </w:p>
    <w:p w:rsidR="00671590" w:rsidRPr="00671590" w:rsidRDefault="00671590" w:rsidP="005C3C87">
      <w:pPr>
        <w:pStyle w:val="ListParagraph"/>
        <w:numPr>
          <w:ilvl w:val="3"/>
          <w:numId w:val="3"/>
        </w:numPr>
        <w:rPr>
          <w:u w:val="single"/>
        </w:rPr>
      </w:pPr>
      <w:r w:rsidRPr="00671590">
        <w:rPr>
          <w:u w:val="single"/>
        </w:rPr>
        <w:t>Implied Consent</w:t>
      </w:r>
      <w:r>
        <w:t xml:space="preserve"> – </w:t>
      </w:r>
      <w:proofErr w:type="spellStart"/>
      <w:r w:rsidRPr="006B382C">
        <w:rPr>
          <w:highlight w:val="cyan"/>
        </w:rPr>
        <w:t>Schloendorff</w:t>
      </w:r>
      <w:proofErr w:type="spellEnd"/>
      <w:r w:rsidRPr="006B382C">
        <w:rPr>
          <w:highlight w:val="cyan"/>
        </w:rPr>
        <w:t xml:space="preserve"> v. Soc. Of NY Hospital </w:t>
      </w:r>
      <w:r>
        <w:t>– treated unconscious person to save her life</w:t>
      </w:r>
    </w:p>
    <w:p w:rsidR="00671590" w:rsidRPr="006B382C" w:rsidRDefault="00671590" w:rsidP="005C3C87">
      <w:pPr>
        <w:pStyle w:val="ListParagraph"/>
        <w:numPr>
          <w:ilvl w:val="3"/>
          <w:numId w:val="3"/>
        </w:numPr>
        <w:rPr>
          <w:u w:val="single"/>
        </w:rPr>
      </w:pPr>
      <w:r>
        <w:rPr>
          <w:u w:val="single"/>
        </w:rPr>
        <w:t>Appoint an Agent</w:t>
      </w:r>
      <w:r>
        <w:t xml:space="preserve"> – court will almost always go with the will of the guardian</w:t>
      </w:r>
    </w:p>
    <w:p w:rsidR="006B382C" w:rsidRPr="006B382C" w:rsidRDefault="006B382C" w:rsidP="005C3C87">
      <w:pPr>
        <w:pStyle w:val="ListParagraph"/>
        <w:numPr>
          <w:ilvl w:val="4"/>
          <w:numId w:val="3"/>
        </w:numPr>
        <w:rPr>
          <w:u w:val="single"/>
        </w:rPr>
      </w:pPr>
      <w:proofErr w:type="spellStart"/>
      <w:r w:rsidRPr="006B382C">
        <w:rPr>
          <w:highlight w:val="cyan"/>
        </w:rPr>
        <w:t>Lausier</w:t>
      </w:r>
      <w:proofErr w:type="spellEnd"/>
      <w:r w:rsidRPr="006B382C">
        <w:rPr>
          <w:highlight w:val="cyan"/>
        </w:rPr>
        <w:t xml:space="preserve"> v. </w:t>
      </w:r>
      <w:proofErr w:type="spellStart"/>
      <w:r w:rsidRPr="006B382C">
        <w:rPr>
          <w:highlight w:val="cyan"/>
        </w:rPr>
        <w:t>Pescinski</w:t>
      </w:r>
      <w:proofErr w:type="spellEnd"/>
      <w:r w:rsidRPr="006B382C">
        <w:rPr>
          <w:highlight w:val="cyan"/>
        </w:rPr>
        <w:t xml:space="preserve"> </w:t>
      </w:r>
      <w:r>
        <w:t>– no kidney transplant to save brother</w:t>
      </w:r>
    </w:p>
    <w:p w:rsidR="006B382C" w:rsidRPr="00671590" w:rsidRDefault="006B382C" w:rsidP="005C3C87">
      <w:pPr>
        <w:pStyle w:val="ListParagraph"/>
        <w:numPr>
          <w:ilvl w:val="4"/>
          <w:numId w:val="3"/>
        </w:numPr>
        <w:rPr>
          <w:u w:val="single"/>
        </w:rPr>
      </w:pPr>
      <w:proofErr w:type="spellStart"/>
      <w:r w:rsidRPr="006B382C">
        <w:rPr>
          <w:highlight w:val="cyan"/>
        </w:rPr>
        <w:t>Strunk</w:t>
      </w:r>
      <w:proofErr w:type="spellEnd"/>
      <w:r w:rsidRPr="006B382C">
        <w:rPr>
          <w:highlight w:val="cyan"/>
        </w:rPr>
        <w:t xml:space="preserve"> v. </w:t>
      </w:r>
      <w:proofErr w:type="spellStart"/>
      <w:r w:rsidRPr="006B382C">
        <w:rPr>
          <w:highlight w:val="cyan"/>
        </w:rPr>
        <w:t>Strunk</w:t>
      </w:r>
      <w:proofErr w:type="spellEnd"/>
      <w:r w:rsidRPr="006B382C">
        <w:rPr>
          <w:highlight w:val="cyan"/>
        </w:rPr>
        <w:t xml:space="preserve"> </w:t>
      </w:r>
      <w:r>
        <w:t>– yes kidney transplant (with guardian)</w:t>
      </w:r>
    </w:p>
    <w:p w:rsidR="005D26D4" w:rsidRDefault="005D26D4" w:rsidP="005C3C87">
      <w:pPr>
        <w:pStyle w:val="ListParagraph"/>
        <w:numPr>
          <w:ilvl w:val="2"/>
          <w:numId w:val="3"/>
        </w:numPr>
      </w:pPr>
      <w:r w:rsidRPr="006B382C">
        <w:rPr>
          <w:highlight w:val="green"/>
        </w:rPr>
        <w:t>Insanity</w:t>
      </w:r>
    </w:p>
    <w:p w:rsidR="006B382C" w:rsidRDefault="006B382C" w:rsidP="005C3C87">
      <w:pPr>
        <w:pStyle w:val="ListParagraph"/>
        <w:numPr>
          <w:ilvl w:val="3"/>
          <w:numId w:val="3"/>
        </w:numPr>
      </w:pPr>
      <w:r w:rsidRPr="006B382C">
        <w:rPr>
          <w:highlight w:val="cyan"/>
        </w:rPr>
        <w:t xml:space="preserve">McGuire v. </w:t>
      </w:r>
      <w:proofErr w:type="spellStart"/>
      <w:r w:rsidRPr="006B382C">
        <w:rPr>
          <w:highlight w:val="cyan"/>
        </w:rPr>
        <w:t>Almy</w:t>
      </w:r>
      <w:proofErr w:type="spellEnd"/>
      <w:r>
        <w:t xml:space="preserve"> – Insanity is not a defense to liability in tort.  If Δ intended to strike Π, they are liable</w:t>
      </w:r>
    </w:p>
    <w:p w:rsidR="005D26D4" w:rsidRDefault="005D26D4" w:rsidP="005C3C87">
      <w:pPr>
        <w:pStyle w:val="ListParagraph"/>
        <w:numPr>
          <w:ilvl w:val="2"/>
          <w:numId w:val="3"/>
        </w:numPr>
      </w:pPr>
      <w:r w:rsidRPr="006B382C">
        <w:rPr>
          <w:highlight w:val="green"/>
        </w:rPr>
        <w:t>Self-Defense</w:t>
      </w:r>
      <w:r w:rsidR="006B382C">
        <w:t xml:space="preserve"> </w:t>
      </w:r>
      <w:r w:rsidR="002538DF">
        <w:t>–</w:t>
      </w:r>
      <w:r w:rsidR="006B382C">
        <w:t xml:space="preserve"> </w:t>
      </w:r>
      <w:r w:rsidR="002538DF">
        <w:t>Use of reasonable force to prevent a threatened battery</w:t>
      </w:r>
    </w:p>
    <w:p w:rsidR="006B382C" w:rsidRDefault="002538DF" w:rsidP="005C3C87">
      <w:pPr>
        <w:pStyle w:val="ListParagraph"/>
        <w:numPr>
          <w:ilvl w:val="3"/>
          <w:numId w:val="3"/>
        </w:numPr>
      </w:pPr>
      <w:r>
        <w:t xml:space="preserve">Δ needs to show – </w:t>
      </w:r>
      <w:r w:rsidRPr="002538DF">
        <w:rPr>
          <w:u w:val="single"/>
        </w:rPr>
        <w:t>reasonable belief</w:t>
      </w:r>
      <w:r>
        <w:t xml:space="preserve"> of assault and used </w:t>
      </w:r>
      <w:r w:rsidRPr="002538DF">
        <w:rPr>
          <w:u w:val="single"/>
        </w:rPr>
        <w:t>reasonable force</w:t>
      </w:r>
      <w:r>
        <w:t xml:space="preserve"> to repel</w:t>
      </w:r>
    </w:p>
    <w:p w:rsidR="002538DF" w:rsidRDefault="002538DF" w:rsidP="005C3C87">
      <w:pPr>
        <w:pStyle w:val="ListParagraph"/>
        <w:numPr>
          <w:ilvl w:val="3"/>
          <w:numId w:val="3"/>
        </w:numPr>
      </w:pPr>
      <w:r w:rsidRPr="002538DF">
        <w:rPr>
          <w:highlight w:val="cyan"/>
        </w:rPr>
        <w:t>Courvoisier v. Raymond</w:t>
      </w:r>
      <w:r>
        <w:t xml:space="preserve"> – Guy shoots cop mistaken for member of mob</w:t>
      </w:r>
    </w:p>
    <w:p w:rsidR="002538DF" w:rsidRDefault="002538DF" w:rsidP="005C3C87">
      <w:pPr>
        <w:pStyle w:val="ListParagraph"/>
        <w:numPr>
          <w:ilvl w:val="4"/>
          <w:numId w:val="3"/>
        </w:numPr>
      </w:pPr>
      <w:r>
        <w:lastRenderedPageBreak/>
        <w:t>RAE: Did Π contribute to the mistake – assault Δ – no liability – otherwise strict liability</w:t>
      </w:r>
    </w:p>
    <w:p w:rsidR="002538DF" w:rsidRDefault="002538DF" w:rsidP="005C3C87">
      <w:pPr>
        <w:pStyle w:val="ListParagraph"/>
        <w:numPr>
          <w:ilvl w:val="4"/>
          <w:numId w:val="3"/>
        </w:numPr>
      </w:pPr>
      <w:r>
        <w:t>Were the circumstances such that a reasonable man in the same position would believe his life was in danger? – no liability</w:t>
      </w:r>
    </w:p>
    <w:p w:rsidR="002538DF" w:rsidRDefault="002538DF" w:rsidP="005C3C87">
      <w:pPr>
        <w:pStyle w:val="ListParagraph"/>
        <w:numPr>
          <w:ilvl w:val="3"/>
          <w:numId w:val="3"/>
        </w:numPr>
      </w:pPr>
      <w:r w:rsidRPr="002538DF">
        <w:rPr>
          <w:u w:val="single"/>
        </w:rPr>
        <w:t>Duty to retreat</w:t>
      </w:r>
      <w:r>
        <w:t xml:space="preserve"> – split as to whether Δ must retreat.  Trending toward need to retreat.</w:t>
      </w:r>
    </w:p>
    <w:p w:rsidR="005D26D4" w:rsidRDefault="00671590" w:rsidP="005C3C87">
      <w:pPr>
        <w:pStyle w:val="ListParagraph"/>
        <w:numPr>
          <w:ilvl w:val="2"/>
          <w:numId w:val="3"/>
        </w:numPr>
      </w:pPr>
      <w:r w:rsidRPr="002538DF">
        <w:rPr>
          <w:highlight w:val="green"/>
        </w:rPr>
        <w:t>Defense of Others</w:t>
      </w:r>
      <w:r w:rsidR="002538DF">
        <w:t xml:space="preserve"> – RST §76 – a person can defend a 3</w:t>
      </w:r>
      <w:r w:rsidR="002538DF" w:rsidRPr="002538DF">
        <w:rPr>
          <w:vertAlign w:val="superscript"/>
        </w:rPr>
        <w:t>rd</w:t>
      </w:r>
      <w:r w:rsidR="002538DF">
        <w:t xml:space="preserve"> party if that person had a right to self-defense and intervention was necessary</w:t>
      </w:r>
    </w:p>
    <w:p w:rsidR="005C3C87" w:rsidRPr="005C3C87" w:rsidRDefault="005C3C87" w:rsidP="005C3C87">
      <w:pPr>
        <w:pStyle w:val="ListParagraph"/>
        <w:numPr>
          <w:ilvl w:val="1"/>
          <w:numId w:val="3"/>
        </w:numPr>
        <w:rPr>
          <w:highlight w:val="magenta"/>
        </w:rPr>
      </w:pPr>
      <w:r w:rsidRPr="005C3C87">
        <w:rPr>
          <w:b/>
          <w:highlight w:val="magenta"/>
        </w:rPr>
        <w:t>POLICY</w:t>
      </w:r>
    </w:p>
    <w:p w:rsidR="005D26D4" w:rsidRDefault="005D26D4" w:rsidP="005C3C87">
      <w:pPr>
        <w:pStyle w:val="ListParagraph"/>
        <w:numPr>
          <w:ilvl w:val="2"/>
          <w:numId w:val="3"/>
        </w:numPr>
      </w:pPr>
      <w:r w:rsidRPr="00E67FD6">
        <w:rPr>
          <w:highlight w:val="green"/>
        </w:rPr>
        <w:t>The Trolley Problem</w:t>
      </w:r>
      <w:r w:rsidR="00E67FD6">
        <w:t xml:space="preserve"> – When do you choose to redirect a course of action to put the expense of one person’s life over the lives of several others?</w:t>
      </w:r>
    </w:p>
    <w:p w:rsidR="00E67FD6" w:rsidRDefault="00E67FD6" w:rsidP="005C3C87">
      <w:pPr>
        <w:pStyle w:val="ListParagraph"/>
        <w:numPr>
          <w:ilvl w:val="3"/>
          <w:numId w:val="3"/>
        </w:numPr>
      </w:pPr>
      <w:r>
        <w:t>Turns on sudden-ness</w:t>
      </w:r>
    </w:p>
    <w:p w:rsidR="00E67FD6" w:rsidRDefault="00E67FD6" w:rsidP="005C3C87">
      <w:pPr>
        <w:pStyle w:val="ListParagraph"/>
        <w:numPr>
          <w:ilvl w:val="3"/>
          <w:numId w:val="3"/>
        </w:numPr>
      </w:pPr>
      <w:r>
        <w:t xml:space="preserve">Weigh incentives – does the application of liability create the incentive to minimize damage </w:t>
      </w:r>
      <w:r>
        <w:rPr>
          <w:b/>
        </w:rPr>
        <w:t>and</w:t>
      </w:r>
      <w:r>
        <w:t xml:space="preserve"> help to prevent the situation from arising again?</w:t>
      </w:r>
    </w:p>
    <w:p w:rsidR="00B81E36" w:rsidRDefault="00B81E36" w:rsidP="005C3C87">
      <w:pPr>
        <w:pStyle w:val="ListParagraph"/>
        <w:numPr>
          <w:ilvl w:val="3"/>
          <w:numId w:val="3"/>
        </w:numPr>
      </w:pPr>
      <w:r>
        <w:t>Relate to organ farming – do we kill one person to save 3?</w:t>
      </w:r>
    </w:p>
    <w:p w:rsidR="00364FFE" w:rsidRDefault="00364FFE" w:rsidP="00364FFE">
      <w:pPr>
        <w:pStyle w:val="ListParagraph"/>
        <w:numPr>
          <w:ilvl w:val="2"/>
          <w:numId w:val="3"/>
        </w:numPr>
      </w:pPr>
      <w:r>
        <w:t>Incentives to the best cost avoider</w:t>
      </w:r>
    </w:p>
    <w:p w:rsidR="00364FFE" w:rsidRDefault="00364FFE" w:rsidP="00364FFE">
      <w:pPr>
        <w:pStyle w:val="ListParagraph"/>
        <w:numPr>
          <w:ilvl w:val="2"/>
          <w:numId w:val="3"/>
        </w:numPr>
      </w:pPr>
      <w:r>
        <w:t>When the loss is borne by 1 of 2 innocent parties, it should be borne by the one who occasioned the loss</w:t>
      </w:r>
    </w:p>
    <w:p w:rsidR="00364FFE" w:rsidRDefault="00364FFE" w:rsidP="00364FFE">
      <w:pPr>
        <w:pStyle w:val="ListParagraph"/>
        <w:numPr>
          <w:ilvl w:val="2"/>
          <w:numId w:val="3"/>
        </w:numPr>
      </w:pPr>
      <w:r>
        <w:t>Single owner to optimize losses</w:t>
      </w:r>
    </w:p>
    <w:p w:rsidR="00E67FD6" w:rsidRDefault="00E67FD6" w:rsidP="00E67FD6">
      <w:r>
        <w:br w:type="page"/>
      </w:r>
    </w:p>
    <w:p w:rsidR="00E67FD6" w:rsidRPr="00E67FD6" w:rsidRDefault="00E67FD6" w:rsidP="00E67FD6">
      <w:pPr>
        <w:pStyle w:val="ListParagraph"/>
        <w:numPr>
          <w:ilvl w:val="1"/>
          <w:numId w:val="3"/>
        </w:numPr>
        <w:rPr>
          <w:b/>
        </w:rPr>
      </w:pPr>
      <w:r w:rsidRPr="00AF78C9">
        <w:rPr>
          <w:b/>
          <w:highlight w:val="magenta"/>
        </w:rPr>
        <w:lastRenderedPageBreak/>
        <w:t>TRESPASS TO LAND</w:t>
      </w:r>
    </w:p>
    <w:p w:rsidR="00E67FD6" w:rsidRPr="00E67FD6" w:rsidRDefault="00E67FD6" w:rsidP="00E67FD6">
      <w:pPr>
        <w:pStyle w:val="ListParagraph"/>
        <w:numPr>
          <w:ilvl w:val="2"/>
          <w:numId w:val="3"/>
        </w:numPr>
        <w:rPr>
          <w:b/>
        </w:rPr>
      </w:pPr>
      <w:r w:rsidRPr="00E67FD6">
        <w:rPr>
          <w:i/>
          <w:highlight w:val="green"/>
        </w:rPr>
        <w:t xml:space="preserve">Prima facie </w:t>
      </w:r>
      <w:r w:rsidRPr="00E67FD6">
        <w:rPr>
          <w:highlight w:val="green"/>
        </w:rPr>
        <w:t>case</w:t>
      </w:r>
    </w:p>
    <w:p w:rsidR="00E67FD6" w:rsidRPr="00E67FD6" w:rsidRDefault="00E67FD6" w:rsidP="00E67FD6">
      <w:pPr>
        <w:pStyle w:val="ListParagraph"/>
        <w:numPr>
          <w:ilvl w:val="3"/>
          <w:numId w:val="3"/>
        </w:numPr>
        <w:rPr>
          <w:b/>
        </w:rPr>
      </w:pPr>
      <w:r>
        <w:t>Enter someone’s land without permission by the owner</w:t>
      </w:r>
    </w:p>
    <w:p w:rsidR="00E67FD6" w:rsidRPr="00E67FD6" w:rsidRDefault="00E67FD6" w:rsidP="00E67FD6">
      <w:pPr>
        <w:pStyle w:val="ListParagraph"/>
        <w:numPr>
          <w:ilvl w:val="2"/>
          <w:numId w:val="3"/>
        </w:numPr>
        <w:rPr>
          <w:b/>
        </w:rPr>
      </w:pPr>
      <w:r w:rsidRPr="00E67FD6">
        <w:rPr>
          <w:highlight w:val="cyan"/>
        </w:rPr>
        <w:t>Brown v. Dellinger</w:t>
      </w:r>
      <w:r>
        <w:t xml:space="preserve"> – Kids burn Π’s house when playing w/ BBQ</w:t>
      </w:r>
    </w:p>
    <w:p w:rsidR="00E67FD6" w:rsidRPr="00E67FD6" w:rsidRDefault="00E67FD6" w:rsidP="00E67FD6">
      <w:pPr>
        <w:pStyle w:val="ListParagraph"/>
        <w:numPr>
          <w:ilvl w:val="3"/>
          <w:numId w:val="3"/>
        </w:numPr>
        <w:rPr>
          <w:b/>
        </w:rPr>
      </w:pPr>
      <w:r>
        <w:t>After trespass, you are liable for the consequences – strict liability</w:t>
      </w:r>
    </w:p>
    <w:p w:rsidR="00E67FD6" w:rsidRPr="00E67FD6" w:rsidRDefault="00E67FD6" w:rsidP="00E67FD6">
      <w:pPr>
        <w:pStyle w:val="ListParagraph"/>
        <w:numPr>
          <w:ilvl w:val="2"/>
          <w:numId w:val="3"/>
        </w:numPr>
        <w:rPr>
          <w:b/>
        </w:rPr>
      </w:pPr>
      <w:proofErr w:type="spellStart"/>
      <w:r w:rsidRPr="00E67FD6">
        <w:rPr>
          <w:highlight w:val="cyan"/>
        </w:rPr>
        <w:t>Doughtery</w:t>
      </w:r>
      <w:proofErr w:type="spellEnd"/>
      <w:r w:rsidRPr="00E67FD6">
        <w:rPr>
          <w:highlight w:val="cyan"/>
        </w:rPr>
        <w:t xml:space="preserve"> v. </w:t>
      </w:r>
      <w:proofErr w:type="spellStart"/>
      <w:r w:rsidRPr="00E67FD6">
        <w:rPr>
          <w:highlight w:val="cyan"/>
        </w:rPr>
        <w:t>Stepp</w:t>
      </w:r>
      <w:proofErr w:type="spellEnd"/>
      <w:r>
        <w:t xml:space="preserve"> – trespass to try title</w:t>
      </w:r>
    </w:p>
    <w:p w:rsidR="00E67FD6" w:rsidRPr="00E67FD6" w:rsidRDefault="00E67FD6" w:rsidP="00E67FD6">
      <w:pPr>
        <w:pStyle w:val="ListParagraph"/>
        <w:numPr>
          <w:ilvl w:val="3"/>
          <w:numId w:val="3"/>
        </w:numPr>
        <w:rPr>
          <w:b/>
        </w:rPr>
      </w:pPr>
      <w:r>
        <w:t>Entry constitutes trespass with or without damage – intent controlling is to enter</w:t>
      </w:r>
    </w:p>
    <w:p w:rsidR="00E67FD6" w:rsidRPr="00E67FD6" w:rsidRDefault="00E67FD6" w:rsidP="00E67FD6">
      <w:pPr>
        <w:pStyle w:val="ListParagraph"/>
        <w:numPr>
          <w:ilvl w:val="2"/>
          <w:numId w:val="3"/>
        </w:numPr>
        <w:rPr>
          <w:b/>
        </w:rPr>
      </w:pPr>
      <w:r w:rsidRPr="00E67FD6">
        <w:rPr>
          <w:highlight w:val="cyan"/>
        </w:rPr>
        <w:t>Cleveland Park Club v. Perry</w:t>
      </w:r>
      <w:r>
        <w:t xml:space="preserve"> – Kid puts ball in pool drain</w:t>
      </w:r>
    </w:p>
    <w:p w:rsidR="00E67FD6" w:rsidRPr="00E67FD6" w:rsidRDefault="00E67FD6" w:rsidP="00E67FD6">
      <w:pPr>
        <w:pStyle w:val="ListParagraph"/>
        <w:numPr>
          <w:ilvl w:val="3"/>
          <w:numId w:val="3"/>
        </w:numPr>
        <w:rPr>
          <w:b/>
        </w:rPr>
      </w:pPr>
      <w:r>
        <w:t>Step 2 – granting access did not entitle putting ball in drain</w:t>
      </w:r>
    </w:p>
    <w:p w:rsidR="00E67FD6" w:rsidRPr="005B7F43" w:rsidRDefault="00E67FD6" w:rsidP="00E67FD6">
      <w:pPr>
        <w:pStyle w:val="ListParagraph"/>
        <w:numPr>
          <w:ilvl w:val="3"/>
          <w:numId w:val="3"/>
        </w:numPr>
        <w:rPr>
          <w:b/>
        </w:rPr>
      </w:pPr>
      <w:r>
        <w:t>Intent to put ball in drain not intent to damage is controlling.</w:t>
      </w:r>
    </w:p>
    <w:p w:rsidR="00E67FD6" w:rsidRDefault="00E25F3F" w:rsidP="00AF78C9">
      <w:pPr>
        <w:pStyle w:val="ListParagraph"/>
        <w:numPr>
          <w:ilvl w:val="1"/>
          <w:numId w:val="3"/>
        </w:numPr>
        <w:rPr>
          <w:b/>
        </w:rPr>
      </w:pPr>
      <w:r w:rsidRPr="00E25F3F">
        <w:rPr>
          <w:b/>
          <w:highlight w:val="magenta"/>
        </w:rPr>
        <w:t>TRESPASS TO CHATTELS</w:t>
      </w:r>
    </w:p>
    <w:p w:rsidR="005B7F43" w:rsidRPr="005B7F43" w:rsidRDefault="005B7F43" w:rsidP="005B7F43">
      <w:pPr>
        <w:pStyle w:val="ListParagraph"/>
        <w:numPr>
          <w:ilvl w:val="2"/>
          <w:numId w:val="3"/>
        </w:numPr>
        <w:rPr>
          <w:b/>
        </w:rPr>
      </w:pPr>
      <w:r>
        <w:t>Self-Help Remedy – remove my chattel from you; RAE: injunctive relief when inadequate</w:t>
      </w:r>
    </w:p>
    <w:p w:rsidR="005B7F43" w:rsidRPr="005B7F43" w:rsidRDefault="005B7F43" w:rsidP="005B7F43">
      <w:pPr>
        <w:pStyle w:val="ListParagraph"/>
        <w:numPr>
          <w:ilvl w:val="3"/>
          <w:numId w:val="3"/>
        </w:numPr>
        <w:rPr>
          <w:b/>
        </w:rPr>
      </w:pPr>
      <w:r>
        <w:t>No self-help allowed = no injunctive relief</w:t>
      </w:r>
    </w:p>
    <w:p w:rsidR="005B7F43" w:rsidRPr="005B7F43" w:rsidRDefault="005B7F43" w:rsidP="005B7F43">
      <w:pPr>
        <w:pStyle w:val="ListParagraph"/>
        <w:numPr>
          <w:ilvl w:val="2"/>
          <w:numId w:val="3"/>
        </w:numPr>
        <w:rPr>
          <w:b/>
        </w:rPr>
      </w:pPr>
      <w:proofErr w:type="spellStart"/>
      <w:r w:rsidRPr="005B7F43">
        <w:rPr>
          <w:highlight w:val="cyan"/>
        </w:rPr>
        <w:t>Blondell</w:t>
      </w:r>
      <w:proofErr w:type="spellEnd"/>
      <w:r w:rsidRPr="005B7F43">
        <w:rPr>
          <w:highlight w:val="cyan"/>
        </w:rPr>
        <w:t xml:space="preserve"> v. Consolidated Gas</w:t>
      </w:r>
      <w:r>
        <w:t xml:space="preserve"> – Injunction against putting a regulator on CG’s line even without harm </w:t>
      </w:r>
      <w:r>
        <w:sym w:font="Wingdings" w:char="F0E0"/>
      </w:r>
      <w:r>
        <w:t xml:space="preserve"> great potential for harm</w:t>
      </w:r>
    </w:p>
    <w:p w:rsidR="005B7F43" w:rsidRPr="005B7F43" w:rsidRDefault="005B7F43" w:rsidP="005B7F43">
      <w:pPr>
        <w:pStyle w:val="ListParagraph"/>
        <w:numPr>
          <w:ilvl w:val="2"/>
          <w:numId w:val="3"/>
        </w:numPr>
        <w:rPr>
          <w:b/>
        </w:rPr>
      </w:pPr>
      <w:r w:rsidRPr="005B7F43">
        <w:rPr>
          <w:highlight w:val="cyan"/>
        </w:rPr>
        <w:t xml:space="preserve">Public Service Co of Colorado v. Van </w:t>
      </w:r>
      <w:proofErr w:type="spellStart"/>
      <w:r w:rsidRPr="005B7F43">
        <w:rPr>
          <w:highlight w:val="cyan"/>
        </w:rPr>
        <w:t>Wyk</w:t>
      </w:r>
      <w:proofErr w:type="spellEnd"/>
      <w:r>
        <w:t xml:space="preserve"> – Intangible intrusion (EM waves) – only trespass with physical damages, no injunctive relief without self-help</w:t>
      </w:r>
    </w:p>
    <w:p w:rsidR="005B7F43" w:rsidRDefault="005B7F43" w:rsidP="005B7F43">
      <w:pPr>
        <w:pStyle w:val="ListParagraph"/>
        <w:numPr>
          <w:ilvl w:val="2"/>
          <w:numId w:val="3"/>
        </w:numPr>
      </w:pPr>
      <w:r w:rsidRPr="00F90648">
        <w:rPr>
          <w:highlight w:val="cyan"/>
        </w:rPr>
        <w:t xml:space="preserve">Intel v. </w:t>
      </w:r>
      <w:proofErr w:type="spellStart"/>
      <w:r w:rsidRPr="00F90648">
        <w:rPr>
          <w:highlight w:val="cyan"/>
        </w:rPr>
        <w:t>Hamidi</w:t>
      </w:r>
      <w:proofErr w:type="spellEnd"/>
      <w:r w:rsidR="00F90648">
        <w:t xml:space="preserve"> – Sought injunctive relief based on trespass to computers</w:t>
      </w:r>
    </w:p>
    <w:p w:rsidR="00F90648" w:rsidRDefault="00F90648" w:rsidP="00F90648">
      <w:pPr>
        <w:pStyle w:val="ListParagraph"/>
        <w:numPr>
          <w:ilvl w:val="3"/>
          <w:numId w:val="3"/>
        </w:numPr>
      </w:pPr>
      <w:r>
        <w:t>Must show either that the chattel is harmed or that Π’s use was limited (RST §218)</w:t>
      </w:r>
    </w:p>
    <w:p w:rsidR="00F90648" w:rsidRDefault="00F90648" w:rsidP="00F90648">
      <w:pPr>
        <w:pStyle w:val="ListParagraph"/>
        <w:numPr>
          <w:ilvl w:val="3"/>
          <w:numId w:val="3"/>
        </w:numPr>
      </w:pPr>
      <w:r>
        <w:t>RAE: What constitutes a burden/damage to the system? What limit of detectability?</w:t>
      </w:r>
    </w:p>
    <w:p w:rsidR="00F90648" w:rsidRDefault="00F90648" w:rsidP="00F90648">
      <w:pPr>
        <w:pStyle w:val="ListParagraph"/>
        <w:numPr>
          <w:ilvl w:val="3"/>
          <w:numId w:val="3"/>
        </w:numPr>
      </w:pPr>
      <w:r>
        <w:t>Court declined to treat the computers as real property</w:t>
      </w:r>
    </w:p>
    <w:p w:rsidR="00B746B2" w:rsidRDefault="00B746B2" w:rsidP="00B746B2">
      <w:pPr>
        <w:pStyle w:val="ListParagraph"/>
        <w:numPr>
          <w:ilvl w:val="2"/>
          <w:numId w:val="3"/>
        </w:numPr>
      </w:pPr>
      <w:r w:rsidRPr="00B746B2">
        <w:rPr>
          <w:highlight w:val="green"/>
        </w:rPr>
        <w:t>Damages</w:t>
      </w:r>
    </w:p>
    <w:p w:rsidR="00B746B2" w:rsidRPr="005B7F43" w:rsidRDefault="00B746B2" w:rsidP="00B746B2">
      <w:pPr>
        <w:pStyle w:val="ListParagraph"/>
        <w:numPr>
          <w:ilvl w:val="3"/>
          <w:numId w:val="3"/>
        </w:numPr>
      </w:pPr>
      <w:r>
        <w:t>Usually reduction in value to the chattel</w:t>
      </w:r>
    </w:p>
    <w:p w:rsidR="00E25F3F" w:rsidRDefault="00E25F3F" w:rsidP="00AF78C9">
      <w:pPr>
        <w:pStyle w:val="ListParagraph"/>
        <w:numPr>
          <w:ilvl w:val="1"/>
          <w:numId w:val="3"/>
        </w:numPr>
        <w:rPr>
          <w:b/>
        </w:rPr>
      </w:pPr>
      <w:r w:rsidRPr="00E25F3F">
        <w:rPr>
          <w:b/>
          <w:highlight w:val="magenta"/>
        </w:rPr>
        <w:t>CONVERSION</w:t>
      </w:r>
    </w:p>
    <w:p w:rsidR="00F90648" w:rsidRPr="00F90648" w:rsidRDefault="00F90648" w:rsidP="00F90648">
      <w:pPr>
        <w:pStyle w:val="ListParagraph"/>
        <w:numPr>
          <w:ilvl w:val="2"/>
          <w:numId w:val="3"/>
        </w:numPr>
        <w:rPr>
          <w:b/>
        </w:rPr>
      </w:pPr>
      <w:r w:rsidRPr="00F90648">
        <w:rPr>
          <w:i/>
          <w:highlight w:val="green"/>
        </w:rPr>
        <w:t xml:space="preserve">Prima facie </w:t>
      </w:r>
      <w:r w:rsidRPr="00F90648">
        <w:rPr>
          <w:highlight w:val="green"/>
        </w:rPr>
        <w:t>case</w:t>
      </w:r>
    </w:p>
    <w:p w:rsidR="00F90648" w:rsidRPr="00F90648" w:rsidRDefault="00F90648" w:rsidP="00F90648">
      <w:pPr>
        <w:pStyle w:val="ListParagraph"/>
        <w:numPr>
          <w:ilvl w:val="3"/>
          <w:numId w:val="3"/>
        </w:numPr>
        <w:rPr>
          <w:b/>
        </w:rPr>
      </w:pPr>
      <w:r>
        <w:t>Treating someone else’s property as your own (RST §223)</w:t>
      </w:r>
    </w:p>
    <w:p w:rsidR="00F90648" w:rsidRPr="00F90648" w:rsidRDefault="00F90648" w:rsidP="00F90648">
      <w:pPr>
        <w:pStyle w:val="ListParagraph"/>
        <w:numPr>
          <w:ilvl w:val="3"/>
          <w:numId w:val="3"/>
        </w:numPr>
        <w:rPr>
          <w:b/>
        </w:rPr>
      </w:pPr>
      <w:r>
        <w:t>General strict liability holds: people should not profit from their mistakes</w:t>
      </w:r>
    </w:p>
    <w:p w:rsidR="00F90648" w:rsidRDefault="00F90648" w:rsidP="00F90648">
      <w:pPr>
        <w:pStyle w:val="ListParagraph"/>
        <w:numPr>
          <w:ilvl w:val="2"/>
          <w:numId w:val="3"/>
        </w:numPr>
      </w:pPr>
      <w:proofErr w:type="spellStart"/>
      <w:r w:rsidRPr="00F90648">
        <w:rPr>
          <w:highlight w:val="cyan"/>
        </w:rPr>
        <w:t>Poggi</w:t>
      </w:r>
      <w:proofErr w:type="spellEnd"/>
      <w:r w:rsidRPr="00F90648">
        <w:rPr>
          <w:highlight w:val="cyan"/>
        </w:rPr>
        <w:t xml:space="preserve"> v. Scott</w:t>
      </w:r>
      <w:r w:rsidRPr="00F90648">
        <w:t xml:space="preserve"> </w:t>
      </w:r>
      <w:r>
        <w:t>–</w:t>
      </w:r>
      <w:r w:rsidRPr="00F90648">
        <w:t xml:space="preserve"> </w:t>
      </w:r>
      <w:r>
        <w:t>Intent to treat wine barrels as his own, liable when stolen</w:t>
      </w:r>
    </w:p>
    <w:p w:rsidR="00F90648" w:rsidRDefault="00B746B2" w:rsidP="00F90648">
      <w:pPr>
        <w:pStyle w:val="ListParagraph"/>
        <w:numPr>
          <w:ilvl w:val="2"/>
          <w:numId w:val="3"/>
        </w:numPr>
      </w:pPr>
      <w:r w:rsidRPr="00B746B2">
        <w:rPr>
          <w:highlight w:val="cyan"/>
        </w:rPr>
        <w:t>Moore v. Regents of UC</w:t>
      </w:r>
      <w:r>
        <w:t xml:space="preserve"> – Conversion for taking tissue samples</w:t>
      </w:r>
    </w:p>
    <w:p w:rsidR="00B746B2" w:rsidRDefault="00B746B2" w:rsidP="00B746B2">
      <w:pPr>
        <w:pStyle w:val="ListParagraph"/>
        <w:numPr>
          <w:ilvl w:val="3"/>
          <w:numId w:val="3"/>
        </w:numPr>
      </w:pPr>
      <w:r>
        <w:t xml:space="preserve">For there to be conversion, it must be your property and you must retain ownership interest in it </w:t>
      </w:r>
      <w:r>
        <w:sym w:font="Wingdings" w:char="F0E0"/>
      </w:r>
      <w:r>
        <w:t xml:space="preserve"> abandonment</w:t>
      </w:r>
    </w:p>
    <w:p w:rsidR="00B746B2" w:rsidRDefault="00B746B2" w:rsidP="00B746B2">
      <w:pPr>
        <w:pStyle w:val="ListParagraph"/>
        <w:numPr>
          <w:ilvl w:val="3"/>
          <w:numId w:val="3"/>
        </w:numPr>
      </w:pPr>
      <w:r>
        <w:t>Action for breach of fiduciary duty stuck – how to calculate damages?</w:t>
      </w:r>
    </w:p>
    <w:p w:rsidR="00B746B2" w:rsidRDefault="00B746B2" w:rsidP="00B746B2">
      <w:pPr>
        <w:pStyle w:val="ListParagraph"/>
        <w:numPr>
          <w:ilvl w:val="3"/>
          <w:numId w:val="3"/>
        </w:numPr>
      </w:pPr>
      <w:r>
        <w:t>Major sticking point on imbalance of info – doc knew the value of the cells</w:t>
      </w:r>
    </w:p>
    <w:p w:rsidR="00B746B2" w:rsidRDefault="00B746B2" w:rsidP="00B746B2">
      <w:pPr>
        <w:pStyle w:val="ListParagraph"/>
        <w:numPr>
          <w:ilvl w:val="2"/>
          <w:numId w:val="3"/>
        </w:numPr>
      </w:pPr>
      <w:r w:rsidRPr="00B746B2">
        <w:rPr>
          <w:highlight w:val="green"/>
        </w:rPr>
        <w:t>Damages</w:t>
      </w:r>
    </w:p>
    <w:p w:rsidR="00B746B2" w:rsidRDefault="00B746B2" w:rsidP="00B746B2">
      <w:pPr>
        <w:pStyle w:val="ListParagraph"/>
        <w:numPr>
          <w:ilvl w:val="3"/>
          <w:numId w:val="3"/>
        </w:numPr>
      </w:pPr>
      <w:r>
        <w:t>If returned undamaged – rental</w:t>
      </w:r>
    </w:p>
    <w:p w:rsidR="00B746B2" w:rsidRPr="00F90648" w:rsidRDefault="00B746B2" w:rsidP="00B746B2">
      <w:pPr>
        <w:pStyle w:val="ListParagraph"/>
        <w:numPr>
          <w:ilvl w:val="3"/>
          <w:numId w:val="3"/>
        </w:numPr>
      </w:pPr>
      <w:r>
        <w:t>If damaged – forced sale @ market value</w:t>
      </w:r>
    </w:p>
    <w:p w:rsidR="00E25F3F" w:rsidRDefault="00E25F3F" w:rsidP="00AF78C9">
      <w:pPr>
        <w:pStyle w:val="ListParagraph"/>
        <w:numPr>
          <w:ilvl w:val="1"/>
          <w:numId w:val="3"/>
        </w:numPr>
        <w:rPr>
          <w:b/>
        </w:rPr>
      </w:pPr>
      <w:r w:rsidRPr="00E25F3F">
        <w:rPr>
          <w:b/>
          <w:highlight w:val="magenta"/>
        </w:rPr>
        <w:t>DEFENSES TO TRESPASS TO PROPERTY</w:t>
      </w:r>
    </w:p>
    <w:p w:rsidR="00B746B2" w:rsidRPr="00B746B2" w:rsidRDefault="00B746B2" w:rsidP="00B746B2">
      <w:pPr>
        <w:pStyle w:val="ListParagraph"/>
        <w:numPr>
          <w:ilvl w:val="2"/>
          <w:numId w:val="3"/>
        </w:numPr>
        <w:rPr>
          <w:b/>
        </w:rPr>
      </w:pPr>
      <w:r w:rsidRPr="00B746B2">
        <w:rPr>
          <w:highlight w:val="yellow"/>
        </w:rPr>
        <w:t>Analysis</w:t>
      </w:r>
      <w:r>
        <w:t xml:space="preserve"> – in absence of force against the person, the government must intervene</w:t>
      </w:r>
    </w:p>
    <w:p w:rsidR="00B746B2" w:rsidRPr="00B746B2" w:rsidRDefault="00B746B2" w:rsidP="00B746B2">
      <w:pPr>
        <w:pStyle w:val="ListParagraph"/>
        <w:numPr>
          <w:ilvl w:val="3"/>
          <w:numId w:val="3"/>
        </w:numPr>
        <w:rPr>
          <w:b/>
        </w:rPr>
      </w:pPr>
      <w:r>
        <w:t xml:space="preserve">Ask to leave </w:t>
      </w:r>
      <w:r>
        <w:sym w:font="Wingdings" w:char="F0E0"/>
      </w:r>
      <w:r>
        <w:t xml:space="preserve"> give notice</w:t>
      </w:r>
    </w:p>
    <w:p w:rsidR="00B746B2" w:rsidRPr="00B746B2" w:rsidRDefault="00B746B2" w:rsidP="00B746B2">
      <w:pPr>
        <w:pStyle w:val="ListParagraph"/>
        <w:numPr>
          <w:ilvl w:val="3"/>
          <w:numId w:val="3"/>
        </w:numPr>
        <w:rPr>
          <w:b/>
        </w:rPr>
      </w:pPr>
      <w:r>
        <w:t xml:space="preserve">Person remains </w:t>
      </w:r>
      <w:r>
        <w:sym w:font="Wingdings" w:char="F0E0"/>
      </w:r>
      <w:r>
        <w:t xml:space="preserve"> defend without wounding force</w:t>
      </w:r>
    </w:p>
    <w:p w:rsidR="00B746B2" w:rsidRPr="00B746B2" w:rsidRDefault="00B746B2" w:rsidP="00B746B2">
      <w:pPr>
        <w:pStyle w:val="ListParagraph"/>
        <w:numPr>
          <w:ilvl w:val="3"/>
          <w:numId w:val="3"/>
        </w:numPr>
        <w:rPr>
          <w:b/>
        </w:rPr>
      </w:pPr>
      <w:r>
        <w:t xml:space="preserve">If person attacks </w:t>
      </w:r>
      <w:r>
        <w:sym w:font="Wingdings" w:char="F0E0"/>
      </w:r>
      <w:r>
        <w:t xml:space="preserve"> proceed with escalated force</w:t>
      </w:r>
    </w:p>
    <w:p w:rsidR="00B746B2" w:rsidRPr="00B746B2" w:rsidRDefault="00B746B2" w:rsidP="00B746B2">
      <w:pPr>
        <w:pStyle w:val="ListParagraph"/>
        <w:numPr>
          <w:ilvl w:val="3"/>
          <w:numId w:val="3"/>
        </w:numPr>
        <w:rPr>
          <w:b/>
        </w:rPr>
      </w:pPr>
      <w:r>
        <w:t>Necessity may result in temporary suspension of property rights</w:t>
      </w:r>
    </w:p>
    <w:p w:rsidR="00B746B2" w:rsidRPr="009C5884" w:rsidRDefault="009C5884" w:rsidP="00B746B2">
      <w:pPr>
        <w:pStyle w:val="ListParagraph"/>
        <w:numPr>
          <w:ilvl w:val="2"/>
          <w:numId w:val="3"/>
        </w:numPr>
        <w:rPr>
          <w:b/>
        </w:rPr>
      </w:pPr>
      <w:r w:rsidRPr="009C5884">
        <w:rPr>
          <w:highlight w:val="green"/>
        </w:rPr>
        <w:t>Defense of property</w:t>
      </w:r>
    </w:p>
    <w:p w:rsidR="009C5884" w:rsidRPr="009C5884" w:rsidRDefault="009C5884" w:rsidP="009C5884">
      <w:pPr>
        <w:pStyle w:val="ListParagraph"/>
        <w:numPr>
          <w:ilvl w:val="3"/>
          <w:numId w:val="3"/>
        </w:numPr>
        <w:rPr>
          <w:b/>
        </w:rPr>
      </w:pPr>
      <w:r w:rsidRPr="009C5884">
        <w:rPr>
          <w:highlight w:val="cyan"/>
        </w:rPr>
        <w:lastRenderedPageBreak/>
        <w:t>Bird v. Holbrook</w:t>
      </w:r>
      <w:r>
        <w:t xml:space="preserve"> – spring gun – Δ cannot do by proxy what he cannot do in person – trespasser assumes the risk of accidental injury not willful force</w:t>
      </w:r>
    </w:p>
    <w:p w:rsidR="009C5884" w:rsidRPr="009C5884" w:rsidRDefault="009C5884" w:rsidP="009C5884">
      <w:pPr>
        <w:pStyle w:val="ListParagraph"/>
        <w:numPr>
          <w:ilvl w:val="2"/>
          <w:numId w:val="3"/>
        </w:numPr>
        <w:rPr>
          <w:b/>
        </w:rPr>
      </w:pPr>
      <w:r w:rsidRPr="009C5884">
        <w:rPr>
          <w:highlight w:val="green"/>
        </w:rPr>
        <w:t>Necessity</w:t>
      </w:r>
    </w:p>
    <w:p w:rsidR="009C5884" w:rsidRPr="009C5884" w:rsidRDefault="009C5884" w:rsidP="009C5884">
      <w:pPr>
        <w:pStyle w:val="ListParagraph"/>
        <w:numPr>
          <w:ilvl w:val="3"/>
          <w:numId w:val="3"/>
        </w:numPr>
        <w:rPr>
          <w:b/>
        </w:rPr>
      </w:pPr>
      <w:r>
        <w:t>Created by act of God – owner must allow and will get either damages or rental</w:t>
      </w:r>
    </w:p>
    <w:p w:rsidR="009C5884" w:rsidRPr="009C5884" w:rsidRDefault="009C5884" w:rsidP="009C5884">
      <w:pPr>
        <w:pStyle w:val="ListParagraph"/>
        <w:numPr>
          <w:ilvl w:val="3"/>
          <w:numId w:val="3"/>
        </w:numPr>
        <w:rPr>
          <w:b/>
        </w:rPr>
      </w:pPr>
      <w:proofErr w:type="spellStart"/>
      <w:r w:rsidRPr="009C5884">
        <w:rPr>
          <w:highlight w:val="cyan"/>
        </w:rPr>
        <w:t>Ploof</w:t>
      </w:r>
      <w:proofErr w:type="spellEnd"/>
      <w:r w:rsidRPr="009C5884">
        <w:rPr>
          <w:highlight w:val="cyan"/>
        </w:rPr>
        <w:t xml:space="preserve"> v. Putnam</w:t>
      </w:r>
      <w:r>
        <w:t xml:space="preserve"> – servant unties pirate’s boat from masters dock during storm</w:t>
      </w:r>
    </w:p>
    <w:p w:rsidR="009C5884" w:rsidRPr="009C5884" w:rsidRDefault="009C5884" w:rsidP="009C5884">
      <w:pPr>
        <w:pStyle w:val="ListParagraph"/>
        <w:numPr>
          <w:ilvl w:val="4"/>
          <w:numId w:val="3"/>
        </w:numPr>
        <w:rPr>
          <w:b/>
        </w:rPr>
      </w:pPr>
      <w:r>
        <w:t>No duty to help, but cannot impede Δ in time of need</w:t>
      </w:r>
    </w:p>
    <w:p w:rsidR="009C5884" w:rsidRPr="009C5884" w:rsidRDefault="009C5884" w:rsidP="009C5884">
      <w:pPr>
        <w:pStyle w:val="ListParagraph"/>
        <w:numPr>
          <w:ilvl w:val="3"/>
          <w:numId w:val="3"/>
        </w:numPr>
        <w:rPr>
          <w:b/>
        </w:rPr>
      </w:pPr>
      <w:r w:rsidRPr="009C5884">
        <w:rPr>
          <w:highlight w:val="cyan"/>
        </w:rPr>
        <w:t>Vincent v. Lake Erie</w:t>
      </w:r>
      <w:r>
        <w:t xml:space="preserve"> – Contracted boat damages dock in storm – result of willful act – retying boat when ropes broke</w:t>
      </w:r>
    </w:p>
    <w:p w:rsidR="009C5884" w:rsidRPr="009C5884" w:rsidRDefault="009C5884" w:rsidP="009C5884">
      <w:pPr>
        <w:pStyle w:val="ListParagraph"/>
        <w:numPr>
          <w:ilvl w:val="4"/>
          <w:numId w:val="3"/>
        </w:numPr>
        <w:rPr>
          <w:b/>
        </w:rPr>
      </w:pPr>
      <w:r>
        <w:t>Sacrificing the dock to save the boat is OK, but must pay damages</w:t>
      </w:r>
    </w:p>
    <w:p w:rsidR="009C5884" w:rsidRPr="009C5884" w:rsidRDefault="009C5884" w:rsidP="009C5884">
      <w:pPr>
        <w:pStyle w:val="ListParagraph"/>
        <w:numPr>
          <w:ilvl w:val="3"/>
          <w:numId w:val="3"/>
        </w:numPr>
      </w:pPr>
      <w:r w:rsidRPr="009C5884">
        <w:rPr>
          <w:highlight w:val="yellow"/>
        </w:rPr>
        <w:t>Analysis – RAE</w:t>
      </w:r>
    </w:p>
    <w:p w:rsidR="009C5884" w:rsidRPr="009C5884" w:rsidRDefault="009C5884" w:rsidP="009C5884">
      <w:pPr>
        <w:pStyle w:val="ListParagraph"/>
        <w:numPr>
          <w:ilvl w:val="4"/>
          <w:numId w:val="3"/>
        </w:numPr>
        <w:rPr>
          <w:b/>
        </w:rPr>
      </w:pPr>
      <w:r>
        <w:t>Strict liability for Δ will put Δ in the position of a single owner – Π cannot interfere.</w:t>
      </w:r>
    </w:p>
    <w:p w:rsidR="00B71E01" w:rsidRDefault="009C5884" w:rsidP="009C5884">
      <w:pPr>
        <w:pStyle w:val="ListParagraph"/>
        <w:numPr>
          <w:ilvl w:val="4"/>
          <w:numId w:val="3"/>
        </w:numPr>
      </w:pPr>
      <w:r>
        <w:t xml:space="preserve">Turns on outputs, Δ will act to minimize the </w:t>
      </w:r>
      <w:r>
        <w:rPr>
          <w:b/>
        </w:rPr>
        <w:t>total</w:t>
      </w:r>
      <w:r>
        <w:t xml:space="preserve"> loss.</w:t>
      </w:r>
    </w:p>
    <w:p w:rsidR="009C5884" w:rsidRPr="00B71E01" w:rsidRDefault="00B71E01" w:rsidP="00B71E01">
      <w:r>
        <w:br w:type="page"/>
      </w:r>
    </w:p>
    <w:p w:rsidR="00B71E01" w:rsidRPr="000902B2" w:rsidRDefault="00B71E01" w:rsidP="00B71E01">
      <w:pPr>
        <w:pStyle w:val="ListParagraph"/>
        <w:numPr>
          <w:ilvl w:val="0"/>
          <w:numId w:val="3"/>
        </w:numPr>
        <w:rPr>
          <w:b/>
        </w:rPr>
      </w:pPr>
      <w:r>
        <w:rPr>
          <w:b/>
        </w:rPr>
        <w:lastRenderedPageBreak/>
        <w:t xml:space="preserve">NEGLIGENCE – </w:t>
      </w:r>
      <w:r>
        <w:t>Duty, Breach, Causation, Damages</w:t>
      </w:r>
    </w:p>
    <w:p w:rsidR="000902B2" w:rsidRDefault="000902B2" w:rsidP="000902B2">
      <w:pPr>
        <w:pStyle w:val="ListParagraph"/>
        <w:numPr>
          <w:ilvl w:val="1"/>
          <w:numId w:val="3"/>
        </w:numPr>
        <w:rPr>
          <w:b/>
        </w:rPr>
      </w:pPr>
      <w:r w:rsidRPr="00D76B4F">
        <w:rPr>
          <w:b/>
          <w:highlight w:val="magenta"/>
        </w:rPr>
        <w:t>General</w:t>
      </w:r>
      <w:r w:rsidR="00EF2504">
        <w:t xml:space="preserve"> – Was Δ negligent?</w:t>
      </w:r>
    </w:p>
    <w:p w:rsidR="000902B2" w:rsidRPr="000902B2" w:rsidRDefault="000902B2" w:rsidP="000902B2">
      <w:pPr>
        <w:pStyle w:val="ListParagraph"/>
        <w:numPr>
          <w:ilvl w:val="2"/>
          <w:numId w:val="3"/>
        </w:numPr>
        <w:rPr>
          <w:b/>
        </w:rPr>
      </w:pPr>
      <w:r w:rsidRPr="00D76B4F">
        <w:rPr>
          <w:highlight w:val="cyan"/>
        </w:rPr>
        <w:t>Thorns</w:t>
      </w:r>
      <w:r>
        <w:t xml:space="preserve"> – Cut thorns, trample crop retrieving – if the act is lawful and the consequence is against your will, you may still be liable</w:t>
      </w:r>
    </w:p>
    <w:p w:rsidR="000902B2" w:rsidRPr="000902B2" w:rsidRDefault="000902B2" w:rsidP="000902B2">
      <w:pPr>
        <w:pStyle w:val="ListParagraph"/>
        <w:numPr>
          <w:ilvl w:val="2"/>
          <w:numId w:val="3"/>
        </w:numPr>
        <w:rPr>
          <w:b/>
        </w:rPr>
      </w:pPr>
      <w:r w:rsidRPr="00D76B4F">
        <w:rPr>
          <w:highlight w:val="cyan"/>
        </w:rPr>
        <w:t>Tithes</w:t>
      </w:r>
      <w:r>
        <w:t xml:space="preserve"> – Δ liable for failed rescue of Π’s goods in time of necessity</w:t>
      </w:r>
    </w:p>
    <w:p w:rsidR="000902B2" w:rsidRPr="000902B2" w:rsidRDefault="000902B2" w:rsidP="000902B2">
      <w:pPr>
        <w:pStyle w:val="ListParagraph"/>
        <w:numPr>
          <w:ilvl w:val="3"/>
          <w:numId w:val="3"/>
        </w:numPr>
        <w:rPr>
          <w:b/>
        </w:rPr>
      </w:pPr>
      <w:r>
        <w:t>What was Δ?</w:t>
      </w:r>
    </w:p>
    <w:p w:rsidR="000902B2" w:rsidRPr="000902B2" w:rsidRDefault="000902B2" w:rsidP="000902B2">
      <w:pPr>
        <w:pStyle w:val="ListParagraph"/>
        <w:numPr>
          <w:ilvl w:val="4"/>
          <w:numId w:val="3"/>
        </w:numPr>
        <w:rPr>
          <w:b/>
        </w:rPr>
      </w:pPr>
      <w:r>
        <w:t>Officious intermeddler? – Helps when unnecessary</w:t>
      </w:r>
    </w:p>
    <w:p w:rsidR="000902B2" w:rsidRPr="000902B2" w:rsidRDefault="000902B2" w:rsidP="000902B2">
      <w:pPr>
        <w:pStyle w:val="ListParagraph"/>
        <w:numPr>
          <w:ilvl w:val="4"/>
          <w:numId w:val="3"/>
        </w:numPr>
        <w:rPr>
          <w:b/>
        </w:rPr>
      </w:pPr>
      <w:r>
        <w:t>Virtuous intermeddler? – Δ helps Π at his own expense</w:t>
      </w:r>
    </w:p>
    <w:p w:rsidR="000902B2" w:rsidRPr="00BC05DA" w:rsidRDefault="000902B2" w:rsidP="000902B2">
      <w:pPr>
        <w:pStyle w:val="ListParagraph"/>
        <w:numPr>
          <w:ilvl w:val="4"/>
          <w:numId w:val="3"/>
        </w:numPr>
        <w:rPr>
          <w:b/>
        </w:rPr>
      </w:pPr>
      <w:r>
        <w:t>Incentives?</w:t>
      </w:r>
    </w:p>
    <w:p w:rsidR="00BC05DA" w:rsidRPr="00BC05DA" w:rsidRDefault="00BC05DA" w:rsidP="00BC05DA">
      <w:pPr>
        <w:pStyle w:val="ListParagraph"/>
        <w:numPr>
          <w:ilvl w:val="2"/>
          <w:numId w:val="3"/>
        </w:numPr>
        <w:rPr>
          <w:b/>
        </w:rPr>
      </w:pPr>
      <w:r w:rsidRPr="00BC05DA">
        <w:rPr>
          <w:highlight w:val="cyan"/>
        </w:rPr>
        <w:t>Gibbons v. Pepper</w:t>
      </w:r>
      <w:r>
        <w:t xml:space="preserve"> – Guy riding horse, spurred by 3</w:t>
      </w:r>
      <w:r w:rsidRPr="00BC05DA">
        <w:rPr>
          <w:vertAlign w:val="superscript"/>
        </w:rPr>
        <w:t>rd</w:t>
      </w:r>
      <w:r>
        <w:t xml:space="preserve"> party</w:t>
      </w:r>
    </w:p>
    <w:p w:rsidR="00BC05DA" w:rsidRPr="00BC05DA" w:rsidRDefault="00BC05DA" w:rsidP="00BC05DA">
      <w:pPr>
        <w:pStyle w:val="ListParagraph"/>
        <w:numPr>
          <w:ilvl w:val="3"/>
          <w:numId w:val="3"/>
        </w:numPr>
        <w:rPr>
          <w:b/>
        </w:rPr>
      </w:pPr>
      <w:r>
        <w:t>Immediate actor – I spur, I am liable</w:t>
      </w:r>
    </w:p>
    <w:p w:rsidR="00BC05DA" w:rsidRPr="00BC05DA" w:rsidRDefault="00BC05DA" w:rsidP="00BC05DA">
      <w:pPr>
        <w:pStyle w:val="ListParagraph"/>
        <w:numPr>
          <w:ilvl w:val="3"/>
          <w:numId w:val="3"/>
        </w:numPr>
        <w:rPr>
          <w:b/>
        </w:rPr>
      </w:pPr>
      <w:r>
        <w:t>Remote actor – Hyper-transitive – 3</w:t>
      </w:r>
      <w:r w:rsidRPr="00BC05DA">
        <w:rPr>
          <w:vertAlign w:val="superscript"/>
        </w:rPr>
        <w:t>rd</w:t>
      </w:r>
      <w:r>
        <w:t xml:space="preserve"> person spurs, Δ and 3</w:t>
      </w:r>
      <w:r w:rsidRPr="00BC05DA">
        <w:rPr>
          <w:vertAlign w:val="superscript"/>
        </w:rPr>
        <w:t>rd</w:t>
      </w:r>
      <w:r>
        <w:t xml:space="preserve"> are liable, can sue up the chain</w:t>
      </w:r>
    </w:p>
    <w:p w:rsidR="00BC05DA" w:rsidRPr="000902B2" w:rsidRDefault="00BC05DA" w:rsidP="00BC05DA">
      <w:pPr>
        <w:pStyle w:val="ListParagraph"/>
        <w:numPr>
          <w:ilvl w:val="3"/>
          <w:numId w:val="3"/>
        </w:numPr>
        <w:rPr>
          <w:b/>
        </w:rPr>
      </w:pPr>
      <w:r>
        <w:t>Inevitable accident – Horse bolts – vicarious liability of Δ, antecedent dangerous condition?</w:t>
      </w:r>
    </w:p>
    <w:p w:rsidR="000902B2" w:rsidRPr="00D76B4F" w:rsidRDefault="00D76B4F" w:rsidP="000902B2">
      <w:pPr>
        <w:pStyle w:val="ListParagraph"/>
        <w:numPr>
          <w:ilvl w:val="2"/>
          <w:numId w:val="3"/>
        </w:numPr>
        <w:rPr>
          <w:b/>
        </w:rPr>
      </w:pPr>
      <w:r w:rsidRPr="00D76B4F">
        <w:rPr>
          <w:highlight w:val="cyan"/>
        </w:rPr>
        <w:t xml:space="preserve">Scott v. Shepard </w:t>
      </w:r>
      <w:r>
        <w:t>– Δ throws firecracker, people throw it on, injures Π</w:t>
      </w:r>
    </w:p>
    <w:p w:rsidR="00D76B4F" w:rsidRPr="00D76B4F" w:rsidRDefault="00D76B4F" w:rsidP="00D76B4F">
      <w:pPr>
        <w:pStyle w:val="ListParagraph"/>
        <w:numPr>
          <w:ilvl w:val="3"/>
          <w:numId w:val="3"/>
        </w:numPr>
        <w:rPr>
          <w:b/>
        </w:rPr>
      </w:pPr>
      <w:r>
        <w:t>When did the firecracker come to rest?</w:t>
      </w:r>
    </w:p>
    <w:p w:rsidR="00D76B4F" w:rsidRPr="00D76B4F" w:rsidRDefault="00D76B4F" w:rsidP="00D76B4F">
      <w:pPr>
        <w:pStyle w:val="ListParagraph"/>
        <w:numPr>
          <w:ilvl w:val="2"/>
          <w:numId w:val="3"/>
        </w:numPr>
        <w:rPr>
          <w:b/>
        </w:rPr>
      </w:pPr>
      <w:proofErr w:type="spellStart"/>
      <w:r w:rsidRPr="00D76B4F">
        <w:rPr>
          <w:highlight w:val="cyan"/>
        </w:rPr>
        <w:t>Guille</w:t>
      </w:r>
      <w:proofErr w:type="spellEnd"/>
      <w:r w:rsidRPr="00D76B4F">
        <w:rPr>
          <w:highlight w:val="cyan"/>
        </w:rPr>
        <w:t xml:space="preserve"> v. Swan </w:t>
      </w:r>
      <w:r>
        <w:t>– Balloonist lands on Π’s land, damage when crowd surges to help</w:t>
      </w:r>
    </w:p>
    <w:p w:rsidR="00D76B4F" w:rsidRPr="00D76B4F" w:rsidRDefault="00D76B4F" w:rsidP="00D76B4F">
      <w:pPr>
        <w:pStyle w:val="ListParagraph"/>
        <w:numPr>
          <w:ilvl w:val="3"/>
          <w:numId w:val="3"/>
        </w:numPr>
        <w:rPr>
          <w:b/>
        </w:rPr>
      </w:pPr>
      <w:r>
        <w:t>Antecedent negligence</w:t>
      </w:r>
    </w:p>
    <w:p w:rsidR="00D76B4F" w:rsidRPr="00D76B4F" w:rsidRDefault="00D76B4F" w:rsidP="00D76B4F">
      <w:pPr>
        <w:pStyle w:val="ListParagraph"/>
        <w:numPr>
          <w:ilvl w:val="2"/>
          <w:numId w:val="3"/>
        </w:numPr>
        <w:rPr>
          <w:b/>
        </w:rPr>
      </w:pPr>
      <w:r w:rsidRPr="00D76B4F">
        <w:rPr>
          <w:highlight w:val="cyan"/>
        </w:rPr>
        <w:t xml:space="preserve">Brown v. Kendal </w:t>
      </w:r>
      <w:r>
        <w:t>– Δ beating dog, hits Π with stick</w:t>
      </w:r>
    </w:p>
    <w:p w:rsidR="00D76B4F" w:rsidRPr="00D76B4F" w:rsidRDefault="00D76B4F" w:rsidP="00D76B4F">
      <w:pPr>
        <w:pStyle w:val="ListParagraph"/>
        <w:numPr>
          <w:ilvl w:val="3"/>
          <w:numId w:val="3"/>
        </w:numPr>
        <w:rPr>
          <w:b/>
        </w:rPr>
      </w:pPr>
      <w:r>
        <w:t>Act is lawful – must use reasonable care</w:t>
      </w:r>
    </w:p>
    <w:p w:rsidR="00D76B4F" w:rsidRPr="00D76B4F" w:rsidRDefault="00D76B4F" w:rsidP="00D76B4F">
      <w:pPr>
        <w:pStyle w:val="ListParagraph"/>
        <w:numPr>
          <w:ilvl w:val="4"/>
          <w:numId w:val="3"/>
        </w:numPr>
        <w:rPr>
          <w:b/>
        </w:rPr>
      </w:pPr>
      <w:r>
        <w:t>Was there contributory negligence of Π?</w:t>
      </w:r>
    </w:p>
    <w:p w:rsidR="00D76B4F" w:rsidRPr="00D76B4F" w:rsidRDefault="00D76B4F" w:rsidP="00D76B4F">
      <w:pPr>
        <w:pStyle w:val="ListParagraph"/>
        <w:numPr>
          <w:ilvl w:val="3"/>
          <w:numId w:val="3"/>
        </w:numPr>
        <w:rPr>
          <w:b/>
        </w:rPr>
      </w:pPr>
      <w:r>
        <w:t>Act is not lawful – Strict liability</w:t>
      </w:r>
    </w:p>
    <w:p w:rsidR="00D76B4F" w:rsidRPr="00D76B4F" w:rsidRDefault="00D76B4F" w:rsidP="00D76B4F">
      <w:pPr>
        <w:pStyle w:val="ListParagraph"/>
        <w:numPr>
          <w:ilvl w:val="2"/>
          <w:numId w:val="3"/>
        </w:numPr>
        <w:rPr>
          <w:b/>
        </w:rPr>
      </w:pPr>
      <w:proofErr w:type="spellStart"/>
      <w:r w:rsidRPr="00D76B4F">
        <w:rPr>
          <w:highlight w:val="cyan"/>
        </w:rPr>
        <w:t>Rylands</w:t>
      </w:r>
      <w:proofErr w:type="spellEnd"/>
      <w:r w:rsidRPr="00D76B4F">
        <w:rPr>
          <w:highlight w:val="cyan"/>
        </w:rPr>
        <w:t xml:space="preserve"> v. Fletcher </w:t>
      </w:r>
      <w:r>
        <w:t xml:space="preserve">– </w:t>
      </w:r>
      <w:r w:rsidRPr="00D76B4F">
        <w:rPr>
          <w:u w:val="single"/>
        </w:rPr>
        <w:t>bring, keep collect and accumulate</w:t>
      </w:r>
      <w:r>
        <w:t xml:space="preserve"> something on your land that is potentially dangerous, </w:t>
      </w:r>
      <w:r w:rsidRPr="00D76B4F">
        <w:rPr>
          <w:u w:val="single"/>
        </w:rPr>
        <w:t>liability when it escapes</w:t>
      </w:r>
    </w:p>
    <w:p w:rsidR="00D76B4F" w:rsidRPr="00D76B4F" w:rsidRDefault="00D76B4F" w:rsidP="00D76B4F">
      <w:pPr>
        <w:pStyle w:val="ListParagraph"/>
        <w:numPr>
          <w:ilvl w:val="3"/>
          <w:numId w:val="3"/>
        </w:numPr>
        <w:rPr>
          <w:b/>
        </w:rPr>
      </w:pPr>
      <w:r w:rsidRPr="00D76B4F">
        <w:t>Defenses</w:t>
      </w:r>
    </w:p>
    <w:p w:rsidR="00D76B4F" w:rsidRPr="00D76B4F" w:rsidRDefault="00D76B4F" w:rsidP="00D76B4F">
      <w:pPr>
        <w:pStyle w:val="ListParagraph"/>
        <w:numPr>
          <w:ilvl w:val="4"/>
          <w:numId w:val="3"/>
        </w:numPr>
        <w:rPr>
          <w:b/>
        </w:rPr>
      </w:pPr>
      <w:r>
        <w:t>Act of God</w:t>
      </w:r>
    </w:p>
    <w:p w:rsidR="00D76B4F" w:rsidRPr="00D76B4F" w:rsidRDefault="00D76B4F" w:rsidP="00D76B4F">
      <w:pPr>
        <w:pStyle w:val="ListParagraph"/>
        <w:numPr>
          <w:ilvl w:val="5"/>
          <w:numId w:val="3"/>
        </w:numPr>
      </w:pPr>
      <w:r w:rsidRPr="00D76B4F">
        <w:t>Nichols v. Marshland – Ornamental pools flood</w:t>
      </w:r>
    </w:p>
    <w:p w:rsidR="00D76B4F" w:rsidRPr="00D76B4F" w:rsidRDefault="00D76B4F" w:rsidP="00D76B4F">
      <w:pPr>
        <w:pStyle w:val="ListParagraph"/>
        <w:numPr>
          <w:ilvl w:val="4"/>
          <w:numId w:val="3"/>
        </w:numPr>
        <w:rPr>
          <w:b/>
        </w:rPr>
      </w:pPr>
      <w:r>
        <w:t>Act of Π</w:t>
      </w:r>
    </w:p>
    <w:p w:rsidR="00D76B4F" w:rsidRPr="00D76B4F" w:rsidRDefault="00D76B4F" w:rsidP="00D76B4F">
      <w:pPr>
        <w:pStyle w:val="ListParagraph"/>
        <w:numPr>
          <w:ilvl w:val="5"/>
          <w:numId w:val="3"/>
        </w:numPr>
        <w:rPr>
          <w:b/>
        </w:rPr>
      </w:pPr>
      <w:r>
        <w:t>Contributory negligence</w:t>
      </w:r>
    </w:p>
    <w:p w:rsidR="00D76B4F" w:rsidRPr="00D76B4F" w:rsidRDefault="00D76B4F" w:rsidP="00D76B4F">
      <w:pPr>
        <w:pStyle w:val="ListParagraph"/>
        <w:numPr>
          <w:ilvl w:val="2"/>
          <w:numId w:val="3"/>
        </w:numPr>
        <w:rPr>
          <w:b/>
        </w:rPr>
      </w:pPr>
      <w:r w:rsidRPr="00D76B4F">
        <w:rPr>
          <w:highlight w:val="cyan"/>
        </w:rPr>
        <w:t xml:space="preserve">Bolton v. Stone </w:t>
      </w:r>
      <w:r>
        <w:t>– Cricket pitch – sue batsman? Vicarious liability of the team? Contracted indemnity of the field?</w:t>
      </w:r>
    </w:p>
    <w:p w:rsidR="00D76B4F" w:rsidRPr="00D76B4F" w:rsidRDefault="00D76B4F" w:rsidP="00D76B4F">
      <w:pPr>
        <w:pStyle w:val="ListParagraph"/>
        <w:numPr>
          <w:ilvl w:val="2"/>
          <w:numId w:val="3"/>
        </w:numPr>
        <w:rPr>
          <w:b/>
        </w:rPr>
      </w:pPr>
      <w:proofErr w:type="spellStart"/>
      <w:r w:rsidRPr="00D76B4F">
        <w:rPr>
          <w:highlight w:val="cyan"/>
        </w:rPr>
        <w:t>Hammondtree</w:t>
      </w:r>
      <w:proofErr w:type="spellEnd"/>
      <w:r w:rsidRPr="00D76B4F">
        <w:rPr>
          <w:highlight w:val="cyan"/>
        </w:rPr>
        <w:t xml:space="preserve"> v. Jenner</w:t>
      </w:r>
      <w:r>
        <w:t xml:space="preserve"> – Sudden, unexpected epileptic seizure </w:t>
      </w:r>
      <w:r>
        <w:sym w:font="Wingdings" w:char="F0E0"/>
      </w:r>
      <w:r>
        <w:t xml:space="preserve"> no liability assuming seizure was not the fault of Δ and Δ had no forewarning</w:t>
      </w:r>
    </w:p>
    <w:p w:rsidR="00B71E01" w:rsidRDefault="00B71E01" w:rsidP="00B71E01">
      <w:pPr>
        <w:pStyle w:val="ListParagraph"/>
        <w:numPr>
          <w:ilvl w:val="1"/>
          <w:numId w:val="3"/>
        </w:numPr>
        <w:rPr>
          <w:b/>
        </w:rPr>
      </w:pPr>
      <w:r w:rsidRPr="00BC05DA">
        <w:rPr>
          <w:b/>
          <w:highlight w:val="magenta"/>
        </w:rPr>
        <w:t>DUTY</w:t>
      </w:r>
    </w:p>
    <w:p w:rsidR="00BC05DA" w:rsidRPr="00BC05DA" w:rsidRDefault="009100A1" w:rsidP="00BC05DA">
      <w:pPr>
        <w:pStyle w:val="ListParagraph"/>
        <w:numPr>
          <w:ilvl w:val="2"/>
          <w:numId w:val="3"/>
        </w:numPr>
        <w:rPr>
          <w:b/>
        </w:rPr>
      </w:pPr>
      <w:r>
        <w:t>What would a reasonable person</w:t>
      </w:r>
      <w:r w:rsidR="005D4E60">
        <w:t xml:space="preserve"> d</w:t>
      </w:r>
      <w:r w:rsidR="000902B2">
        <w:t>o under the same circumstances?</w:t>
      </w:r>
    </w:p>
    <w:p w:rsidR="00B71E01" w:rsidRPr="008D2F0B" w:rsidRDefault="00B71E01" w:rsidP="00B71E01">
      <w:pPr>
        <w:pStyle w:val="ListParagraph"/>
        <w:numPr>
          <w:ilvl w:val="1"/>
          <w:numId w:val="3"/>
        </w:numPr>
        <w:rPr>
          <w:b/>
        </w:rPr>
      </w:pPr>
      <w:r w:rsidRPr="0005096C">
        <w:rPr>
          <w:b/>
          <w:highlight w:val="magenta"/>
        </w:rPr>
        <w:t>BREACH</w:t>
      </w:r>
      <w:r w:rsidR="00BC05DA">
        <w:rPr>
          <w:b/>
        </w:rPr>
        <w:t xml:space="preserve"> – RST §282 – </w:t>
      </w:r>
      <w:r w:rsidR="00BC05DA" w:rsidRPr="00BC05DA">
        <w:t>Conduct which falls below the standard set by law for protection of others against unreasonable risk of harm</w:t>
      </w:r>
    </w:p>
    <w:p w:rsidR="008D2F0B" w:rsidRDefault="008D2F0B" w:rsidP="008D2F0B">
      <w:pPr>
        <w:pStyle w:val="ListParagraph"/>
        <w:numPr>
          <w:ilvl w:val="2"/>
          <w:numId w:val="3"/>
        </w:numPr>
      </w:pPr>
      <w:r w:rsidRPr="0066488A">
        <w:rPr>
          <w:highlight w:val="yellow"/>
        </w:rPr>
        <w:t>Analysis</w:t>
      </w:r>
      <w:r w:rsidR="0066488A">
        <w:t xml:space="preserve"> – Negligence generally</w:t>
      </w:r>
    </w:p>
    <w:p w:rsidR="008D2F0B" w:rsidRDefault="008D2F0B" w:rsidP="008D2F0B">
      <w:pPr>
        <w:pStyle w:val="ListParagraph"/>
        <w:numPr>
          <w:ilvl w:val="3"/>
          <w:numId w:val="3"/>
        </w:numPr>
      </w:pPr>
      <w:r>
        <w:t>Show Δ did not meet that standard of care</w:t>
      </w:r>
    </w:p>
    <w:p w:rsidR="008D2F0B" w:rsidRDefault="008D2F0B" w:rsidP="008D2F0B">
      <w:pPr>
        <w:pStyle w:val="ListParagraph"/>
        <w:numPr>
          <w:ilvl w:val="4"/>
          <w:numId w:val="3"/>
        </w:numPr>
      </w:pPr>
      <w:r>
        <w:t>What was the standard? Reasonable person</w:t>
      </w:r>
    </w:p>
    <w:p w:rsidR="0066488A" w:rsidRDefault="0066488A" w:rsidP="0066488A">
      <w:pPr>
        <w:pStyle w:val="ListParagraph"/>
        <w:numPr>
          <w:ilvl w:val="5"/>
          <w:numId w:val="3"/>
        </w:numPr>
      </w:pPr>
      <w:r>
        <w:t>Any supporting evidence? Custom/Statute</w:t>
      </w:r>
    </w:p>
    <w:p w:rsidR="008D2F0B" w:rsidRDefault="008D2F0B" w:rsidP="008D2F0B">
      <w:pPr>
        <w:pStyle w:val="ListParagraph"/>
        <w:numPr>
          <w:ilvl w:val="4"/>
          <w:numId w:val="3"/>
        </w:numPr>
      </w:pPr>
      <w:r>
        <w:t xml:space="preserve">Cost/probability/severity </w:t>
      </w:r>
      <w:r>
        <w:sym w:font="Wingdings" w:char="F0E0"/>
      </w:r>
      <w:r>
        <w:t xml:space="preserve"> B&lt;PL – Hand Formula</w:t>
      </w:r>
    </w:p>
    <w:p w:rsidR="008D2F0B" w:rsidRDefault="008D2F0B" w:rsidP="0066488A">
      <w:pPr>
        <w:pStyle w:val="ListParagraph"/>
        <w:numPr>
          <w:ilvl w:val="5"/>
          <w:numId w:val="3"/>
        </w:numPr>
      </w:pPr>
      <w:r>
        <w:t>If the requirement is increased, would there be a difference?</w:t>
      </w:r>
    </w:p>
    <w:p w:rsidR="008D2F0B" w:rsidRPr="008D2F0B" w:rsidRDefault="008D2F0B" w:rsidP="0066488A">
      <w:pPr>
        <w:pStyle w:val="ListParagraph"/>
        <w:numPr>
          <w:ilvl w:val="5"/>
          <w:numId w:val="3"/>
        </w:numPr>
      </w:pPr>
      <w:r>
        <w:t>Marginal cost – does $1 investment = $1+ in savings?</w:t>
      </w:r>
    </w:p>
    <w:p w:rsidR="00BC05DA" w:rsidRPr="00BC05DA" w:rsidRDefault="00BC05DA" w:rsidP="00BC05DA">
      <w:pPr>
        <w:pStyle w:val="ListParagraph"/>
        <w:numPr>
          <w:ilvl w:val="2"/>
          <w:numId w:val="3"/>
        </w:numPr>
        <w:rPr>
          <w:b/>
        </w:rPr>
      </w:pPr>
      <w:r w:rsidRPr="0005096C">
        <w:rPr>
          <w:highlight w:val="green"/>
        </w:rPr>
        <w:t>Reasonable person</w:t>
      </w:r>
      <w:r w:rsidR="008D2F0B">
        <w:t xml:space="preserve"> – What is the standard of care?</w:t>
      </w:r>
    </w:p>
    <w:p w:rsidR="00BC05DA" w:rsidRPr="00BC05DA" w:rsidRDefault="00BC05DA" w:rsidP="00BC05DA">
      <w:pPr>
        <w:pStyle w:val="ListParagraph"/>
        <w:numPr>
          <w:ilvl w:val="3"/>
          <w:numId w:val="3"/>
        </w:numPr>
        <w:rPr>
          <w:b/>
        </w:rPr>
      </w:pPr>
      <w:r w:rsidRPr="0005096C">
        <w:rPr>
          <w:u w:val="single"/>
        </w:rPr>
        <w:lastRenderedPageBreak/>
        <w:t>Intelligence</w:t>
      </w:r>
      <w:r w:rsidR="0005096C">
        <w:t xml:space="preserve"> – </w:t>
      </w:r>
      <w:r w:rsidR="0005096C" w:rsidRPr="0005096C">
        <w:rPr>
          <w:highlight w:val="cyan"/>
        </w:rPr>
        <w:t xml:space="preserve">Vaughn v. </w:t>
      </w:r>
      <w:proofErr w:type="spellStart"/>
      <w:r w:rsidR="0005096C" w:rsidRPr="0005096C">
        <w:rPr>
          <w:highlight w:val="cyan"/>
        </w:rPr>
        <w:t>Menlove</w:t>
      </w:r>
      <w:proofErr w:type="spellEnd"/>
      <w:r w:rsidR="0005096C">
        <w:t xml:space="preserve"> – spontaneous combusting hay rick – held to normal person standard</w:t>
      </w:r>
    </w:p>
    <w:p w:rsidR="00BC05DA" w:rsidRPr="0005096C" w:rsidRDefault="00BC05DA" w:rsidP="00BC05DA">
      <w:pPr>
        <w:pStyle w:val="ListParagraph"/>
        <w:numPr>
          <w:ilvl w:val="3"/>
          <w:numId w:val="3"/>
        </w:numPr>
        <w:rPr>
          <w:b/>
        </w:rPr>
      </w:pPr>
      <w:r w:rsidRPr="0005096C">
        <w:rPr>
          <w:u w:val="single"/>
        </w:rPr>
        <w:t>Age</w:t>
      </w:r>
      <w:r w:rsidR="0005096C">
        <w:t xml:space="preserve"> – kids are held to standard of a reasonable person the same age, adults are reasonable adults irrespective of age</w:t>
      </w:r>
    </w:p>
    <w:p w:rsidR="0005096C" w:rsidRPr="0005096C" w:rsidRDefault="0005096C" w:rsidP="0005096C">
      <w:pPr>
        <w:pStyle w:val="ListParagraph"/>
        <w:numPr>
          <w:ilvl w:val="4"/>
          <w:numId w:val="3"/>
        </w:numPr>
        <w:rPr>
          <w:b/>
        </w:rPr>
      </w:pPr>
      <w:r w:rsidRPr="0005096C">
        <w:rPr>
          <w:highlight w:val="cyan"/>
        </w:rPr>
        <w:t>Daniels v. Evans</w:t>
      </w:r>
      <w:r>
        <w:t xml:space="preserve"> – Kid riding motorcycle </w:t>
      </w:r>
      <w:r>
        <w:sym w:font="Wingdings" w:char="F0E0"/>
      </w:r>
      <w:r>
        <w:t xml:space="preserve"> Kids doing adult activities are held to adult standard</w:t>
      </w:r>
    </w:p>
    <w:p w:rsidR="0005096C" w:rsidRPr="00BC05DA" w:rsidRDefault="0005096C" w:rsidP="0005096C">
      <w:pPr>
        <w:pStyle w:val="ListParagraph"/>
        <w:numPr>
          <w:ilvl w:val="4"/>
          <w:numId w:val="3"/>
        </w:numPr>
        <w:rPr>
          <w:b/>
        </w:rPr>
      </w:pPr>
      <w:r w:rsidRPr="0005096C">
        <w:rPr>
          <w:highlight w:val="cyan"/>
        </w:rPr>
        <w:t>Roberts v. Ring</w:t>
      </w:r>
      <w:r>
        <w:t xml:space="preserve"> – old man runs over 7y/o – held to normal adult standard</w:t>
      </w:r>
    </w:p>
    <w:p w:rsidR="00BC05DA" w:rsidRPr="00ED3B9E" w:rsidRDefault="00BC05DA" w:rsidP="00BC05DA">
      <w:pPr>
        <w:pStyle w:val="ListParagraph"/>
        <w:numPr>
          <w:ilvl w:val="3"/>
          <w:numId w:val="3"/>
        </w:numPr>
        <w:rPr>
          <w:b/>
          <w:u w:val="single"/>
        </w:rPr>
      </w:pPr>
      <w:r w:rsidRPr="0005096C">
        <w:rPr>
          <w:u w:val="single"/>
        </w:rPr>
        <w:t>Beginner/Expert</w:t>
      </w:r>
      <w:r w:rsidR="00630726">
        <w:t xml:space="preserve"> – RTT §12 – Beginners held to standard of care for profession.  Experts held to the standard of skill for the profession </w:t>
      </w:r>
      <w:r w:rsidR="00630726">
        <w:rPr>
          <w:i/>
        </w:rPr>
        <w:t>unless</w:t>
      </w:r>
      <w:r w:rsidR="00630726">
        <w:t xml:space="preserve"> a representation of greater skill has been made</w:t>
      </w:r>
    </w:p>
    <w:p w:rsidR="00ED3B9E" w:rsidRPr="0005096C" w:rsidRDefault="00ED3B9E" w:rsidP="00ED3B9E">
      <w:pPr>
        <w:pStyle w:val="ListParagraph"/>
        <w:numPr>
          <w:ilvl w:val="4"/>
          <w:numId w:val="3"/>
        </w:numPr>
        <w:rPr>
          <w:b/>
          <w:u w:val="single"/>
        </w:rPr>
      </w:pPr>
      <w:r>
        <w:rPr>
          <w:u w:val="single"/>
        </w:rPr>
        <w:t>NOTE</w:t>
      </w:r>
      <w:r>
        <w:t xml:space="preserve"> – Beginners are expected to know their limits and call for help</w:t>
      </w:r>
      <w:r w:rsidR="00410E1F">
        <w:t xml:space="preserve"> (</w:t>
      </w:r>
      <w:r w:rsidR="00410E1F" w:rsidRPr="00410E1F">
        <w:rPr>
          <w:highlight w:val="cyan"/>
        </w:rPr>
        <w:t>McBride</w:t>
      </w:r>
      <w:r w:rsidR="00410E1F">
        <w:t>)</w:t>
      </w:r>
    </w:p>
    <w:p w:rsidR="00BC05DA" w:rsidRPr="0005096C" w:rsidRDefault="00BC05DA" w:rsidP="00BC05DA">
      <w:pPr>
        <w:pStyle w:val="ListParagraph"/>
        <w:numPr>
          <w:ilvl w:val="3"/>
          <w:numId w:val="3"/>
        </w:numPr>
        <w:rPr>
          <w:b/>
          <w:u w:val="single"/>
        </w:rPr>
      </w:pPr>
      <w:r w:rsidRPr="0005096C">
        <w:rPr>
          <w:u w:val="single"/>
        </w:rPr>
        <w:t>Insanity</w:t>
      </w:r>
      <w:r w:rsidR="00630726">
        <w:t xml:space="preserve"> – </w:t>
      </w:r>
      <w:proofErr w:type="spellStart"/>
      <w:r w:rsidR="00630726" w:rsidRPr="00630726">
        <w:rPr>
          <w:highlight w:val="cyan"/>
        </w:rPr>
        <w:t>Breunig</w:t>
      </w:r>
      <w:proofErr w:type="spellEnd"/>
      <w:r w:rsidR="00630726" w:rsidRPr="00630726">
        <w:rPr>
          <w:highlight w:val="cyan"/>
        </w:rPr>
        <w:t xml:space="preserve"> v. American Family Insurance Co</w:t>
      </w:r>
      <w:r w:rsidR="00630726">
        <w:t xml:space="preserve"> – Woman has psychotic break on highway – No excuse unless infirmity strikes suddenly with no warning</w:t>
      </w:r>
    </w:p>
    <w:p w:rsidR="00BC05DA" w:rsidRPr="0005096C" w:rsidRDefault="00BC05DA" w:rsidP="00BC05DA">
      <w:pPr>
        <w:pStyle w:val="ListParagraph"/>
        <w:numPr>
          <w:ilvl w:val="3"/>
          <w:numId w:val="3"/>
        </w:numPr>
        <w:rPr>
          <w:b/>
          <w:u w:val="single"/>
        </w:rPr>
      </w:pPr>
      <w:r w:rsidRPr="0005096C">
        <w:rPr>
          <w:u w:val="single"/>
        </w:rPr>
        <w:t>Physical disabilities</w:t>
      </w:r>
      <w:r w:rsidR="00630726">
        <w:t xml:space="preserve"> – </w:t>
      </w:r>
      <w:r w:rsidR="00630726" w:rsidRPr="00630726">
        <w:rPr>
          <w:highlight w:val="cyan"/>
        </w:rPr>
        <w:t>Fletcher v. City of Aberdeen</w:t>
      </w:r>
      <w:r w:rsidR="00630726">
        <w:t xml:space="preserve"> – Blind man falls in pit – cannot be held to standard of sighted.  Duty of city to give notice.</w:t>
      </w:r>
    </w:p>
    <w:p w:rsidR="0005096C" w:rsidRPr="0005096C" w:rsidRDefault="0005096C" w:rsidP="00BC05DA">
      <w:pPr>
        <w:pStyle w:val="ListParagraph"/>
        <w:numPr>
          <w:ilvl w:val="3"/>
          <w:numId w:val="3"/>
        </w:numPr>
        <w:rPr>
          <w:b/>
          <w:u w:val="single"/>
        </w:rPr>
      </w:pPr>
      <w:r w:rsidRPr="0005096C">
        <w:rPr>
          <w:u w:val="single"/>
        </w:rPr>
        <w:t>Common carriers</w:t>
      </w:r>
      <w:r w:rsidR="00630726">
        <w:t xml:space="preserve"> – “utmost care” rather than ordinary care</w:t>
      </w:r>
    </w:p>
    <w:p w:rsidR="00BC05DA" w:rsidRPr="009F7588" w:rsidRDefault="00BC05DA" w:rsidP="00BC05DA">
      <w:pPr>
        <w:pStyle w:val="ListParagraph"/>
        <w:numPr>
          <w:ilvl w:val="3"/>
          <w:numId w:val="3"/>
        </w:numPr>
        <w:rPr>
          <w:b/>
          <w:u w:val="single"/>
        </w:rPr>
      </w:pPr>
      <w:r w:rsidRPr="0005096C">
        <w:rPr>
          <w:u w:val="single"/>
        </w:rPr>
        <w:t>Emergency</w:t>
      </w:r>
      <w:r w:rsidR="00630726">
        <w:t xml:space="preserve"> </w:t>
      </w:r>
      <w:r w:rsidR="00772D6B">
        <w:t>–</w:t>
      </w:r>
      <w:r w:rsidR="00630726">
        <w:t xml:space="preserve"> </w:t>
      </w:r>
      <w:r w:rsidR="00772D6B" w:rsidRPr="00772D6B">
        <w:rPr>
          <w:highlight w:val="cyan"/>
        </w:rPr>
        <w:t>Eckert v. Long Island RR</w:t>
      </w:r>
      <w:r w:rsidR="00772D6B">
        <w:t xml:space="preserve"> – RST §296(1) – Emergency is considered when deciding whether an actor performed rashly</w:t>
      </w:r>
    </w:p>
    <w:p w:rsidR="009F7588" w:rsidRPr="0066488A" w:rsidRDefault="006720DE" w:rsidP="009F7588">
      <w:pPr>
        <w:pStyle w:val="ListParagraph"/>
        <w:numPr>
          <w:ilvl w:val="2"/>
          <w:numId w:val="3"/>
        </w:numPr>
        <w:rPr>
          <w:b/>
        </w:rPr>
      </w:pPr>
      <w:r w:rsidRPr="0066488A">
        <w:rPr>
          <w:highlight w:val="green"/>
        </w:rPr>
        <w:t>Custom</w:t>
      </w:r>
    </w:p>
    <w:p w:rsidR="0066488A" w:rsidRPr="0066488A" w:rsidRDefault="0066488A" w:rsidP="0066488A">
      <w:pPr>
        <w:pStyle w:val="ListParagraph"/>
        <w:numPr>
          <w:ilvl w:val="3"/>
          <w:numId w:val="3"/>
        </w:numPr>
        <w:rPr>
          <w:b/>
        </w:rPr>
      </w:pPr>
      <w:r>
        <w:t>Generally – Violation or adherence to custom is evidence of negligence or lack of negligence but does not necessarily create rebuttable presumption</w:t>
      </w:r>
    </w:p>
    <w:p w:rsidR="0066488A" w:rsidRPr="0066488A" w:rsidRDefault="0066488A" w:rsidP="0066488A">
      <w:pPr>
        <w:pStyle w:val="ListParagraph"/>
        <w:numPr>
          <w:ilvl w:val="3"/>
          <w:numId w:val="3"/>
        </w:numPr>
        <w:rPr>
          <w:b/>
        </w:rPr>
      </w:pPr>
      <w:r w:rsidRPr="0066488A">
        <w:rPr>
          <w:highlight w:val="cyan"/>
        </w:rPr>
        <w:t>TJ Hooper</w:t>
      </w:r>
      <w:r>
        <w:t xml:space="preserve"> – No radio on tug, didn’t receive storm warning</w:t>
      </w:r>
    </w:p>
    <w:p w:rsidR="0066488A" w:rsidRPr="0066488A" w:rsidRDefault="0066488A" w:rsidP="0066488A">
      <w:pPr>
        <w:pStyle w:val="ListParagraph"/>
        <w:numPr>
          <w:ilvl w:val="4"/>
          <w:numId w:val="3"/>
        </w:numPr>
        <w:rPr>
          <w:b/>
        </w:rPr>
      </w:pPr>
      <w:r w:rsidRPr="0066488A">
        <w:rPr>
          <w:highlight w:val="lightGray"/>
        </w:rPr>
        <w:t xml:space="preserve">RST §295A </w:t>
      </w:r>
      <w:proofErr w:type="spellStart"/>
      <w:r w:rsidRPr="0066488A">
        <w:rPr>
          <w:highlight w:val="lightGray"/>
        </w:rPr>
        <w:t>cmt</w:t>
      </w:r>
      <w:proofErr w:type="spellEnd"/>
      <w:r w:rsidRPr="0066488A">
        <w:rPr>
          <w:highlight w:val="lightGray"/>
        </w:rPr>
        <w:t xml:space="preserve"> c</w:t>
      </w:r>
      <w:r>
        <w:t xml:space="preserve"> – No industry can be permitted to adopt shitty methods/standards to save time/money at the expense of the community</w:t>
      </w:r>
    </w:p>
    <w:p w:rsidR="0066488A" w:rsidRPr="0066488A" w:rsidRDefault="0066488A" w:rsidP="0066488A">
      <w:pPr>
        <w:pStyle w:val="ListParagraph"/>
        <w:numPr>
          <w:ilvl w:val="3"/>
          <w:numId w:val="3"/>
        </w:numPr>
        <w:rPr>
          <w:b/>
        </w:rPr>
      </w:pPr>
      <w:r w:rsidRPr="0066488A">
        <w:rPr>
          <w:highlight w:val="cyan"/>
        </w:rPr>
        <w:t>Titus v. Bradford</w:t>
      </w:r>
      <w:r>
        <w:t xml:space="preserve"> – </w:t>
      </w:r>
      <w:proofErr w:type="spellStart"/>
      <w:r>
        <w:t>Nypano</w:t>
      </w:r>
      <w:proofErr w:type="spellEnd"/>
      <w:r>
        <w:t xml:space="preserve"> car falls off small gauge truck</w:t>
      </w:r>
    </w:p>
    <w:p w:rsidR="0066488A" w:rsidRPr="0066488A" w:rsidRDefault="0066488A" w:rsidP="0066488A">
      <w:pPr>
        <w:pStyle w:val="ListParagraph"/>
        <w:numPr>
          <w:ilvl w:val="4"/>
          <w:numId w:val="3"/>
        </w:numPr>
        <w:rPr>
          <w:b/>
        </w:rPr>
      </w:pPr>
      <w:r>
        <w:t>No requirement to use latest and greatest tech</w:t>
      </w:r>
    </w:p>
    <w:p w:rsidR="0066488A" w:rsidRPr="0066488A" w:rsidRDefault="0066488A" w:rsidP="0066488A">
      <w:pPr>
        <w:pStyle w:val="ListParagraph"/>
        <w:numPr>
          <w:ilvl w:val="3"/>
          <w:numId w:val="3"/>
        </w:numPr>
        <w:rPr>
          <w:b/>
        </w:rPr>
      </w:pPr>
      <w:r w:rsidRPr="0066488A">
        <w:rPr>
          <w:highlight w:val="cyan"/>
        </w:rPr>
        <w:t>Mayhew v. Sullivan Mining Co</w:t>
      </w:r>
      <w:r>
        <w:t xml:space="preserve"> – Ladder-hole in mineshaft</w:t>
      </w:r>
    </w:p>
    <w:p w:rsidR="00410E1F" w:rsidRDefault="0066488A" w:rsidP="0066488A">
      <w:pPr>
        <w:pStyle w:val="ListParagraph"/>
        <w:numPr>
          <w:ilvl w:val="4"/>
          <w:numId w:val="3"/>
        </w:numPr>
      </w:pPr>
      <w:r>
        <w:t>Industry custom doesn’t excuse not providing notice</w:t>
      </w:r>
    </w:p>
    <w:p w:rsidR="0066488A" w:rsidRPr="00410E1F" w:rsidRDefault="00410E1F" w:rsidP="00410E1F">
      <w:r>
        <w:br w:type="page"/>
      </w:r>
    </w:p>
    <w:p w:rsidR="006720DE" w:rsidRDefault="006720DE" w:rsidP="009F7588">
      <w:pPr>
        <w:pStyle w:val="ListParagraph"/>
        <w:numPr>
          <w:ilvl w:val="2"/>
          <w:numId w:val="3"/>
        </w:numPr>
      </w:pPr>
      <w:r w:rsidRPr="00410E1F">
        <w:rPr>
          <w:highlight w:val="green"/>
        </w:rPr>
        <w:lastRenderedPageBreak/>
        <w:t>Malpractice</w:t>
      </w:r>
    </w:p>
    <w:p w:rsidR="00410E1F" w:rsidRDefault="00410E1F" w:rsidP="00410E1F">
      <w:pPr>
        <w:pStyle w:val="ListParagraph"/>
        <w:numPr>
          <w:ilvl w:val="3"/>
          <w:numId w:val="3"/>
        </w:numPr>
      </w:pPr>
      <w:r w:rsidRPr="00410E1F">
        <w:rPr>
          <w:u w:val="single"/>
        </w:rPr>
        <w:t>Generally</w:t>
      </w:r>
      <w:r>
        <w:t>: Everyone is held to the industry standard unless they have put forward the idea that they have knowledge higher than the standard</w:t>
      </w:r>
    </w:p>
    <w:p w:rsidR="00410E1F" w:rsidRDefault="00410E1F" w:rsidP="00410E1F">
      <w:pPr>
        <w:pStyle w:val="ListParagraph"/>
        <w:numPr>
          <w:ilvl w:val="4"/>
          <w:numId w:val="3"/>
        </w:numPr>
      </w:pPr>
      <w:r w:rsidRPr="00410E1F">
        <w:rPr>
          <w:highlight w:val="cyan"/>
        </w:rPr>
        <w:t xml:space="preserve">Lama v. </w:t>
      </w:r>
      <w:proofErr w:type="spellStart"/>
      <w:r w:rsidRPr="00410E1F">
        <w:rPr>
          <w:highlight w:val="cyan"/>
        </w:rPr>
        <w:t>Borras</w:t>
      </w:r>
      <w:proofErr w:type="spellEnd"/>
      <w:r>
        <w:t xml:space="preserve"> – </w:t>
      </w:r>
      <w:r w:rsidR="00872582">
        <w:t>Back surgery, doc didn’t use cu</w:t>
      </w:r>
      <w:r>
        <w:t>stomary bed rest</w:t>
      </w:r>
    </w:p>
    <w:p w:rsidR="00410E1F" w:rsidRDefault="00410E1F" w:rsidP="00410E1F">
      <w:pPr>
        <w:pStyle w:val="ListParagraph"/>
        <w:numPr>
          <w:ilvl w:val="5"/>
          <w:numId w:val="3"/>
        </w:numPr>
      </w:pPr>
      <w:r w:rsidRPr="00410E1F">
        <w:rPr>
          <w:highlight w:val="yellow"/>
        </w:rPr>
        <w:t xml:space="preserve">Prima Facie </w:t>
      </w:r>
      <w:proofErr w:type="spellStart"/>
      <w:r w:rsidRPr="00410E1F">
        <w:rPr>
          <w:highlight w:val="yellow"/>
        </w:rPr>
        <w:t>Medmal</w:t>
      </w:r>
      <w:proofErr w:type="spellEnd"/>
    </w:p>
    <w:p w:rsidR="00410E1F" w:rsidRDefault="00410E1F" w:rsidP="00410E1F">
      <w:pPr>
        <w:pStyle w:val="ListParagraph"/>
        <w:numPr>
          <w:ilvl w:val="6"/>
          <w:numId w:val="3"/>
        </w:numPr>
      </w:pPr>
      <w:r>
        <w:t>Identify applicable custom</w:t>
      </w:r>
    </w:p>
    <w:p w:rsidR="00410E1F" w:rsidRDefault="00410E1F" w:rsidP="00410E1F">
      <w:pPr>
        <w:pStyle w:val="ListParagraph"/>
        <w:numPr>
          <w:ilvl w:val="7"/>
          <w:numId w:val="3"/>
        </w:numPr>
      </w:pPr>
      <w:r>
        <w:t>No locality rule, use national standard, or widely accepted method</w:t>
      </w:r>
    </w:p>
    <w:p w:rsidR="00410E1F" w:rsidRDefault="00410E1F" w:rsidP="00410E1F">
      <w:pPr>
        <w:pStyle w:val="ListParagraph"/>
        <w:numPr>
          <w:ilvl w:val="6"/>
          <w:numId w:val="3"/>
        </w:numPr>
      </w:pPr>
      <w:r>
        <w:t>Prove Δ failed to follow it</w:t>
      </w:r>
    </w:p>
    <w:p w:rsidR="00410E1F" w:rsidRDefault="00410E1F" w:rsidP="00410E1F">
      <w:pPr>
        <w:pStyle w:val="ListParagraph"/>
        <w:numPr>
          <w:ilvl w:val="6"/>
          <w:numId w:val="3"/>
        </w:numPr>
      </w:pPr>
      <w:r>
        <w:t>Causal link between injury and failure to follow custom</w:t>
      </w:r>
    </w:p>
    <w:p w:rsidR="00410E1F" w:rsidRDefault="00410E1F" w:rsidP="00410E1F">
      <w:pPr>
        <w:pStyle w:val="ListParagraph"/>
        <w:numPr>
          <w:ilvl w:val="7"/>
          <w:numId w:val="3"/>
        </w:numPr>
      </w:pPr>
      <w:r>
        <w:t>Cause in fact AND proximate cause</w:t>
      </w:r>
    </w:p>
    <w:p w:rsidR="00777A7C" w:rsidRPr="00410E1F" w:rsidRDefault="00777A7C" w:rsidP="00777A7C">
      <w:pPr>
        <w:pStyle w:val="ListParagraph"/>
        <w:numPr>
          <w:ilvl w:val="3"/>
          <w:numId w:val="3"/>
        </w:numPr>
        <w:rPr>
          <w:u w:val="single"/>
        </w:rPr>
      </w:pPr>
      <w:r w:rsidRPr="00410E1F">
        <w:rPr>
          <w:u w:val="single"/>
        </w:rPr>
        <w:t>Informed Consent</w:t>
      </w:r>
    </w:p>
    <w:p w:rsidR="00410E1F" w:rsidRDefault="00410E1F" w:rsidP="00410E1F">
      <w:pPr>
        <w:pStyle w:val="ListParagraph"/>
        <w:numPr>
          <w:ilvl w:val="4"/>
          <w:numId w:val="3"/>
        </w:numPr>
      </w:pPr>
      <w:r w:rsidRPr="00410E1F">
        <w:rPr>
          <w:highlight w:val="cyan"/>
        </w:rPr>
        <w:t>Canterbury v. Spence</w:t>
      </w:r>
      <w:r>
        <w:t xml:space="preserve"> – Back surgery, inadequate information about risks</w:t>
      </w:r>
    </w:p>
    <w:p w:rsidR="00410E1F" w:rsidRDefault="00410E1F" w:rsidP="00410E1F">
      <w:pPr>
        <w:pStyle w:val="ListParagraph"/>
        <w:numPr>
          <w:ilvl w:val="5"/>
          <w:numId w:val="3"/>
        </w:numPr>
      </w:pPr>
      <w:r>
        <w:t xml:space="preserve">Would a reasonable person in patient’s position be likely to attach significance to the risk in deciding whether or not to forego </w:t>
      </w:r>
      <w:r w:rsidR="00547409">
        <w:t>or postpone</w:t>
      </w:r>
      <w:r>
        <w:t xml:space="preserve"> therapy?</w:t>
      </w:r>
    </w:p>
    <w:p w:rsidR="00410E1F" w:rsidRDefault="00410E1F" w:rsidP="00410E1F">
      <w:pPr>
        <w:pStyle w:val="ListParagraph"/>
        <w:numPr>
          <w:ilvl w:val="6"/>
          <w:numId w:val="3"/>
        </w:numPr>
      </w:pPr>
      <w:r>
        <w:t>Exception – Emergency and when disclosure poses threat of detriment that outweighs informing</w:t>
      </w:r>
    </w:p>
    <w:p w:rsidR="00410E1F" w:rsidRDefault="002A73C6" w:rsidP="002A73C6">
      <w:pPr>
        <w:pStyle w:val="ListParagraph"/>
        <w:numPr>
          <w:ilvl w:val="4"/>
          <w:numId w:val="3"/>
        </w:numPr>
      </w:pPr>
      <w:r w:rsidRPr="002A73C6">
        <w:rPr>
          <w:highlight w:val="yellow"/>
        </w:rPr>
        <w:t>Analysis</w:t>
      </w:r>
    </w:p>
    <w:p w:rsidR="002A73C6" w:rsidRDefault="002A73C6" w:rsidP="002A73C6">
      <w:pPr>
        <w:pStyle w:val="ListParagraph"/>
        <w:numPr>
          <w:ilvl w:val="5"/>
          <w:numId w:val="3"/>
        </w:numPr>
      </w:pPr>
      <w:r>
        <w:t>Show condition was so horrible, surgery was inevitable</w:t>
      </w:r>
    </w:p>
    <w:p w:rsidR="002A73C6" w:rsidRDefault="002A73C6" w:rsidP="002A73C6">
      <w:pPr>
        <w:pStyle w:val="ListParagraph"/>
        <w:numPr>
          <w:ilvl w:val="5"/>
          <w:numId w:val="3"/>
        </w:numPr>
      </w:pPr>
      <w:r>
        <w:t>Start from beginning of pain through surgery and indict Π’s claim that he couldn’t have consented</w:t>
      </w:r>
    </w:p>
    <w:p w:rsidR="002A73C6" w:rsidRDefault="002A73C6" w:rsidP="002A73C6">
      <w:pPr>
        <w:pStyle w:val="ListParagraph"/>
        <w:numPr>
          <w:ilvl w:val="5"/>
          <w:numId w:val="3"/>
        </w:numPr>
      </w:pPr>
      <w:r>
        <w:t>Analyze all elements – Did doc make it worse?  Was there a better alternative?</w:t>
      </w:r>
    </w:p>
    <w:p w:rsidR="002A73C6" w:rsidRDefault="002A73C6" w:rsidP="002A73C6">
      <w:pPr>
        <w:pStyle w:val="ListParagraph"/>
        <w:numPr>
          <w:ilvl w:val="5"/>
          <w:numId w:val="3"/>
        </w:numPr>
      </w:pPr>
      <w:r>
        <w:t>Was the information material?</w:t>
      </w:r>
    </w:p>
    <w:p w:rsidR="002A73C6" w:rsidRDefault="002A73C6" w:rsidP="002A73C6">
      <w:pPr>
        <w:pStyle w:val="ListParagraph"/>
        <w:numPr>
          <w:ilvl w:val="6"/>
          <w:numId w:val="3"/>
        </w:numPr>
      </w:pPr>
      <w:r>
        <w:t>No duty to disclose obvious</w:t>
      </w:r>
    </w:p>
    <w:p w:rsidR="002A73C6" w:rsidRDefault="002A73C6" w:rsidP="002A73C6">
      <w:pPr>
        <w:pStyle w:val="ListParagraph"/>
        <w:numPr>
          <w:ilvl w:val="6"/>
          <w:numId w:val="3"/>
        </w:numPr>
      </w:pPr>
      <w:r>
        <w:t xml:space="preserve">No duty to disclose rare conditions – </w:t>
      </w:r>
      <w:proofErr w:type="spellStart"/>
      <w:r w:rsidRPr="002A73C6">
        <w:rPr>
          <w:highlight w:val="cyan"/>
        </w:rPr>
        <w:t>Kozup</w:t>
      </w:r>
      <w:proofErr w:type="spellEnd"/>
      <w:r w:rsidRPr="002A73C6">
        <w:rPr>
          <w:highlight w:val="cyan"/>
        </w:rPr>
        <w:t xml:space="preserve"> v. </w:t>
      </w:r>
      <w:proofErr w:type="spellStart"/>
      <w:r w:rsidRPr="002A73C6">
        <w:rPr>
          <w:highlight w:val="cyan"/>
        </w:rPr>
        <w:t>Gtown</w:t>
      </w:r>
      <w:proofErr w:type="spellEnd"/>
      <w:r w:rsidRPr="002A73C6">
        <w:rPr>
          <w:highlight w:val="cyan"/>
        </w:rPr>
        <w:t xml:space="preserve"> </w:t>
      </w:r>
      <w:proofErr w:type="spellStart"/>
      <w:r w:rsidRPr="002A73C6">
        <w:rPr>
          <w:highlight w:val="cyan"/>
        </w:rPr>
        <w:t>Uni</w:t>
      </w:r>
      <w:proofErr w:type="spellEnd"/>
      <w:r>
        <w:t xml:space="preserve"> (HIV in blood)</w:t>
      </w:r>
    </w:p>
    <w:p w:rsidR="002A73C6" w:rsidRDefault="002A73C6" w:rsidP="002A73C6">
      <w:pPr>
        <w:pStyle w:val="ListParagraph"/>
        <w:numPr>
          <w:ilvl w:val="6"/>
          <w:numId w:val="3"/>
        </w:numPr>
      </w:pPr>
      <w:r>
        <w:t>Duty to disclose everything in between</w:t>
      </w:r>
    </w:p>
    <w:p w:rsidR="002A73C6" w:rsidRDefault="002A73C6" w:rsidP="002A73C6">
      <w:pPr>
        <w:pStyle w:val="ListParagraph"/>
        <w:numPr>
          <w:ilvl w:val="5"/>
          <w:numId w:val="3"/>
        </w:numPr>
      </w:pPr>
      <w:r>
        <w:t xml:space="preserve">Burden of proof is expert testimony from Π – </w:t>
      </w:r>
      <w:r w:rsidRPr="002A73C6">
        <w:rPr>
          <w:highlight w:val="cyan"/>
        </w:rPr>
        <w:t>Bly v. Rhoads</w:t>
      </w:r>
    </w:p>
    <w:p w:rsidR="002A73C6" w:rsidRDefault="002A73C6" w:rsidP="002A73C6">
      <w:pPr>
        <w:pStyle w:val="ListParagraph"/>
        <w:numPr>
          <w:ilvl w:val="5"/>
          <w:numId w:val="3"/>
        </w:numPr>
      </w:pPr>
      <w:r>
        <w:t>RAE – standardized consent forms and information solves this problem</w:t>
      </w:r>
    </w:p>
    <w:p w:rsidR="006720DE" w:rsidRPr="0056307E" w:rsidRDefault="006720DE" w:rsidP="00717902">
      <w:pPr>
        <w:pStyle w:val="ListParagraph"/>
        <w:numPr>
          <w:ilvl w:val="2"/>
          <w:numId w:val="3"/>
        </w:numPr>
        <w:rPr>
          <w:b/>
          <w:highlight w:val="green"/>
          <w:u w:val="single"/>
        </w:rPr>
      </w:pPr>
      <w:r w:rsidRPr="0056307E">
        <w:rPr>
          <w:highlight w:val="green"/>
        </w:rPr>
        <w:t>Statute</w:t>
      </w:r>
      <w:r w:rsidR="00717902" w:rsidRPr="0056307E">
        <w:rPr>
          <w:highlight w:val="green"/>
        </w:rPr>
        <w:t xml:space="preserve"> and </w:t>
      </w:r>
      <w:r w:rsidRPr="0056307E">
        <w:rPr>
          <w:i/>
          <w:highlight w:val="green"/>
        </w:rPr>
        <w:t>Negligence per se</w:t>
      </w:r>
    </w:p>
    <w:p w:rsidR="00717902" w:rsidRPr="00717902" w:rsidRDefault="00717902" w:rsidP="00717902">
      <w:pPr>
        <w:pStyle w:val="ListParagraph"/>
        <w:numPr>
          <w:ilvl w:val="3"/>
          <w:numId w:val="3"/>
        </w:numPr>
        <w:rPr>
          <w:b/>
          <w:u w:val="single"/>
        </w:rPr>
      </w:pPr>
      <w:r>
        <w:t>Statutory situation trumps Hand Formula</w:t>
      </w:r>
    </w:p>
    <w:p w:rsidR="00717902" w:rsidRPr="00717902" w:rsidRDefault="00717902" w:rsidP="00717902">
      <w:pPr>
        <w:pStyle w:val="ListParagraph"/>
        <w:numPr>
          <w:ilvl w:val="3"/>
          <w:numId w:val="3"/>
        </w:numPr>
        <w:rPr>
          <w:b/>
          <w:u w:val="single"/>
        </w:rPr>
      </w:pPr>
      <w:r w:rsidRPr="00717902">
        <w:rPr>
          <w:highlight w:val="yellow"/>
        </w:rPr>
        <w:t>Analysis</w:t>
      </w:r>
      <w:r>
        <w:t xml:space="preserve"> – RTT:LPH §14</w:t>
      </w:r>
    </w:p>
    <w:p w:rsidR="00717902" w:rsidRDefault="00717902" w:rsidP="00717902">
      <w:pPr>
        <w:pStyle w:val="ListParagraph"/>
        <w:numPr>
          <w:ilvl w:val="4"/>
          <w:numId w:val="3"/>
        </w:numPr>
      </w:pPr>
      <w:r w:rsidRPr="00717902">
        <w:t>Violation of statute</w:t>
      </w:r>
    </w:p>
    <w:p w:rsidR="00717902" w:rsidRDefault="00717902" w:rsidP="00717902">
      <w:pPr>
        <w:pStyle w:val="ListParagraph"/>
        <w:numPr>
          <w:ilvl w:val="5"/>
          <w:numId w:val="3"/>
        </w:numPr>
      </w:pPr>
      <w:r>
        <w:t>Violation was the cause of the injury</w:t>
      </w:r>
    </w:p>
    <w:p w:rsidR="00717902" w:rsidRPr="00717902" w:rsidRDefault="00717902" w:rsidP="00717902">
      <w:pPr>
        <w:pStyle w:val="ListParagraph"/>
        <w:numPr>
          <w:ilvl w:val="6"/>
          <w:numId w:val="3"/>
        </w:numPr>
        <w:rPr>
          <w:b/>
          <w:u w:val="single"/>
        </w:rPr>
      </w:pPr>
      <w:r w:rsidRPr="00717902">
        <w:rPr>
          <w:highlight w:val="cyan"/>
        </w:rPr>
        <w:t xml:space="preserve">Brown v. </w:t>
      </w:r>
      <w:proofErr w:type="spellStart"/>
      <w:r w:rsidRPr="00717902">
        <w:rPr>
          <w:highlight w:val="cyan"/>
        </w:rPr>
        <w:t>Shyne</w:t>
      </w:r>
      <w:proofErr w:type="spellEnd"/>
      <w:r>
        <w:t xml:space="preserve"> – Chiropractor without license</w:t>
      </w:r>
    </w:p>
    <w:p w:rsidR="00717902" w:rsidRPr="00717902" w:rsidRDefault="00717902" w:rsidP="00717902">
      <w:pPr>
        <w:pStyle w:val="ListParagraph"/>
        <w:numPr>
          <w:ilvl w:val="7"/>
          <w:numId w:val="3"/>
        </w:numPr>
        <w:rPr>
          <w:b/>
          <w:u w:val="single"/>
        </w:rPr>
      </w:pPr>
      <w:r>
        <w:t>Rebuttable Presumption – is Δ just as good as a licensed professional?</w:t>
      </w:r>
    </w:p>
    <w:p w:rsidR="00717902" w:rsidRPr="00717902" w:rsidRDefault="00717902" w:rsidP="00717902">
      <w:pPr>
        <w:pStyle w:val="ListParagraph"/>
        <w:numPr>
          <w:ilvl w:val="7"/>
          <w:numId w:val="3"/>
        </w:numPr>
        <w:rPr>
          <w:b/>
          <w:u w:val="single"/>
        </w:rPr>
      </w:pPr>
      <w:r>
        <w:t xml:space="preserve">But-for causation – was </w:t>
      </w:r>
      <w:proofErr w:type="gramStart"/>
      <w:r>
        <w:t>this a</w:t>
      </w:r>
      <w:proofErr w:type="gramEnd"/>
      <w:r>
        <w:t xml:space="preserve"> latent defect which would have happened either way?</w:t>
      </w:r>
    </w:p>
    <w:p w:rsidR="00717902" w:rsidRDefault="00717902" w:rsidP="00717902">
      <w:pPr>
        <w:pStyle w:val="ListParagraph"/>
        <w:numPr>
          <w:ilvl w:val="4"/>
          <w:numId w:val="3"/>
        </w:numPr>
      </w:pPr>
      <w:r>
        <w:t>Statute was intended to protect against the harm for which Π seeks recovery</w:t>
      </w:r>
    </w:p>
    <w:p w:rsidR="00717902" w:rsidRDefault="00717902" w:rsidP="00717902">
      <w:pPr>
        <w:pStyle w:val="ListParagraph"/>
        <w:numPr>
          <w:ilvl w:val="5"/>
          <w:numId w:val="3"/>
        </w:numPr>
      </w:pPr>
      <w:proofErr w:type="spellStart"/>
      <w:r w:rsidRPr="00717902">
        <w:rPr>
          <w:highlight w:val="cyan"/>
        </w:rPr>
        <w:t>Gorris</w:t>
      </w:r>
      <w:proofErr w:type="spellEnd"/>
      <w:r w:rsidRPr="00717902">
        <w:rPr>
          <w:highlight w:val="cyan"/>
        </w:rPr>
        <w:t xml:space="preserve"> v. Scott</w:t>
      </w:r>
      <w:r>
        <w:t xml:space="preserve"> – Sheep overboard</w:t>
      </w:r>
    </w:p>
    <w:p w:rsidR="00717902" w:rsidRDefault="00717902" w:rsidP="00717902">
      <w:pPr>
        <w:pStyle w:val="ListParagraph"/>
        <w:numPr>
          <w:ilvl w:val="4"/>
          <w:numId w:val="3"/>
        </w:numPr>
      </w:pPr>
      <w:r>
        <w:t>Victim is in the class of persons the statute is designed to protect</w:t>
      </w:r>
    </w:p>
    <w:p w:rsidR="00717902" w:rsidRDefault="00717902" w:rsidP="00717902">
      <w:pPr>
        <w:pStyle w:val="ListParagraph"/>
        <w:numPr>
          <w:ilvl w:val="5"/>
          <w:numId w:val="3"/>
        </w:numPr>
      </w:pPr>
      <w:r w:rsidRPr="00717902">
        <w:rPr>
          <w:highlight w:val="cyan"/>
        </w:rPr>
        <w:t>Martin v. Herzog</w:t>
      </w:r>
      <w:r>
        <w:t xml:space="preserve"> – Driving without lights, hits pedestrians</w:t>
      </w:r>
    </w:p>
    <w:p w:rsidR="00717902" w:rsidRPr="00717902" w:rsidRDefault="00717902" w:rsidP="00717902">
      <w:pPr>
        <w:pStyle w:val="ListParagraph"/>
        <w:numPr>
          <w:ilvl w:val="4"/>
          <w:numId w:val="3"/>
        </w:numPr>
      </w:pPr>
      <w:r>
        <w:t>Excused – When compliance involves greater risk, or reasonable effort has been made (RTT§15a/b)</w:t>
      </w:r>
    </w:p>
    <w:p w:rsidR="006720DE" w:rsidRPr="0056307E" w:rsidRDefault="006720DE" w:rsidP="00781E1B">
      <w:pPr>
        <w:pStyle w:val="ListParagraph"/>
        <w:numPr>
          <w:ilvl w:val="2"/>
          <w:numId w:val="3"/>
        </w:numPr>
        <w:rPr>
          <w:b/>
          <w:u w:val="single"/>
        </w:rPr>
      </w:pPr>
      <w:r w:rsidRPr="0056307E">
        <w:rPr>
          <w:i/>
          <w:highlight w:val="green"/>
        </w:rPr>
        <w:lastRenderedPageBreak/>
        <w:t xml:space="preserve">Res </w:t>
      </w:r>
      <w:proofErr w:type="spellStart"/>
      <w:r w:rsidRPr="0056307E">
        <w:rPr>
          <w:i/>
          <w:highlight w:val="green"/>
        </w:rPr>
        <w:t>ipsa</w:t>
      </w:r>
      <w:proofErr w:type="spellEnd"/>
      <w:r w:rsidRPr="0056307E">
        <w:rPr>
          <w:i/>
          <w:highlight w:val="green"/>
        </w:rPr>
        <w:t xml:space="preserve"> loquitur</w:t>
      </w:r>
    </w:p>
    <w:p w:rsidR="0056307E" w:rsidRPr="0056307E" w:rsidRDefault="0056307E" w:rsidP="0056307E">
      <w:pPr>
        <w:pStyle w:val="ListParagraph"/>
        <w:numPr>
          <w:ilvl w:val="3"/>
          <w:numId w:val="3"/>
        </w:numPr>
        <w:rPr>
          <w:b/>
          <w:u w:val="single"/>
        </w:rPr>
      </w:pPr>
      <w:r w:rsidRPr="0056307E">
        <w:rPr>
          <w:highlight w:val="cyan"/>
        </w:rPr>
        <w:t xml:space="preserve">Byrne v. </w:t>
      </w:r>
      <w:proofErr w:type="spellStart"/>
      <w:r w:rsidRPr="0056307E">
        <w:rPr>
          <w:highlight w:val="cyan"/>
        </w:rPr>
        <w:t>Boadle</w:t>
      </w:r>
      <w:proofErr w:type="spellEnd"/>
      <w:r>
        <w:t xml:space="preserve"> – Guy hit by barrel of flower</w:t>
      </w:r>
    </w:p>
    <w:p w:rsidR="0056307E" w:rsidRPr="0056307E" w:rsidRDefault="0056307E" w:rsidP="0056307E">
      <w:pPr>
        <w:pStyle w:val="ListParagraph"/>
        <w:numPr>
          <w:ilvl w:val="4"/>
          <w:numId w:val="3"/>
        </w:numPr>
        <w:rPr>
          <w:b/>
          <w:u w:val="single"/>
        </w:rPr>
      </w:pPr>
      <w:r>
        <w:t xml:space="preserve">Either </w:t>
      </w:r>
      <w:r w:rsidRPr="0056307E">
        <w:rPr>
          <w:u w:val="single"/>
        </w:rPr>
        <w:t>vicarious liability</w:t>
      </w:r>
      <w:r>
        <w:t xml:space="preserve"> (employee) or </w:t>
      </w:r>
      <w:r w:rsidRPr="0056307E">
        <w:rPr>
          <w:u w:val="single"/>
        </w:rPr>
        <w:t>supervisory negligence</w:t>
      </w:r>
      <w:r>
        <w:t xml:space="preserve"> (thief)</w:t>
      </w:r>
    </w:p>
    <w:p w:rsidR="0056307E" w:rsidRPr="0056307E" w:rsidRDefault="0056307E" w:rsidP="0056307E">
      <w:pPr>
        <w:pStyle w:val="ListParagraph"/>
        <w:numPr>
          <w:ilvl w:val="3"/>
          <w:numId w:val="3"/>
        </w:numPr>
        <w:rPr>
          <w:b/>
          <w:u w:val="single"/>
        </w:rPr>
      </w:pPr>
      <w:r w:rsidRPr="0056307E">
        <w:rPr>
          <w:highlight w:val="yellow"/>
        </w:rPr>
        <w:t>Analysis</w:t>
      </w:r>
    </w:p>
    <w:p w:rsidR="0056307E" w:rsidRPr="0056307E" w:rsidRDefault="0056307E" w:rsidP="0056307E">
      <w:pPr>
        <w:pStyle w:val="ListParagraph"/>
        <w:numPr>
          <w:ilvl w:val="4"/>
          <w:numId w:val="3"/>
        </w:numPr>
        <w:rPr>
          <w:b/>
          <w:u w:val="single"/>
        </w:rPr>
      </w:pPr>
      <w:r>
        <w:t>Does not ordinarily occur without negligence</w:t>
      </w:r>
    </w:p>
    <w:p w:rsidR="0056307E" w:rsidRPr="00566DC2" w:rsidRDefault="0056307E" w:rsidP="0056307E">
      <w:pPr>
        <w:pStyle w:val="ListParagraph"/>
        <w:numPr>
          <w:ilvl w:val="4"/>
          <w:numId w:val="3"/>
        </w:numPr>
        <w:rPr>
          <w:b/>
          <w:u w:val="single"/>
        </w:rPr>
      </w:pPr>
      <w:r>
        <w:t>Caused by instrumentality in the exclusive control of Δ</w:t>
      </w:r>
    </w:p>
    <w:p w:rsidR="00566DC2" w:rsidRPr="0056307E" w:rsidRDefault="00566DC2" w:rsidP="00566DC2">
      <w:pPr>
        <w:pStyle w:val="ListParagraph"/>
        <w:numPr>
          <w:ilvl w:val="5"/>
          <w:numId w:val="3"/>
        </w:numPr>
        <w:rPr>
          <w:b/>
          <w:u w:val="single"/>
        </w:rPr>
      </w:pPr>
      <w:r>
        <w:t>Consider chain of custody (</w:t>
      </w:r>
      <w:r w:rsidRPr="00566DC2">
        <w:rPr>
          <w:highlight w:val="cyan"/>
        </w:rPr>
        <w:t xml:space="preserve">Benedict v. </w:t>
      </w:r>
      <w:proofErr w:type="spellStart"/>
      <w:r w:rsidRPr="00566DC2">
        <w:rPr>
          <w:highlight w:val="cyan"/>
        </w:rPr>
        <w:t>Eppley</w:t>
      </w:r>
      <w:proofErr w:type="spellEnd"/>
      <w:r w:rsidRPr="00566DC2">
        <w:rPr>
          <w:highlight w:val="cyan"/>
        </w:rPr>
        <w:t xml:space="preserve"> Hotel</w:t>
      </w:r>
      <w:r>
        <w:t xml:space="preserve"> – chair w/o screws)</w:t>
      </w:r>
    </w:p>
    <w:p w:rsidR="0056307E" w:rsidRPr="00566DC2" w:rsidRDefault="0056307E" w:rsidP="0056307E">
      <w:pPr>
        <w:pStyle w:val="ListParagraph"/>
        <w:numPr>
          <w:ilvl w:val="4"/>
          <w:numId w:val="3"/>
        </w:numPr>
        <w:rPr>
          <w:b/>
          <w:u w:val="single"/>
        </w:rPr>
      </w:pPr>
      <w:r>
        <w:t xml:space="preserve">Must </w:t>
      </w:r>
      <w:r>
        <w:rPr>
          <w:u w:val="single"/>
        </w:rPr>
        <w:t>not</w:t>
      </w:r>
      <w:r>
        <w:t xml:space="preserve"> be due to any voluntary action or </w:t>
      </w:r>
      <w:r w:rsidR="00566DC2">
        <w:t>contribution by Π (</w:t>
      </w:r>
      <w:proofErr w:type="spellStart"/>
      <w:r w:rsidR="00566DC2" w:rsidRPr="00566DC2">
        <w:rPr>
          <w:highlight w:val="cyan"/>
        </w:rPr>
        <w:t>McGonigal</w:t>
      </w:r>
      <w:proofErr w:type="spellEnd"/>
      <w:r w:rsidR="00566DC2">
        <w:t xml:space="preserve"> – milking the grenade)</w:t>
      </w:r>
    </w:p>
    <w:p w:rsidR="00566DC2" w:rsidRPr="00566DC2" w:rsidRDefault="00566DC2" w:rsidP="00566DC2">
      <w:pPr>
        <w:pStyle w:val="ListParagraph"/>
        <w:numPr>
          <w:ilvl w:val="5"/>
          <w:numId w:val="3"/>
        </w:numPr>
        <w:rPr>
          <w:b/>
          <w:u w:val="single"/>
        </w:rPr>
      </w:pPr>
      <w:r>
        <w:t>Rule out act of 3</w:t>
      </w:r>
      <w:r w:rsidRPr="00566DC2">
        <w:rPr>
          <w:vertAlign w:val="superscript"/>
        </w:rPr>
        <w:t>rd</w:t>
      </w:r>
      <w:r>
        <w:t xml:space="preserve"> party outside Δ’s control or duty</w:t>
      </w:r>
    </w:p>
    <w:p w:rsidR="00566DC2" w:rsidRPr="00566DC2" w:rsidRDefault="00566DC2" w:rsidP="00566DC2">
      <w:pPr>
        <w:pStyle w:val="ListParagraph"/>
        <w:numPr>
          <w:ilvl w:val="5"/>
          <w:numId w:val="3"/>
        </w:numPr>
        <w:rPr>
          <w:b/>
          <w:u w:val="single"/>
        </w:rPr>
      </w:pPr>
      <w:r>
        <w:t>Rule out act of God</w:t>
      </w:r>
    </w:p>
    <w:p w:rsidR="00566DC2" w:rsidRPr="00566DC2" w:rsidRDefault="00566DC2" w:rsidP="0056307E">
      <w:pPr>
        <w:pStyle w:val="ListParagraph"/>
        <w:numPr>
          <w:ilvl w:val="4"/>
          <w:numId w:val="3"/>
        </w:numPr>
        <w:rPr>
          <w:b/>
          <w:u w:val="single"/>
        </w:rPr>
      </w:pPr>
      <w:r>
        <w:t>Burden shifts to Δ to exonerate – rebuttable presumption</w:t>
      </w:r>
    </w:p>
    <w:p w:rsidR="00566DC2" w:rsidRPr="00566DC2" w:rsidRDefault="00566DC2" w:rsidP="00566DC2">
      <w:pPr>
        <w:pStyle w:val="ListParagraph"/>
        <w:numPr>
          <w:ilvl w:val="3"/>
          <w:numId w:val="3"/>
        </w:numPr>
        <w:rPr>
          <w:b/>
          <w:u w:val="single"/>
        </w:rPr>
      </w:pPr>
      <w:r w:rsidRPr="00566DC2">
        <w:rPr>
          <w:highlight w:val="cyan"/>
        </w:rPr>
        <w:t xml:space="preserve">Ybarra v. </w:t>
      </w:r>
      <w:proofErr w:type="spellStart"/>
      <w:r w:rsidRPr="00566DC2">
        <w:rPr>
          <w:highlight w:val="cyan"/>
        </w:rPr>
        <w:t>Spangard</w:t>
      </w:r>
      <w:proofErr w:type="spellEnd"/>
      <w:r>
        <w:t xml:space="preserve"> – Brachial plexus injury during surgery</w:t>
      </w:r>
    </w:p>
    <w:p w:rsidR="00566DC2" w:rsidRPr="00566DC2" w:rsidRDefault="00566DC2" w:rsidP="00566DC2">
      <w:pPr>
        <w:pStyle w:val="ListParagraph"/>
        <w:numPr>
          <w:ilvl w:val="4"/>
          <w:numId w:val="3"/>
        </w:numPr>
        <w:rPr>
          <w:b/>
          <w:u w:val="single"/>
        </w:rPr>
      </w:pPr>
      <w:r>
        <w:t>Smoke out correct Δ from a group – information asymmetry</w:t>
      </w:r>
    </w:p>
    <w:p w:rsidR="00566DC2" w:rsidRPr="00566DC2" w:rsidRDefault="00566DC2" w:rsidP="00566DC2">
      <w:pPr>
        <w:pStyle w:val="ListParagraph"/>
        <w:numPr>
          <w:ilvl w:val="4"/>
          <w:numId w:val="3"/>
        </w:numPr>
        <w:rPr>
          <w:b/>
          <w:u w:val="single"/>
        </w:rPr>
      </w:pPr>
      <w:r>
        <w:t xml:space="preserve">Is the mistake obvious? </w:t>
      </w:r>
      <w:r>
        <w:sym w:font="Wingdings" w:char="F0E0"/>
      </w:r>
      <w:r>
        <w:t xml:space="preserve"> common knowledge is ok evidence (</w:t>
      </w:r>
      <w:proofErr w:type="spellStart"/>
      <w:r w:rsidRPr="00566DC2">
        <w:rPr>
          <w:highlight w:val="cyan"/>
        </w:rPr>
        <w:t>Bardessono</w:t>
      </w:r>
      <w:proofErr w:type="spellEnd"/>
      <w:r>
        <w:t>)</w:t>
      </w:r>
    </w:p>
    <w:p w:rsidR="00B75589" w:rsidRDefault="00566DC2" w:rsidP="00566DC2">
      <w:pPr>
        <w:pStyle w:val="ListParagraph"/>
        <w:numPr>
          <w:ilvl w:val="4"/>
          <w:numId w:val="3"/>
        </w:numPr>
      </w:pPr>
      <w:r>
        <w:t>Permissive inference vs. Rebuttable presumption</w:t>
      </w:r>
    </w:p>
    <w:p w:rsidR="00B75589" w:rsidRDefault="00B75589">
      <w:r>
        <w:br w:type="page"/>
      </w:r>
    </w:p>
    <w:p w:rsidR="00B71E01" w:rsidRPr="00603D37" w:rsidRDefault="00B71E01" w:rsidP="00B71E01">
      <w:pPr>
        <w:pStyle w:val="ListParagraph"/>
        <w:numPr>
          <w:ilvl w:val="1"/>
          <w:numId w:val="3"/>
        </w:numPr>
        <w:rPr>
          <w:b/>
        </w:rPr>
      </w:pPr>
      <w:r w:rsidRPr="00235329">
        <w:rPr>
          <w:b/>
          <w:highlight w:val="magenta"/>
        </w:rPr>
        <w:lastRenderedPageBreak/>
        <w:t>CAUSE IN FACT</w:t>
      </w:r>
    </w:p>
    <w:p w:rsidR="00603D37" w:rsidRPr="001D1570" w:rsidRDefault="001D1570" w:rsidP="00603D37">
      <w:pPr>
        <w:pStyle w:val="ListParagraph"/>
        <w:numPr>
          <w:ilvl w:val="2"/>
          <w:numId w:val="3"/>
        </w:numPr>
        <w:rPr>
          <w:b/>
        </w:rPr>
      </w:pPr>
      <w:r w:rsidRPr="009F1CCD">
        <w:rPr>
          <w:highlight w:val="green"/>
        </w:rPr>
        <w:t>Generally</w:t>
      </w:r>
      <w:r>
        <w:t>: Π must show Δ’s act was the cause of Π’s injury</w:t>
      </w:r>
    </w:p>
    <w:p w:rsidR="001D1570" w:rsidRPr="001D1570" w:rsidRDefault="001D1570" w:rsidP="001D1570">
      <w:pPr>
        <w:pStyle w:val="ListParagraph"/>
        <w:numPr>
          <w:ilvl w:val="3"/>
          <w:numId w:val="3"/>
        </w:numPr>
        <w:rPr>
          <w:b/>
        </w:rPr>
      </w:pPr>
      <w:r>
        <w:t>Direct – push/pull; Indirect – latent defect</w:t>
      </w:r>
    </w:p>
    <w:p w:rsidR="001D1570" w:rsidRPr="001D1570" w:rsidRDefault="001D1570" w:rsidP="001D1570">
      <w:pPr>
        <w:pStyle w:val="ListParagraph"/>
        <w:numPr>
          <w:ilvl w:val="3"/>
          <w:numId w:val="3"/>
        </w:numPr>
        <w:rPr>
          <w:b/>
        </w:rPr>
      </w:pPr>
      <w:r>
        <w:t>Harm would not have occurred had the actor not been negligent (but-for)</w:t>
      </w:r>
    </w:p>
    <w:p w:rsidR="001D1570" w:rsidRDefault="001D1570" w:rsidP="001D1570">
      <w:pPr>
        <w:pStyle w:val="ListParagraph"/>
        <w:numPr>
          <w:ilvl w:val="2"/>
          <w:numId w:val="3"/>
        </w:numPr>
      </w:pPr>
      <w:r w:rsidRPr="001D1570">
        <w:rPr>
          <w:highlight w:val="yellow"/>
        </w:rPr>
        <w:t>Analysis</w:t>
      </w:r>
    </w:p>
    <w:p w:rsidR="001D1570" w:rsidRDefault="001D1570" w:rsidP="001D1570">
      <w:pPr>
        <w:pStyle w:val="ListParagraph"/>
        <w:numPr>
          <w:ilvl w:val="3"/>
          <w:numId w:val="3"/>
        </w:numPr>
      </w:pPr>
      <w:r>
        <w:t>Increased risk of harm relative to background risk creates liability</w:t>
      </w:r>
    </w:p>
    <w:p w:rsidR="001D1570" w:rsidRDefault="001D1570" w:rsidP="001D1570">
      <w:pPr>
        <w:pStyle w:val="ListParagraph"/>
        <w:numPr>
          <w:ilvl w:val="4"/>
          <w:numId w:val="3"/>
        </w:numPr>
      </w:pPr>
      <w:r>
        <w:t>What happened?</w:t>
      </w:r>
      <w:r w:rsidR="009F1CCD">
        <w:t xml:space="preserve">  (</w:t>
      </w:r>
      <w:proofErr w:type="spellStart"/>
      <w:r w:rsidR="009F1CCD" w:rsidRPr="009F1CCD">
        <w:rPr>
          <w:highlight w:val="cyan"/>
        </w:rPr>
        <w:t>Zuchowicz</w:t>
      </w:r>
      <w:proofErr w:type="spellEnd"/>
      <w:r w:rsidR="009F1CCD">
        <w:t xml:space="preserve"> – 2x drug dose, then change back to single </w:t>
      </w:r>
      <w:r w:rsidR="009F1CCD">
        <w:sym w:font="Wingdings" w:char="F0E0"/>
      </w:r>
      <w:r w:rsidR="009F1CCD">
        <w:t xml:space="preserve"> dies of complications)</w:t>
      </w:r>
    </w:p>
    <w:p w:rsidR="001D1570" w:rsidRDefault="001D1570" w:rsidP="001D1570">
      <w:pPr>
        <w:pStyle w:val="ListParagraph"/>
        <w:numPr>
          <w:ilvl w:val="4"/>
          <w:numId w:val="3"/>
        </w:numPr>
      </w:pPr>
      <w:r>
        <w:t>What would have happened had Δ acted with due care?</w:t>
      </w:r>
    </w:p>
    <w:p w:rsidR="001D1570" w:rsidRDefault="001D1570" w:rsidP="001D1570">
      <w:pPr>
        <w:pStyle w:val="ListParagraph"/>
        <w:numPr>
          <w:ilvl w:val="5"/>
          <w:numId w:val="3"/>
        </w:numPr>
      </w:pPr>
      <w:r>
        <w:t>What was the untaken precaution? (</w:t>
      </w:r>
      <w:proofErr w:type="spellStart"/>
      <w:r w:rsidRPr="001D1570">
        <w:rPr>
          <w:highlight w:val="cyan"/>
        </w:rPr>
        <w:t>Grimstad</w:t>
      </w:r>
      <w:proofErr w:type="spellEnd"/>
      <w:r>
        <w:t xml:space="preserve"> – husband drowns before wife gets rope)</w:t>
      </w:r>
    </w:p>
    <w:p w:rsidR="001D1570" w:rsidRDefault="001D1570" w:rsidP="001D1570">
      <w:pPr>
        <w:pStyle w:val="ListParagraph"/>
        <w:numPr>
          <w:ilvl w:val="5"/>
          <w:numId w:val="3"/>
        </w:numPr>
      </w:pPr>
      <w:r>
        <w:t>Would it have changed the outcome?</w:t>
      </w:r>
    </w:p>
    <w:p w:rsidR="001D1570" w:rsidRDefault="001D1570" w:rsidP="001D1570">
      <w:pPr>
        <w:pStyle w:val="ListParagraph"/>
        <w:numPr>
          <w:ilvl w:val="4"/>
          <w:numId w:val="3"/>
        </w:numPr>
      </w:pPr>
      <w:r>
        <w:t>RUN THE COUNTER FACTUAL</w:t>
      </w:r>
    </w:p>
    <w:p w:rsidR="009F1CCD" w:rsidRDefault="009F1CCD" w:rsidP="009F1CCD">
      <w:pPr>
        <w:pStyle w:val="ListParagraph"/>
        <w:numPr>
          <w:ilvl w:val="2"/>
          <w:numId w:val="3"/>
        </w:numPr>
      </w:pPr>
      <w:r w:rsidRPr="009F1CCD">
        <w:rPr>
          <w:highlight w:val="green"/>
        </w:rPr>
        <w:t>Exposure to harmful substance</w:t>
      </w:r>
      <w:r>
        <w:t xml:space="preserve"> (</w:t>
      </w:r>
      <w:r w:rsidRPr="00C41AA9">
        <w:rPr>
          <w:highlight w:val="cyan"/>
        </w:rPr>
        <w:t xml:space="preserve">Gen </w:t>
      </w:r>
      <w:proofErr w:type="spellStart"/>
      <w:r w:rsidRPr="00C41AA9">
        <w:rPr>
          <w:highlight w:val="cyan"/>
        </w:rPr>
        <w:t>Elec</w:t>
      </w:r>
      <w:proofErr w:type="spellEnd"/>
      <w:r w:rsidRPr="00C41AA9">
        <w:rPr>
          <w:highlight w:val="cyan"/>
        </w:rPr>
        <w:t xml:space="preserve"> v. Joiner </w:t>
      </w:r>
      <w:r>
        <w:t>– PCB)</w:t>
      </w:r>
    </w:p>
    <w:p w:rsidR="009F1CCD" w:rsidRDefault="009F1CCD" w:rsidP="009F1CCD">
      <w:pPr>
        <w:pStyle w:val="ListParagraph"/>
        <w:numPr>
          <w:ilvl w:val="3"/>
          <w:numId w:val="3"/>
        </w:numPr>
      </w:pPr>
      <w:r>
        <w:t>Substance – substance that Δ is responsible for</w:t>
      </w:r>
    </w:p>
    <w:p w:rsidR="009F1CCD" w:rsidRDefault="009F1CCD" w:rsidP="009F1CCD">
      <w:pPr>
        <w:pStyle w:val="ListParagraph"/>
        <w:numPr>
          <w:ilvl w:val="3"/>
          <w:numId w:val="3"/>
        </w:numPr>
      </w:pPr>
      <w:r>
        <w:t>Source – Δ is the source</w:t>
      </w:r>
    </w:p>
    <w:p w:rsidR="009F1CCD" w:rsidRDefault="009F1CCD" w:rsidP="009F1CCD">
      <w:pPr>
        <w:pStyle w:val="ListParagraph"/>
        <w:numPr>
          <w:ilvl w:val="3"/>
          <w:numId w:val="3"/>
        </w:numPr>
      </w:pPr>
      <w:r>
        <w:t>Exposure – Π was exposed and it caused the condition</w:t>
      </w:r>
    </w:p>
    <w:p w:rsidR="009F1CCD" w:rsidRDefault="009F1CCD" w:rsidP="009F1CCD">
      <w:pPr>
        <w:pStyle w:val="ListParagraph"/>
        <w:numPr>
          <w:ilvl w:val="3"/>
          <w:numId w:val="3"/>
        </w:numPr>
      </w:pPr>
      <w:r>
        <w:t>Mechanism – usually “signature” wrong (find a group exposed to high levels)</w:t>
      </w:r>
    </w:p>
    <w:p w:rsidR="00C37B39" w:rsidRDefault="00C37B39" w:rsidP="009F1CCD">
      <w:pPr>
        <w:pStyle w:val="ListParagraph"/>
        <w:numPr>
          <w:ilvl w:val="3"/>
          <w:numId w:val="3"/>
        </w:numPr>
      </w:pPr>
      <w:r>
        <w:t>Admissibility of scientific evidence</w:t>
      </w:r>
    </w:p>
    <w:p w:rsidR="00C37B39" w:rsidRDefault="00C37B39" w:rsidP="00C37B39">
      <w:pPr>
        <w:pStyle w:val="ListParagraph"/>
        <w:numPr>
          <w:ilvl w:val="4"/>
          <w:numId w:val="3"/>
        </w:numPr>
      </w:pPr>
      <w:r w:rsidRPr="00C41AA9">
        <w:rPr>
          <w:highlight w:val="cyan"/>
        </w:rPr>
        <w:t>Frye</w:t>
      </w:r>
      <w:r>
        <w:t xml:space="preserve"> – only “generally accepted” </w:t>
      </w:r>
      <w:r w:rsidR="00C41AA9">
        <w:t>scientific data</w:t>
      </w:r>
    </w:p>
    <w:p w:rsidR="00C41AA9" w:rsidRDefault="00C41AA9" w:rsidP="00C37B39">
      <w:pPr>
        <w:pStyle w:val="ListParagraph"/>
        <w:numPr>
          <w:ilvl w:val="4"/>
          <w:numId w:val="3"/>
        </w:numPr>
      </w:pPr>
      <w:proofErr w:type="spellStart"/>
      <w:r w:rsidRPr="00C41AA9">
        <w:rPr>
          <w:highlight w:val="cyan"/>
        </w:rPr>
        <w:t>Daubert</w:t>
      </w:r>
      <w:proofErr w:type="spellEnd"/>
      <w:r>
        <w:t xml:space="preserve"> – district court discerns when scientific evidence is adequate to establish a causal chain</w:t>
      </w:r>
    </w:p>
    <w:p w:rsidR="009F1CCD" w:rsidRDefault="009F1CCD" w:rsidP="009F1CCD">
      <w:pPr>
        <w:pStyle w:val="ListParagraph"/>
        <w:numPr>
          <w:ilvl w:val="2"/>
          <w:numId w:val="3"/>
        </w:numPr>
      </w:pPr>
      <w:r w:rsidRPr="00F17E50">
        <w:rPr>
          <w:highlight w:val="green"/>
        </w:rPr>
        <w:t>Lost chance</w:t>
      </w:r>
    </w:p>
    <w:p w:rsidR="00C37B39" w:rsidRDefault="00C41AA9" w:rsidP="00C37B39">
      <w:pPr>
        <w:pStyle w:val="ListParagraph"/>
        <w:numPr>
          <w:ilvl w:val="3"/>
          <w:numId w:val="3"/>
        </w:numPr>
      </w:pPr>
      <w:r w:rsidRPr="00C41AA9">
        <w:rPr>
          <w:highlight w:val="cyan"/>
        </w:rPr>
        <w:t>Herskovits v. Group Health Cooperative</w:t>
      </w:r>
      <w:r>
        <w:t xml:space="preserve"> – misdiagnosed lung cancer</w:t>
      </w:r>
    </w:p>
    <w:p w:rsidR="00C41AA9" w:rsidRDefault="00C41AA9" w:rsidP="00C41AA9">
      <w:pPr>
        <w:pStyle w:val="ListParagraph"/>
        <w:numPr>
          <w:ilvl w:val="4"/>
          <w:numId w:val="3"/>
        </w:numPr>
      </w:pPr>
      <w:r>
        <w:t>Proportional below 50% (</w:t>
      </w:r>
      <w:proofErr w:type="spellStart"/>
      <w:r>
        <w:rPr>
          <w:i/>
        </w:rPr>
        <w:t>ex ante</w:t>
      </w:r>
      <w:proofErr w:type="spellEnd"/>
      <w:r>
        <w:t>), full if above 50%</w:t>
      </w:r>
    </w:p>
    <w:p w:rsidR="00C41AA9" w:rsidRDefault="00C41AA9" w:rsidP="00C41AA9">
      <w:pPr>
        <w:pStyle w:val="ListParagraph"/>
        <w:numPr>
          <w:ilvl w:val="4"/>
          <w:numId w:val="3"/>
        </w:numPr>
      </w:pPr>
      <w:r>
        <w:t>Fennel – 0/1 with discontinuity at 50%</w:t>
      </w:r>
    </w:p>
    <w:p w:rsidR="00C41AA9" w:rsidRDefault="00C41AA9" w:rsidP="00C41AA9">
      <w:pPr>
        <w:pStyle w:val="ListParagraph"/>
        <w:numPr>
          <w:ilvl w:val="4"/>
          <w:numId w:val="3"/>
        </w:numPr>
      </w:pPr>
      <w:r>
        <w:t xml:space="preserve">Calculation: </w:t>
      </w:r>
      <m:oMath>
        <m:f>
          <m:fPr>
            <m:ctrlPr>
              <w:rPr>
                <w:rFonts w:ascii="Cambria Math" w:hAnsi="Cambria Math"/>
                <w:i/>
                <w:sz w:val="32"/>
                <w:szCs w:val="32"/>
              </w:rPr>
            </m:ctrlPr>
          </m:fPr>
          <m:num>
            <m:sSubSup>
              <m:sSubSupPr>
                <m:ctrlPr>
                  <w:rPr>
                    <w:rFonts w:ascii="Cambria Math" w:hAnsi="Cambria Math"/>
                    <w:i/>
                    <w:sz w:val="32"/>
                    <w:szCs w:val="32"/>
                  </w:rPr>
                </m:ctrlPr>
              </m:sSubSupPr>
              <m:e>
                <m:r>
                  <w:rPr>
                    <w:rFonts w:ascii="Cambria Math" w:hAnsi="Cambria Math"/>
                    <w:sz w:val="32"/>
                    <w:szCs w:val="32"/>
                  </w:rPr>
                  <m:t>P</m:t>
                </m:r>
              </m:e>
              <m:sub>
                <m:r>
                  <w:rPr>
                    <w:rFonts w:ascii="Cambria Math" w:hAnsi="Cambria Math"/>
                    <w:sz w:val="32"/>
                    <w:szCs w:val="32"/>
                  </w:rPr>
                  <m:t>Death</m:t>
                </m:r>
              </m:sub>
              <m:sup>
                <m:r>
                  <w:rPr>
                    <w:rFonts w:ascii="Cambria Math" w:hAnsi="Cambria Math"/>
                    <w:sz w:val="32"/>
                    <w:szCs w:val="32"/>
                  </w:rPr>
                  <m:t>False diagnosis</m:t>
                </m:r>
              </m:sup>
            </m:sSubSup>
            <m:r>
              <w:rPr>
                <w:rFonts w:ascii="Cambria Math" w:hAnsi="Cambria Math"/>
                <w:sz w:val="32"/>
                <w:szCs w:val="32"/>
              </w:rPr>
              <m:t>-</m:t>
            </m:r>
            <m:sSubSup>
              <m:sSubSupPr>
                <m:ctrlPr>
                  <w:rPr>
                    <w:rFonts w:ascii="Cambria Math" w:hAnsi="Cambria Math"/>
                    <w:i/>
                    <w:sz w:val="32"/>
                    <w:szCs w:val="32"/>
                  </w:rPr>
                </m:ctrlPr>
              </m:sSubSupPr>
              <m:e>
                <m:r>
                  <w:rPr>
                    <w:rFonts w:ascii="Cambria Math" w:hAnsi="Cambria Math"/>
                    <w:sz w:val="32"/>
                    <w:szCs w:val="32"/>
                  </w:rPr>
                  <m:t>P</m:t>
                </m:r>
              </m:e>
              <m:sub>
                <m:r>
                  <w:rPr>
                    <w:rFonts w:ascii="Cambria Math" w:hAnsi="Cambria Math"/>
                    <w:sz w:val="32"/>
                    <w:szCs w:val="32"/>
                  </w:rPr>
                  <m:t>Death</m:t>
                </m:r>
              </m:sub>
              <m:sup>
                <m:r>
                  <w:rPr>
                    <w:rFonts w:ascii="Cambria Math" w:hAnsi="Cambria Math"/>
                    <w:sz w:val="32"/>
                    <w:szCs w:val="32"/>
                  </w:rPr>
                  <m:t>Correct Diagnosis</m:t>
                </m:r>
              </m:sup>
            </m:sSubSup>
          </m:num>
          <m:den>
            <m:sSubSup>
              <m:sSubSupPr>
                <m:ctrlPr>
                  <w:rPr>
                    <w:rFonts w:ascii="Cambria Math" w:hAnsi="Cambria Math"/>
                    <w:i/>
                    <w:sz w:val="32"/>
                    <w:szCs w:val="32"/>
                  </w:rPr>
                </m:ctrlPr>
              </m:sSubSupPr>
              <m:e>
                <m:r>
                  <w:rPr>
                    <w:rFonts w:ascii="Cambria Math" w:hAnsi="Cambria Math"/>
                    <w:sz w:val="32"/>
                    <w:szCs w:val="32"/>
                  </w:rPr>
                  <m:t>P</m:t>
                </m:r>
              </m:e>
              <m:sub>
                <m:r>
                  <w:rPr>
                    <w:rFonts w:ascii="Cambria Math" w:hAnsi="Cambria Math"/>
                    <w:sz w:val="32"/>
                    <w:szCs w:val="32"/>
                  </w:rPr>
                  <m:t>Death</m:t>
                </m:r>
              </m:sub>
              <m:sup>
                <m:r>
                  <w:rPr>
                    <w:rFonts w:ascii="Cambria Math" w:hAnsi="Cambria Math"/>
                    <w:sz w:val="32"/>
                    <w:szCs w:val="32"/>
                  </w:rPr>
                  <m:t>False Diagnosis</m:t>
                </m:r>
              </m:sup>
            </m:sSubSup>
          </m:den>
        </m:f>
      </m:oMath>
    </w:p>
    <w:p w:rsidR="009F1CCD" w:rsidRDefault="009F1CCD" w:rsidP="009F1CCD">
      <w:pPr>
        <w:pStyle w:val="ListParagraph"/>
        <w:numPr>
          <w:ilvl w:val="2"/>
          <w:numId w:val="3"/>
        </w:numPr>
      </w:pPr>
      <w:r w:rsidRPr="00F17E50">
        <w:rPr>
          <w:highlight w:val="green"/>
        </w:rPr>
        <w:t xml:space="preserve">Joint </w:t>
      </w:r>
      <w:r w:rsidRPr="00C41AA9">
        <w:rPr>
          <w:highlight w:val="green"/>
        </w:rPr>
        <w:t>Causation</w:t>
      </w:r>
      <w:r w:rsidR="00C41AA9" w:rsidRPr="00C41AA9">
        <w:rPr>
          <w:highlight w:val="green"/>
        </w:rPr>
        <w:t xml:space="preserve"> – Multiple Sufficient Causes</w:t>
      </w:r>
    </w:p>
    <w:p w:rsidR="009F1CCD" w:rsidRDefault="00C41AA9" w:rsidP="00F17E50">
      <w:pPr>
        <w:pStyle w:val="ListParagraph"/>
        <w:numPr>
          <w:ilvl w:val="3"/>
          <w:numId w:val="3"/>
        </w:numPr>
      </w:pPr>
      <w:r w:rsidRPr="00C41AA9">
        <w:rPr>
          <w:highlight w:val="cyan"/>
        </w:rPr>
        <w:t>Summers v. Tice</w:t>
      </w:r>
      <w:r>
        <w:t xml:space="preserve"> – Guy shot by one of two Δ</w:t>
      </w:r>
    </w:p>
    <w:p w:rsidR="00C41AA9" w:rsidRDefault="00C41AA9" w:rsidP="00F17E50">
      <w:pPr>
        <w:pStyle w:val="ListParagraph"/>
        <w:numPr>
          <w:ilvl w:val="3"/>
          <w:numId w:val="3"/>
        </w:numPr>
      </w:pPr>
      <w:r>
        <w:t>Fire Cases</w:t>
      </w:r>
    </w:p>
    <w:p w:rsidR="00C41AA9" w:rsidRDefault="00C41AA9" w:rsidP="00C41AA9">
      <w:pPr>
        <w:pStyle w:val="ListParagraph"/>
        <w:numPr>
          <w:ilvl w:val="4"/>
          <w:numId w:val="3"/>
        </w:numPr>
      </w:pPr>
      <w:r>
        <w:t>RTT §27 – if multiple acts exist, each of which would have been a factual cause under §26, each is regarded as the factual cause of the harm</w:t>
      </w:r>
    </w:p>
    <w:p w:rsidR="00C41AA9" w:rsidRDefault="00C41AA9" w:rsidP="00C41AA9">
      <w:pPr>
        <w:pStyle w:val="ListParagraph"/>
        <w:numPr>
          <w:ilvl w:val="4"/>
          <w:numId w:val="3"/>
        </w:numPr>
      </w:pPr>
      <w:r>
        <w:t>RST §433a – Apportionment of harm to causes – damages are apportioned when there is a reasonable basis for determining the contributions.  No apportionment for other harms.</w:t>
      </w:r>
    </w:p>
    <w:p w:rsidR="00C41AA9" w:rsidRDefault="00C41AA9" w:rsidP="00C41AA9">
      <w:pPr>
        <w:pStyle w:val="ListParagraph"/>
        <w:numPr>
          <w:ilvl w:val="4"/>
          <w:numId w:val="3"/>
        </w:numPr>
      </w:pPr>
      <w:r>
        <w:t>Temporal distinction – most courts will only hit the first cause</w:t>
      </w:r>
    </w:p>
    <w:p w:rsidR="00C41AA9" w:rsidRDefault="00C41AA9" w:rsidP="00C41AA9">
      <w:pPr>
        <w:pStyle w:val="ListParagraph"/>
        <w:numPr>
          <w:ilvl w:val="5"/>
          <w:numId w:val="3"/>
        </w:numPr>
      </w:pPr>
      <w:r>
        <w:t>RAE – hit the first cause for rent according to the time delay before the second</w:t>
      </w:r>
    </w:p>
    <w:p w:rsidR="00C41AA9" w:rsidRDefault="00C41AA9" w:rsidP="00F17E50">
      <w:pPr>
        <w:pStyle w:val="ListParagraph"/>
        <w:numPr>
          <w:ilvl w:val="3"/>
          <w:numId w:val="3"/>
        </w:numPr>
      </w:pPr>
      <w:r>
        <w:t>Market share liability</w:t>
      </w:r>
    </w:p>
    <w:p w:rsidR="00C41AA9" w:rsidRDefault="00C41AA9" w:rsidP="00C41AA9">
      <w:pPr>
        <w:pStyle w:val="ListParagraph"/>
        <w:numPr>
          <w:ilvl w:val="4"/>
          <w:numId w:val="3"/>
        </w:numPr>
      </w:pPr>
      <w:proofErr w:type="spellStart"/>
      <w:r w:rsidRPr="00C41AA9">
        <w:rPr>
          <w:highlight w:val="cyan"/>
        </w:rPr>
        <w:t>Sindell</w:t>
      </w:r>
      <w:proofErr w:type="spellEnd"/>
      <w:r w:rsidRPr="00C41AA9">
        <w:rPr>
          <w:highlight w:val="cyan"/>
        </w:rPr>
        <w:t>/DES</w:t>
      </w:r>
    </w:p>
    <w:p w:rsidR="00C41AA9" w:rsidRDefault="00C41AA9" w:rsidP="00C41AA9">
      <w:pPr>
        <w:pStyle w:val="ListParagraph"/>
        <w:numPr>
          <w:ilvl w:val="5"/>
          <w:numId w:val="3"/>
        </w:numPr>
      </w:pPr>
      <w:r>
        <w:t>Name most or all of tortfeasors as Δ</w:t>
      </w:r>
      <w:r w:rsidR="005868F9">
        <w:t xml:space="preserve"> (substantially all manufacturers at the time)</w:t>
      </w:r>
    </w:p>
    <w:p w:rsidR="00C41AA9" w:rsidRDefault="00C41AA9" w:rsidP="00C41AA9">
      <w:pPr>
        <w:pStyle w:val="ListParagraph"/>
        <w:numPr>
          <w:ilvl w:val="5"/>
          <w:numId w:val="3"/>
        </w:numPr>
      </w:pPr>
      <w:r>
        <w:t>Products must be identical and share the same defect (fungible)</w:t>
      </w:r>
    </w:p>
    <w:p w:rsidR="00C41AA9" w:rsidRDefault="00C41AA9" w:rsidP="00C41AA9">
      <w:pPr>
        <w:pStyle w:val="ListParagraph"/>
        <w:numPr>
          <w:ilvl w:val="5"/>
          <w:numId w:val="3"/>
        </w:numPr>
      </w:pPr>
      <w:r>
        <w:t>Π is unable to ID which Δ through no fault of her own</w:t>
      </w:r>
    </w:p>
    <w:p w:rsidR="00C41AA9" w:rsidRDefault="005868F9" w:rsidP="00C41AA9">
      <w:pPr>
        <w:pStyle w:val="ListParagraph"/>
        <w:numPr>
          <w:ilvl w:val="5"/>
          <w:numId w:val="3"/>
        </w:numPr>
      </w:pPr>
      <w:r>
        <w:rPr>
          <w:i/>
        </w:rPr>
        <w:lastRenderedPageBreak/>
        <w:t>Pro rata</w:t>
      </w:r>
      <w:r>
        <w:t xml:space="preserve"> apportionment unless a Δ can show their market share</w:t>
      </w:r>
    </w:p>
    <w:p w:rsidR="005868F9" w:rsidRPr="001D1570" w:rsidRDefault="005868F9" w:rsidP="005868F9">
      <w:pPr>
        <w:pStyle w:val="ListParagraph"/>
        <w:numPr>
          <w:ilvl w:val="4"/>
          <w:numId w:val="3"/>
        </w:numPr>
      </w:pPr>
      <w:proofErr w:type="spellStart"/>
      <w:r w:rsidRPr="005868F9">
        <w:rPr>
          <w:highlight w:val="cyan"/>
        </w:rPr>
        <w:t>Skipworth</w:t>
      </w:r>
      <w:proofErr w:type="spellEnd"/>
      <w:r>
        <w:t xml:space="preserve"> – Lead is not a fungible good</w:t>
      </w:r>
    </w:p>
    <w:p w:rsidR="00741DE4" w:rsidRPr="00603D37" w:rsidRDefault="00B71E01" w:rsidP="00B71E01">
      <w:pPr>
        <w:pStyle w:val="ListParagraph"/>
        <w:numPr>
          <w:ilvl w:val="1"/>
          <w:numId w:val="3"/>
        </w:numPr>
        <w:rPr>
          <w:b/>
        </w:rPr>
      </w:pPr>
      <w:r w:rsidRPr="00741DE4">
        <w:rPr>
          <w:b/>
          <w:highlight w:val="magenta"/>
        </w:rPr>
        <w:t>PROXIMATE CAUSE</w:t>
      </w:r>
    </w:p>
    <w:p w:rsidR="002856A1" w:rsidRPr="002856A1" w:rsidRDefault="001647DD" w:rsidP="002856A1">
      <w:pPr>
        <w:pStyle w:val="ListParagraph"/>
        <w:numPr>
          <w:ilvl w:val="2"/>
          <w:numId w:val="3"/>
        </w:numPr>
        <w:rPr>
          <w:b/>
        </w:rPr>
      </w:pPr>
      <w:r w:rsidRPr="00A97636">
        <w:rPr>
          <w:highlight w:val="green"/>
        </w:rPr>
        <w:t>Generally</w:t>
      </w:r>
      <w:r w:rsidR="002856A1">
        <w:t xml:space="preserve"> – cause which, in natural and continuous sequence, produces injury without which the injury would not have occurred</w:t>
      </w:r>
    </w:p>
    <w:p w:rsidR="001647DD" w:rsidRPr="002856A1" w:rsidRDefault="001647DD" w:rsidP="00603D37">
      <w:pPr>
        <w:pStyle w:val="ListParagraph"/>
        <w:numPr>
          <w:ilvl w:val="2"/>
          <w:numId w:val="3"/>
        </w:numPr>
        <w:rPr>
          <w:b/>
        </w:rPr>
      </w:pPr>
      <w:r w:rsidRPr="00A97636">
        <w:rPr>
          <w:highlight w:val="green"/>
        </w:rPr>
        <w:t>Substantial Factor Test</w:t>
      </w:r>
      <w:r w:rsidR="002856A1">
        <w:t xml:space="preserve"> – showing Δ’s negligent conduct was a substantial factor in bringing about Π’s harm</w:t>
      </w:r>
    </w:p>
    <w:p w:rsidR="002856A1" w:rsidRPr="001647DD" w:rsidRDefault="002856A1" w:rsidP="002856A1">
      <w:pPr>
        <w:pStyle w:val="ListParagraph"/>
        <w:numPr>
          <w:ilvl w:val="3"/>
          <w:numId w:val="3"/>
        </w:numPr>
        <w:rPr>
          <w:b/>
        </w:rPr>
      </w:pPr>
      <w:r>
        <w:t>Run counter-factual and excuse Δ if the outcome is the same</w:t>
      </w:r>
    </w:p>
    <w:p w:rsidR="001647DD" w:rsidRPr="002F7289" w:rsidRDefault="001647DD" w:rsidP="00603D37">
      <w:pPr>
        <w:pStyle w:val="ListParagraph"/>
        <w:numPr>
          <w:ilvl w:val="2"/>
          <w:numId w:val="3"/>
        </w:numPr>
        <w:rPr>
          <w:b/>
        </w:rPr>
      </w:pPr>
      <w:r w:rsidRPr="00A97636">
        <w:rPr>
          <w:highlight w:val="green"/>
        </w:rPr>
        <w:t>Coincidence</w:t>
      </w:r>
      <w:r w:rsidR="00A97636" w:rsidRPr="00A97636">
        <w:rPr>
          <w:highlight w:val="green"/>
        </w:rPr>
        <w:t xml:space="preserve"> (Harm-Within-the-Risk)</w:t>
      </w:r>
    </w:p>
    <w:p w:rsidR="002F7289" w:rsidRPr="002F7289" w:rsidRDefault="002F7289" w:rsidP="002F7289">
      <w:pPr>
        <w:pStyle w:val="ListParagraph"/>
        <w:numPr>
          <w:ilvl w:val="3"/>
          <w:numId w:val="3"/>
        </w:numPr>
        <w:rPr>
          <w:b/>
        </w:rPr>
      </w:pPr>
      <w:r>
        <w:t>Harm not within the risk</w:t>
      </w:r>
    </w:p>
    <w:p w:rsidR="002F7289" w:rsidRPr="002F7289" w:rsidRDefault="002F7289" w:rsidP="002F7289">
      <w:pPr>
        <w:pStyle w:val="ListParagraph"/>
        <w:numPr>
          <w:ilvl w:val="4"/>
          <w:numId w:val="3"/>
        </w:numPr>
        <w:rPr>
          <w:b/>
        </w:rPr>
      </w:pPr>
      <w:r w:rsidRPr="002F7289">
        <w:rPr>
          <w:highlight w:val="cyan"/>
        </w:rPr>
        <w:t>Barry v. Sugar Notch Borough</w:t>
      </w:r>
      <w:r>
        <w:t xml:space="preserve"> – speeding train has tree fall </w:t>
      </w:r>
      <w:r>
        <w:rPr>
          <w:u w:val="single"/>
        </w:rPr>
        <w:t>on</w:t>
      </w:r>
      <w:r>
        <w:t xml:space="preserve"> it</w:t>
      </w:r>
    </w:p>
    <w:p w:rsidR="002F7289" w:rsidRDefault="002F7289" w:rsidP="002F7289">
      <w:pPr>
        <w:pStyle w:val="ListParagraph"/>
        <w:numPr>
          <w:ilvl w:val="4"/>
          <w:numId w:val="3"/>
        </w:numPr>
      </w:pPr>
      <w:r w:rsidRPr="002F7289">
        <w:rPr>
          <w:highlight w:val="cyan"/>
        </w:rPr>
        <w:t xml:space="preserve">Georgia </w:t>
      </w:r>
      <w:proofErr w:type="spellStart"/>
      <w:r w:rsidRPr="002F7289">
        <w:rPr>
          <w:highlight w:val="cyan"/>
        </w:rPr>
        <w:t>Ry</w:t>
      </w:r>
      <w:proofErr w:type="spellEnd"/>
      <w:r w:rsidRPr="002F7289">
        <w:rPr>
          <w:highlight w:val="cyan"/>
        </w:rPr>
        <w:t xml:space="preserve"> v. Price</w:t>
      </w:r>
      <w:r>
        <w:t xml:space="preserve"> – train didn’t stop, woman burned by lamp at hotel</w:t>
      </w:r>
    </w:p>
    <w:p w:rsidR="002F7289" w:rsidRDefault="002F7289" w:rsidP="002F7289">
      <w:pPr>
        <w:pStyle w:val="ListParagraph"/>
        <w:numPr>
          <w:ilvl w:val="3"/>
          <w:numId w:val="3"/>
        </w:numPr>
      </w:pPr>
      <w:r>
        <w:t>Harm within the risk</w:t>
      </w:r>
    </w:p>
    <w:p w:rsidR="002F7289" w:rsidRDefault="002F7289" w:rsidP="002F7289">
      <w:pPr>
        <w:pStyle w:val="ListParagraph"/>
        <w:numPr>
          <w:ilvl w:val="4"/>
          <w:numId w:val="3"/>
        </w:numPr>
      </w:pPr>
      <w:r w:rsidRPr="006F4DD5">
        <w:rPr>
          <w:highlight w:val="cyan"/>
        </w:rPr>
        <w:t>Hines v. Garrett</w:t>
      </w:r>
      <w:r>
        <w:t xml:space="preserve"> – train didn’t stop, woman raped in bad neighborhood on way home</w:t>
      </w:r>
    </w:p>
    <w:p w:rsidR="002F7289" w:rsidRPr="002F7289" w:rsidRDefault="002F7289" w:rsidP="002F7289">
      <w:pPr>
        <w:pStyle w:val="ListParagraph"/>
        <w:numPr>
          <w:ilvl w:val="4"/>
          <w:numId w:val="3"/>
        </w:numPr>
      </w:pPr>
      <w:r>
        <w:t xml:space="preserve">RST §448 – Antecedent wrong that persists </w:t>
      </w:r>
      <w:proofErr w:type="spellStart"/>
      <w:r>
        <w:t>til</w:t>
      </w:r>
      <w:proofErr w:type="spellEnd"/>
      <w:r>
        <w:t xml:space="preserve"> 3</w:t>
      </w:r>
      <w:r w:rsidRPr="002F7289">
        <w:rPr>
          <w:vertAlign w:val="superscript"/>
        </w:rPr>
        <w:t>rd</w:t>
      </w:r>
      <w:r>
        <w:t xml:space="preserve"> person committed tortious act is liable until person reaches safety</w:t>
      </w:r>
    </w:p>
    <w:p w:rsidR="001647DD" w:rsidRDefault="001647DD" w:rsidP="00603D37">
      <w:pPr>
        <w:pStyle w:val="ListParagraph"/>
        <w:numPr>
          <w:ilvl w:val="2"/>
          <w:numId w:val="3"/>
        </w:numPr>
      </w:pPr>
      <w:r w:rsidRPr="002F7289">
        <w:rPr>
          <w:highlight w:val="green"/>
        </w:rPr>
        <w:t>Directness vs. Foresight</w:t>
      </w:r>
    </w:p>
    <w:p w:rsidR="002F7289" w:rsidRDefault="002F7289" w:rsidP="002F7289">
      <w:pPr>
        <w:pStyle w:val="ListParagraph"/>
        <w:numPr>
          <w:ilvl w:val="3"/>
          <w:numId w:val="3"/>
        </w:numPr>
      </w:pPr>
      <w:r>
        <w:t>Foresight (</w:t>
      </w:r>
      <w:proofErr w:type="spellStart"/>
      <w:r>
        <w:rPr>
          <w:i/>
        </w:rPr>
        <w:t>ex ante</w:t>
      </w:r>
      <w:proofErr w:type="spellEnd"/>
      <w:r>
        <w:t>)</w:t>
      </w:r>
    </w:p>
    <w:p w:rsidR="002F7289" w:rsidRDefault="002F7289" w:rsidP="002F7289">
      <w:pPr>
        <w:pStyle w:val="ListParagraph"/>
        <w:numPr>
          <w:ilvl w:val="4"/>
          <w:numId w:val="3"/>
        </w:numPr>
      </w:pPr>
      <w:r>
        <w:t>Beginning with Δ’s negligence, was Π’s harm a foreseeable consequence when Δ acted?</w:t>
      </w:r>
    </w:p>
    <w:p w:rsidR="002F7289" w:rsidRDefault="002F7289" w:rsidP="002F7289">
      <w:pPr>
        <w:pStyle w:val="ListParagraph"/>
        <w:numPr>
          <w:ilvl w:val="3"/>
          <w:numId w:val="3"/>
        </w:numPr>
      </w:pPr>
      <w:r>
        <w:t>Directness (</w:t>
      </w:r>
      <w:r>
        <w:rPr>
          <w:i/>
        </w:rPr>
        <w:t>ex post</w:t>
      </w:r>
      <w:r>
        <w:t>)</w:t>
      </w:r>
    </w:p>
    <w:p w:rsidR="006F4DD5" w:rsidRDefault="006F4DD5" w:rsidP="006F4DD5">
      <w:pPr>
        <w:pStyle w:val="ListParagraph"/>
        <w:numPr>
          <w:ilvl w:val="4"/>
          <w:numId w:val="3"/>
        </w:numPr>
      </w:pPr>
      <w:r>
        <w:t xml:space="preserve">Start with harm and work back to Δ’s negligence – is there a </w:t>
      </w:r>
      <w:r w:rsidRPr="006F4DD5">
        <w:rPr>
          <w:u w:val="single"/>
        </w:rPr>
        <w:t>superseding cause</w:t>
      </w:r>
      <w:r>
        <w:t xml:space="preserve"> that severs causation?</w:t>
      </w:r>
    </w:p>
    <w:p w:rsidR="006F4DD5" w:rsidRDefault="006F4DD5" w:rsidP="002F7289">
      <w:pPr>
        <w:pStyle w:val="ListParagraph"/>
        <w:numPr>
          <w:ilvl w:val="4"/>
          <w:numId w:val="3"/>
        </w:numPr>
      </w:pPr>
      <w:r>
        <w:t xml:space="preserve">Δ’s negligence increased the risk of harm which remains </w:t>
      </w:r>
      <w:proofErr w:type="spellStart"/>
      <w:r>
        <w:t>til</w:t>
      </w:r>
      <w:proofErr w:type="spellEnd"/>
      <w:r>
        <w:t xml:space="preserve"> risk returns to pre-negligence levels</w:t>
      </w:r>
    </w:p>
    <w:p w:rsidR="00DE38F0" w:rsidRDefault="00DE38F0" w:rsidP="00DE38F0">
      <w:pPr>
        <w:pStyle w:val="ListParagraph"/>
        <w:numPr>
          <w:ilvl w:val="3"/>
          <w:numId w:val="3"/>
        </w:numPr>
      </w:pPr>
      <w:r>
        <w:t>General</w:t>
      </w:r>
    </w:p>
    <w:p w:rsidR="00DE38F0" w:rsidRDefault="00DE38F0" w:rsidP="00DE38F0">
      <w:pPr>
        <w:pStyle w:val="ListParagraph"/>
        <w:numPr>
          <w:ilvl w:val="4"/>
          <w:numId w:val="3"/>
        </w:numPr>
      </w:pPr>
      <w:r w:rsidRPr="002F7289">
        <w:rPr>
          <w:highlight w:val="cyan"/>
        </w:rPr>
        <w:t>Wagon Mound #1</w:t>
      </w:r>
      <w:r>
        <w:t xml:space="preserve"> – Δ not liable when spilled oil into harbor that burned down a wharf when servants of Π were welding with knowledge that oil was there</w:t>
      </w:r>
    </w:p>
    <w:p w:rsidR="00DE38F0" w:rsidRDefault="00DE38F0" w:rsidP="00DE38F0">
      <w:pPr>
        <w:pStyle w:val="ListParagraph"/>
        <w:numPr>
          <w:ilvl w:val="4"/>
          <w:numId w:val="3"/>
        </w:numPr>
      </w:pPr>
      <w:proofErr w:type="spellStart"/>
      <w:r w:rsidRPr="006F4DD5">
        <w:rPr>
          <w:highlight w:val="cyan"/>
        </w:rPr>
        <w:t>Palsgraf</w:t>
      </w:r>
      <w:proofErr w:type="spellEnd"/>
      <w:r>
        <w:t xml:space="preserve"> – innocent trigger (unforeseeable), fails negation, harm-within-the-risk</w:t>
      </w:r>
    </w:p>
    <w:p w:rsidR="006F4DD5" w:rsidRDefault="006F4DD5" w:rsidP="006F4DD5">
      <w:pPr>
        <w:pStyle w:val="ListParagraph"/>
        <w:numPr>
          <w:ilvl w:val="4"/>
          <w:numId w:val="3"/>
        </w:numPr>
      </w:pPr>
      <w:r w:rsidRPr="002F7289">
        <w:rPr>
          <w:highlight w:val="cyan"/>
        </w:rPr>
        <w:t xml:space="preserve">In re </w:t>
      </w:r>
      <w:proofErr w:type="spellStart"/>
      <w:r w:rsidRPr="002F7289">
        <w:rPr>
          <w:highlight w:val="cyan"/>
        </w:rPr>
        <w:t>Polemis</w:t>
      </w:r>
      <w:proofErr w:type="spellEnd"/>
      <w:r>
        <w:t xml:space="preserve"> – was it foreseeable a board falling into a hold of benzene would explode?</w:t>
      </w:r>
    </w:p>
    <w:p w:rsidR="006F4DD5" w:rsidRDefault="006F4DD5" w:rsidP="006F4DD5">
      <w:pPr>
        <w:pStyle w:val="ListParagraph"/>
        <w:numPr>
          <w:ilvl w:val="5"/>
          <w:numId w:val="3"/>
        </w:numPr>
      </w:pPr>
      <w:r>
        <w:t>Direct and probably foreseeable</w:t>
      </w:r>
    </w:p>
    <w:p w:rsidR="00DE38F0" w:rsidRDefault="00DE38F0" w:rsidP="00DE38F0">
      <w:pPr>
        <w:pStyle w:val="ListParagraph"/>
        <w:numPr>
          <w:ilvl w:val="3"/>
          <w:numId w:val="3"/>
        </w:numPr>
      </w:pPr>
      <w:r>
        <w:t>Unforeseeable unbroken causal chain</w:t>
      </w:r>
    </w:p>
    <w:p w:rsidR="006F4DD5" w:rsidRDefault="006F4DD5" w:rsidP="006F4DD5">
      <w:pPr>
        <w:pStyle w:val="ListParagraph"/>
        <w:numPr>
          <w:ilvl w:val="4"/>
          <w:numId w:val="3"/>
        </w:numPr>
      </w:pPr>
      <w:r w:rsidRPr="006F4DD5">
        <w:rPr>
          <w:highlight w:val="cyan"/>
        </w:rPr>
        <w:t xml:space="preserve">Hebert v. </w:t>
      </w:r>
      <w:proofErr w:type="spellStart"/>
      <w:r w:rsidRPr="006F4DD5">
        <w:rPr>
          <w:highlight w:val="cyan"/>
        </w:rPr>
        <w:t>Enos</w:t>
      </w:r>
      <w:proofErr w:type="spellEnd"/>
      <w:r>
        <w:t xml:space="preserve"> – guy gets shocked gardening at Π’s house</w:t>
      </w:r>
    </w:p>
    <w:p w:rsidR="006F4DD5" w:rsidRDefault="006F4DD5" w:rsidP="006F4DD5">
      <w:pPr>
        <w:pStyle w:val="ListParagraph"/>
        <w:numPr>
          <w:ilvl w:val="5"/>
          <w:numId w:val="3"/>
        </w:numPr>
      </w:pPr>
      <w:r>
        <w:t>Not foreseeable, but direct</w:t>
      </w:r>
    </w:p>
    <w:p w:rsidR="00DE38F0" w:rsidRDefault="00DE38F0" w:rsidP="00DE38F0">
      <w:pPr>
        <w:pStyle w:val="ListParagraph"/>
        <w:numPr>
          <w:ilvl w:val="3"/>
          <w:numId w:val="3"/>
        </w:numPr>
      </w:pPr>
      <w:r>
        <w:t>Risk not dissipated</w:t>
      </w:r>
    </w:p>
    <w:p w:rsidR="00DE38F0" w:rsidRDefault="00DE38F0" w:rsidP="00DE38F0">
      <w:pPr>
        <w:pStyle w:val="ListParagraph"/>
        <w:numPr>
          <w:ilvl w:val="4"/>
          <w:numId w:val="3"/>
        </w:numPr>
      </w:pPr>
      <w:r w:rsidRPr="00DE38F0">
        <w:rPr>
          <w:highlight w:val="cyan"/>
        </w:rPr>
        <w:t>Marshall v. Nugent</w:t>
      </w:r>
      <w:r>
        <w:t xml:space="preserve"> – Truck cuts corner, forces Π off road, Δ swerves to miss stalled car, hits Π </w:t>
      </w:r>
      <w:r>
        <w:sym w:font="Wingdings" w:char="F0E0"/>
      </w:r>
      <w:r>
        <w:t xml:space="preserve"> Truck liable</w:t>
      </w:r>
    </w:p>
    <w:p w:rsidR="00DE38F0" w:rsidRDefault="00DE38F0" w:rsidP="00DE38F0">
      <w:pPr>
        <w:pStyle w:val="ListParagraph"/>
        <w:numPr>
          <w:ilvl w:val="3"/>
          <w:numId w:val="3"/>
        </w:numPr>
      </w:pPr>
      <w:r>
        <w:t>Intervening/subsequent cause – still liable for foreseeable intervening causes</w:t>
      </w:r>
    </w:p>
    <w:p w:rsidR="00DE38F0" w:rsidRPr="002F7289" w:rsidRDefault="00DE38F0" w:rsidP="00DE38F0">
      <w:pPr>
        <w:pStyle w:val="ListParagraph"/>
        <w:numPr>
          <w:ilvl w:val="4"/>
          <w:numId w:val="3"/>
        </w:numPr>
      </w:pPr>
      <w:r w:rsidRPr="006F4DD5">
        <w:rPr>
          <w:highlight w:val="cyan"/>
        </w:rPr>
        <w:t>Brower v. NY central &amp; HRR</w:t>
      </w:r>
      <w:r>
        <w:t xml:space="preserve"> – train destroys Π’s cart, barrels stolen by thieves </w:t>
      </w:r>
      <w:r>
        <w:sym w:font="Wingdings" w:char="F0E0"/>
      </w:r>
      <w:r>
        <w:t xml:space="preserve"> train liable</w:t>
      </w:r>
    </w:p>
    <w:p w:rsidR="001647DD" w:rsidRDefault="001647DD" w:rsidP="00603D37">
      <w:pPr>
        <w:pStyle w:val="ListParagraph"/>
        <w:numPr>
          <w:ilvl w:val="2"/>
          <w:numId w:val="3"/>
        </w:numPr>
      </w:pPr>
      <w:r w:rsidRPr="002F7289">
        <w:rPr>
          <w:highlight w:val="green"/>
        </w:rPr>
        <w:t>Compulsion/Duress</w:t>
      </w:r>
    </w:p>
    <w:p w:rsidR="006F4DD5" w:rsidRDefault="00DE38F0" w:rsidP="006F4DD5">
      <w:pPr>
        <w:pStyle w:val="ListParagraph"/>
        <w:numPr>
          <w:ilvl w:val="3"/>
          <w:numId w:val="3"/>
        </w:numPr>
      </w:pPr>
      <w:r w:rsidRPr="00DE38F0">
        <w:rPr>
          <w:u w:val="single"/>
        </w:rPr>
        <w:t>Danger invites rescue</w:t>
      </w:r>
      <w:r>
        <w:t xml:space="preserve"> (</w:t>
      </w:r>
      <w:r w:rsidRPr="00DE38F0">
        <w:rPr>
          <w:highlight w:val="cyan"/>
        </w:rPr>
        <w:t xml:space="preserve">Wagner v. International </w:t>
      </w:r>
      <w:proofErr w:type="spellStart"/>
      <w:r w:rsidRPr="00DE38F0">
        <w:rPr>
          <w:highlight w:val="cyan"/>
        </w:rPr>
        <w:t>Ry</w:t>
      </w:r>
      <w:proofErr w:type="spellEnd"/>
      <w:r>
        <w:t xml:space="preserve"> – guy falls rescuing dead cousin)</w:t>
      </w:r>
    </w:p>
    <w:p w:rsidR="00DE38F0" w:rsidRDefault="00DE38F0" w:rsidP="006F4DD5">
      <w:pPr>
        <w:pStyle w:val="ListParagraph"/>
        <w:numPr>
          <w:ilvl w:val="3"/>
          <w:numId w:val="3"/>
        </w:numPr>
      </w:pPr>
      <w:r w:rsidRPr="00DE38F0">
        <w:rPr>
          <w:highlight w:val="cyan"/>
        </w:rPr>
        <w:lastRenderedPageBreak/>
        <w:t>City of Lincoln</w:t>
      </w:r>
      <w:r>
        <w:t xml:space="preserve"> – Π jumps from Δ’s coach when it was out of control.  Doesn’t sever causation if he wouldn’t have been injured had he stayed put</w:t>
      </w:r>
    </w:p>
    <w:p w:rsidR="00DE38F0" w:rsidRPr="002F7289" w:rsidRDefault="00DE38F0" w:rsidP="006F4DD5">
      <w:pPr>
        <w:pStyle w:val="ListParagraph"/>
        <w:numPr>
          <w:ilvl w:val="3"/>
          <w:numId w:val="3"/>
        </w:numPr>
      </w:pPr>
      <w:r w:rsidRPr="00DE38F0">
        <w:rPr>
          <w:highlight w:val="cyan"/>
          <w:u w:val="single"/>
        </w:rPr>
        <w:t>Tuttle Rule</w:t>
      </w:r>
      <w:r>
        <w:t xml:space="preserve"> – if Δ’s negligence puts Π under apprehension of injury and Π sustains injury during good faith effort to minimize loss, doesn’t sever causation</w:t>
      </w:r>
    </w:p>
    <w:p w:rsidR="001647DD" w:rsidRDefault="001647DD" w:rsidP="00603D37">
      <w:pPr>
        <w:pStyle w:val="ListParagraph"/>
        <w:numPr>
          <w:ilvl w:val="2"/>
          <w:numId w:val="3"/>
        </w:numPr>
      </w:pPr>
      <w:r w:rsidRPr="002F7289">
        <w:rPr>
          <w:highlight w:val="green"/>
        </w:rPr>
        <w:t>Thin Skull Π</w:t>
      </w:r>
      <w:r w:rsidR="00862DFA">
        <w:t xml:space="preserve"> – Take Π as Π is</w:t>
      </w:r>
    </w:p>
    <w:p w:rsidR="006F4DD5" w:rsidRDefault="006F4DD5" w:rsidP="00603D37">
      <w:pPr>
        <w:pStyle w:val="ListParagraph"/>
        <w:numPr>
          <w:ilvl w:val="2"/>
          <w:numId w:val="3"/>
        </w:numPr>
      </w:pPr>
      <w:r w:rsidRPr="006F4DD5">
        <w:rPr>
          <w:highlight w:val="green"/>
        </w:rPr>
        <w:t>NIED</w:t>
      </w:r>
    </w:p>
    <w:p w:rsidR="00862DFA" w:rsidRDefault="00E376D3" w:rsidP="00862DFA">
      <w:pPr>
        <w:pStyle w:val="ListParagraph"/>
        <w:numPr>
          <w:ilvl w:val="3"/>
          <w:numId w:val="3"/>
        </w:numPr>
      </w:pPr>
      <w:r w:rsidRPr="00E376D3">
        <w:rPr>
          <w:highlight w:val="yellow"/>
        </w:rPr>
        <w:t>Dillon Test</w:t>
      </w:r>
    </w:p>
    <w:p w:rsidR="00E376D3" w:rsidRDefault="00E376D3" w:rsidP="00E376D3">
      <w:pPr>
        <w:pStyle w:val="ListParagraph"/>
        <w:numPr>
          <w:ilvl w:val="4"/>
          <w:numId w:val="3"/>
        </w:numPr>
      </w:pPr>
      <w:r>
        <w:t>How close was Π to accident? – no need to be in “zone of danger”</w:t>
      </w:r>
    </w:p>
    <w:p w:rsidR="00E376D3" w:rsidRDefault="00E376D3" w:rsidP="00E376D3">
      <w:pPr>
        <w:pStyle w:val="ListParagraph"/>
        <w:numPr>
          <w:ilvl w:val="4"/>
          <w:numId w:val="3"/>
        </w:numPr>
      </w:pPr>
      <w:r>
        <w:t>Did the shock result from direct emotional impact from watching the accident? – can’t hear about it</w:t>
      </w:r>
    </w:p>
    <w:p w:rsidR="00E376D3" w:rsidRDefault="00E376D3" w:rsidP="00E376D3">
      <w:pPr>
        <w:pStyle w:val="ListParagraph"/>
        <w:numPr>
          <w:ilvl w:val="4"/>
          <w:numId w:val="3"/>
        </w:numPr>
      </w:pPr>
      <w:r>
        <w:t>Was there a close relationship between Π and the injured party? – no gay people</w:t>
      </w:r>
    </w:p>
    <w:p w:rsidR="00E376D3" w:rsidRDefault="00E376D3" w:rsidP="00E376D3">
      <w:pPr>
        <w:pStyle w:val="ListParagraph"/>
        <w:numPr>
          <w:ilvl w:val="4"/>
          <w:numId w:val="3"/>
        </w:numPr>
      </w:pPr>
      <w:r>
        <w:rPr>
          <w:u w:val="single"/>
        </w:rPr>
        <w:t>Thing factor</w:t>
      </w:r>
      <w:r>
        <w:t xml:space="preserve"> – emotional distress must be beyond that of a disinterested witness</w:t>
      </w:r>
    </w:p>
    <w:p w:rsidR="00E376D3" w:rsidRDefault="00E376D3" w:rsidP="00E376D3">
      <w:pPr>
        <w:pStyle w:val="ListParagraph"/>
        <w:numPr>
          <w:ilvl w:val="4"/>
          <w:numId w:val="3"/>
        </w:numPr>
      </w:pPr>
      <w:r>
        <w:rPr>
          <w:u w:val="single"/>
        </w:rPr>
        <w:t>RAE factor</w:t>
      </w:r>
      <w:r>
        <w:t xml:space="preserve"> – allows recovery for physical harms but not mental problems</w:t>
      </w:r>
    </w:p>
    <w:p w:rsidR="00E376D3" w:rsidRDefault="00E376D3" w:rsidP="00E376D3">
      <w:pPr>
        <w:pStyle w:val="ListParagraph"/>
        <w:numPr>
          <w:ilvl w:val="3"/>
          <w:numId w:val="3"/>
        </w:numPr>
      </w:pPr>
      <w:r>
        <w:t>Distribution</w:t>
      </w:r>
    </w:p>
    <w:p w:rsidR="00E376D3" w:rsidRDefault="00E376D3" w:rsidP="00E376D3">
      <w:pPr>
        <w:pStyle w:val="ListParagraph"/>
        <w:numPr>
          <w:ilvl w:val="4"/>
          <w:numId w:val="3"/>
        </w:numPr>
      </w:pPr>
      <w:r>
        <w:t>2 states use “impact test”</w:t>
      </w:r>
    </w:p>
    <w:p w:rsidR="00E376D3" w:rsidRDefault="00E376D3" w:rsidP="00E376D3">
      <w:pPr>
        <w:pStyle w:val="ListParagraph"/>
        <w:numPr>
          <w:ilvl w:val="4"/>
          <w:numId w:val="3"/>
        </w:numPr>
      </w:pPr>
      <w:r>
        <w:t>10 states use “zone of danger”</w:t>
      </w:r>
    </w:p>
    <w:p w:rsidR="00E376D3" w:rsidRDefault="00E376D3" w:rsidP="00E376D3">
      <w:pPr>
        <w:pStyle w:val="ListParagraph"/>
        <w:numPr>
          <w:ilvl w:val="4"/>
          <w:numId w:val="3"/>
        </w:numPr>
      </w:pPr>
      <w:r>
        <w:t>29 states use Dillon</w:t>
      </w:r>
    </w:p>
    <w:p w:rsidR="00B75589" w:rsidRDefault="005D45FA" w:rsidP="00E376D3">
      <w:pPr>
        <w:pStyle w:val="ListParagraph"/>
        <w:numPr>
          <w:ilvl w:val="4"/>
          <w:numId w:val="3"/>
        </w:numPr>
      </w:pPr>
      <w:r>
        <w:t>3 states go beyond Dillon/Thing</w:t>
      </w:r>
    </w:p>
    <w:p w:rsidR="00B75589" w:rsidRDefault="00B75589">
      <w:r>
        <w:br w:type="page"/>
      </w:r>
    </w:p>
    <w:p w:rsidR="00741DE4" w:rsidRPr="00756972" w:rsidRDefault="00741DE4" w:rsidP="007B3858">
      <w:pPr>
        <w:pStyle w:val="ListParagraph"/>
        <w:numPr>
          <w:ilvl w:val="0"/>
          <w:numId w:val="3"/>
        </w:numPr>
        <w:rPr>
          <w:b/>
        </w:rPr>
      </w:pPr>
      <w:r w:rsidRPr="00FF6AE4">
        <w:rPr>
          <w:b/>
          <w:highlight w:val="magenta"/>
        </w:rPr>
        <w:lastRenderedPageBreak/>
        <w:t>AFFIRMATIVE DUTIES</w:t>
      </w:r>
    </w:p>
    <w:p w:rsidR="005B6ADA" w:rsidRPr="005B6ADA" w:rsidRDefault="005B6ADA" w:rsidP="007B3858">
      <w:pPr>
        <w:pStyle w:val="ListParagraph"/>
        <w:numPr>
          <w:ilvl w:val="1"/>
          <w:numId w:val="3"/>
        </w:numPr>
        <w:rPr>
          <w:b/>
        </w:rPr>
      </w:pPr>
      <w:r w:rsidRPr="005B6ADA">
        <w:rPr>
          <w:highlight w:val="yellow"/>
        </w:rPr>
        <w:t>Analysis</w:t>
      </w:r>
    </w:p>
    <w:p w:rsidR="005B6ADA" w:rsidRPr="005B6ADA" w:rsidRDefault="005B6ADA" w:rsidP="007B3858">
      <w:pPr>
        <w:pStyle w:val="ListParagraph"/>
        <w:numPr>
          <w:ilvl w:val="2"/>
          <w:numId w:val="3"/>
        </w:numPr>
        <w:rPr>
          <w:b/>
        </w:rPr>
      </w:pPr>
      <w:r>
        <w:t>Statutory duty – is there a COA built into statute creating affirmative duty?</w:t>
      </w:r>
    </w:p>
    <w:p w:rsidR="005B6ADA" w:rsidRPr="005B6ADA" w:rsidRDefault="005B6ADA" w:rsidP="007B3858">
      <w:pPr>
        <w:pStyle w:val="ListParagraph"/>
        <w:numPr>
          <w:ilvl w:val="2"/>
          <w:numId w:val="3"/>
        </w:numPr>
        <w:rPr>
          <w:b/>
        </w:rPr>
      </w:pPr>
      <w:r>
        <w:t>Common law – misfeasance vs. nonfeasance</w:t>
      </w:r>
    </w:p>
    <w:p w:rsidR="005B6ADA" w:rsidRPr="005B6ADA" w:rsidRDefault="005B6ADA" w:rsidP="007B3858">
      <w:pPr>
        <w:pStyle w:val="ListParagraph"/>
        <w:numPr>
          <w:ilvl w:val="2"/>
          <w:numId w:val="3"/>
        </w:numPr>
        <w:rPr>
          <w:b/>
        </w:rPr>
      </w:pPr>
      <w:r>
        <w:t>Malice – always a duty against willful misconduct</w:t>
      </w:r>
    </w:p>
    <w:p w:rsidR="00756972" w:rsidRPr="00B96D9B" w:rsidRDefault="00B96D9B" w:rsidP="007B3858">
      <w:pPr>
        <w:pStyle w:val="ListParagraph"/>
        <w:numPr>
          <w:ilvl w:val="1"/>
          <w:numId w:val="3"/>
        </w:numPr>
        <w:rPr>
          <w:b/>
        </w:rPr>
      </w:pPr>
      <w:r w:rsidRPr="00B96D9B">
        <w:rPr>
          <w:highlight w:val="green"/>
        </w:rPr>
        <w:t>Misfeasance vs. Nonfeasance</w:t>
      </w:r>
      <w:r>
        <w:t xml:space="preserve"> – Δ has duty to harm others, but no affirmative duty to help Π</w:t>
      </w:r>
    </w:p>
    <w:p w:rsidR="00B96D9B" w:rsidRPr="00B96D9B" w:rsidRDefault="00B96D9B" w:rsidP="007B3858">
      <w:pPr>
        <w:pStyle w:val="ListParagraph"/>
        <w:numPr>
          <w:ilvl w:val="1"/>
          <w:numId w:val="3"/>
        </w:numPr>
        <w:rPr>
          <w:b/>
        </w:rPr>
      </w:pPr>
      <w:r w:rsidRPr="00B96D9B">
        <w:rPr>
          <w:highlight w:val="green"/>
        </w:rPr>
        <w:t>Duty to Rescue</w:t>
      </w:r>
    </w:p>
    <w:p w:rsidR="00B96D9B" w:rsidRPr="00B96D9B" w:rsidRDefault="00B96D9B" w:rsidP="007B3858">
      <w:pPr>
        <w:pStyle w:val="ListParagraph"/>
        <w:numPr>
          <w:ilvl w:val="2"/>
          <w:numId w:val="3"/>
        </w:numPr>
        <w:rPr>
          <w:b/>
        </w:rPr>
      </w:pPr>
      <w:r>
        <w:t>Generally – There is no duty to rescue</w:t>
      </w:r>
    </w:p>
    <w:p w:rsidR="00B96D9B" w:rsidRPr="00B96D9B" w:rsidRDefault="00B96D9B" w:rsidP="007B3858">
      <w:pPr>
        <w:pStyle w:val="ListParagraph"/>
        <w:numPr>
          <w:ilvl w:val="3"/>
          <w:numId w:val="3"/>
        </w:numPr>
        <w:rPr>
          <w:b/>
        </w:rPr>
      </w:pPr>
      <w:r w:rsidRPr="00B96D9B">
        <w:rPr>
          <w:highlight w:val="cyan"/>
        </w:rPr>
        <w:t xml:space="preserve">Hurley v. </w:t>
      </w:r>
      <w:proofErr w:type="spellStart"/>
      <w:r w:rsidRPr="00B96D9B">
        <w:rPr>
          <w:highlight w:val="cyan"/>
        </w:rPr>
        <w:t>Eddingfield</w:t>
      </w:r>
      <w:proofErr w:type="spellEnd"/>
      <w:r>
        <w:t xml:space="preserve"> – Doc refuses to help patient</w:t>
      </w:r>
    </w:p>
    <w:p w:rsidR="00B96D9B" w:rsidRPr="00B96D9B" w:rsidRDefault="00B96D9B" w:rsidP="007B3858">
      <w:pPr>
        <w:pStyle w:val="ListParagraph"/>
        <w:numPr>
          <w:ilvl w:val="3"/>
          <w:numId w:val="3"/>
        </w:numPr>
        <w:rPr>
          <w:b/>
        </w:rPr>
      </w:pPr>
      <w:r>
        <w:t>Some states have affirmative duty statutes when risk/cost is minor to Δ</w:t>
      </w:r>
    </w:p>
    <w:p w:rsidR="00B96D9B" w:rsidRPr="00B96D9B" w:rsidRDefault="00B96D9B" w:rsidP="007B3858">
      <w:pPr>
        <w:pStyle w:val="ListParagraph"/>
        <w:numPr>
          <w:ilvl w:val="2"/>
          <w:numId w:val="3"/>
        </w:numPr>
        <w:rPr>
          <w:b/>
        </w:rPr>
      </w:pPr>
      <w:r>
        <w:t>Duty based on prior conduct (Tort Exception)</w:t>
      </w:r>
    </w:p>
    <w:p w:rsidR="00B96D9B" w:rsidRDefault="00B96D9B" w:rsidP="007B3858">
      <w:pPr>
        <w:pStyle w:val="ListParagraph"/>
        <w:numPr>
          <w:ilvl w:val="3"/>
          <w:numId w:val="3"/>
        </w:numPr>
      </w:pPr>
      <w:r w:rsidRPr="00B96D9B">
        <w:t>There is a duty on Δ who has created a risk and is in a position to mitigate through reasonable care</w:t>
      </w:r>
    </w:p>
    <w:p w:rsidR="00B96D9B" w:rsidRDefault="00B96D9B" w:rsidP="007B3858">
      <w:pPr>
        <w:pStyle w:val="ListParagraph"/>
        <w:numPr>
          <w:ilvl w:val="3"/>
          <w:numId w:val="3"/>
        </w:numPr>
      </w:pPr>
      <w:r w:rsidRPr="00B96D9B">
        <w:rPr>
          <w:highlight w:val="cyan"/>
        </w:rPr>
        <w:t>Montgomery v. Nat Convoy and Tucking Co</w:t>
      </w:r>
      <w:r>
        <w:t xml:space="preserve"> – trucks stall blocking icy road, don’t set flares</w:t>
      </w:r>
    </w:p>
    <w:p w:rsidR="00B96D9B" w:rsidRPr="00B96D9B" w:rsidRDefault="00B96D9B" w:rsidP="007B3858">
      <w:pPr>
        <w:pStyle w:val="ListParagraph"/>
        <w:numPr>
          <w:ilvl w:val="2"/>
          <w:numId w:val="3"/>
        </w:numPr>
      </w:pPr>
      <w:r>
        <w:t xml:space="preserve">Δ </w:t>
      </w:r>
      <w:r w:rsidRPr="00097303">
        <w:rPr>
          <w:u w:val="single"/>
        </w:rPr>
        <w:t>cannot interfere</w:t>
      </w:r>
      <w:r>
        <w:t xml:space="preserve"> with Π’s ability to receive assistance</w:t>
      </w:r>
      <w:r w:rsidR="000066B9">
        <w:t xml:space="preserve"> – </w:t>
      </w:r>
      <w:r w:rsidR="000066B9" w:rsidRPr="00097303">
        <w:rPr>
          <w:u w:val="single"/>
        </w:rPr>
        <w:t>cannot begin</w:t>
      </w:r>
      <w:r w:rsidR="000066B9">
        <w:t xml:space="preserve"> rescue and </w:t>
      </w:r>
      <w:r w:rsidR="000066B9" w:rsidRPr="00097303">
        <w:rPr>
          <w:u w:val="single"/>
        </w:rPr>
        <w:t>then discontinue</w:t>
      </w:r>
      <w:r w:rsidR="000066B9">
        <w:t xml:space="preserve"> aid leaving Π in worse condition</w:t>
      </w:r>
    </w:p>
    <w:p w:rsidR="00B96D9B" w:rsidRPr="00B96D9B" w:rsidRDefault="00B96D9B" w:rsidP="007B3858">
      <w:pPr>
        <w:pStyle w:val="ListParagraph"/>
        <w:numPr>
          <w:ilvl w:val="1"/>
          <w:numId w:val="3"/>
        </w:numPr>
      </w:pPr>
      <w:r w:rsidRPr="00B96D9B">
        <w:rPr>
          <w:highlight w:val="green"/>
        </w:rPr>
        <w:t xml:space="preserve">Special </w:t>
      </w:r>
      <w:r w:rsidRPr="00EC007C">
        <w:rPr>
          <w:highlight w:val="green"/>
        </w:rPr>
        <w:t>Relationships</w:t>
      </w:r>
      <w:r w:rsidR="00EC007C" w:rsidRPr="00EC007C">
        <w:rPr>
          <w:highlight w:val="green"/>
        </w:rPr>
        <w:t xml:space="preserve"> – duty to control acts of 3</w:t>
      </w:r>
      <w:r w:rsidR="00EC007C" w:rsidRPr="00EC007C">
        <w:rPr>
          <w:highlight w:val="green"/>
          <w:vertAlign w:val="superscript"/>
        </w:rPr>
        <w:t>rd</w:t>
      </w:r>
      <w:r w:rsidR="00EC007C" w:rsidRPr="00EC007C">
        <w:rPr>
          <w:highlight w:val="green"/>
        </w:rPr>
        <w:t xml:space="preserve"> parties</w:t>
      </w:r>
    </w:p>
    <w:p w:rsidR="0024015B" w:rsidRDefault="0024015B" w:rsidP="007B3858">
      <w:pPr>
        <w:pStyle w:val="ListParagraph"/>
        <w:numPr>
          <w:ilvl w:val="2"/>
          <w:numId w:val="3"/>
        </w:numPr>
      </w:pPr>
      <w:r>
        <w:t>Generally: RST §315 – no duty to control 3</w:t>
      </w:r>
      <w:r w:rsidRPr="0024015B">
        <w:rPr>
          <w:vertAlign w:val="superscript"/>
        </w:rPr>
        <w:t>rd</w:t>
      </w:r>
      <w:r>
        <w:t xml:space="preserve"> party unless (1) special relation exists between actor and 3</w:t>
      </w:r>
      <w:r w:rsidRPr="0024015B">
        <w:rPr>
          <w:vertAlign w:val="superscript"/>
        </w:rPr>
        <w:t>rd</w:t>
      </w:r>
      <w:r>
        <w:t xml:space="preserve"> person imposing a duty to control 3</w:t>
      </w:r>
      <w:r w:rsidRPr="0024015B">
        <w:rPr>
          <w:vertAlign w:val="superscript"/>
        </w:rPr>
        <w:t>rd</w:t>
      </w:r>
      <w:r>
        <w:t>’s conduct or (2) special relation exists between 3</w:t>
      </w:r>
      <w:r w:rsidRPr="0024015B">
        <w:rPr>
          <w:vertAlign w:val="superscript"/>
        </w:rPr>
        <w:t>rd</w:t>
      </w:r>
      <w:r>
        <w:t xml:space="preserve"> and Π which gives Π a right to protection</w:t>
      </w:r>
    </w:p>
    <w:p w:rsidR="0024015B" w:rsidRDefault="0024015B" w:rsidP="007B3858">
      <w:pPr>
        <w:pStyle w:val="ListParagraph"/>
        <w:numPr>
          <w:ilvl w:val="3"/>
          <w:numId w:val="3"/>
        </w:numPr>
      </w:pPr>
      <w:proofErr w:type="spellStart"/>
      <w:r w:rsidRPr="0024015B">
        <w:rPr>
          <w:highlight w:val="cyan"/>
        </w:rPr>
        <w:t>Weirum</w:t>
      </w:r>
      <w:proofErr w:type="spellEnd"/>
      <w:r w:rsidRPr="0024015B">
        <w:rPr>
          <w:highlight w:val="cyan"/>
        </w:rPr>
        <w:t xml:space="preserve"> v. RKO General </w:t>
      </w:r>
      <w:proofErr w:type="spellStart"/>
      <w:r w:rsidRPr="0024015B">
        <w:rPr>
          <w:highlight w:val="cyan"/>
        </w:rPr>
        <w:t>Inc</w:t>
      </w:r>
      <w:proofErr w:type="spellEnd"/>
      <w:r>
        <w:t xml:space="preserve"> – DJ encourages idiots to race to location</w:t>
      </w:r>
    </w:p>
    <w:p w:rsidR="009C0787" w:rsidRDefault="009C0787" w:rsidP="007B3858">
      <w:pPr>
        <w:pStyle w:val="ListParagraph"/>
        <w:numPr>
          <w:ilvl w:val="2"/>
          <w:numId w:val="3"/>
        </w:numPr>
      </w:pPr>
      <w:r>
        <w:t>Landlord/tenant – Consider totality of circumstances</w:t>
      </w:r>
      <w:r w:rsidR="00EC007C">
        <w:t xml:space="preserve"> (</w:t>
      </w:r>
      <w:r w:rsidR="00EC007C" w:rsidRPr="00EC007C">
        <w:rPr>
          <w:highlight w:val="cyan"/>
        </w:rPr>
        <w:t>Kline v. 1500 Mass Ave</w:t>
      </w:r>
      <w:r w:rsidR="00EC007C">
        <w:t>)</w:t>
      </w:r>
    </w:p>
    <w:p w:rsidR="009C0787" w:rsidRDefault="009C0787" w:rsidP="007B3858">
      <w:pPr>
        <w:pStyle w:val="ListParagraph"/>
        <w:numPr>
          <w:ilvl w:val="3"/>
          <w:numId w:val="3"/>
        </w:numPr>
      </w:pPr>
      <w:r>
        <w:t>Duty – precautions are proportionate to risk</w:t>
      </w:r>
    </w:p>
    <w:p w:rsidR="00EC007C" w:rsidRDefault="00EC007C" w:rsidP="007B3858">
      <w:pPr>
        <w:pStyle w:val="ListParagraph"/>
        <w:numPr>
          <w:ilvl w:val="4"/>
          <w:numId w:val="3"/>
        </w:numPr>
      </w:pPr>
      <w:r>
        <w:t>Did precautions lapse over time?</w:t>
      </w:r>
    </w:p>
    <w:p w:rsidR="00EC007C" w:rsidRDefault="00EC007C" w:rsidP="007B3858">
      <w:pPr>
        <w:pStyle w:val="ListParagraph"/>
        <w:numPr>
          <w:ilvl w:val="4"/>
          <w:numId w:val="3"/>
        </w:numPr>
      </w:pPr>
      <w:r>
        <w:t>Common area vs. Private area</w:t>
      </w:r>
    </w:p>
    <w:p w:rsidR="009C0787" w:rsidRDefault="009C0787" w:rsidP="007B3858">
      <w:pPr>
        <w:pStyle w:val="ListParagraph"/>
        <w:numPr>
          <w:ilvl w:val="3"/>
          <w:numId w:val="3"/>
        </w:numPr>
      </w:pPr>
      <w:r>
        <w:t>Causation</w:t>
      </w:r>
    </w:p>
    <w:p w:rsidR="009C0787" w:rsidRDefault="009C0787" w:rsidP="007B3858">
      <w:pPr>
        <w:pStyle w:val="ListParagraph"/>
        <w:numPr>
          <w:ilvl w:val="4"/>
          <w:numId w:val="3"/>
        </w:numPr>
      </w:pPr>
      <w:r>
        <w:t>In fact – do we know identity of intruder/mode of attack? Would precautions have mitigated the harm?  COUNTER-FACTUAL</w:t>
      </w:r>
    </w:p>
    <w:p w:rsidR="00EC007C" w:rsidRDefault="009C0787" w:rsidP="007B3858">
      <w:pPr>
        <w:pStyle w:val="ListParagraph"/>
        <w:numPr>
          <w:ilvl w:val="4"/>
          <w:numId w:val="3"/>
        </w:numPr>
      </w:pPr>
      <w:r>
        <w:t xml:space="preserve">Proximate – Foresight </w:t>
      </w:r>
      <w:r>
        <w:sym w:font="Wingdings" w:char="F0E0"/>
      </w:r>
      <w:r>
        <w:t xml:space="preserve"> was this a foreseeable harm?</w:t>
      </w:r>
    </w:p>
    <w:p w:rsidR="009C0787" w:rsidRDefault="009C0787" w:rsidP="007B3858">
      <w:pPr>
        <w:pStyle w:val="ListParagraph"/>
        <w:numPr>
          <w:ilvl w:val="3"/>
          <w:numId w:val="3"/>
        </w:numPr>
      </w:pPr>
      <w:r>
        <w:t>Did Π’s conduct contribute to the harm?</w:t>
      </w:r>
    </w:p>
    <w:p w:rsidR="009C0787" w:rsidRDefault="009C0787" w:rsidP="007B3858">
      <w:pPr>
        <w:pStyle w:val="ListParagraph"/>
        <w:numPr>
          <w:ilvl w:val="2"/>
          <w:numId w:val="3"/>
        </w:numPr>
      </w:pPr>
      <w:r>
        <w:t>Nut jobs – Doc/Patient</w:t>
      </w:r>
    </w:p>
    <w:p w:rsidR="00B96D9B" w:rsidRDefault="00B96D9B" w:rsidP="007B3858">
      <w:pPr>
        <w:pStyle w:val="ListParagraph"/>
        <w:numPr>
          <w:ilvl w:val="3"/>
          <w:numId w:val="3"/>
        </w:numPr>
      </w:pPr>
      <w:r w:rsidRPr="009C0787">
        <w:rPr>
          <w:highlight w:val="yellow"/>
        </w:rPr>
        <w:t>Analysis</w:t>
      </w:r>
    </w:p>
    <w:p w:rsidR="009C0787" w:rsidRDefault="009C0787" w:rsidP="007B3858">
      <w:pPr>
        <w:pStyle w:val="ListParagraph"/>
        <w:numPr>
          <w:ilvl w:val="4"/>
          <w:numId w:val="3"/>
        </w:numPr>
      </w:pPr>
      <w:r>
        <w:t xml:space="preserve">Potential target has been </w:t>
      </w:r>
      <w:proofErr w:type="spellStart"/>
      <w:r>
        <w:t>ID’d</w:t>
      </w:r>
      <w:proofErr w:type="spellEnd"/>
      <w:r>
        <w:t xml:space="preserve"> (</w:t>
      </w:r>
      <w:proofErr w:type="spellStart"/>
      <w:r w:rsidRPr="009C0787">
        <w:rPr>
          <w:highlight w:val="cyan"/>
        </w:rPr>
        <w:t>Tarasoff</w:t>
      </w:r>
      <w:proofErr w:type="spellEnd"/>
      <w:r>
        <w:t>)</w:t>
      </w:r>
    </w:p>
    <w:p w:rsidR="009C0787" w:rsidRDefault="009C0787" w:rsidP="007B3858">
      <w:pPr>
        <w:pStyle w:val="ListParagraph"/>
        <w:numPr>
          <w:ilvl w:val="4"/>
          <w:numId w:val="3"/>
        </w:numPr>
      </w:pPr>
      <w:r>
        <w:t>Psychiatrist facilitates the commission of the crime (</w:t>
      </w:r>
      <w:r w:rsidRPr="009C0787">
        <w:rPr>
          <w:highlight w:val="cyan"/>
        </w:rPr>
        <w:t>Lundgren</w:t>
      </w:r>
      <w:r>
        <w:t>)</w:t>
      </w:r>
    </w:p>
    <w:p w:rsidR="009C0787" w:rsidRDefault="009C0787" w:rsidP="007B3858">
      <w:pPr>
        <w:pStyle w:val="ListParagraph"/>
        <w:numPr>
          <w:ilvl w:val="4"/>
          <w:numId w:val="3"/>
        </w:numPr>
      </w:pPr>
      <w:r>
        <w:t>Psychiatrist has breached an explicit promise to future victim (</w:t>
      </w:r>
      <w:r w:rsidRPr="009C0787">
        <w:rPr>
          <w:highlight w:val="cyan"/>
        </w:rPr>
        <w:t>Long</w:t>
      </w:r>
      <w:r>
        <w:t>)</w:t>
      </w:r>
    </w:p>
    <w:p w:rsidR="009C0787" w:rsidRPr="00B96D9B" w:rsidRDefault="009C0787" w:rsidP="007B3858">
      <w:pPr>
        <w:pStyle w:val="ListParagraph"/>
        <w:numPr>
          <w:ilvl w:val="4"/>
          <w:numId w:val="3"/>
        </w:numPr>
      </w:pPr>
      <w:r>
        <w:t>RAE – Always consider efficacy of warning over involuntary confinement</w:t>
      </w:r>
    </w:p>
    <w:p w:rsidR="00B96D9B" w:rsidRPr="00B96D9B" w:rsidRDefault="00B96D9B" w:rsidP="007B3858">
      <w:pPr>
        <w:pStyle w:val="ListParagraph"/>
        <w:numPr>
          <w:ilvl w:val="1"/>
          <w:numId w:val="3"/>
        </w:numPr>
        <w:rPr>
          <w:b/>
        </w:rPr>
      </w:pPr>
      <w:r w:rsidRPr="00B96D9B">
        <w:rPr>
          <w:highlight w:val="green"/>
        </w:rPr>
        <w:t>Water-works</w:t>
      </w:r>
      <w:r>
        <w:t xml:space="preserve"> – No duty for public service suppliers to general rate payers</w:t>
      </w:r>
    </w:p>
    <w:p w:rsidR="00B96D9B" w:rsidRPr="000066B9" w:rsidRDefault="00B96D9B" w:rsidP="007B3858">
      <w:pPr>
        <w:pStyle w:val="ListParagraph"/>
        <w:numPr>
          <w:ilvl w:val="2"/>
          <w:numId w:val="3"/>
        </w:numPr>
        <w:rPr>
          <w:b/>
        </w:rPr>
      </w:pPr>
      <w:r>
        <w:t>No privity and no insurance would cover losses that can affordably be built into the rate structure</w:t>
      </w:r>
      <w:r w:rsidR="005B6ADA">
        <w:t xml:space="preserve"> (</w:t>
      </w:r>
      <w:proofErr w:type="spellStart"/>
      <w:r w:rsidR="005B6ADA" w:rsidRPr="005B6ADA">
        <w:rPr>
          <w:highlight w:val="cyan"/>
        </w:rPr>
        <w:t>Moch</w:t>
      </w:r>
      <w:proofErr w:type="spellEnd"/>
      <w:r w:rsidR="005B6ADA" w:rsidRPr="005B6ADA">
        <w:rPr>
          <w:highlight w:val="cyan"/>
        </w:rPr>
        <w:t xml:space="preserve"> Co. v. Rensselaer</w:t>
      </w:r>
      <w:r w:rsidR="005B6ADA">
        <w:t>)</w:t>
      </w:r>
    </w:p>
    <w:p w:rsidR="000066B9" w:rsidRPr="008C1428" w:rsidRDefault="008C1428" w:rsidP="007B3858">
      <w:pPr>
        <w:pStyle w:val="ListParagraph"/>
        <w:numPr>
          <w:ilvl w:val="1"/>
          <w:numId w:val="3"/>
        </w:numPr>
        <w:rPr>
          <w:b/>
        </w:rPr>
      </w:pPr>
      <w:r>
        <w:rPr>
          <w:highlight w:val="green"/>
        </w:rPr>
        <w:t>Gratuitous Undertakings</w:t>
      </w:r>
      <w:r>
        <w:t xml:space="preserve"> – Promises create duty to act with reasonable care</w:t>
      </w:r>
    </w:p>
    <w:p w:rsidR="008C1428" w:rsidRPr="000066B9" w:rsidRDefault="008C1428" w:rsidP="007B3858">
      <w:pPr>
        <w:pStyle w:val="ListParagraph"/>
        <w:numPr>
          <w:ilvl w:val="2"/>
          <w:numId w:val="3"/>
        </w:numPr>
        <w:rPr>
          <w:b/>
        </w:rPr>
      </w:pPr>
      <w:r>
        <w:t>Bailment</w:t>
      </w:r>
      <w:r w:rsidR="00F249F4">
        <w:t xml:space="preserve"> – </w:t>
      </w:r>
      <w:proofErr w:type="spellStart"/>
      <w:r w:rsidR="00F249F4" w:rsidRPr="00F249F4">
        <w:rPr>
          <w:highlight w:val="cyan"/>
        </w:rPr>
        <w:t>Coggs</w:t>
      </w:r>
      <w:proofErr w:type="spellEnd"/>
      <w:r w:rsidR="00F249F4" w:rsidRPr="00F249F4">
        <w:rPr>
          <w:highlight w:val="cyan"/>
        </w:rPr>
        <w:t xml:space="preserve"> v. Bernard</w:t>
      </w:r>
      <w:r w:rsidR="00F249F4">
        <w:t xml:space="preserve"> – brandy barrels split while being moved</w:t>
      </w:r>
    </w:p>
    <w:p w:rsidR="000066B9" w:rsidRDefault="000066B9" w:rsidP="007B3858">
      <w:pPr>
        <w:pStyle w:val="ListParagraph"/>
        <w:numPr>
          <w:ilvl w:val="3"/>
          <w:numId w:val="3"/>
        </w:numPr>
      </w:pPr>
      <w:r w:rsidRPr="00B97444">
        <w:t>Gratuitous bailment for safekeeping (</w:t>
      </w:r>
      <w:proofErr w:type="spellStart"/>
      <w:r w:rsidRPr="00B97444">
        <w:t>depositum</w:t>
      </w:r>
      <w:proofErr w:type="spellEnd"/>
      <w:r w:rsidRPr="00B97444">
        <w:t>) – “Good Faith” standard</w:t>
      </w:r>
    </w:p>
    <w:p w:rsidR="00F249F4" w:rsidRPr="00B97444" w:rsidRDefault="00F249F4" w:rsidP="007B3858">
      <w:pPr>
        <w:pStyle w:val="ListParagraph"/>
        <w:numPr>
          <w:ilvl w:val="3"/>
          <w:numId w:val="3"/>
        </w:numPr>
      </w:pPr>
      <w:proofErr w:type="spellStart"/>
      <w:r w:rsidRPr="00B97444">
        <w:t>Bailee</w:t>
      </w:r>
      <w:proofErr w:type="spellEnd"/>
      <w:r w:rsidRPr="00B97444">
        <w:t xml:space="preserve"> manages with no fee (</w:t>
      </w:r>
      <w:proofErr w:type="spellStart"/>
      <w:r w:rsidRPr="00B97444">
        <w:t>mandatum</w:t>
      </w:r>
      <w:proofErr w:type="spellEnd"/>
      <w:r w:rsidRPr="00B97444">
        <w:t>) – “Good faith”</w:t>
      </w:r>
    </w:p>
    <w:p w:rsidR="000066B9" w:rsidRPr="00B97444" w:rsidRDefault="000066B9" w:rsidP="007B3858">
      <w:pPr>
        <w:pStyle w:val="ListParagraph"/>
        <w:numPr>
          <w:ilvl w:val="3"/>
          <w:numId w:val="3"/>
        </w:numPr>
      </w:pPr>
      <w:r w:rsidRPr="00B97444">
        <w:t xml:space="preserve">Bailment for </w:t>
      </w:r>
      <w:proofErr w:type="spellStart"/>
      <w:r w:rsidRPr="00B97444">
        <w:t>bailee’s</w:t>
      </w:r>
      <w:proofErr w:type="spellEnd"/>
      <w:r w:rsidRPr="00B97444">
        <w:t xml:space="preserve"> use (</w:t>
      </w:r>
      <w:proofErr w:type="spellStart"/>
      <w:r w:rsidRPr="00B97444">
        <w:t>commodatum</w:t>
      </w:r>
      <w:proofErr w:type="spellEnd"/>
      <w:r w:rsidRPr="00B97444">
        <w:t>) – Strict liability</w:t>
      </w:r>
    </w:p>
    <w:p w:rsidR="000066B9" w:rsidRPr="00B97444" w:rsidRDefault="000066B9" w:rsidP="007B3858">
      <w:pPr>
        <w:pStyle w:val="ListParagraph"/>
        <w:numPr>
          <w:ilvl w:val="3"/>
          <w:numId w:val="3"/>
        </w:numPr>
      </w:pPr>
      <w:r w:rsidRPr="00B97444">
        <w:lastRenderedPageBreak/>
        <w:t>Pawning (</w:t>
      </w:r>
      <w:proofErr w:type="spellStart"/>
      <w:r w:rsidRPr="00B97444">
        <w:t>vadium</w:t>
      </w:r>
      <w:proofErr w:type="spellEnd"/>
      <w:r w:rsidRPr="00B97444">
        <w:t>) – Ordinary care</w:t>
      </w:r>
    </w:p>
    <w:p w:rsidR="000066B9" w:rsidRPr="00B97444" w:rsidRDefault="000066B9" w:rsidP="007B3858">
      <w:pPr>
        <w:pStyle w:val="ListParagraph"/>
        <w:numPr>
          <w:ilvl w:val="3"/>
          <w:numId w:val="3"/>
        </w:numPr>
      </w:pPr>
      <w:r w:rsidRPr="00B97444">
        <w:t xml:space="preserve">Bailment for hire (location </w:t>
      </w:r>
      <w:proofErr w:type="spellStart"/>
      <w:r w:rsidRPr="00B97444">
        <w:t>rei</w:t>
      </w:r>
      <w:proofErr w:type="spellEnd"/>
      <w:r w:rsidRPr="00B97444">
        <w:t>) – Ordinary care</w:t>
      </w:r>
    </w:p>
    <w:p w:rsidR="000066B9" w:rsidRDefault="000066B9" w:rsidP="007B3858">
      <w:pPr>
        <w:pStyle w:val="ListParagraph"/>
        <w:numPr>
          <w:ilvl w:val="3"/>
          <w:numId w:val="3"/>
        </w:numPr>
      </w:pPr>
      <w:proofErr w:type="spellStart"/>
      <w:r w:rsidRPr="00B97444">
        <w:t>Bailee</w:t>
      </w:r>
      <w:proofErr w:type="spellEnd"/>
      <w:r w:rsidRPr="00B97444">
        <w:t xml:space="preserve"> manages for a fee – Ordinary care</w:t>
      </w:r>
    </w:p>
    <w:p w:rsidR="00F249F4" w:rsidRDefault="00F249F4" w:rsidP="007B3858">
      <w:pPr>
        <w:pStyle w:val="ListParagraph"/>
        <w:numPr>
          <w:ilvl w:val="2"/>
          <w:numId w:val="3"/>
        </w:numPr>
      </w:pPr>
      <w:r w:rsidRPr="00F249F4">
        <w:rPr>
          <w:highlight w:val="cyan"/>
        </w:rPr>
        <w:t>Erie Railroad Co. v. Stewart</w:t>
      </w:r>
      <w:r>
        <w:t xml:space="preserve"> – Π can rely on Δ knowing that Δ always has a watchman at an intersection.  Liability when Δ lapses.</w:t>
      </w:r>
    </w:p>
    <w:p w:rsidR="00F249F4" w:rsidRPr="00B97444" w:rsidRDefault="00F249F4" w:rsidP="007B3858">
      <w:pPr>
        <w:pStyle w:val="ListParagraph"/>
        <w:numPr>
          <w:ilvl w:val="2"/>
          <w:numId w:val="3"/>
        </w:numPr>
      </w:pPr>
      <w:r w:rsidRPr="00F249F4">
        <w:rPr>
          <w:highlight w:val="cyan"/>
        </w:rPr>
        <w:t>Marsalis v. LaSalle</w:t>
      </w:r>
      <w:r>
        <w:t xml:space="preserve"> – Δ liable when negligently allowed cat to escape (against promise to keep cat quarantined) after it bit Π, Π had to go through rabies treatment because animal escaped quarantine</w:t>
      </w:r>
    </w:p>
    <w:p w:rsidR="00603D37" w:rsidRPr="00756972" w:rsidRDefault="00824EB2" w:rsidP="007B3858">
      <w:pPr>
        <w:pStyle w:val="ListParagraph"/>
        <w:numPr>
          <w:ilvl w:val="0"/>
          <w:numId w:val="3"/>
        </w:numPr>
        <w:rPr>
          <w:b/>
        </w:rPr>
      </w:pPr>
      <w:r w:rsidRPr="00824EB2">
        <w:rPr>
          <w:b/>
          <w:highlight w:val="magenta"/>
        </w:rPr>
        <w:t>OWNER/OCCUPIER LIABILITY</w:t>
      </w:r>
    </w:p>
    <w:p w:rsidR="00756972" w:rsidRPr="005B6ADA" w:rsidRDefault="005B6ADA" w:rsidP="007B3858">
      <w:pPr>
        <w:pStyle w:val="ListParagraph"/>
        <w:numPr>
          <w:ilvl w:val="1"/>
          <w:numId w:val="3"/>
        </w:numPr>
        <w:rPr>
          <w:b/>
        </w:rPr>
      </w:pPr>
      <w:r>
        <w:t>General: Duty is to take ordinary care, not heroic measures, once a defect is discovered.  Duties to correct are confined to obvious cases</w:t>
      </w:r>
    </w:p>
    <w:p w:rsidR="005B6ADA" w:rsidRPr="005B6ADA" w:rsidRDefault="005B6ADA" w:rsidP="007B3858">
      <w:pPr>
        <w:pStyle w:val="ListParagraph"/>
        <w:numPr>
          <w:ilvl w:val="1"/>
          <w:numId w:val="3"/>
        </w:numPr>
        <w:rPr>
          <w:b/>
        </w:rPr>
      </w:pPr>
      <w:r>
        <w:t>Common law categories</w:t>
      </w:r>
    </w:p>
    <w:p w:rsidR="005B6ADA" w:rsidRPr="005B6ADA" w:rsidRDefault="005B6ADA" w:rsidP="007B3858">
      <w:pPr>
        <w:pStyle w:val="ListParagraph"/>
        <w:numPr>
          <w:ilvl w:val="2"/>
          <w:numId w:val="3"/>
        </w:numPr>
        <w:rPr>
          <w:b/>
        </w:rPr>
      </w:pPr>
      <w:r w:rsidRPr="005B6ADA">
        <w:rPr>
          <w:u w:val="single"/>
        </w:rPr>
        <w:t>Trespasser</w:t>
      </w:r>
      <w:r>
        <w:t xml:space="preserve"> – No deliberate harm/wanton misconduct</w:t>
      </w:r>
    </w:p>
    <w:p w:rsidR="005B6ADA" w:rsidRPr="005B6ADA" w:rsidRDefault="005B6ADA" w:rsidP="007B3858">
      <w:pPr>
        <w:pStyle w:val="ListParagraph"/>
        <w:numPr>
          <w:ilvl w:val="3"/>
          <w:numId w:val="3"/>
        </w:numPr>
        <w:rPr>
          <w:b/>
        </w:rPr>
      </w:pPr>
      <w:r>
        <w:t>Known/habitual trespassers are treated like licensees</w:t>
      </w:r>
    </w:p>
    <w:p w:rsidR="005B6ADA" w:rsidRPr="005B6ADA" w:rsidRDefault="005B6ADA" w:rsidP="007B3858">
      <w:pPr>
        <w:pStyle w:val="ListParagraph"/>
        <w:numPr>
          <w:ilvl w:val="3"/>
          <w:numId w:val="3"/>
        </w:numPr>
        <w:rPr>
          <w:b/>
        </w:rPr>
      </w:pPr>
      <w:r>
        <w:t>Children</w:t>
      </w:r>
    </w:p>
    <w:p w:rsidR="005B6ADA" w:rsidRPr="005B6ADA" w:rsidRDefault="005B6ADA" w:rsidP="007B3858">
      <w:pPr>
        <w:pStyle w:val="ListParagraph"/>
        <w:numPr>
          <w:ilvl w:val="4"/>
          <w:numId w:val="3"/>
        </w:numPr>
        <w:rPr>
          <w:b/>
        </w:rPr>
      </w:pPr>
      <w:r>
        <w:t>Attractive Nuisance – RST §339</w:t>
      </w:r>
    </w:p>
    <w:p w:rsidR="005B6ADA" w:rsidRPr="005B6ADA" w:rsidRDefault="005B6ADA" w:rsidP="007B3858">
      <w:pPr>
        <w:pStyle w:val="ListParagraph"/>
        <w:numPr>
          <w:ilvl w:val="5"/>
          <w:numId w:val="3"/>
        </w:numPr>
        <w:rPr>
          <w:b/>
        </w:rPr>
      </w:pPr>
      <w:r>
        <w:t>Landowner must know it is a place children are likely to trespass</w:t>
      </w:r>
    </w:p>
    <w:p w:rsidR="005B6ADA" w:rsidRPr="005B6ADA" w:rsidRDefault="005B6ADA" w:rsidP="007B3858">
      <w:pPr>
        <w:pStyle w:val="ListParagraph"/>
        <w:numPr>
          <w:ilvl w:val="5"/>
          <w:numId w:val="3"/>
        </w:numPr>
        <w:rPr>
          <w:b/>
        </w:rPr>
      </w:pPr>
      <w:r>
        <w:t>Condition can cause death/serious harm</w:t>
      </w:r>
    </w:p>
    <w:p w:rsidR="005B6ADA" w:rsidRPr="005B6ADA" w:rsidRDefault="005B6ADA" w:rsidP="007B3858">
      <w:pPr>
        <w:pStyle w:val="ListParagraph"/>
        <w:numPr>
          <w:ilvl w:val="5"/>
          <w:numId w:val="3"/>
        </w:numPr>
        <w:rPr>
          <w:b/>
        </w:rPr>
      </w:pPr>
      <w:r>
        <w:t>Child will not discover or recognize the risk</w:t>
      </w:r>
    </w:p>
    <w:p w:rsidR="005B6ADA" w:rsidRPr="005B6ADA" w:rsidRDefault="005B6ADA" w:rsidP="007B3858">
      <w:pPr>
        <w:pStyle w:val="ListParagraph"/>
        <w:numPr>
          <w:ilvl w:val="5"/>
          <w:numId w:val="3"/>
        </w:numPr>
        <w:rPr>
          <w:b/>
        </w:rPr>
      </w:pPr>
      <w:r>
        <w:t>Utility of maintaining and burden of remedying danger are slight</w:t>
      </w:r>
    </w:p>
    <w:p w:rsidR="005B6ADA" w:rsidRPr="005B6ADA" w:rsidRDefault="005B6ADA" w:rsidP="007B3858">
      <w:pPr>
        <w:pStyle w:val="ListParagraph"/>
        <w:numPr>
          <w:ilvl w:val="5"/>
          <w:numId w:val="3"/>
        </w:numPr>
        <w:rPr>
          <w:b/>
        </w:rPr>
      </w:pPr>
      <w:r>
        <w:t>Landowner fails to exercise reasonable care to protect the child</w:t>
      </w:r>
    </w:p>
    <w:p w:rsidR="005B6ADA" w:rsidRPr="005B6ADA" w:rsidRDefault="005B6ADA" w:rsidP="007B3858">
      <w:pPr>
        <w:pStyle w:val="ListParagraph"/>
        <w:numPr>
          <w:ilvl w:val="2"/>
          <w:numId w:val="3"/>
        </w:numPr>
        <w:rPr>
          <w:b/>
        </w:rPr>
      </w:pPr>
      <w:r w:rsidRPr="005B6ADA">
        <w:rPr>
          <w:u w:val="single"/>
        </w:rPr>
        <w:t>Licensee</w:t>
      </w:r>
      <w:r>
        <w:t xml:space="preserve"> – Duty to warn of known dangerous conditions – no info asymmetry</w:t>
      </w:r>
    </w:p>
    <w:p w:rsidR="005B6ADA" w:rsidRPr="005B6ADA" w:rsidRDefault="005B6ADA" w:rsidP="007B3858">
      <w:pPr>
        <w:pStyle w:val="ListParagraph"/>
        <w:numPr>
          <w:ilvl w:val="3"/>
          <w:numId w:val="3"/>
        </w:numPr>
        <w:rPr>
          <w:b/>
        </w:rPr>
      </w:pPr>
      <w:r w:rsidRPr="005B6ADA">
        <w:rPr>
          <w:highlight w:val="cyan"/>
        </w:rPr>
        <w:t>Roland v. Christian</w:t>
      </w:r>
      <w:r>
        <w:t xml:space="preserve"> – guy hurts himself on bathroom sink, no warning</w:t>
      </w:r>
    </w:p>
    <w:p w:rsidR="005B6ADA" w:rsidRPr="005B6ADA" w:rsidRDefault="005B6ADA" w:rsidP="007B3858">
      <w:pPr>
        <w:pStyle w:val="ListParagraph"/>
        <w:numPr>
          <w:ilvl w:val="3"/>
          <w:numId w:val="3"/>
        </w:numPr>
        <w:rPr>
          <w:b/>
        </w:rPr>
      </w:pPr>
      <w:r>
        <w:t>Recreational use statute – people may enter but cannot recover w/o willful/wanton negligence</w:t>
      </w:r>
    </w:p>
    <w:p w:rsidR="005B6ADA" w:rsidRPr="005B6ADA" w:rsidRDefault="005B6ADA" w:rsidP="007B3858">
      <w:pPr>
        <w:pStyle w:val="ListParagraph"/>
        <w:numPr>
          <w:ilvl w:val="3"/>
          <w:numId w:val="3"/>
        </w:numPr>
        <w:rPr>
          <w:b/>
        </w:rPr>
      </w:pPr>
      <w:r>
        <w:t>Fireman’s rule – Firemen must be warned of latent defects – only for negligent fires, arson = strict liability</w:t>
      </w:r>
    </w:p>
    <w:p w:rsidR="005B6ADA" w:rsidRPr="005B6ADA" w:rsidRDefault="005B6ADA" w:rsidP="007B3858">
      <w:pPr>
        <w:pStyle w:val="ListParagraph"/>
        <w:numPr>
          <w:ilvl w:val="2"/>
          <w:numId w:val="3"/>
        </w:numPr>
        <w:rPr>
          <w:b/>
          <w:u w:val="single"/>
        </w:rPr>
      </w:pPr>
      <w:r w:rsidRPr="005B6ADA">
        <w:rPr>
          <w:u w:val="single"/>
        </w:rPr>
        <w:t>Invitee</w:t>
      </w:r>
      <w:r>
        <w:t xml:space="preserve"> – Duty to investigate and correct latent dangers</w:t>
      </w:r>
    </w:p>
    <w:p w:rsidR="005B6ADA" w:rsidRPr="005B6ADA" w:rsidRDefault="005B6ADA" w:rsidP="007B3858">
      <w:pPr>
        <w:pStyle w:val="ListParagraph"/>
        <w:numPr>
          <w:ilvl w:val="2"/>
          <w:numId w:val="3"/>
        </w:numPr>
        <w:rPr>
          <w:b/>
          <w:u w:val="single"/>
        </w:rPr>
      </w:pPr>
      <w:r>
        <w:t>Roughly 25 states use the categories</w:t>
      </w:r>
    </w:p>
    <w:p w:rsidR="005B6ADA" w:rsidRPr="005B6ADA" w:rsidRDefault="005B6ADA" w:rsidP="007B3858">
      <w:pPr>
        <w:pStyle w:val="ListParagraph"/>
        <w:numPr>
          <w:ilvl w:val="1"/>
          <w:numId w:val="3"/>
        </w:numPr>
        <w:rPr>
          <w:b/>
          <w:u w:val="single"/>
        </w:rPr>
      </w:pPr>
      <w:r>
        <w:t>CA – no tripartite distinction, everyone is an invitee</w:t>
      </w:r>
    </w:p>
    <w:p w:rsidR="005B6ADA" w:rsidRPr="005B6ADA" w:rsidRDefault="005B6ADA" w:rsidP="007B3858">
      <w:pPr>
        <w:pStyle w:val="ListParagraph"/>
        <w:numPr>
          <w:ilvl w:val="2"/>
          <w:numId w:val="3"/>
        </w:numPr>
        <w:rPr>
          <w:b/>
          <w:u w:val="single"/>
        </w:rPr>
      </w:pPr>
      <w:r>
        <w:t>1/3 of states have done away with licensee/invitee but keep trespasser</w:t>
      </w:r>
    </w:p>
    <w:p w:rsidR="00235329" w:rsidRPr="00741DE4" w:rsidRDefault="00235329" w:rsidP="007B3858">
      <w:pPr>
        <w:pStyle w:val="ListParagraph"/>
        <w:numPr>
          <w:ilvl w:val="0"/>
          <w:numId w:val="3"/>
        </w:numPr>
        <w:rPr>
          <w:b/>
        </w:rPr>
      </w:pPr>
      <w:r w:rsidRPr="00741DE4">
        <w:rPr>
          <w:b/>
          <w:highlight w:val="magenta"/>
        </w:rPr>
        <w:t>Π’S RESPONSIBILITY</w:t>
      </w:r>
    </w:p>
    <w:p w:rsidR="003A4413" w:rsidRPr="00F77E5B" w:rsidRDefault="003A4413" w:rsidP="007B3858">
      <w:pPr>
        <w:pStyle w:val="ListParagraph"/>
        <w:numPr>
          <w:ilvl w:val="1"/>
          <w:numId w:val="3"/>
        </w:numPr>
        <w:rPr>
          <w:b/>
        </w:rPr>
      </w:pPr>
      <w:r w:rsidRPr="00F77E5B">
        <w:rPr>
          <w:highlight w:val="green"/>
        </w:rPr>
        <w:t>Contributory Negligence</w:t>
      </w:r>
    </w:p>
    <w:p w:rsidR="00F77E5B" w:rsidRPr="00F77E5B" w:rsidRDefault="00F77E5B" w:rsidP="007B3858">
      <w:pPr>
        <w:pStyle w:val="ListParagraph"/>
        <w:numPr>
          <w:ilvl w:val="2"/>
          <w:numId w:val="3"/>
        </w:numPr>
        <w:rPr>
          <w:b/>
        </w:rPr>
      </w:pPr>
      <w:r>
        <w:t xml:space="preserve">RST §463 – Π’s negligence contributes proximately to his injuries </w:t>
      </w:r>
      <w:r>
        <w:sym w:font="Wingdings" w:char="F0E0"/>
      </w:r>
      <w:r>
        <w:t xml:space="preserve"> Complete bar to recovery</w:t>
      </w:r>
    </w:p>
    <w:p w:rsidR="00F77E5B" w:rsidRPr="00F77E5B" w:rsidRDefault="00F77E5B" w:rsidP="007B3858">
      <w:pPr>
        <w:pStyle w:val="ListParagraph"/>
        <w:numPr>
          <w:ilvl w:val="2"/>
          <w:numId w:val="3"/>
        </w:numPr>
        <w:rPr>
          <w:b/>
        </w:rPr>
      </w:pPr>
      <w:r>
        <w:t>Last Clear Chance – duty to mitigate (</w:t>
      </w:r>
      <w:r w:rsidRPr="00F77E5B">
        <w:rPr>
          <w:highlight w:val="cyan"/>
        </w:rPr>
        <w:t>Butterfield v. Forrester</w:t>
      </w:r>
      <w:r>
        <w:t xml:space="preserve"> – riding fast, hits pole across the road)</w:t>
      </w:r>
    </w:p>
    <w:p w:rsidR="00F77E5B" w:rsidRPr="003A4413" w:rsidRDefault="00F77E5B" w:rsidP="007B3858">
      <w:pPr>
        <w:pStyle w:val="ListParagraph"/>
        <w:numPr>
          <w:ilvl w:val="2"/>
          <w:numId w:val="3"/>
        </w:numPr>
        <w:rPr>
          <w:b/>
        </w:rPr>
      </w:pPr>
      <w:r>
        <w:t>Δ must show cause in fact and proximate cause – i.e. speeding in car does not contribute to someone running a red light and broadsiding you</w:t>
      </w:r>
    </w:p>
    <w:p w:rsidR="003A4413" w:rsidRPr="00F77E5B" w:rsidRDefault="003A4413" w:rsidP="007B3858">
      <w:pPr>
        <w:pStyle w:val="ListParagraph"/>
        <w:numPr>
          <w:ilvl w:val="1"/>
          <w:numId w:val="3"/>
        </w:numPr>
        <w:rPr>
          <w:b/>
        </w:rPr>
      </w:pPr>
      <w:r w:rsidRPr="00F77E5B">
        <w:rPr>
          <w:highlight w:val="green"/>
        </w:rPr>
        <w:t>Assumption of Risk</w:t>
      </w:r>
    </w:p>
    <w:p w:rsidR="00F77E5B" w:rsidRPr="00741DE4" w:rsidRDefault="00F77E5B" w:rsidP="007B3858">
      <w:pPr>
        <w:pStyle w:val="ListParagraph"/>
        <w:numPr>
          <w:ilvl w:val="2"/>
          <w:numId w:val="3"/>
        </w:numPr>
        <w:rPr>
          <w:b/>
        </w:rPr>
      </w:pPr>
      <w:r>
        <w:t>Primary</w:t>
      </w:r>
    </w:p>
    <w:p w:rsidR="00741DE4" w:rsidRPr="00741DE4" w:rsidRDefault="00741DE4" w:rsidP="007B3858">
      <w:pPr>
        <w:pStyle w:val="ListParagraph"/>
        <w:numPr>
          <w:ilvl w:val="3"/>
          <w:numId w:val="3"/>
        </w:numPr>
        <w:rPr>
          <w:b/>
        </w:rPr>
      </w:pPr>
      <w:r>
        <w:t>Express – via K or waiver</w:t>
      </w:r>
    </w:p>
    <w:p w:rsidR="00741DE4" w:rsidRPr="00741DE4" w:rsidRDefault="00741DE4" w:rsidP="007B3858">
      <w:pPr>
        <w:pStyle w:val="ListParagraph"/>
        <w:numPr>
          <w:ilvl w:val="4"/>
          <w:numId w:val="3"/>
        </w:numPr>
        <w:rPr>
          <w:b/>
        </w:rPr>
      </w:pPr>
      <w:r>
        <w:t>Both parties must be on equal footing, no willful or wanton misconduct</w:t>
      </w:r>
    </w:p>
    <w:p w:rsidR="00741DE4" w:rsidRPr="00741DE4" w:rsidRDefault="00741DE4" w:rsidP="007B3858">
      <w:pPr>
        <w:pStyle w:val="ListParagraph"/>
        <w:numPr>
          <w:ilvl w:val="3"/>
          <w:numId w:val="3"/>
        </w:numPr>
        <w:rPr>
          <w:b/>
        </w:rPr>
      </w:pPr>
      <w:r>
        <w:t>Implied – Can be presumed under the circumstances</w:t>
      </w:r>
    </w:p>
    <w:p w:rsidR="00741DE4" w:rsidRPr="00741DE4" w:rsidRDefault="00741DE4" w:rsidP="007B3858">
      <w:pPr>
        <w:pStyle w:val="ListParagraph"/>
        <w:numPr>
          <w:ilvl w:val="4"/>
          <w:numId w:val="3"/>
        </w:numPr>
        <w:rPr>
          <w:b/>
        </w:rPr>
      </w:pPr>
      <w:r>
        <w:t>Δ owes no duty to Π under the circumstances</w:t>
      </w:r>
    </w:p>
    <w:p w:rsidR="00741DE4" w:rsidRPr="00741DE4" w:rsidRDefault="00741DE4" w:rsidP="007B3858">
      <w:pPr>
        <w:pStyle w:val="ListParagraph"/>
        <w:numPr>
          <w:ilvl w:val="5"/>
          <w:numId w:val="3"/>
        </w:numPr>
        <w:rPr>
          <w:b/>
        </w:rPr>
      </w:pPr>
      <w:r w:rsidRPr="00741DE4">
        <w:rPr>
          <w:highlight w:val="cyan"/>
        </w:rPr>
        <w:t>The flopper</w:t>
      </w:r>
      <w:r>
        <w:t xml:space="preserve"> – non-latent hazard</w:t>
      </w:r>
    </w:p>
    <w:p w:rsidR="00741DE4" w:rsidRPr="00741DE4" w:rsidRDefault="00741DE4" w:rsidP="007B3858">
      <w:pPr>
        <w:pStyle w:val="ListParagraph"/>
        <w:numPr>
          <w:ilvl w:val="5"/>
          <w:numId w:val="3"/>
        </w:numPr>
        <w:rPr>
          <w:b/>
        </w:rPr>
      </w:pPr>
      <w:proofErr w:type="spellStart"/>
      <w:r w:rsidRPr="00741DE4">
        <w:rPr>
          <w:highlight w:val="cyan"/>
        </w:rPr>
        <w:lastRenderedPageBreak/>
        <w:t>Lamson</w:t>
      </w:r>
      <w:proofErr w:type="spellEnd"/>
      <w:r>
        <w:t xml:space="preserve"> – Employee complains then continues to work</w:t>
      </w:r>
    </w:p>
    <w:p w:rsidR="00741DE4" w:rsidRPr="00F77E5B" w:rsidRDefault="00741DE4" w:rsidP="007B3858">
      <w:pPr>
        <w:pStyle w:val="ListParagraph"/>
        <w:numPr>
          <w:ilvl w:val="6"/>
          <w:numId w:val="3"/>
        </w:numPr>
        <w:rPr>
          <w:b/>
        </w:rPr>
      </w:pPr>
      <w:r>
        <w:t>RAE – the less safe axe rack is faster for a skilled worker</w:t>
      </w:r>
    </w:p>
    <w:p w:rsidR="00F77E5B" w:rsidRPr="00741DE4" w:rsidRDefault="00F77E5B" w:rsidP="007B3858">
      <w:pPr>
        <w:pStyle w:val="ListParagraph"/>
        <w:numPr>
          <w:ilvl w:val="2"/>
          <w:numId w:val="3"/>
        </w:numPr>
        <w:rPr>
          <w:b/>
        </w:rPr>
      </w:pPr>
      <w:r>
        <w:t>Secondary</w:t>
      </w:r>
    </w:p>
    <w:p w:rsidR="00741DE4" w:rsidRPr="00741DE4" w:rsidRDefault="00741DE4" w:rsidP="007B3858">
      <w:pPr>
        <w:pStyle w:val="ListParagraph"/>
        <w:numPr>
          <w:ilvl w:val="3"/>
          <w:numId w:val="3"/>
        </w:numPr>
        <w:rPr>
          <w:b/>
        </w:rPr>
      </w:pPr>
      <w:r>
        <w:t xml:space="preserve">Akin to contributory negligence </w:t>
      </w:r>
      <w:r>
        <w:sym w:font="Wingdings" w:char="F0E0"/>
      </w:r>
      <w:r>
        <w:t xml:space="preserve"> Π sees Δ’s negligence and chooses to continue</w:t>
      </w:r>
    </w:p>
    <w:p w:rsidR="003A4413" w:rsidRPr="00741DE4" w:rsidRDefault="003A4413" w:rsidP="007B3858">
      <w:pPr>
        <w:pStyle w:val="ListParagraph"/>
        <w:numPr>
          <w:ilvl w:val="1"/>
          <w:numId w:val="3"/>
        </w:numPr>
        <w:rPr>
          <w:b/>
        </w:rPr>
      </w:pPr>
      <w:r w:rsidRPr="00F77E5B">
        <w:rPr>
          <w:highlight w:val="green"/>
        </w:rPr>
        <w:t>Comparative Negligence</w:t>
      </w:r>
    </w:p>
    <w:p w:rsidR="00741DE4" w:rsidRPr="00741DE4" w:rsidRDefault="00741DE4" w:rsidP="007B3858">
      <w:pPr>
        <w:pStyle w:val="ListParagraph"/>
        <w:numPr>
          <w:ilvl w:val="2"/>
          <w:numId w:val="3"/>
        </w:numPr>
        <w:rPr>
          <w:b/>
        </w:rPr>
      </w:pPr>
      <w:r>
        <w:t>Pure – 13 states – apportion according to relative fault</w:t>
      </w:r>
    </w:p>
    <w:p w:rsidR="00741DE4" w:rsidRPr="00741DE4" w:rsidRDefault="00741DE4" w:rsidP="007B3858">
      <w:pPr>
        <w:pStyle w:val="ListParagraph"/>
        <w:numPr>
          <w:ilvl w:val="3"/>
          <w:numId w:val="3"/>
        </w:numPr>
        <w:rPr>
          <w:b/>
        </w:rPr>
      </w:pPr>
      <w:r w:rsidRPr="00741DE4">
        <w:rPr>
          <w:highlight w:val="cyan"/>
        </w:rPr>
        <w:t>Li v. Yellow Cab</w:t>
      </w:r>
      <w:r>
        <w:t xml:space="preserve"> – also established </w:t>
      </w:r>
      <w:r>
        <w:rPr>
          <w:u w:val="single"/>
        </w:rPr>
        <w:t>joint liability</w:t>
      </w:r>
      <w:r>
        <w:t xml:space="preserve"> to multiple Δ (one settles, everyone else is on the hook for the whole remainder)</w:t>
      </w:r>
    </w:p>
    <w:p w:rsidR="00741DE4" w:rsidRPr="00741DE4" w:rsidRDefault="00741DE4" w:rsidP="007B3858">
      <w:pPr>
        <w:pStyle w:val="ListParagraph"/>
        <w:numPr>
          <w:ilvl w:val="2"/>
          <w:numId w:val="3"/>
        </w:numPr>
        <w:rPr>
          <w:b/>
        </w:rPr>
      </w:pPr>
      <w:r>
        <w:t>Modified “Threshold”</w:t>
      </w:r>
    </w:p>
    <w:p w:rsidR="00741DE4" w:rsidRPr="00741DE4" w:rsidRDefault="00741DE4" w:rsidP="007B3858">
      <w:pPr>
        <w:pStyle w:val="ListParagraph"/>
        <w:numPr>
          <w:ilvl w:val="3"/>
          <w:numId w:val="3"/>
        </w:numPr>
        <w:rPr>
          <w:b/>
        </w:rPr>
      </w:pPr>
      <w:r>
        <w:t xml:space="preserve">21 states – Π must be </w:t>
      </w:r>
      <w:r>
        <w:rPr>
          <w:rFonts w:cs="Times New Roman"/>
        </w:rPr>
        <w:t>≤</w:t>
      </w:r>
      <w:r>
        <w:t xml:space="preserve"> 50% at fault</w:t>
      </w:r>
    </w:p>
    <w:p w:rsidR="00741DE4" w:rsidRPr="00741DE4" w:rsidRDefault="00741DE4" w:rsidP="007B3858">
      <w:pPr>
        <w:pStyle w:val="ListParagraph"/>
        <w:numPr>
          <w:ilvl w:val="3"/>
          <w:numId w:val="3"/>
        </w:numPr>
        <w:rPr>
          <w:b/>
        </w:rPr>
      </w:pPr>
      <w:r>
        <w:t>9 states – Π must be &lt; 50% at fault</w:t>
      </w:r>
    </w:p>
    <w:p w:rsidR="00741DE4" w:rsidRPr="00741DE4" w:rsidRDefault="00741DE4" w:rsidP="007B3858">
      <w:pPr>
        <w:pStyle w:val="ListParagraph"/>
        <w:numPr>
          <w:ilvl w:val="3"/>
          <w:numId w:val="3"/>
        </w:numPr>
        <w:rPr>
          <w:b/>
        </w:rPr>
      </w:pPr>
      <w:r>
        <w:t>NOTE – large discontinuity at the point where many cases end up</w:t>
      </w:r>
    </w:p>
    <w:p w:rsidR="00741DE4" w:rsidRPr="00741DE4" w:rsidRDefault="00741DE4" w:rsidP="007B3858">
      <w:pPr>
        <w:pStyle w:val="ListParagraph"/>
        <w:numPr>
          <w:ilvl w:val="4"/>
          <w:numId w:val="3"/>
        </w:numPr>
        <w:rPr>
          <w:b/>
        </w:rPr>
      </w:pPr>
      <w:r>
        <w:t>HIGH ERROR COST WITH NORMALLY DISTRIBUTED DATA</w:t>
      </w:r>
    </w:p>
    <w:p w:rsidR="00741DE4" w:rsidRPr="00741DE4" w:rsidRDefault="00741DE4" w:rsidP="007B3858">
      <w:pPr>
        <w:pStyle w:val="ListParagraph"/>
        <w:numPr>
          <w:ilvl w:val="2"/>
          <w:numId w:val="3"/>
        </w:numPr>
        <w:rPr>
          <w:b/>
        </w:rPr>
      </w:pPr>
      <w:r>
        <w:t xml:space="preserve">Admiralty – </w:t>
      </w:r>
      <w:r>
        <w:rPr>
          <w:i/>
        </w:rPr>
        <w:t>pro rata</w:t>
      </w:r>
    </w:p>
    <w:p w:rsidR="00741DE4" w:rsidRPr="00741DE4" w:rsidRDefault="00741DE4" w:rsidP="007B3858">
      <w:pPr>
        <w:pStyle w:val="ListParagraph"/>
        <w:numPr>
          <w:ilvl w:val="3"/>
          <w:numId w:val="3"/>
        </w:numPr>
        <w:rPr>
          <w:b/>
        </w:rPr>
      </w:pPr>
      <w:r>
        <w:t>NOT IN USE BUT RAE LIKES IT</w:t>
      </w:r>
    </w:p>
    <w:p w:rsidR="00741DE4" w:rsidRPr="00741DE4" w:rsidRDefault="00741DE4" w:rsidP="007B3858">
      <w:pPr>
        <w:pStyle w:val="ListParagraph"/>
        <w:numPr>
          <w:ilvl w:val="3"/>
          <w:numId w:val="3"/>
        </w:numPr>
        <w:rPr>
          <w:b/>
        </w:rPr>
      </w:pPr>
      <w:r>
        <w:t>Equal apportionment to everyone irrespective of blame</w:t>
      </w:r>
    </w:p>
    <w:p w:rsidR="00741DE4" w:rsidRPr="00235329" w:rsidRDefault="00741DE4" w:rsidP="007B3858">
      <w:pPr>
        <w:pStyle w:val="ListParagraph"/>
        <w:numPr>
          <w:ilvl w:val="3"/>
          <w:numId w:val="3"/>
        </w:numPr>
        <w:rPr>
          <w:b/>
        </w:rPr>
      </w:pPr>
      <w:r>
        <w:t>LOW ERROR COST WITH NORMALLY DISTRIBUTED DATA</w:t>
      </w:r>
    </w:p>
    <w:p w:rsidR="00235329" w:rsidRDefault="00235329" w:rsidP="007B3858">
      <w:pPr>
        <w:pStyle w:val="ListParagraph"/>
        <w:numPr>
          <w:ilvl w:val="0"/>
          <w:numId w:val="3"/>
        </w:numPr>
        <w:rPr>
          <w:b/>
        </w:rPr>
      </w:pPr>
      <w:r w:rsidRPr="00FF6AE4">
        <w:rPr>
          <w:b/>
          <w:highlight w:val="magenta"/>
        </w:rPr>
        <w:t>MULTIPLE &amp; JOINT TORTFEASORS</w:t>
      </w:r>
    </w:p>
    <w:p w:rsidR="00C1046F" w:rsidRPr="00F70860" w:rsidRDefault="00C1046F" w:rsidP="007B3858">
      <w:pPr>
        <w:pStyle w:val="ListParagraph"/>
        <w:numPr>
          <w:ilvl w:val="1"/>
          <w:numId w:val="3"/>
        </w:numPr>
        <w:rPr>
          <w:b/>
        </w:rPr>
      </w:pPr>
      <w:r w:rsidRPr="00C1046F">
        <w:rPr>
          <w:highlight w:val="green"/>
        </w:rPr>
        <w:t>Joint and Several</w:t>
      </w:r>
    </w:p>
    <w:p w:rsidR="00F70860" w:rsidRPr="00F70860" w:rsidRDefault="00F70860" w:rsidP="007B3858">
      <w:pPr>
        <w:pStyle w:val="ListParagraph"/>
        <w:numPr>
          <w:ilvl w:val="2"/>
          <w:numId w:val="3"/>
        </w:numPr>
        <w:rPr>
          <w:b/>
        </w:rPr>
      </w:pPr>
      <w:proofErr w:type="spellStart"/>
      <w:r w:rsidRPr="00F70860">
        <w:rPr>
          <w:highlight w:val="cyan"/>
        </w:rPr>
        <w:t>Merryweather</w:t>
      </w:r>
      <w:proofErr w:type="spellEnd"/>
      <w:r w:rsidRPr="00F70860">
        <w:rPr>
          <w:highlight w:val="cyan"/>
        </w:rPr>
        <w:t xml:space="preserve"> v. </w:t>
      </w:r>
      <w:proofErr w:type="spellStart"/>
      <w:r w:rsidRPr="00F70860">
        <w:rPr>
          <w:highlight w:val="cyan"/>
        </w:rPr>
        <w:t>Nixan</w:t>
      </w:r>
      <w:proofErr w:type="spellEnd"/>
    </w:p>
    <w:p w:rsidR="00F70860" w:rsidRPr="00F70860" w:rsidRDefault="00F70860" w:rsidP="007B3858">
      <w:pPr>
        <w:pStyle w:val="ListParagraph"/>
        <w:numPr>
          <w:ilvl w:val="3"/>
          <w:numId w:val="3"/>
        </w:numPr>
        <w:rPr>
          <w:b/>
        </w:rPr>
      </w:pPr>
      <w:r>
        <w:t>Π collects one compensation for injury</w:t>
      </w:r>
    </w:p>
    <w:p w:rsidR="00F70860" w:rsidRPr="00F70860" w:rsidRDefault="00F70860" w:rsidP="007B3858">
      <w:pPr>
        <w:pStyle w:val="ListParagraph"/>
        <w:numPr>
          <w:ilvl w:val="3"/>
          <w:numId w:val="3"/>
        </w:numPr>
        <w:rPr>
          <w:b/>
        </w:rPr>
      </w:pPr>
      <w:r>
        <w:t>Π sues Δ</w:t>
      </w:r>
      <w:r>
        <w:rPr>
          <w:vertAlign w:val="subscript"/>
        </w:rPr>
        <w:t>1</w:t>
      </w:r>
      <w:r>
        <w:t>, that amount is deducted from what can come from Δ</w:t>
      </w:r>
      <w:r>
        <w:rPr>
          <w:vertAlign w:val="subscript"/>
        </w:rPr>
        <w:t>2</w:t>
      </w:r>
    </w:p>
    <w:p w:rsidR="00F70860" w:rsidRPr="00C1046F" w:rsidRDefault="00F70860" w:rsidP="007B3858">
      <w:pPr>
        <w:pStyle w:val="ListParagraph"/>
        <w:numPr>
          <w:ilvl w:val="3"/>
          <w:numId w:val="3"/>
        </w:numPr>
        <w:rPr>
          <w:b/>
        </w:rPr>
      </w:pPr>
      <w:r>
        <w:t>Π release of one releases all, BUT covenant to not sue Δ</w:t>
      </w:r>
      <w:r>
        <w:rPr>
          <w:vertAlign w:val="subscript"/>
        </w:rPr>
        <w:t>1</w:t>
      </w:r>
      <w:r>
        <w:t xml:space="preserve"> (settlement) reduces damages by settled amount, not proportion of loss caused by settling Δ</w:t>
      </w:r>
    </w:p>
    <w:p w:rsidR="00C1046F" w:rsidRPr="00F70860" w:rsidRDefault="00C1046F" w:rsidP="007B3858">
      <w:pPr>
        <w:pStyle w:val="ListParagraph"/>
        <w:numPr>
          <w:ilvl w:val="1"/>
          <w:numId w:val="3"/>
        </w:numPr>
        <w:rPr>
          <w:b/>
        </w:rPr>
      </w:pPr>
      <w:r w:rsidRPr="00C1046F">
        <w:rPr>
          <w:highlight w:val="green"/>
        </w:rPr>
        <w:t>Several</w:t>
      </w:r>
    </w:p>
    <w:p w:rsidR="00F70860" w:rsidRPr="00F70860" w:rsidRDefault="00F70860" w:rsidP="007B3858">
      <w:pPr>
        <w:pStyle w:val="ListParagraph"/>
        <w:numPr>
          <w:ilvl w:val="2"/>
          <w:numId w:val="3"/>
        </w:numPr>
        <w:rPr>
          <w:b/>
        </w:rPr>
      </w:pPr>
      <w:r>
        <w:t>Π has separate action against each Δ, each Δ is only responsible for his share of the loss</w:t>
      </w:r>
    </w:p>
    <w:p w:rsidR="00F70860" w:rsidRPr="00C1046F" w:rsidRDefault="00F70860" w:rsidP="007B3858">
      <w:pPr>
        <w:pStyle w:val="ListParagraph"/>
        <w:numPr>
          <w:ilvl w:val="3"/>
          <w:numId w:val="3"/>
        </w:numPr>
        <w:rPr>
          <w:b/>
        </w:rPr>
      </w:pPr>
      <w:r>
        <w:t>CA statute – several liability for non-economic (pain and suffering) damages</w:t>
      </w:r>
    </w:p>
    <w:p w:rsidR="00C1046F" w:rsidRPr="00F70860" w:rsidRDefault="00C1046F" w:rsidP="007B3858">
      <w:pPr>
        <w:pStyle w:val="ListParagraph"/>
        <w:numPr>
          <w:ilvl w:val="1"/>
          <w:numId w:val="3"/>
        </w:numPr>
        <w:rPr>
          <w:b/>
        </w:rPr>
      </w:pPr>
      <w:r w:rsidRPr="00C1046F">
        <w:rPr>
          <w:highlight w:val="green"/>
        </w:rPr>
        <w:t xml:space="preserve">Indemnity </w:t>
      </w:r>
      <w:proofErr w:type="spellStart"/>
      <w:r w:rsidRPr="00C1046F">
        <w:rPr>
          <w:highlight w:val="green"/>
        </w:rPr>
        <w:t>vs</w:t>
      </w:r>
      <w:proofErr w:type="spellEnd"/>
      <w:r w:rsidRPr="00C1046F">
        <w:rPr>
          <w:highlight w:val="green"/>
        </w:rPr>
        <w:t xml:space="preserve"> Contribution</w:t>
      </w:r>
    </w:p>
    <w:p w:rsidR="00F70860" w:rsidRPr="00F70860" w:rsidRDefault="00F70860" w:rsidP="007B3858">
      <w:pPr>
        <w:pStyle w:val="ListParagraph"/>
        <w:numPr>
          <w:ilvl w:val="2"/>
          <w:numId w:val="3"/>
        </w:numPr>
        <w:rPr>
          <w:b/>
        </w:rPr>
      </w:pPr>
      <w:r>
        <w:t>RST §886 – if Π settles with Δ</w:t>
      </w:r>
      <w:r>
        <w:rPr>
          <w:vertAlign w:val="subscript"/>
        </w:rPr>
        <w:t>1</w:t>
      </w:r>
      <w:r>
        <w:t>, Δ</w:t>
      </w:r>
      <w:r>
        <w:rPr>
          <w:vertAlign w:val="subscript"/>
        </w:rPr>
        <w:t>1</w:t>
      </w:r>
      <w:r>
        <w:t xml:space="preserve"> can go after Δ</w:t>
      </w:r>
      <w:r>
        <w:rPr>
          <w:vertAlign w:val="subscript"/>
        </w:rPr>
        <w:t>2</w:t>
      </w:r>
      <w:r>
        <w:t xml:space="preserve"> for contribution IF Π has no claim (or released claim) against Δ</w:t>
      </w:r>
      <w:r>
        <w:rPr>
          <w:vertAlign w:val="subscript"/>
        </w:rPr>
        <w:t>2</w:t>
      </w:r>
    </w:p>
    <w:p w:rsidR="00F70860" w:rsidRPr="00F70860" w:rsidRDefault="00F70860" w:rsidP="007B3858">
      <w:pPr>
        <w:pStyle w:val="ListParagraph"/>
        <w:numPr>
          <w:ilvl w:val="2"/>
          <w:numId w:val="3"/>
        </w:numPr>
        <w:rPr>
          <w:b/>
        </w:rPr>
      </w:pPr>
      <w:r>
        <w:rPr>
          <w:i/>
        </w:rPr>
        <w:t>Pro rata</w:t>
      </w:r>
      <w:r>
        <w:t xml:space="preserve"> – even division of loss apportionment</w:t>
      </w:r>
    </w:p>
    <w:p w:rsidR="00F70860" w:rsidRPr="00F70860" w:rsidRDefault="00F70860" w:rsidP="007B3858">
      <w:pPr>
        <w:pStyle w:val="ListParagraph"/>
        <w:numPr>
          <w:ilvl w:val="3"/>
          <w:numId w:val="3"/>
        </w:numPr>
        <w:rPr>
          <w:b/>
        </w:rPr>
      </w:pPr>
      <w:r>
        <w:t>Δ’s left are only responsible for their portion</w:t>
      </w:r>
    </w:p>
    <w:p w:rsidR="00C41AA9" w:rsidRPr="00C41AA9" w:rsidRDefault="00F70860" w:rsidP="007B3858">
      <w:pPr>
        <w:pStyle w:val="ListParagraph"/>
        <w:numPr>
          <w:ilvl w:val="2"/>
          <w:numId w:val="3"/>
        </w:numPr>
        <w:rPr>
          <w:b/>
        </w:rPr>
      </w:pPr>
      <w:r>
        <w:rPr>
          <w:i/>
        </w:rPr>
        <w:t xml:space="preserve">Pro </w:t>
      </w:r>
      <w:proofErr w:type="spellStart"/>
      <w:r>
        <w:rPr>
          <w:i/>
        </w:rPr>
        <w:t>tanto</w:t>
      </w:r>
      <w:proofErr w:type="spellEnd"/>
      <w:r>
        <w:t xml:space="preserve"> – </w:t>
      </w:r>
      <w:r w:rsidR="00C41AA9">
        <w:t>Δ’s pay proportion to their amount of negligence</w:t>
      </w:r>
    </w:p>
    <w:p w:rsidR="00F70860" w:rsidRPr="00F70860" w:rsidRDefault="00C41AA9" w:rsidP="007B3858">
      <w:pPr>
        <w:pStyle w:val="ListParagraph"/>
        <w:numPr>
          <w:ilvl w:val="3"/>
          <w:numId w:val="3"/>
        </w:numPr>
        <w:rPr>
          <w:b/>
        </w:rPr>
      </w:pPr>
      <w:r>
        <w:t>N</w:t>
      </w:r>
      <w:r w:rsidR="00F70860">
        <w:t>on-settling Δ’s are responsible for all damages left</w:t>
      </w:r>
    </w:p>
    <w:p w:rsidR="00F70860" w:rsidRPr="00C1046F" w:rsidRDefault="00F70860" w:rsidP="007B3858">
      <w:pPr>
        <w:pStyle w:val="ListParagraph"/>
        <w:numPr>
          <w:ilvl w:val="3"/>
          <w:numId w:val="3"/>
        </w:numPr>
        <w:rPr>
          <w:b/>
        </w:rPr>
      </w:pPr>
      <w:r>
        <w:t>Incentive for Δ</w:t>
      </w:r>
      <w:r>
        <w:rPr>
          <w:vertAlign w:val="subscript"/>
        </w:rPr>
        <w:t>1</w:t>
      </w:r>
      <w:r>
        <w:t xml:space="preserve"> to settle fast and cheap, leaves Δ</w:t>
      </w:r>
      <w:r>
        <w:rPr>
          <w:vertAlign w:val="subscript"/>
        </w:rPr>
        <w:t>2</w:t>
      </w:r>
      <w:r>
        <w:t xml:space="preserve"> with the bag</w:t>
      </w:r>
    </w:p>
    <w:p w:rsidR="003861BF" w:rsidRPr="003861BF" w:rsidRDefault="00C1046F" w:rsidP="007B3858">
      <w:pPr>
        <w:pStyle w:val="ListParagraph"/>
        <w:numPr>
          <w:ilvl w:val="1"/>
          <w:numId w:val="3"/>
        </w:numPr>
        <w:rPr>
          <w:b/>
        </w:rPr>
      </w:pPr>
      <w:r w:rsidRPr="003861BF">
        <w:rPr>
          <w:highlight w:val="green"/>
        </w:rPr>
        <w:t>Vicarious Liability</w:t>
      </w:r>
      <w:r w:rsidR="009033EE" w:rsidRPr="003861BF">
        <w:rPr>
          <w:highlight w:val="green"/>
        </w:rPr>
        <w:t xml:space="preserve"> – </w:t>
      </w:r>
      <w:proofErr w:type="spellStart"/>
      <w:r w:rsidR="009033EE" w:rsidRPr="003861BF">
        <w:rPr>
          <w:i/>
          <w:highlight w:val="green"/>
        </w:rPr>
        <w:t>Respondeat</w:t>
      </w:r>
      <w:proofErr w:type="spellEnd"/>
      <w:r w:rsidR="009033EE" w:rsidRPr="003861BF">
        <w:rPr>
          <w:i/>
          <w:highlight w:val="green"/>
        </w:rPr>
        <w:t xml:space="preserve"> Superior</w:t>
      </w:r>
    </w:p>
    <w:p w:rsidR="003861BF" w:rsidRPr="003861BF" w:rsidRDefault="003861BF" w:rsidP="007B3858">
      <w:pPr>
        <w:pStyle w:val="ListParagraph"/>
        <w:numPr>
          <w:ilvl w:val="2"/>
          <w:numId w:val="3"/>
        </w:numPr>
        <w:rPr>
          <w:b/>
        </w:rPr>
      </w:pPr>
      <w:r w:rsidRPr="003861BF">
        <w:rPr>
          <w:highlight w:val="yellow"/>
        </w:rPr>
        <w:t>Analysis</w:t>
      </w:r>
    </w:p>
    <w:p w:rsidR="003861BF" w:rsidRPr="003861BF" w:rsidRDefault="003861BF" w:rsidP="007B3858">
      <w:pPr>
        <w:pStyle w:val="ListParagraph"/>
        <w:numPr>
          <w:ilvl w:val="3"/>
          <w:numId w:val="3"/>
        </w:numPr>
        <w:rPr>
          <w:b/>
        </w:rPr>
      </w:pPr>
      <w:r>
        <w:t>Tortfeasor is an employee of Δ</w:t>
      </w:r>
    </w:p>
    <w:p w:rsidR="003861BF" w:rsidRPr="003861BF" w:rsidRDefault="003861BF" w:rsidP="007B3858">
      <w:pPr>
        <w:pStyle w:val="ListParagraph"/>
        <w:numPr>
          <w:ilvl w:val="4"/>
          <w:numId w:val="3"/>
        </w:numPr>
        <w:rPr>
          <w:b/>
        </w:rPr>
      </w:pPr>
      <w:r>
        <w:t xml:space="preserve">Uniform – applies even if servant is </w:t>
      </w:r>
      <w:r>
        <w:rPr>
          <w:u w:val="single"/>
        </w:rPr>
        <w:t>expressly forbidden</w:t>
      </w:r>
      <w:r>
        <w:t xml:space="preserve"> to engage in the behavior</w:t>
      </w:r>
    </w:p>
    <w:p w:rsidR="003861BF" w:rsidRPr="003861BF" w:rsidRDefault="003861BF" w:rsidP="007B3858">
      <w:pPr>
        <w:pStyle w:val="ListParagraph"/>
        <w:numPr>
          <w:ilvl w:val="3"/>
          <w:numId w:val="3"/>
        </w:numPr>
        <w:rPr>
          <w:b/>
        </w:rPr>
      </w:pPr>
      <w:r>
        <w:t>Does not occur during frolic or detour</w:t>
      </w:r>
    </w:p>
    <w:p w:rsidR="003861BF" w:rsidRPr="003861BF" w:rsidRDefault="003861BF" w:rsidP="007B3858">
      <w:pPr>
        <w:pStyle w:val="ListParagraph"/>
        <w:numPr>
          <w:ilvl w:val="4"/>
          <w:numId w:val="3"/>
        </w:numPr>
        <w:rPr>
          <w:b/>
        </w:rPr>
      </w:pPr>
      <w:r>
        <w:t xml:space="preserve">Ira S </w:t>
      </w:r>
      <w:proofErr w:type="spellStart"/>
      <w:r>
        <w:t>Bushey</w:t>
      </w:r>
      <w:proofErr w:type="spellEnd"/>
      <w:r>
        <w:t xml:space="preserve"> and Sons Inc. v. US – Drunk sailor damages dry dock</w:t>
      </w:r>
    </w:p>
    <w:p w:rsidR="003861BF" w:rsidRPr="003861BF" w:rsidRDefault="003861BF" w:rsidP="007B3858">
      <w:pPr>
        <w:pStyle w:val="ListParagraph"/>
        <w:numPr>
          <w:ilvl w:val="5"/>
          <w:numId w:val="3"/>
        </w:numPr>
        <w:rPr>
          <w:b/>
        </w:rPr>
      </w:pPr>
      <w:r>
        <w:t>Use facts to determine if servant was on the job</w:t>
      </w:r>
    </w:p>
    <w:p w:rsidR="003861BF" w:rsidRPr="003861BF" w:rsidRDefault="003861BF" w:rsidP="007B3858">
      <w:pPr>
        <w:pStyle w:val="ListParagraph"/>
        <w:numPr>
          <w:ilvl w:val="3"/>
          <w:numId w:val="3"/>
        </w:numPr>
        <w:rPr>
          <w:b/>
        </w:rPr>
      </w:pPr>
      <w:r>
        <w:t>Special Case: Independent contractors</w:t>
      </w:r>
    </w:p>
    <w:p w:rsidR="003861BF" w:rsidRPr="003861BF" w:rsidRDefault="003861BF" w:rsidP="007B3858">
      <w:pPr>
        <w:pStyle w:val="ListParagraph"/>
        <w:numPr>
          <w:ilvl w:val="4"/>
          <w:numId w:val="3"/>
        </w:numPr>
        <w:rPr>
          <w:b/>
        </w:rPr>
      </w:pPr>
      <w:r w:rsidRPr="003861BF">
        <w:rPr>
          <w:u w:val="single"/>
        </w:rPr>
        <w:t>Independent Contractor</w:t>
      </w:r>
      <w:r>
        <w:t xml:space="preserve"> – Ends set by employer, means set by IC</w:t>
      </w:r>
    </w:p>
    <w:p w:rsidR="003861BF" w:rsidRPr="003861BF" w:rsidRDefault="003861BF" w:rsidP="007B3858">
      <w:pPr>
        <w:pStyle w:val="ListParagraph"/>
        <w:numPr>
          <w:ilvl w:val="4"/>
          <w:numId w:val="3"/>
        </w:numPr>
        <w:rPr>
          <w:b/>
        </w:rPr>
      </w:pPr>
      <w:r>
        <w:lastRenderedPageBreak/>
        <w:t>Δ is liable for an IC when working on Δ’s premises (</w:t>
      </w:r>
      <w:proofErr w:type="spellStart"/>
      <w:r>
        <w:t>Rylands</w:t>
      </w:r>
      <w:proofErr w:type="spellEnd"/>
      <w:r>
        <w:t>)</w:t>
      </w:r>
    </w:p>
    <w:p w:rsidR="003861BF" w:rsidRPr="003861BF" w:rsidRDefault="003861BF" w:rsidP="007B3858">
      <w:pPr>
        <w:pStyle w:val="ListParagraph"/>
        <w:numPr>
          <w:ilvl w:val="4"/>
          <w:numId w:val="3"/>
        </w:numPr>
        <w:rPr>
          <w:b/>
        </w:rPr>
      </w:pPr>
      <w:proofErr w:type="spellStart"/>
      <w:r>
        <w:t>Petrovich</w:t>
      </w:r>
      <w:proofErr w:type="spellEnd"/>
      <w:r>
        <w:t xml:space="preserve"> v. Share Health Plan – Doctrine of </w:t>
      </w:r>
      <w:r w:rsidRPr="003861BF">
        <w:rPr>
          <w:u w:val="single"/>
        </w:rPr>
        <w:t>apparent</w:t>
      </w:r>
      <w:r>
        <w:t xml:space="preserve"> (made out to be employee) and </w:t>
      </w:r>
      <w:r w:rsidRPr="003861BF">
        <w:rPr>
          <w:u w:val="single"/>
        </w:rPr>
        <w:t>implied</w:t>
      </w:r>
      <w:r>
        <w:t xml:space="preserve"> (employer puts limitations on the contractor) authority</w:t>
      </w:r>
    </w:p>
    <w:p w:rsidR="003861BF" w:rsidRDefault="003861BF" w:rsidP="007B3858">
      <w:pPr>
        <w:pStyle w:val="ListParagraph"/>
        <w:numPr>
          <w:ilvl w:val="5"/>
          <w:numId w:val="3"/>
        </w:numPr>
        <w:rPr>
          <w:b/>
        </w:rPr>
      </w:pPr>
      <w:r>
        <w:t>Apparent and implied authority eliminates IC defense</w:t>
      </w:r>
    </w:p>
    <w:p w:rsidR="00235329" w:rsidRPr="001647DD" w:rsidRDefault="00235329" w:rsidP="007B3858">
      <w:pPr>
        <w:pStyle w:val="ListParagraph"/>
        <w:numPr>
          <w:ilvl w:val="0"/>
          <w:numId w:val="3"/>
        </w:numPr>
        <w:rPr>
          <w:b/>
        </w:rPr>
      </w:pPr>
      <w:r w:rsidRPr="003861BF">
        <w:rPr>
          <w:b/>
          <w:highlight w:val="magenta"/>
        </w:rPr>
        <w:t>STRICT LIABILITY</w:t>
      </w:r>
    </w:p>
    <w:p w:rsidR="007B3858" w:rsidRDefault="007B3858" w:rsidP="007B3858">
      <w:pPr>
        <w:pStyle w:val="ListParagraph"/>
        <w:numPr>
          <w:ilvl w:val="1"/>
          <w:numId w:val="3"/>
        </w:numPr>
      </w:pPr>
      <w:r w:rsidRPr="008E3261">
        <w:rPr>
          <w:highlight w:val="green"/>
        </w:rPr>
        <w:t>First Restatement §519</w:t>
      </w:r>
    </w:p>
    <w:p w:rsidR="007B3858" w:rsidRDefault="007B3858" w:rsidP="007B3858">
      <w:pPr>
        <w:pStyle w:val="ListParagraph"/>
        <w:numPr>
          <w:ilvl w:val="2"/>
          <w:numId w:val="3"/>
        </w:numPr>
      </w:pPr>
      <w:r>
        <w:t>One who carries on an ultrahazardous activity is liable to another whose person, land or chattels the actor should recognize as likely to be harmed by the unpreventable miscarriage of the activity for harm resulting thereto from that which makes the activity ultrahazardous, although the utmost care is exercised to prevent the harm.</w:t>
      </w:r>
    </w:p>
    <w:p w:rsidR="007B3858" w:rsidRDefault="00272F8D" w:rsidP="007B3858">
      <w:pPr>
        <w:pStyle w:val="ListParagraph"/>
        <w:numPr>
          <w:ilvl w:val="2"/>
          <w:numId w:val="3"/>
        </w:numPr>
      </w:pPr>
      <w:r>
        <w:t>Activity is</w:t>
      </w:r>
      <w:r w:rsidR="007B3858">
        <w:t xml:space="preserve"> ultrahazardous if it</w:t>
      </w:r>
    </w:p>
    <w:p w:rsidR="007B3858" w:rsidRDefault="007B3858" w:rsidP="007B3858">
      <w:pPr>
        <w:pStyle w:val="ListParagraph"/>
        <w:numPr>
          <w:ilvl w:val="3"/>
          <w:numId w:val="3"/>
        </w:numPr>
      </w:pPr>
      <w:r>
        <w:t>Necessarily involves a risk of serious harm to the person land or chattels of others which cannot be eliminated by the exercise of the utmost care, and</w:t>
      </w:r>
    </w:p>
    <w:p w:rsidR="007B3858" w:rsidRDefault="007B3858" w:rsidP="007B3858">
      <w:pPr>
        <w:pStyle w:val="ListParagraph"/>
        <w:numPr>
          <w:ilvl w:val="3"/>
          <w:numId w:val="3"/>
        </w:numPr>
      </w:pPr>
      <w:r>
        <w:t>It is not a matter of common usage</w:t>
      </w:r>
    </w:p>
    <w:p w:rsidR="007B3858" w:rsidRDefault="007B3858" w:rsidP="007B3858">
      <w:pPr>
        <w:pStyle w:val="ListParagraph"/>
        <w:numPr>
          <w:ilvl w:val="1"/>
          <w:numId w:val="3"/>
        </w:numPr>
      </w:pPr>
      <w:r w:rsidRPr="008E3261">
        <w:rPr>
          <w:highlight w:val="green"/>
        </w:rPr>
        <w:t>Second Restatement §519</w:t>
      </w:r>
    </w:p>
    <w:p w:rsidR="007B3858" w:rsidRDefault="007B3858" w:rsidP="007B3858">
      <w:pPr>
        <w:pStyle w:val="ListParagraph"/>
        <w:numPr>
          <w:ilvl w:val="2"/>
          <w:numId w:val="3"/>
        </w:numPr>
      </w:pPr>
      <w:r>
        <w:t>One who carries on an abnormally dangerous activity is subject to liability for harm to the person, land or chattels of another resulting from the activity, although he has exercised the utmost care to prevent the harm</w:t>
      </w:r>
    </w:p>
    <w:p w:rsidR="007B3858" w:rsidRDefault="007B3858" w:rsidP="007B3858">
      <w:pPr>
        <w:pStyle w:val="ListParagraph"/>
        <w:numPr>
          <w:ilvl w:val="2"/>
          <w:numId w:val="3"/>
        </w:numPr>
      </w:pPr>
      <w:r>
        <w:t xml:space="preserve">§520 – </w:t>
      </w:r>
      <w:r w:rsidRPr="001F6FA0">
        <w:rPr>
          <w:u w:val="single"/>
        </w:rPr>
        <w:t>factors to determine</w:t>
      </w:r>
      <w:r>
        <w:t xml:space="preserve"> an abnormally dangerous activity</w:t>
      </w:r>
    </w:p>
    <w:p w:rsidR="007B3858" w:rsidRDefault="007B3858" w:rsidP="007B3858">
      <w:pPr>
        <w:pStyle w:val="ListParagraph"/>
        <w:numPr>
          <w:ilvl w:val="3"/>
          <w:numId w:val="3"/>
        </w:numPr>
      </w:pPr>
      <w:r>
        <w:t>Existence of a high degree of risk of some harm to the person, land or chattels of others</w:t>
      </w:r>
    </w:p>
    <w:p w:rsidR="007B3858" w:rsidRDefault="007B3858" w:rsidP="007B3858">
      <w:pPr>
        <w:pStyle w:val="ListParagraph"/>
        <w:numPr>
          <w:ilvl w:val="3"/>
          <w:numId w:val="3"/>
        </w:numPr>
      </w:pPr>
      <w:r>
        <w:t>Likelihood that the harm that results from it will be great</w:t>
      </w:r>
    </w:p>
    <w:p w:rsidR="007B3858" w:rsidRDefault="007B3858" w:rsidP="007B3858">
      <w:pPr>
        <w:pStyle w:val="ListParagraph"/>
        <w:numPr>
          <w:ilvl w:val="3"/>
          <w:numId w:val="3"/>
        </w:numPr>
      </w:pPr>
      <w:r>
        <w:t>Inability to eliminate the risk by the exercise of reasonable care</w:t>
      </w:r>
    </w:p>
    <w:p w:rsidR="007B3858" w:rsidRDefault="007B3858" w:rsidP="007B3858">
      <w:pPr>
        <w:pStyle w:val="ListParagraph"/>
        <w:numPr>
          <w:ilvl w:val="3"/>
          <w:numId w:val="3"/>
        </w:numPr>
      </w:pPr>
      <w:r>
        <w:t>Extent to which the activity is not a matter of common usage</w:t>
      </w:r>
    </w:p>
    <w:p w:rsidR="007B3858" w:rsidRDefault="007B3858" w:rsidP="007B3858">
      <w:pPr>
        <w:pStyle w:val="ListParagraph"/>
        <w:numPr>
          <w:ilvl w:val="3"/>
          <w:numId w:val="3"/>
        </w:numPr>
      </w:pPr>
      <w:r>
        <w:t>Inappropriateness of the activity to the place where it is carried on and</w:t>
      </w:r>
    </w:p>
    <w:p w:rsidR="007B3858" w:rsidRDefault="007B3858" w:rsidP="007B3858">
      <w:pPr>
        <w:pStyle w:val="ListParagraph"/>
        <w:numPr>
          <w:ilvl w:val="3"/>
          <w:numId w:val="3"/>
        </w:numPr>
      </w:pPr>
      <w:r>
        <w:t>Extent to which its value to the community is outweighed by its dangerous attributes</w:t>
      </w:r>
    </w:p>
    <w:p w:rsidR="001647DD" w:rsidRPr="00DA35EC" w:rsidRDefault="00DA35EC" w:rsidP="00DA35EC">
      <w:pPr>
        <w:pStyle w:val="ListParagraph"/>
        <w:numPr>
          <w:ilvl w:val="1"/>
          <w:numId w:val="3"/>
        </w:numPr>
        <w:rPr>
          <w:b/>
        </w:rPr>
      </w:pPr>
      <w:r w:rsidRPr="008E3261">
        <w:rPr>
          <w:highlight w:val="green"/>
        </w:rPr>
        <w:t>Third Restatement RTT §20</w:t>
      </w:r>
    </w:p>
    <w:p w:rsidR="00DA35EC" w:rsidRPr="00DA35EC" w:rsidRDefault="00DA35EC" w:rsidP="00DA35EC">
      <w:pPr>
        <w:pStyle w:val="ListParagraph"/>
        <w:numPr>
          <w:ilvl w:val="2"/>
          <w:numId w:val="3"/>
        </w:numPr>
        <w:rPr>
          <w:b/>
        </w:rPr>
      </w:pPr>
      <w:r>
        <w:t>Liability without fault when</w:t>
      </w:r>
    </w:p>
    <w:p w:rsidR="00DA35EC" w:rsidRPr="00DA35EC" w:rsidRDefault="00DA35EC" w:rsidP="00DA35EC">
      <w:pPr>
        <w:pStyle w:val="ListParagraph"/>
        <w:numPr>
          <w:ilvl w:val="3"/>
          <w:numId w:val="3"/>
        </w:numPr>
        <w:rPr>
          <w:b/>
        </w:rPr>
      </w:pPr>
      <w:r>
        <w:t>Activity creates a foreseeable risk</w:t>
      </w:r>
    </w:p>
    <w:p w:rsidR="00DA35EC" w:rsidRPr="008E3261" w:rsidRDefault="00DA35EC" w:rsidP="00DA35EC">
      <w:pPr>
        <w:pStyle w:val="ListParagraph"/>
        <w:numPr>
          <w:ilvl w:val="3"/>
          <w:numId w:val="3"/>
        </w:numPr>
        <w:rPr>
          <w:b/>
        </w:rPr>
      </w:pPr>
      <w:r>
        <w:t>Activity is not one of common usage</w:t>
      </w:r>
    </w:p>
    <w:p w:rsidR="008E3261" w:rsidRPr="008E3261" w:rsidRDefault="008E3261" w:rsidP="008E3261">
      <w:pPr>
        <w:pStyle w:val="ListParagraph"/>
        <w:numPr>
          <w:ilvl w:val="1"/>
          <w:numId w:val="3"/>
        </w:numPr>
        <w:rPr>
          <w:b/>
        </w:rPr>
      </w:pPr>
      <w:r w:rsidRPr="008E3261">
        <w:rPr>
          <w:highlight w:val="green"/>
        </w:rPr>
        <w:t>Defenses</w:t>
      </w:r>
    </w:p>
    <w:p w:rsidR="008E3261" w:rsidRPr="008E3261" w:rsidRDefault="008E3261" w:rsidP="008E3261">
      <w:pPr>
        <w:pStyle w:val="ListParagraph"/>
        <w:numPr>
          <w:ilvl w:val="2"/>
          <w:numId w:val="3"/>
        </w:numPr>
        <w:rPr>
          <w:b/>
        </w:rPr>
      </w:pPr>
      <w:r>
        <w:t>Scope – activity is not the cause-in-fact</w:t>
      </w:r>
    </w:p>
    <w:p w:rsidR="008E3261" w:rsidRPr="008E3261" w:rsidRDefault="008E3261" w:rsidP="008E3261">
      <w:pPr>
        <w:pStyle w:val="ListParagraph"/>
        <w:numPr>
          <w:ilvl w:val="2"/>
          <w:numId w:val="3"/>
        </w:numPr>
        <w:rPr>
          <w:b/>
        </w:rPr>
      </w:pPr>
      <w:r>
        <w:t>Act of God</w:t>
      </w:r>
    </w:p>
    <w:p w:rsidR="008E3261" w:rsidRPr="008E3261" w:rsidRDefault="008E3261" w:rsidP="008E3261">
      <w:pPr>
        <w:pStyle w:val="ListParagraph"/>
        <w:numPr>
          <w:ilvl w:val="2"/>
          <w:numId w:val="3"/>
        </w:numPr>
        <w:rPr>
          <w:b/>
        </w:rPr>
      </w:pPr>
      <w:r>
        <w:t>Unforeseeable 3</w:t>
      </w:r>
      <w:r w:rsidRPr="008E3261">
        <w:rPr>
          <w:vertAlign w:val="superscript"/>
        </w:rPr>
        <w:t>rd</w:t>
      </w:r>
      <w:r>
        <w:t xml:space="preserve"> party intervention</w:t>
      </w:r>
    </w:p>
    <w:p w:rsidR="008E3261" w:rsidRPr="003861BF" w:rsidRDefault="008E3261" w:rsidP="008E3261">
      <w:pPr>
        <w:pStyle w:val="ListParagraph"/>
        <w:numPr>
          <w:ilvl w:val="2"/>
          <w:numId w:val="3"/>
        </w:numPr>
        <w:rPr>
          <w:b/>
        </w:rPr>
      </w:pPr>
      <w:r>
        <w:t>Assumption of risk</w:t>
      </w:r>
    </w:p>
    <w:p w:rsidR="00235329" w:rsidRPr="008E3261" w:rsidRDefault="00235329" w:rsidP="007B3858">
      <w:pPr>
        <w:pStyle w:val="ListParagraph"/>
        <w:numPr>
          <w:ilvl w:val="0"/>
          <w:numId w:val="3"/>
        </w:numPr>
        <w:rPr>
          <w:b/>
        </w:rPr>
      </w:pPr>
      <w:r w:rsidRPr="00FF6AE4">
        <w:rPr>
          <w:b/>
          <w:highlight w:val="magenta"/>
        </w:rPr>
        <w:t>PRODUCTS LIABILITY</w:t>
      </w:r>
    </w:p>
    <w:p w:rsidR="008E3261" w:rsidRPr="00D363CE" w:rsidRDefault="00D363CE" w:rsidP="008E3261">
      <w:pPr>
        <w:pStyle w:val="ListParagraph"/>
        <w:numPr>
          <w:ilvl w:val="1"/>
          <w:numId w:val="3"/>
        </w:numPr>
        <w:rPr>
          <w:b/>
        </w:rPr>
      </w:pPr>
      <w:r w:rsidRPr="00D363CE">
        <w:rPr>
          <w:highlight w:val="yellow"/>
        </w:rPr>
        <w:t>Analysis</w:t>
      </w:r>
    </w:p>
    <w:p w:rsidR="00846B01" w:rsidRDefault="00846B01" w:rsidP="00846B01">
      <w:pPr>
        <w:pStyle w:val="ListParagraph"/>
        <w:numPr>
          <w:ilvl w:val="2"/>
          <w:numId w:val="3"/>
        </w:numPr>
      </w:pPr>
      <w:r>
        <w:t>RST or RTT?</w:t>
      </w:r>
    </w:p>
    <w:p w:rsidR="00846B01" w:rsidRDefault="00846B01" w:rsidP="00846B01">
      <w:pPr>
        <w:pStyle w:val="ListParagraph"/>
        <w:numPr>
          <w:ilvl w:val="3"/>
          <w:numId w:val="3"/>
        </w:numPr>
      </w:pPr>
      <w:r>
        <w:t>RST §402A – Seller in business of selling unreasonably dangerous product is subject to liability for physical harm if it reaches Π without substantial changes, even if seller exercises all possible care</w:t>
      </w:r>
    </w:p>
    <w:p w:rsidR="00846B01" w:rsidRDefault="00846B01" w:rsidP="00846B01">
      <w:pPr>
        <w:pStyle w:val="ListParagraph"/>
        <w:numPr>
          <w:ilvl w:val="4"/>
          <w:numId w:val="3"/>
        </w:numPr>
      </w:pPr>
      <w:r>
        <w:t>No occasional sellers, no mishandling of product, only if dangerous beyond expectation, Π can assume the risk</w:t>
      </w:r>
    </w:p>
    <w:p w:rsidR="00846B01" w:rsidRPr="003D4B16" w:rsidRDefault="00846B01" w:rsidP="00846B01">
      <w:pPr>
        <w:pStyle w:val="ListParagraph"/>
        <w:numPr>
          <w:ilvl w:val="3"/>
          <w:numId w:val="3"/>
        </w:numPr>
      </w:pPr>
      <w:r>
        <w:t xml:space="preserve">RTT – (§1) one who sells a defective product is liable for the harm caused, (§2) a product is defective when it has a manufacturing, design, or warning defect at </w:t>
      </w:r>
      <w:r>
        <w:lastRenderedPageBreak/>
        <w:t>time of sale, and (§3) circumstantial evidence is admissible (doesn’t normally occur, &amp; not the fault of Π)</w:t>
      </w:r>
    </w:p>
    <w:p w:rsidR="00846B01" w:rsidRPr="003D4B16" w:rsidRDefault="00846B01" w:rsidP="00846B01">
      <w:pPr>
        <w:pStyle w:val="ListParagraph"/>
        <w:numPr>
          <w:ilvl w:val="2"/>
          <w:numId w:val="3"/>
        </w:numPr>
      </w:pPr>
      <w:r w:rsidRPr="003D4B16">
        <w:t xml:space="preserve">Follow chain of custody </w:t>
      </w:r>
      <w:r w:rsidRPr="003D4B16">
        <w:sym w:font="Wingdings" w:char="F0E0"/>
      </w:r>
      <w:r w:rsidRPr="003D4B16">
        <w:t xml:space="preserve"> Manufacture, Transit, Use</w:t>
      </w:r>
    </w:p>
    <w:p w:rsidR="00846B01" w:rsidRPr="003D4B16" w:rsidRDefault="00846B01" w:rsidP="00846B01">
      <w:pPr>
        <w:pStyle w:val="ListParagraph"/>
        <w:numPr>
          <w:ilvl w:val="2"/>
          <w:numId w:val="3"/>
        </w:numPr>
      </w:pPr>
      <w:r w:rsidRPr="003D4B16">
        <w:t>Is the defect the proximate cause of the injury?</w:t>
      </w:r>
    </w:p>
    <w:p w:rsidR="00846B01" w:rsidRPr="003D4B16" w:rsidRDefault="00846B01" w:rsidP="00846B01">
      <w:pPr>
        <w:pStyle w:val="ListParagraph"/>
        <w:numPr>
          <w:ilvl w:val="3"/>
          <w:numId w:val="3"/>
        </w:numPr>
      </w:pPr>
      <w:r w:rsidRPr="003D4B16">
        <w:t xml:space="preserve">Manufacture – Failed either way? </w:t>
      </w:r>
      <w:proofErr w:type="gramStart"/>
      <w:r w:rsidRPr="003D4B16">
        <w:t>Failure cause</w:t>
      </w:r>
      <w:proofErr w:type="gramEnd"/>
      <w:r w:rsidRPr="003D4B16">
        <w:t xml:space="preserve"> harm?</w:t>
      </w:r>
    </w:p>
    <w:p w:rsidR="00846B01" w:rsidRPr="003D4B16" w:rsidRDefault="00846B01" w:rsidP="00846B01">
      <w:pPr>
        <w:pStyle w:val="ListParagraph"/>
        <w:numPr>
          <w:ilvl w:val="3"/>
          <w:numId w:val="3"/>
        </w:numPr>
      </w:pPr>
      <w:r w:rsidRPr="003D4B16">
        <w:t>Design – Π redesign feasible/affordable?</w:t>
      </w:r>
      <w:r>
        <w:t xml:space="preserve"> </w:t>
      </w:r>
      <w:r>
        <w:sym w:font="Wingdings" w:char="F0E0"/>
      </w:r>
      <w:r>
        <w:t xml:space="preserve"> Wade Factors</w:t>
      </w:r>
    </w:p>
    <w:p w:rsidR="00846B01" w:rsidRPr="003D4B16" w:rsidRDefault="00846B01" w:rsidP="00846B01">
      <w:pPr>
        <w:pStyle w:val="ListParagraph"/>
        <w:numPr>
          <w:ilvl w:val="3"/>
          <w:numId w:val="3"/>
        </w:numPr>
      </w:pPr>
      <w:r w:rsidRPr="003D4B16">
        <w:t>Warning – Would more info change Π’s behavior?</w:t>
      </w:r>
    </w:p>
    <w:p w:rsidR="00846B01" w:rsidRPr="003D4B16" w:rsidRDefault="00846B01" w:rsidP="00846B01">
      <w:pPr>
        <w:pStyle w:val="ListParagraph"/>
        <w:numPr>
          <w:ilvl w:val="2"/>
          <w:numId w:val="3"/>
        </w:numPr>
      </w:pPr>
      <w:r w:rsidRPr="003D4B16">
        <w:t>Π’s conduct – Π assume the risk? Comparative negligence?</w:t>
      </w:r>
    </w:p>
    <w:p w:rsidR="00846B01" w:rsidRPr="003D4B16" w:rsidRDefault="00846B01" w:rsidP="00846B01">
      <w:pPr>
        <w:pStyle w:val="ListParagraph"/>
        <w:numPr>
          <w:ilvl w:val="2"/>
          <w:numId w:val="3"/>
        </w:numPr>
      </w:pPr>
      <w:r w:rsidRPr="003D4B16">
        <w:t>Foreseeable misuse –misuse foreseeable such that it should be considered in design?</w:t>
      </w:r>
    </w:p>
    <w:p w:rsidR="00846B01" w:rsidRPr="003D4B16" w:rsidRDefault="00846B01" w:rsidP="00846B01">
      <w:pPr>
        <w:pStyle w:val="ListParagraph"/>
        <w:numPr>
          <w:ilvl w:val="2"/>
          <w:numId w:val="3"/>
        </w:numPr>
      </w:pPr>
      <w:r w:rsidRPr="003D4B16">
        <w:t>Waiver – No waiver for personal injury</w:t>
      </w:r>
    </w:p>
    <w:p w:rsidR="00846B01" w:rsidRPr="003D4B16" w:rsidRDefault="00846B01" w:rsidP="00846B01">
      <w:pPr>
        <w:pStyle w:val="ListParagraph"/>
        <w:numPr>
          <w:ilvl w:val="2"/>
          <w:numId w:val="3"/>
        </w:numPr>
      </w:pPr>
      <w:r w:rsidRPr="003D4B16">
        <w:t>Is this preempted by Federal Law?</w:t>
      </w:r>
    </w:p>
    <w:p w:rsidR="00D363CE" w:rsidRDefault="00846B01" w:rsidP="00846B01">
      <w:pPr>
        <w:pStyle w:val="ListParagraph"/>
        <w:numPr>
          <w:ilvl w:val="2"/>
          <w:numId w:val="3"/>
        </w:numPr>
      </w:pPr>
      <w:r w:rsidRPr="003D4B16">
        <w:t>Economic Loss Rule – Casa Clara – Only damage to “other” property or injury to persons result in product liability</w:t>
      </w:r>
      <w:r w:rsidR="00D363CE">
        <w:t>?</w:t>
      </w:r>
    </w:p>
    <w:p w:rsidR="004321FB" w:rsidRDefault="004321FB" w:rsidP="004321FB">
      <w:pPr>
        <w:pStyle w:val="ListParagraph"/>
        <w:numPr>
          <w:ilvl w:val="1"/>
          <w:numId w:val="3"/>
        </w:numPr>
      </w:pPr>
      <w:r>
        <w:t>RST §402A – A seller in the business of selling an unreasonably dangerous product is subject to liability for physical harm caused if it is expected to reach Π without substantial changes, and even if seller has exercised all possible care</w:t>
      </w:r>
    </w:p>
    <w:p w:rsidR="004321FB" w:rsidRDefault="004321FB" w:rsidP="004321FB">
      <w:pPr>
        <w:pStyle w:val="ListParagraph"/>
        <w:numPr>
          <w:ilvl w:val="2"/>
          <w:numId w:val="3"/>
        </w:numPr>
      </w:pPr>
      <w:r>
        <w:t>No occasional sellers</w:t>
      </w:r>
    </w:p>
    <w:p w:rsidR="004321FB" w:rsidRDefault="004321FB" w:rsidP="004321FB">
      <w:pPr>
        <w:pStyle w:val="ListParagraph"/>
        <w:numPr>
          <w:ilvl w:val="2"/>
          <w:numId w:val="3"/>
        </w:numPr>
      </w:pPr>
      <w:r>
        <w:t>No mishandling of product</w:t>
      </w:r>
    </w:p>
    <w:p w:rsidR="004321FB" w:rsidRDefault="004321FB" w:rsidP="004321FB">
      <w:pPr>
        <w:pStyle w:val="ListParagraph"/>
        <w:numPr>
          <w:ilvl w:val="2"/>
          <w:numId w:val="3"/>
        </w:numPr>
      </w:pPr>
      <w:r>
        <w:t>Only where defect makes it dangerous beyond Π’s reasonable expectation</w:t>
      </w:r>
    </w:p>
    <w:p w:rsidR="004321FB" w:rsidRDefault="004321FB" w:rsidP="004321FB">
      <w:pPr>
        <w:pStyle w:val="ListParagraph"/>
        <w:numPr>
          <w:ilvl w:val="2"/>
          <w:numId w:val="3"/>
        </w:numPr>
      </w:pPr>
      <w:r>
        <w:t>Π can assume the risk</w:t>
      </w:r>
    </w:p>
    <w:p w:rsidR="004321FB" w:rsidRDefault="004321FB" w:rsidP="004321FB">
      <w:pPr>
        <w:pStyle w:val="ListParagraph"/>
        <w:numPr>
          <w:ilvl w:val="1"/>
          <w:numId w:val="3"/>
        </w:numPr>
      </w:pPr>
      <w:r>
        <w:t>RTT:PL §1 – one who sells a defective product is subject to liability for harms it causes</w:t>
      </w:r>
    </w:p>
    <w:p w:rsidR="004321FB" w:rsidRDefault="004321FB" w:rsidP="004321FB">
      <w:pPr>
        <w:pStyle w:val="ListParagraph"/>
        <w:numPr>
          <w:ilvl w:val="1"/>
          <w:numId w:val="3"/>
        </w:numPr>
      </w:pPr>
      <w:r>
        <w:t>RTT:PL §2 – Product is defective when it has a manufacturing, design or warning defect at the time of sale</w:t>
      </w:r>
    </w:p>
    <w:p w:rsidR="00D86B5A" w:rsidRDefault="00D86B5A" w:rsidP="004321FB">
      <w:pPr>
        <w:pStyle w:val="ListParagraph"/>
        <w:numPr>
          <w:ilvl w:val="1"/>
          <w:numId w:val="3"/>
        </w:numPr>
      </w:pPr>
      <w:r>
        <w:t>RTT:PL §3 – Circumstantial evidence (</w:t>
      </w:r>
      <w:r w:rsidRPr="00D86B5A">
        <w:rPr>
          <w:highlight w:val="cyan"/>
        </w:rPr>
        <w:t>Speller v. Sears and Roebuck</w:t>
      </w:r>
      <w:r>
        <w:t xml:space="preserve"> – Refrigerator fire)</w:t>
      </w:r>
    </w:p>
    <w:p w:rsidR="00D86B5A" w:rsidRDefault="00D86B5A" w:rsidP="00D86B5A">
      <w:pPr>
        <w:pStyle w:val="ListParagraph"/>
        <w:numPr>
          <w:ilvl w:val="2"/>
          <w:numId w:val="3"/>
        </w:numPr>
      </w:pPr>
      <w:r>
        <w:t>Can be inferred that harm sustained by Π was caused by the product without proof of the specific defect if the harm was of a kind that ordinarily results from a defect and it was not the result of causes other than the product defect existing at sale</w:t>
      </w:r>
    </w:p>
    <w:p w:rsidR="000507D5" w:rsidRDefault="000507D5" w:rsidP="000507D5">
      <w:pPr>
        <w:pStyle w:val="ListParagraph"/>
        <w:numPr>
          <w:ilvl w:val="1"/>
          <w:numId w:val="3"/>
        </w:numPr>
      </w:pPr>
      <w:r w:rsidRPr="000507D5">
        <w:rPr>
          <w:highlight w:val="green"/>
        </w:rPr>
        <w:t>Manufacturing defects</w:t>
      </w:r>
      <w:r>
        <w:t xml:space="preserve"> – product that doesn’t conform to its design even when all possible care is taken (RTT §2)</w:t>
      </w:r>
    </w:p>
    <w:p w:rsidR="000507D5" w:rsidRDefault="000507D5" w:rsidP="000507D5">
      <w:pPr>
        <w:pStyle w:val="ListParagraph"/>
        <w:numPr>
          <w:ilvl w:val="2"/>
          <w:numId w:val="3"/>
        </w:numPr>
      </w:pPr>
      <w:r>
        <w:t>Circumstantial Evidence (RTT §3) – inference of product liability when</w:t>
      </w:r>
    </w:p>
    <w:p w:rsidR="000507D5" w:rsidRDefault="000507D5" w:rsidP="000507D5">
      <w:pPr>
        <w:pStyle w:val="ListParagraph"/>
        <w:numPr>
          <w:ilvl w:val="3"/>
          <w:numId w:val="3"/>
        </w:numPr>
      </w:pPr>
      <w:r>
        <w:t>Harm doesn’t ordinarily occur without a defective product and</w:t>
      </w:r>
    </w:p>
    <w:p w:rsidR="000507D5" w:rsidRDefault="000507D5" w:rsidP="000507D5">
      <w:pPr>
        <w:pStyle w:val="ListParagraph"/>
        <w:numPr>
          <w:ilvl w:val="3"/>
          <w:numId w:val="3"/>
        </w:numPr>
      </w:pPr>
      <w:r>
        <w:t>Harm was not the result of causes other than a product defect</w:t>
      </w:r>
    </w:p>
    <w:p w:rsidR="004321FB" w:rsidRDefault="004321FB" w:rsidP="004321FB">
      <w:pPr>
        <w:pStyle w:val="ListParagraph"/>
        <w:numPr>
          <w:ilvl w:val="2"/>
          <w:numId w:val="3"/>
        </w:numPr>
      </w:pPr>
      <w:proofErr w:type="spellStart"/>
      <w:r>
        <w:t>Escola</w:t>
      </w:r>
      <w:proofErr w:type="spellEnd"/>
      <w:r>
        <w:t xml:space="preserve"> v. Coca Cola Bottling – Bottle explodes in lady’s hand</w:t>
      </w:r>
    </w:p>
    <w:p w:rsidR="004321FB" w:rsidRDefault="004321FB" w:rsidP="004321FB">
      <w:pPr>
        <w:pStyle w:val="ListParagraph"/>
        <w:numPr>
          <w:ilvl w:val="3"/>
          <w:numId w:val="3"/>
        </w:numPr>
      </w:pPr>
      <w:r>
        <w:t>RAE – Manufacture, stream of commerce, usage analysis</w:t>
      </w:r>
    </w:p>
    <w:p w:rsidR="000507D5" w:rsidRDefault="000507D5" w:rsidP="000507D5">
      <w:pPr>
        <w:pStyle w:val="ListParagraph"/>
        <w:numPr>
          <w:ilvl w:val="1"/>
          <w:numId w:val="3"/>
        </w:numPr>
      </w:pPr>
      <w:r w:rsidRPr="000507D5">
        <w:rPr>
          <w:highlight w:val="green"/>
        </w:rPr>
        <w:t>Design defects</w:t>
      </w:r>
      <w:r>
        <w:t xml:space="preserve"> – foreseeable risk of harm from a product that could be avoided using an alternate deign</w:t>
      </w:r>
    </w:p>
    <w:p w:rsidR="000507D5" w:rsidRDefault="000507D5" w:rsidP="000507D5">
      <w:pPr>
        <w:pStyle w:val="ListParagraph"/>
        <w:numPr>
          <w:ilvl w:val="2"/>
          <w:numId w:val="3"/>
        </w:numPr>
      </w:pPr>
      <w:r w:rsidRPr="000507D5">
        <w:rPr>
          <w:u w:val="single"/>
        </w:rPr>
        <w:t>Reasonable Alternative Design</w:t>
      </w:r>
      <w:r>
        <w:t xml:space="preserve"> – Π, through expert testimony, must propose an alternate design</w:t>
      </w:r>
    </w:p>
    <w:p w:rsidR="000507D5" w:rsidRDefault="000507D5" w:rsidP="000507D5">
      <w:pPr>
        <w:pStyle w:val="ListParagraph"/>
        <w:numPr>
          <w:ilvl w:val="3"/>
          <w:numId w:val="3"/>
        </w:numPr>
      </w:pPr>
      <w:r>
        <w:t>Wade Factors</w:t>
      </w:r>
    </w:p>
    <w:p w:rsidR="000507D5" w:rsidRDefault="000507D5" w:rsidP="000507D5">
      <w:pPr>
        <w:pStyle w:val="ListParagraph"/>
        <w:numPr>
          <w:ilvl w:val="4"/>
          <w:numId w:val="3"/>
        </w:numPr>
      </w:pPr>
      <w:r>
        <w:t>Usefulness/desirability of the product</w:t>
      </w:r>
    </w:p>
    <w:p w:rsidR="000507D5" w:rsidRDefault="000507D5" w:rsidP="000507D5">
      <w:pPr>
        <w:pStyle w:val="ListParagraph"/>
        <w:numPr>
          <w:ilvl w:val="4"/>
          <w:numId w:val="3"/>
        </w:numPr>
      </w:pPr>
      <w:r>
        <w:t>Safety aspect of the product</w:t>
      </w:r>
    </w:p>
    <w:p w:rsidR="000507D5" w:rsidRDefault="000507D5" w:rsidP="000507D5">
      <w:pPr>
        <w:pStyle w:val="ListParagraph"/>
        <w:numPr>
          <w:ilvl w:val="4"/>
          <w:numId w:val="3"/>
        </w:numPr>
      </w:pPr>
      <w:r>
        <w:t>Availability of a substitute</w:t>
      </w:r>
    </w:p>
    <w:p w:rsidR="000507D5" w:rsidRDefault="000507D5" w:rsidP="000507D5">
      <w:pPr>
        <w:pStyle w:val="ListParagraph"/>
        <w:numPr>
          <w:ilvl w:val="4"/>
          <w:numId w:val="3"/>
        </w:numPr>
      </w:pPr>
      <w:r>
        <w:t>Manufacturer’s ability to eliminate the unsafe characteristic without impairing its usefulness or making it too expensive</w:t>
      </w:r>
    </w:p>
    <w:p w:rsidR="000507D5" w:rsidRDefault="000507D5" w:rsidP="000507D5">
      <w:pPr>
        <w:pStyle w:val="ListParagraph"/>
        <w:numPr>
          <w:ilvl w:val="5"/>
          <w:numId w:val="3"/>
        </w:numPr>
      </w:pPr>
      <w:r>
        <w:t>Highlights need of Π to show alternate design</w:t>
      </w:r>
    </w:p>
    <w:p w:rsidR="000507D5" w:rsidRDefault="000507D5" w:rsidP="000507D5">
      <w:pPr>
        <w:pStyle w:val="ListParagraph"/>
        <w:numPr>
          <w:ilvl w:val="4"/>
          <w:numId w:val="3"/>
        </w:numPr>
      </w:pPr>
      <w:r>
        <w:t>User’s ability to avoid danger by the exercise of care</w:t>
      </w:r>
    </w:p>
    <w:p w:rsidR="000507D5" w:rsidRDefault="000507D5" w:rsidP="000507D5">
      <w:pPr>
        <w:pStyle w:val="ListParagraph"/>
        <w:numPr>
          <w:ilvl w:val="4"/>
          <w:numId w:val="3"/>
        </w:numPr>
      </w:pPr>
      <w:r>
        <w:lastRenderedPageBreak/>
        <w:t>User’s anticipated awareness of danger</w:t>
      </w:r>
    </w:p>
    <w:p w:rsidR="000507D5" w:rsidRDefault="000507D5" w:rsidP="000507D5">
      <w:pPr>
        <w:pStyle w:val="ListParagraph"/>
        <w:numPr>
          <w:ilvl w:val="4"/>
          <w:numId w:val="3"/>
        </w:numPr>
      </w:pPr>
      <w:r>
        <w:t>Feasibility for manufacturer in spreading the loss</w:t>
      </w:r>
    </w:p>
    <w:p w:rsidR="000507D5" w:rsidRDefault="000507D5" w:rsidP="000507D5">
      <w:pPr>
        <w:pStyle w:val="ListParagraph"/>
        <w:numPr>
          <w:ilvl w:val="2"/>
          <w:numId w:val="3"/>
        </w:numPr>
      </w:pPr>
      <w:r w:rsidRPr="000507D5">
        <w:rPr>
          <w:u w:val="single"/>
        </w:rPr>
        <w:t>Consumer Expectation</w:t>
      </w:r>
      <w:r>
        <w:t xml:space="preserve"> – article is dangerous beyond that which would be contemplated by the ordinary consumer who buys it</w:t>
      </w:r>
    </w:p>
    <w:p w:rsidR="000507D5" w:rsidRDefault="000507D5" w:rsidP="000507D5">
      <w:pPr>
        <w:pStyle w:val="ListParagraph"/>
        <w:numPr>
          <w:ilvl w:val="2"/>
          <w:numId w:val="3"/>
        </w:numPr>
      </w:pPr>
      <w:r>
        <w:rPr>
          <w:u w:val="single"/>
        </w:rPr>
        <w:t xml:space="preserve">Open and Obvious/Statutory Standards </w:t>
      </w:r>
      <w:r>
        <w:t>– Alternate methods for detection of design defect</w:t>
      </w:r>
    </w:p>
    <w:p w:rsidR="000507D5" w:rsidRDefault="000507D5" w:rsidP="000507D5">
      <w:pPr>
        <w:pStyle w:val="ListParagraph"/>
        <w:numPr>
          <w:ilvl w:val="1"/>
          <w:numId w:val="3"/>
        </w:numPr>
      </w:pPr>
      <w:r w:rsidRPr="00DD04A5">
        <w:rPr>
          <w:highlight w:val="green"/>
        </w:rPr>
        <w:t>Inadequate Warning</w:t>
      </w:r>
      <w:r>
        <w:t xml:space="preserve"> – foreseeable risk of harm could have been reduced/avoided by adding reasonable instructions/warning</w:t>
      </w:r>
    </w:p>
    <w:p w:rsidR="00DD04A5" w:rsidRDefault="00DD04A5" w:rsidP="00DD04A5">
      <w:pPr>
        <w:pStyle w:val="ListParagraph"/>
        <w:numPr>
          <w:ilvl w:val="2"/>
          <w:numId w:val="3"/>
        </w:numPr>
      </w:pPr>
      <w:r>
        <w:t>No duty to warn for generally known risks</w:t>
      </w:r>
    </w:p>
    <w:p w:rsidR="00DD04A5" w:rsidRDefault="00DD04A5" w:rsidP="00DD04A5">
      <w:pPr>
        <w:pStyle w:val="ListParagraph"/>
        <w:numPr>
          <w:ilvl w:val="2"/>
          <w:numId w:val="3"/>
        </w:numPr>
      </w:pPr>
      <w:r w:rsidRPr="00DD04A5">
        <w:rPr>
          <w:u w:val="single"/>
        </w:rPr>
        <w:t>Learned Intermediaries</w:t>
      </w:r>
      <w:r>
        <w:t xml:space="preserve"> </w:t>
      </w:r>
      <w:r w:rsidR="00941762">
        <w:t>–</w:t>
      </w:r>
      <w:r>
        <w:t xml:space="preserve"> </w:t>
      </w:r>
      <w:r w:rsidR="00941762">
        <w:t>Duty to warn doc/pharmacist rather than patient</w:t>
      </w:r>
    </w:p>
    <w:p w:rsidR="00941762" w:rsidRDefault="00941762" w:rsidP="00941762">
      <w:pPr>
        <w:pStyle w:val="ListParagraph"/>
        <w:numPr>
          <w:ilvl w:val="3"/>
          <w:numId w:val="3"/>
        </w:numPr>
      </w:pPr>
      <w:r>
        <w:rPr>
          <w:u w:val="single"/>
        </w:rPr>
        <w:t xml:space="preserve">Exception </w:t>
      </w:r>
      <w:r>
        <w:t xml:space="preserve">– Direct advertising – </w:t>
      </w:r>
      <w:r w:rsidRPr="00CB169E">
        <w:rPr>
          <w:highlight w:val="cyan"/>
        </w:rPr>
        <w:t>Ortho Pharmaceutical</w:t>
      </w:r>
      <w:r>
        <w:t xml:space="preserve"> (Birth Control stroke warning)</w:t>
      </w:r>
    </w:p>
    <w:p w:rsidR="00941762" w:rsidRDefault="00941762" w:rsidP="00941762">
      <w:pPr>
        <w:pStyle w:val="ListParagraph"/>
        <w:numPr>
          <w:ilvl w:val="1"/>
          <w:numId w:val="3"/>
        </w:numPr>
      </w:pPr>
      <w:r w:rsidRPr="00941762">
        <w:rPr>
          <w:highlight w:val="green"/>
        </w:rPr>
        <w:t>Defenses to product liability</w:t>
      </w:r>
    </w:p>
    <w:p w:rsidR="00CB169E" w:rsidRDefault="00CB169E" w:rsidP="00CB169E">
      <w:pPr>
        <w:pStyle w:val="ListParagraph"/>
        <w:numPr>
          <w:ilvl w:val="2"/>
          <w:numId w:val="3"/>
        </w:numPr>
      </w:pPr>
      <w:r>
        <w:t>Π’s conduct – Assumption of the risk/Comparative Negligence</w:t>
      </w:r>
    </w:p>
    <w:p w:rsidR="00CB169E" w:rsidRDefault="00CB169E" w:rsidP="00CB169E">
      <w:pPr>
        <w:pStyle w:val="ListParagraph"/>
        <w:numPr>
          <w:ilvl w:val="2"/>
          <w:numId w:val="3"/>
        </w:numPr>
      </w:pPr>
      <w:r>
        <w:t>Foreseeable misuse – Generally not a defense unless misuse is not reasonably foreseeable</w:t>
      </w:r>
      <w:r w:rsidR="00D86B5A">
        <w:t xml:space="preserve"> (</w:t>
      </w:r>
      <w:r w:rsidR="00D86B5A" w:rsidRPr="00D86B5A">
        <w:rPr>
          <w:highlight w:val="cyan"/>
        </w:rPr>
        <w:t xml:space="preserve">Barker v. Lull Engineering, </w:t>
      </w:r>
      <w:proofErr w:type="spellStart"/>
      <w:r w:rsidR="00D86B5A" w:rsidRPr="00D86B5A">
        <w:rPr>
          <w:highlight w:val="cyan"/>
        </w:rPr>
        <w:t>Lebouef</w:t>
      </w:r>
      <w:proofErr w:type="spellEnd"/>
      <w:r w:rsidR="00D86B5A" w:rsidRPr="00D86B5A">
        <w:rPr>
          <w:highlight w:val="cyan"/>
        </w:rPr>
        <w:t xml:space="preserve"> v. Goodyear Tire</w:t>
      </w:r>
      <w:r w:rsidR="00D86B5A">
        <w:t>)</w:t>
      </w:r>
    </w:p>
    <w:p w:rsidR="004321FB" w:rsidRDefault="004321FB" w:rsidP="00CB169E">
      <w:pPr>
        <w:pStyle w:val="ListParagraph"/>
        <w:numPr>
          <w:ilvl w:val="2"/>
          <w:numId w:val="3"/>
        </w:numPr>
      </w:pPr>
      <w:r>
        <w:t>Causation</w:t>
      </w:r>
    </w:p>
    <w:p w:rsidR="004321FB" w:rsidRDefault="004321FB" w:rsidP="004321FB">
      <w:pPr>
        <w:pStyle w:val="ListParagraph"/>
        <w:numPr>
          <w:ilvl w:val="3"/>
          <w:numId w:val="3"/>
        </w:numPr>
      </w:pPr>
      <w:r>
        <w:t>Manufacture defect must be cause in fact – Π can use circumstantial evidence (RTT §3)</w:t>
      </w:r>
    </w:p>
    <w:p w:rsidR="004321FB" w:rsidRDefault="004321FB" w:rsidP="004321FB">
      <w:pPr>
        <w:pStyle w:val="ListParagraph"/>
        <w:numPr>
          <w:ilvl w:val="4"/>
          <w:numId w:val="3"/>
        </w:numPr>
      </w:pPr>
      <w:r>
        <w:t>Would it have failed either way? Did failure actually cause injury?</w:t>
      </w:r>
    </w:p>
    <w:p w:rsidR="004321FB" w:rsidRDefault="004321FB" w:rsidP="004321FB">
      <w:pPr>
        <w:pStyle w:val="ListParagraph"/>
        <w:numPr>
          <w:ilvl w:val="4"/>
          <w:numId w:val="3"/>
        </w:numPr>
      </w:pPr>
      <w:r>
        <w:t>Would it normally occur without defect? Caused by something downstream?</w:t>
      </w:r>
    </w:p>
    <w:p w:rsidR="004321FB" w:rsidRDefault="004321FB" w:rsidP="004321FB">
      <w:pPr>
        <w:pStyle w:val="ListParagraph"/>
        <w:numPr>
          <w:ilvl w:val="3"/>
          <w:numId w:val="3"/>
        </w:numPr>
      </w:pPr>
      <w:r>
        <w:t>Design defect – Π must establish proper alternate design</w:t>
      </w:r>
    </w:p>
    <w:p w:rsidR="004321FB" w:rsidRDefault="004321FB" w:rsidP="004321FB">
      <w:pPr>
        <w:pStyle w:val="ListParagraph"/>
        <w:numPr>
          <w:ilvl w:val="4"/>
          <w:numId w:val="3"/>
        </w:numPr>
      </w:pPr>
      <w:r>
        <w:t>Does the alternate create greater or different problems?</w:t>
      </w:r>
    </w:p>
    <w:p w:rsidR="004321FB" w:rsidRDefault="004321FB" w:rsidP="004321FB">
      <w:pPr>
        <w:pStyle w:val="ListParagraph"/>
        <w:numPr>
          <w:ilvl w:val="3"/>
          <w:numId w:val="3"/>
        </w:numPr>
      </w:pPr>
      <w:r>
        <w:t>Warning defect – Would more info have changed Π’s conduct?</w:t>
      </w:r>
    </w:p>
    <w:p w:rsidR="00CB169E" w:rsidRDefault="00CB169E" w:rsidP="00CB169E">
      <w:pPr>
        <w:pStyle w:val="ListParagraph"/>
        <w:numPr>
          <w:ilvl w:val="2"/>
          <w:numId w:val="3"/>
        </w:numPr>
      </w:pPr>
      <w:r>
        <w:t>Waiver – No waivers for personal injury</w:t>
      </w:r>
    </w:p>
    <w:p w:rsidR="00CB169E" w:rsidRDefault="00CB169E" w:rsidP="00CB169E">
      <w:pPr>
        <w:pStyle w:val="ListParagraph"/>
        <w:numPr>
          <w:ilvl w:val="2"/>
          <w:numId w:val="3"/>
        </w:numPr>
      </w:pPr>
      <w:r>
        <w:t>Federal Preemption</w:t>
      </w:r>
      <w:r w:rsidR="00D86B5A">
        <w:t xml:space="preserve"> – Supremacy clause</w:t>
      </w:r>
    </w:p>
    <w:p w:rsidR="00D86B5A" w:rsidRDefault="00D86B5A" w:rsidP="00D86B5A">
      <w:pPr>
        <w:pStyle w:val="ListParagraph"/>
        <w:numPr>
          <w:ilvl w:val="3"/>
          <w:numId w:val="3"/>
        </w:numPr>
      </w:pPr>
      <w:r>
        <w:t>Is there a federal law on point?  Do we allow a private right of action based on a regulatory statute?  Has there been industry capture pertaining to this law?</w:t>
      </w:r>
    </w:p>
    <w:p w:rsidR="00D86B5A" w:rsidRDefault="00D86B5A" w:rsidP="00D86B5A">
      <w:pPr>
        <w:pStyle w:val="ListParagraph"/>
        <w:numPr>
          <w:ilvl w:val="3"/>
          <w:numId w:val="3"/>
        </w:numPr>
      </w:pPr>
      <w:proofErr w:type="spellStart"/>
      <w:r w:rsidRPr="00D86B5A">
        <w:rPr>
          <w:highlight w:val="cyan"/>
        </w:rPr>
        <w:t>Geier</w:t>
      </w:r>
      <w:proofErr w:type="spellEnd"/>
      <w:r w:rsidRPr="00D86B5A">
        <w:rPr>
          <w:highlight w:val="cyan"/>
        </w:rPr>
        <w:t xml:space="preserve"> v. American Honda Motor</w:t>
      </w:r>
      <w:r>
        <w:t xml:space="preserve"> – Airbag – can’t sue when </w:t>
      </w:r>
      <w:proofErr w:type="spellStart"/>
      <w:r>
        <w:t>gov</w:t>
      </w:r>
      <w:proofErr w:type="spellEnd"/>
      <w:r>
        <w:t xml:space="preserve"> says its fine</w:t>
      </w:r>
    </w:p>
    <w:p w:rsidR="00D86B5A" w:rsidRDefault="00D86B5A" w:rsidP="00D86B5A">
      <w:pPr>
        <w:pStyle w:val="ListParagraph"/>
        <w:numPr>
          <w:ilvl w:val="3"/>
          <w:numId w:val="3"/>
        </w:numPr>
      </w:pPr>
      <w:r w:rsidRPr="00D86B5A">
        <w:rPr>
          <w:highlight w:val="cyan"/>
        </w:rPr>
        <w:t>Wyeth v. Levine</w:t>
      </w:r>
      <w:r>
        <w:t xml:space="preserve"> – Drug injected against warning, lady loses arm, SC-USA allows insufficient warning action</w:t>
      </w:r>
    </w:p>
    <w:p w:rsidR="00CB169E" w:rsidRDefault="00CB169E" w:rsidP="00CB169E">
      <w:pPr>
        <w:pStyle w:val="ListParagraph"/>
        <w:numPr>
          <w:ilvl w:val="1"/>
          <w:numId w:val="3"/>
        </w:numPr>
      </w:pPr>
      <w:r w:rsidRPr="00CB169E">
        <w:rPr>
          <w:highlight w:val="green"/>
        </w:rPr>
        <w:t>Economic vs. Non-economic losses</w:t>
      </w:r>
      <w:r>
        <w:t xml:space="preserve"> (</w:t>
      </w:r>
      <w:r w:rsidRPr="00CB169E">
        <w:rPr>
          <w:highlight w:val="cyan"/>
        </w:rPr>
        <w:t xml:space="preserve">Casa Clara Condo v. </w:t>
      </w:r>
      <w:proofErr w:type="spellStart"/>
      <w:r w:rsidRPr="00CB169E">
        <w:rPr>
          <w:highlight w:val="cyan"/>
        </w:rPr>
        <w:t>Toppino</w:t>
      </w:r>
      <w:proofErr w:type="spellEnd"/>
      <w:r w:rsidRPr="00CB169E">
        <w:rPr>
          <w:highlight w:val="cyan"/>
        </w:rPr>
        <w:t xml:space="preserve"> and Sons</w:t>
      </w:r>
      <w:r>
        <w:t>)</w:t>
      </w:r>
    </w:p>
    <w:p w:rsidR="00CB169E" w:rsidRPr="00D363CE" w:rsidRDefault="00CB169E" w:rsidP="00CB169E">
      <w:pPr>
        <w:pStyle w:val="ListParagraph"/>
        <w:numPr>
          <w:ilvl w:val="2"/>
          <w:numId w:val="3"/>
        </w:numPr>
      </w:pPr>
      <w:r w:rsidRPr="00CB169E">
        <w:rPr>
          <w:u w:val="single"/>
        </w:rPr>
        <w:t>Economic Loss Rule</w:t>
      </w:r>
      <w:r>
        <w:t xml:space="preserve"> – Damaged sustained to the product are not actionable under product liability; only damage to “other” property and injury to persons result in product liability</w:t>
      </w:r>
    </w:p>
    <w:p w:rsidR="00235329" w:rsidRPr="00235329" w:rsidRDefault="00235329" w:rsidP="007B3858">
      <w:pPr>
        <w:pStyle w:val="ListParagraph"/>
        <w:numPr>
          <w:ilvl w:val="0"/>
          <w:numId w:val="3"/>
        </w:numPr>
        <w:rPr>
          <w:b/>
        </w:rPr>
      </w:pPr>
      <w:r w:rsidRPr="00FF6AE4">
        <w:rPr>
          <w:b/>
          <w:highlight w:val="magenta"/>
        </w:rPr>
        <w:t>DAMAGES</w:t>
      </w:r>
    </w:p>
    <w:p w:rsidR="00235329" w:rsidRDefault="00D86B5A" w:rsidP="007B3858">
      <w:pPr>
        <w:pStyle w:val="ListParagraph"/>
        <w:numPr>
          <w:ilvl w:val="1"/>
          <w:numId w:val="3"/>
        </w:numPr>
      </w:pPr>
      <w:r w:rsidRPr="00D86B5A">
        <w:t>Akin to expectation damages</w:t>
      </w:r>
    </w:p>
    <w:p w:rsidR="00D86B5A" w:rsidRDefault="00D86B5A" w:rsidP="00D86B5A">
      <w:pPr>
        <w:pStyle w:val="ListParagraph"/>
        <w:numPr>
          <w:ilvl w:val="1"/>
          <w:numId w:val="3"/>
        </w:numPr>
      </w:pPr>
      <w:r>
        <w:t>Damage elements</w:t>
      </w:r>
    </w:p>
    <w:p w:rsidR="00D86B5A" w:rsidRDefault="00D86B5A" w:rsidP="00D86B5A">
      <w:pPr>
        <w:pStyle w:val="ListParagraph"/>
        <w:numPr>
          <w:ilvl w:val="2"/>
          <w:numId w:val="3"/>
        </w:numPr>
      </w:pPr>
      <w:r>
        <w:t>Pain and suffering</w:t>
      </w:r>
    </w:p>
    <w:p w:rsidR="00D86B5A" w:rsidRDefault="00D86B5A" w:rsidP="00D86B5A">
      <w:pPr>
        <w:pStyle w:val="ListParagraph"/>
        <w:numPr>
          <w:ilvl w:val="3"/>
          <w:numId w:val="3"/>
        </w:numPr>
      </w:pPr>
      <w:r>
        <w:t>Worry, anguish, and grief</w:t>
      </w:r>
    </w:p>
    <w:p w:rsidR="00D86B5A" w:rsidRDefault="00D86B5A" w:rsidP="00D86B5A">
      <w:pPr>
        <w:pStyle w:val="ListParagraph"/>
        <w:numPr>
          <w:ilvl w:val="3"/>
          <w:numId w:val="3"/>
        </w:numPr>
      </w:pPr>
      <w:r>
        <w:t>Medical expenses</w:t>
      </w:r>
    </w:p>
    <w:p w:rsidR="00D86B5A" w:rsidRDefault="00D86B5A" w:rsidP="00D86B5A">
      <w:pPr>
        <w:pStyle w:val="ListParagraph"/>
        <w:numPr>
          <w:ilvl w:val="3"/>
          <w:numId w:val="3"/>
        </w:numPr>
      </w:pPr>
      <w:r>
        <w:t>Los</w:t>
      </w:r>
      <w:r w:rsidR="00DF40B8">
        <w:t>t</w:t>
      </w:r>
      <w:r>
        <w:t xml:space="preserve"> earnings attributable to the accident – Economic</w:t>
      </w:r>
    </w:p>
    <w:p w:rsidR="00D86B5A" w:rsidRDefault="00D86B5A" w:rsidP="00D86B5A">
      <w:pPr>
        <w:pStyle w:val="ListParagraph"/>
        <w:numPr>
          <w:ilvl w:val="1"/>
          <w:numId w:val="3"/>
        </w:numPr>
      </w:pPr>
      <w:r>
        <w:t>Calculation</w:t>
      </w:r>
    </w:p>
    <w:p w:rsidR="00D86B5A" w:rsidRDefault="00D86B5A" w:rsidP="00D86B5A">
      <w:pPr>
        <w:pStyle w:val="ListParagraph"/>
        <w:numPr>
          <w:ilvl w:val="2"/>
          <w:numId w:val="3"/>
        </w:numPr>
      </w:pPr>
      <w:r>
        <w:rPr>
          <w:i/>
        </w:rPr>
        <w:t>Per Diem</w:t>
      </w:r>
      <w:r>
        <w:t xml:space="preserve"> – quantify some small unit of time that can be estimated then multiply out</w:t>
      </w:r>
    </w:p>
    <w:p w:rsidR="00D86B5A" w:rsidRDefault="00D86B5A" w:rsidP="00D86B5A">
      <w:pPr>
        <w:pStyle w:val="ListParagraph"/>
        <w:numPr>
          <w:ilvl w:val="2"/>
          <w:numId w:val="3"/>
        </w:numPr>
      </w:pPr>
      <w:r w:rsidRPr="00D86B5A">
        <w:t>Look to past decisions in jury reports</w:t>
      </w:r>
    </w:p>
    <w:p w:rsidR="00D86B5A" w:rsidRDefault="00D86B5A" w:rsidP="00D86B5A">
      <w:pPr>
        <w:pStyle w:val="ListParagraph"/>
        <w:numPr>
          <w:ilvl w:val="1"/>
          <w:numId w:val="3"/>
        </w:numPr>
      </w:pPr>
      <w:proofErr w:type="spellStart"/>
      <w:r>
        <w:t>McDougald</w:t>
      </w:r>
      <w:proofErr w:type="spellEnd"/>
      <w:r>
        <w:t xml:space="preserve"> v. Garber – Botched C-Section – Lady in a vegetative state</w:t>
      </w:r>
    </w:p>
    <w:p w:rsidR="00D86B5A" w:rsidRDefault="00D86B5A" w:rsidP="00D86B5A">
      <w:pPr>
        <w:pStyle w:val="ListParagraph"/>
        <w:numPr>
          <w:ilvl w:val="2"/>
          <w:numId w:val="3"/>
        </w:numPr>
      </w:pPr>
      <w:r>
        <w:lastRenderedPageBreak/>
        <w:t xml:space="preserve">No pain and suffering/future enjoyment </w:t>
      </w:r>
      <w:r>
        <w:sym w:font="Wingdings" w:char="F0E0"/>
      </w:r>
      <w:r>
        <w:t xml:space="preserve"> must be able to experience the loss</w:t>
      </w:r>
    </w:p>
    <w:p w:rsidR="00D86B5A" w:rsidRPr="00D86B5A" w:rsidRDefault="00D86B5A" w:rsidP="00D86B5A">
      <w:pPr>
        <w:pStyle w:val="ListParagraph"/>
        <w:numPr>
          <w:ilvl w:val="2"/>
          <w:numId w:val="3"/>
        </w:numPr>
      </w:pPr>
      <w:r>
        <w:t>RAE – Make 2 separate inquiries, P&amp;S must be experienced, FE maybe not</w:t>
      </w:r>
    </w:p>
    <w:sectPr w:rsidR="00D86B5A" w:rsidRPr="00D86B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953" w:rsidRDefault="00FF2953" w:rsidP="003A4413">
      <w:r>
        <w:separator/>
      </w:r>
    </w:p>
  </w:endnote>
  <w:endnote w:type="continuationSeparator" w:id="0">
    <w:p w:rsidR="00FF2953" w:rsidRDefault="00FF2953" w:rsidP="003A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2499"/>
      <w:docPartObj>
        <w:docPartGallery w:val="Page Numbers (Bottom of Page)"/>
        <w:docPartUnique/>
      </w:docPartObj>
    </w:sdtPr>
    <w:sdtEndPr>
      <w:rPr>
        <w:noProof/>
      </w:rPr>
    </w:sdtEndPr>
    <w:sdtContent>
      <w:p w:rsidR="004321FB" w:rsidRDefault="004321FB">
        <w:pPr>
          <w:pStyle w:val="Footer"/>
          <w:jc w:val="center"/>
        </w:pPr>
        <w:r>
          <w:fldChar w:fldCharType="begin"/>
        </w:r>
        <w:r>
          <w:instrText xml:space="preserve"> PAGE   \* MERGEFORMAT </w:instrText>
        </w:r>
        <w:r>
          <w:fldChar w:fldCharType="separate"/>
        </w:r>
        <w:r w:rsidR="00630F6A">
          <w:rPr>
            <w:noProof/>
          </w:rPr>
          <w:t>1</w:t>
        </w:r>
        <w:r>
          <w:rPr>
            <w:noProof/>
          </w:rPr>
          <w:fldChar w:fldCharType="end"/>
        </w:r>
      </w:p>
    </w:sdtContent>
  </w:sdt>
  <w:p w:rsidR="004321FB" w:rsidRDefault="00432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953" w:rsidRDefault="00FF2953" w:rsidP="003A4413">
      <w:r>
        <w:separator/>
      </w:r>
    </w:p>
  </w:footnote>
  <w:footnote w:type="continuationSeparator" w:id="0">
    <w:p w:rsidR="00FF2953" w:rsidRDefault="00FF2953" w:rsidP="003A4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860DC"/>
    <w:multiLevelType w:val="hybridMultilevel"/>
    <w:tmpl w:val="1860977A"/>
    <w:lvl w:ilvl="0" w:tplc="7376F1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12A57"/>
    <w:multiLevelType w:val="hybridMultilevel"/>
    <w:tmpl w:val="0DEED0E8"/>
    <w:lvl w:ilvl="0" w:tplc="D2E42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80A7D"/>
    <w:multiLevelType w:val="multilevel"/>
    <w:tmpl w:val="29FAD1F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3B121E8"/>
    <w:multiLevelType w:val="hybridMultilevel"/>
    <w:tmpl w:val="6D44601E"/>
    <w:lvl w:ilvl="0" w:tplc="8E468F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C56576C"/>
    <w:multiLevelType w:val="multilevel"/>
    <w:tmpl w:val="D2F0C6FE"/>
    <w:lvl w:ilvl="0">
      <w:start w:val="1"/>
      <w:numFmt w:val="upperRoman"/>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upperLetter"/>
      <w:lvlText w:val="%3)"/>
      <w:lvlJc w:val="left"/>
      <w:pPr>
        <w:ind w:left="1080" w:hanging="360"/>
      </w:pPr>
      <w:rPr>
        <w:rFonts w:hint="default"/>
        <w:b w:val="0"/>
      </w:rPr>
    </w:lvl>
    <w:lvl w:ilvl="3">
      <w:start w:val="1"/>
      <w:numFmt w:val="lowerRoman"/>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769"/>
    <w:rsid w:val="000066B9"/>
    <w:rsid w:val="000507D5"/>
    <w:rsid w:val="0005096C"/>
    <w:rsid w:val="000902B2"/>
    <w:rsid w:val="00097303"/>
    <w:rsid w:val="001647DD"/>
    <w:rsid w:val="001D1570"/>
    <w:rsid w:val="001F6FA0"/>
    <w:rsid w:val="00235329"/>
    <w:rsid w:val="0024015B"/>
    <w:rsid w:val="002538DF"/>
    <w:rsid w:val="00272F8D"/>
    <w:rsid w:val="002856A1"/>
    <w:rsid w:val="002A73C6"/>
    <w:rsid w:val="002F011D"/>
    <w:rsid w:val="002F7289"/>
    <w:rsid w:val="00364FFE"/>
    <w:rsid w:val="00367A1F"/>
    <w:rsid w:val="003861BF"/>
    <w:rsid w:val="003A4413"/>
    <w:rsid w:val="003B5944"/>
    <w:rsid w:val="00410E1F"/>
    <w:rsid w:val="004321FB"/>
    <w:rsid w:val="004341D9"/>
    <w:rsid w:val="004D0379"/>
    <w:rsid w:val="004E1853"/>
    <w:rsid w:val="00547409"/>
    <w:rsid w:val="0056307E"/>
    <w:rsid w:val="00566DC2"/>
    <w:rsid w:val="005868F9"/>
    <w:rsid w:val="005B6ADA"/>
    <w:rsid w:val="005B7F43"/>
    <w:rsid w:val="005C3C87"/>
    <w:rsid w:val="005D26D4"/>
    <w:rsid w:val="005D45FA"/>
    <w:rsid w:val="005D4E60"/>
    <w:rsid w:val="00603D37"/>
    <w:rsid w:val="00630726"/>
    <w:rsid w:val="00630F6A"/>
    <w:rsid w:val="0066488A"/>
    <w:rsid w:val="00671590"/>
    <w:rsid w:val="006720DE"/>
    <w:rsid w:val="006B382C"/>
    <w:rsid w:val="006F4DD5"/>
    <w:rsid w:val="006F5168"/>
    <w:rsid w:val="00717902"/>
    <w:rsid w:val="00741DE4"/>
    <w:rsid w:val="00745813"/>
    <w:rsid w:val="00756972"/>
    <w:rsid w:val="00761321"/>
    <w:rsid w:val="00764A86"/>
    <w:rsid w:val="00772D6B"/>
    <w:rsid w:val="00777A7C"/>
    <w:rsid w:val="00781E1B"/>
    <w:rsid w:val="007B19D3"/>
    <w:rsid w:val="007B3858"/>
    <w:rsid w:val="00801493"/>
    <w:rsid w:val="00824EB2"/>
    <w:rsid w:val="00846B01"/>
    <w:rsid w:val="00862DFA"/>
    <w:rsid w:val="008713D8"/>
    <w:rsid w:val="00872582"/>
    <w:rsid w:val="008C1428"/>
    <w:rsid w:val="008D2F0B"/>
    <w:rsid w:val="008E3261"/>
    <w:rsid w:val="008F3994"/>
    <w:rsid w:val="009033EE"/>
    <w:rsid w:val="009100A1"/>
    <w:rsid w:val="00941762"/>
    <w:rsid w:val="00976308"/>
    <w:rsid w:val="009C0787"/>
    <w:rsid w:val="009C5884"/>
    <w:rsid w:val="009F1CCD"/>
    <w:rsid w:val="009F7588"/>
    <w:rsid w:val="00A97636"/>
    <w:rsid w:val="00AF78C9"/>
    <w:rsid w:val="00B35B58"/>
    <w:rsid w:val="00B71E01"/>
    <w:rsid w:val="00B746B2"/>
    <w:rsid w:val="00B75589"/>
    <w:rsid w:val="00B81E36"/>
    <w:rsid w:val="00B96D9B"/>
    <w:rsid w:val="00BC05DA"/>
    <w:rsid w:val="00C1046F"/>
    <w:rsid w:val="00C23769"/>
    <w:rsid w:val="00C37B39"/>
    <w:rsid w:val="00C41AA9"/>
    <w:rsid w:val="00C72A98"/>
    <w:rsid w:val="00CB169E"/>
    <w:rsid w:val="00D363CE"/>
    <w:rsid w:val="00D76B4F"/>
    <w:rsid w:val="00D86B5A"/>
    <w:rsid w:val="00DA35EC"/>
    <w:rsid w:val="00DD04A5"/>
    <w:rsid w:val="00DE38F0"/>
    <w:rsid w:val="00DF40B8"/>
    <w:rsid w:val="00E25F3F"/>
    <w:rsid w:val="00E376D3"/>
    <w:rsid w:val="00E67FD6"/>
    <w:rsid w:val="00E972C4"/>
    <w:rsid w:val="00EC007C"/>
    <w:rsid w:val="00ED3B9E"/>
    <w:rsid w:val="00EF2504"/>
    <w:rsid w:val="00F07CA4"/>
    <w:rsid w:val="00F15110"/>
    <w:rsid w:val="00F178C7"/>
    <w:rsid w:val="00F17E50"/>
    <w:rsid w:val="00F249F4"/>
    <w:rsid w:val="00F70860"/>
    <w:rsid w:val="00F77E5B"/>
    <w:rsid w:val="00F90648"/>
    <w:rsid w:val="00FB0E3B"/>
    <w:rsid w:val="00FB51A4"/>
    <w:rsid w:val="00FF2953"/>
    <w:rsid w:val="00FF6247"/>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1D9"/>
    <w:pPr>
      <w:ind w:left="720"/>
      <w:contextualSpacing/>
    </w:pPr>
  </w:style>
  <w:style w:type="paragraph" w:styleId="Header">
    <w:name w:val="header"/>
    <w:basedOn w:val="Normal"/>
    <w:link w:val="HeaderChar"/>
    <w:uiPriority w:val="99"/>
    <w:unhideWhenUsed/>
    <w:rsid w:val="003A4413"/>
    <w:pPr>
      <w:tabs>
        <w:tab w:val="center" w:pos="4680"/>
        <w:tab w:val="right" w:pos="9360"/>
      </w:tabs>
    </w:pPr>
  </w:style>
  <w:style w:type="character" w:customStyle="1" w:styleId="HeaderChar">
    <w:name w:val="Header Char"/>
    <w:basedOn w:val="DefaultParagraphFont"/>
    <w:link w:val="Header"/>
    <w:uiPriority w:val="99"/>
    <w:rsid w:val="003A4413"/>
  </w:style>
  <w:style w:type="paragraph" w:styleId="Footer">
    <w:name w:val="footer"/>
    <w:basedOn w:val="Normal"/>
    <w:link w:val="FooterChar"/>
    <w:uiPriority w:val="99"/>
    <w:unhideWhenUsed/>
    <w:rsid w:val="003A4413"/>
    <w:pPr>
      <w:tabs>
        <w:tab w:val="center" w:pos="4680"/>
        <w:tab w:val="right" w:pos="9360"/>
      </w:tabs>
    </w:pPr>
  </w:style>
  <w:style w:type="character" w:customStyle="1" w:styleId="FooterChar">
    <w:name w:val="Footer Char"/>
    <w:basedOn w:val="DefaultParagraphFont"/>
    <w:link w:val="Footer"/>
    <w:uiPriority w:val="99"/>
    <w:rsid w:val="003A4413"/>
  </w:style>
  <w:style w:type="paragraph" w:styleId="BalloonText">
    <w:name w:val="Balloon Text"/>
    <w:basedOn w:val="Normal"/>
    <w:link w:val="BalloonTextChar"/>
    <w:uiPriority w:val="99"/>
    <w:semiHidden/>
    <w:unhideWhenUsed/>
    <w:rsid w:val="00C41AA9"/>
    <w:rPr>
      <w:rFonts w:ascii="Tahoma" w:hAnsi="Tahoma" w:cs="Tahoma"/>
      <w:sz w:val="16"/>
      <w:szCs w:val="16"/>
    </w:rPr>
  </w:style>
  <w:style w:type="character" w:customStyle="1" w:styleId="BalloonTextChar">
    <w:name w:val="Balloon Text Char"/>
    <w:basedOn w:val="DefaultParagraphFont"/>
    <w:link w:val="BalloonText"/>
    <w:uiPriority w:val="99"/>
    <w:semiHidden/>
    <w:rsid w:val="00C41A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1D9"/>
    <w:pPr>
      <w:ind w:left="720"/>
      <w:contextualSpacing/>
    </w:pPr>
  </w:style>
  <w:style w:type="paragraph" w:styleId="Header">
    <w:name w:val="header"/>
    <w:basedOn w:val="Normal"/>
    <w:link w:val="HeaderChar"/>
    <w:uiPriority w:val="99"/>
    <w:unhideWhenUsed/>
    <w:rsid w:val="003A4413"/>
    <w:pPr>
      <w:tabs>
        <w:tab w:val="center" w:pos="4680"/>
        <w:tab w:val="right" w:pos="9360"/>
      </w:tabs>
    </w:pPr>
  </w:style>
  <w:style w:type="character" w:customStyle="1" w:styleId="HeaderChar">
    <w:name w:val="Header Char"/>
    <w:basedOn w:val="DefaultParagraphFont"/>
    <w:link w:val="Header"/>
    <w:uiPriority w:val="99"/>
    <w:rsid w:val="003A4413"/>
  </w:style>
  <w:style w:type="paragraph" w:styleId="Footer">
    <w:name w:val="footer"/>
    <w:basedOn w:val="Normal"/>
    <w:link w:val="FooterChar"/>
    <w:uiPriority w:val="99"/>
    <w:unhideWhenUsed/>
    <w:rsid w:val="003A4413"/>
    <w:pPr>
      <w:tabs>
        <w:tab w:val="center" w:pos="4680"/>
        <w:tab w:val="right" w:pos="9360"/>
      </w:tabs>
    </w:pPr>
  </w:style>
  <w:style w:type="character" w:customStyle="1" w:styleId="FooterChar">
    <w:name w:val="Footer Char"/>
    <w:basedOn w:val="DefaultParagraphFont"/>
    <w:link w:val="Footer"/>
    <w:uiPriority w:val="99"/>
    <w:rsid w:val="003A4413"/>
  </w:style>
  <w:style w:type="paragraph" w:styleId="BalloonText">
    <w:name w:val="Balloon Text"/>
    <w:basedOn w:val="Normal"/>
    <w:link w:val="BalloonTextChar"/>
    <w:uiPriority w:val="99"/>
    <w:semiHidden/>
    <w:unhideWhenUsed/>
    <w:rsid w:val="00C41AA9"/>
    <w:rPr>
      <w:rFonts w:ascii="Tahoma" w:hAnsi="Tahoma" w:cs="Tahoma"/>
      <w:sz w:val="16"/>
      <w:szCs w:val="16"/>
    </w:rPr>
  </w:style>
  <w:style w:type="character" w:customStyle="1" w:styleId="BalloonTextChar">
    <w:name w:val="Balloon Text Char"/>
    <w:basedOn w:val="DefaultParagraphFont"/>
    <w:link w:val="BalloonText"/>
    <w:uiPriority w:val="99"/>
    <w:semiHidden/>
    <w:rsid w:val="00C41A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C9A1-8F85-4CB8-9EC2-FD2E71DB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18</Pages>
  <Words>4771</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Cole</dc:creator>
  <cp:keywords/>
  <dc:description/>
  <cp:lastModifiedBy>Graham Cole</cp:lastModifiedBy>
  <cp:revision>73</cp:revision>
  <dcterms:created xsi:type="dcterms:W3CDTF">2011-11-01T20:08:00Z</dcterms:created>
  <dcterms:modified xsi:type="dcterms:W3CDTF">2012-11-06T15:33:00Z</dcterms:modified>
</cp:coreProperties>
</file>