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F8" w:rsidRPr="000513B4" w:rsidRDefault="000513B4" w:rsidP="000513B4">
      <w:pPr>
        <w:spacing w:after="120"/>
        <w:jc w:val="center"/>
        <w:rPr>
          <w:b/>
          <w:smallCaps/>
          <w:sz w:val="32"/>
          <w:szCs w:val="32"/>
        </w:rPr>
      </w:pPr>
      <w:r w:rsidRPr="000513B4">
        <w:rPr>
          <w:b/>
          <w:smallCaps/>
          <w:sz w:val="32"/>
          <w:szCs w:val="32"/>
        </w:rPr>
        <w:t>Criminal Law</w:t>
      </w:r>
    </w:p>
    <w:sdt>
      <w:sdtPr>
        <w:rPr>
          <w:rFonts w:ascii="Times New Roman" w:eastAsia="Times New Roman" w:hAnsi="Times New Roman" w:cs="Times New Roman"/>
          <w:b w:val="0"/>
          <w:bCs w:val="0"/>
          <w:smallCaps w:val="0"/>
          <w:color w:val="auto"/>
          <w:sz w:val="24"/>
          <w:szCs w:val="24"/>
        </w:rPr>
        <w:id w:val="364104687"/>
        <w:docPartObj>
          <w:docPartGallery w:val="Table of Contents"/>
          <w:docPartUnique/>
        </w:docPartObj>
      </w:sdtPr>
      <w:sdtContent>
        <w:p w:rsidR="001A47F8" w:rsidRDefault="001A47F8" w:rsidP="001A47F8">
          <w:pPr>
            <w:pStyle w:val="TOCHeading"/>
          </w:pPr>
          <w:r>
            <w:t>Contents</w:t>
          </w:r>
        </w:p>
        <w:p w:rsidR="00AB7721" w:rsidRDefault="00AD0CB6">
          <w:pPr>
            <w:pStyle w:val="TOC1"/>
            <w:tabs>
              <w:tab w:val="right" w:leader="dot" w:pos="10070"/>
            </w:tabs>
            <w:rPr>
              <w:rFonts w:asciiTheme="minorHAnsi" w:eastAsiaTheme="minorEastAsia" w:hAnsiTheme="minorHAnsi" w:cstheme="minorBidi"/>
              <w:noProof/>
              <w:sz w:val="22"/>
              <w:szCs w:val="22"/>
            </w:rPr>
          </w:pPr>
          <w:r>
            <w:fldChar w:fldCharType="begin"/>
          </w:r>
          <w:r w:rsidR="001A47F8">
            <w:instrText xml:space="preserve"> TOC \o "1-3" \h \z \u </w:instrText>
          </w:r>
          <w:r>
            <w:fldChar w:fldCharType="separate"/>
          </w:r>
          <w:hyperlink w:anchor="_Toc292983615" w:history="1">
            <w:r w:rsidR="00AB7721" w:rsidRPr="008C4427">
              <w:rPr>
                <w:rStyle w:val="Hyperlink"/>
                <w:noProof/>
              </w:rPr>
              <w:t>1. Criminal Law Objectives</w:t>
            </w:r>
            <w:r w:rsidR="00AB7721">
              <w:rPr>
                <w:noProof/>
                <w:webHidden/>
              </w:rPr>
              <w:tab/>
            </w:r>
            <w:r w:rsidR="00AB7721">
              <w:rPr>
                <w:noProof/>
                <w:webHidden/>
              </w:rPr>
              <w:fldChar w:fldCharType="begin"/>
            </w:r>
            <w:r w:rsidR="00AB7721">
              <w:rPr>
                <w:noProof/>
                <w:webHidden/>
              </w:rPr>
              <w:instrText xml:space="preserve"> PAGEREF _Toc292983615 \h </w:instrText>
            </w:r>
            <w:r w:rsidR="00AB7721">
              <w:rPr>
                <w:noProof/>
                <w:webHidden/>
              </w:rPr>
            </w:r>
            <w:r w:rsidR="00AB7721">
              <w:rPr>
                <w:noProof/>
                <w:webHidden/>
              </w:rPr>
              <w:fldChar w:fldCharType="separate"/>
            </w:r>
            <w:r w:rsidR="00AB7721">
              <w:rPr>
                <w:noProof/>
                <w:webHidden/>
              </w:rPr>
              <w:t>5</w:t>
            </w:r>
            <w:r w:rsidR="00AB7721">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16" w:history="1">
            <w:r w:rsidRPr="008C4427">
              <w:rPr>
                <w:rStyle w:val="Hyperlink"/>
                <w:noProof/>
              </w:rPr>
              <w:t>2. Punishment—Purposes</w:t>
            </w:r>
            <w:r>
              <w:rPr>
                <w:noProof/>
                <w:webHidden/>
              </w:rPr>
              <w:tab/>
            </w:r>
            <w:r>
              <w:rPr>
                <w:noProof/>
                <w:webHidden/>
              </w:rPr>
              <w:fldChar w:fldCharType="begin"/>
            </w:r>
            <w:r>
              <w:rPr>
                <w:noProof/>
                <w:webHidden/>
              </w:rPr>
              <w:instrText xml:space="preserve"> PAGEREF _Toc292983616 \h </w:instrText>
            </w:r>
            <w:r>
              <w:rPr>
                <w:noProof/>
                <w:webHidden/>
              </w:rPr>
            </w:r>
            <w:r>
              <w:rPr>
                <w:noProof/>
                <w:webHidden/>
              </w:rPr>
              <w:fldChar w:fldCharType="separate"/>
            </w:r>
            <w:r>
              <w:rPr>
                <w:noProof/>
                <w:webHidden/>
              </w:rPr>
              <w:t>5</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17" w:history="1">
            <w:r w:rsidRPr="008C4427">
              <w:rPr>
                <w:rStyle w:val="Hyperlink"/>
                <w:noProof/>
              </w:rPr>
              <w:t>3. The Criminal Act / Voluntariness</w:t>
            </w:r>
            <w:r>
              <w:rPr>
                <w:noProof/>
                <w:webHidden/>
              </w:rPr>
              <w:tab/>
            </w:r>
            <w:r>
              <w:rPr>
                <w:noProof/>
                <w:webHidden/>
              </w:rPr>
              <w:fldChar w:fldCharType="begin"/>
            </w:r>
            <w:r>
              <w:rPr>
                <w:noProof/>
                <w:webHidden/>
              </w:rPr>
              <w:instrText xml:space="preserve"> PAGEREF _Toc292983617 \h </w:instrText>
            </w:r>
            <w:r>
              <w:rPr>
                <w:noProof/>
                <w:webHidden/>
              </w:rPr>
            </w:r>
            <w:r>
              <w:rPr>
                <w:noProof/>
                <w:webHidden/>
              </w:rPr>
              <w:fldChar w:fldCharType="separate"/>
            </w:r>
            <w:r>
              <w:rPr>
                <w:noProof/>
                <w:webHidden/>
              </w:rPr>
              <w:t>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18" w:history="1">
            <w:r w:rsidRPr="008C4427">
              <w:rPr>
                <w:rStyle w:val="Hyperlink"/>
                <w:noProof/>
              </w:rPr>
              <w:t>Proctor v. State (OK 1918)</w:t>
            </w:r>
            <w:r>
              <w:rPr>
                <w:noProof/>
                <w:webHidden/>
              </w:rPr>
              <w:tab/>
            </w:r>
            <w:r>
              <w:rPr>
                <w:noProof/>
                <w:webHidden/>
              </w:rPr>
              <w:fldChar w:fldCharType="begin"/>
            </w:r>
            <w:r>
              <w:rPr>
                <w:noProof/>
                <w:webHidden/>
              </w:rPr>
              <w:instrText xml:space="preserve"> PAGEREF _Toc292983618 \h </w:instrText>
            </w:r>
            <w:r>
              <w:rPr>
                <w:noProof/>
                <w:webHidden/>
              </w:rPr>
            </w:r>
            <w:r>
              <w:rPr>
                <w:noProof/>
                <w:webHidden/>
              </w:rPr>
              <w:fldChar w:fldCharType="separate"/>
            </w:r>
            <w:r>
              <w:rPr>
                <w:noProof/>
                <w:webHidden/>
              </w:rPr>
              <w:t>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19" w:history="1">
            <w:r w:rsidRPr="008C4427">
              <w:rPr>
                <w:rStyle w:val="Hyperlink"/>
                <w:noProof/>
              </w:rPr>
              <w:t>United State v. Maldonado (1</w:t>
            </w:r>
            <w:r w:rsidRPr="008C4427">
              <w:rPr>
                <w:rStyle w:val="Hyperlink"/>
                <w:noProof/>
                <w:vertAlign w:val="superscript"/>
              </w:rPr>
              <w:t>st</w:t>
            </w:r>
            <w:r w:rsidRPr="008C4427">
              <w:rPr>
                <w:rStyle w:val="Hyperlink"/>
                <w:noProof/>
              </w:rPr>
              <w:t xml:space="preserve"> Cir. 1990)</w:t>
            </w:r>
            <w:r>
              <w:rPr>
                <w:noProof/>
                <w:webHidden/>
              </w:rPr>
              <w:tab/>
            </w:r>
            <w:r>
              <w:rPr>
                <w:noProof/>
                <w:webHidden/>
              </w:rPr>
              <w:fldChar w:fldCharType="begin"/>
            </w:r>
            <w:r>
              <w:rPr>
                <w:noProof/>
                <w:webHidden/>
              </w:rPr>
              <w:instrText xml:space="preserve"> PAGEREF _Toc292983619 \h </w:instrText>
            </w:r>
            <w:r>
              <w:rPr>
                <w:noProof/>
                <w:webHidden/>
              </w:rPr>
            </w:r>
            <w:r>
              <w:rPr>
                <w:noProof/>
                <w:webHidden/>
              </w:rPr>
              <w:fldChar w:fldCharType="separate"/>
            </w:r>
            <w:r>
              <w:rPr>
                <w:noProof/>
                <w:webHidden/>
              </w:rPr>
              <w:t>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0" w:history="1">
            <w:r w:rsidRPr="008C4427">
              <w:rPr>
                <w:rStyle w:val="Hyperlink"/>
                <w:noProof/>
              </w:rPr>
              <w:t>Martin v. State (AL 1944)</w:t>
            </w:r>
            <w:r>
              <w:rPr>
                <w:noProof/>
                <w:webHidden/>
              </w:rPr>
              <w:tab/>
            </w:r>
            <w:r>
              <w:rPr>
                <w:noProof/>
                <w:webHidden/>
              </w:rPr>
              <w:fldChar w:fldCharType="begin"/>
            </w:r>
            <w:r>
              <w:rPr>
                <w:noProof/>
                <w:webHidden/>
              </w:rPr>
              <w:instrText xml:space="preserve"> PAGEREF _Toc292983620 \h </w:instrText>
            </w:r>
            <w:r>
              <w:rPr>
                <w:noProof/>
                <w:webHidden/>
              </w:rPr>
            </w:r>
            <w:r>
              <w:rPr>
                <w:noProof/>
                <w:webHidden/>
              </w:rPr>
              <w:fldChar w:fldCharType="separate"/>
            </w:r>
            <w:r>
              <w:rPr>
                <w:noProof/>
                <w:webHidden/>
              </w:rPr>
              <w:t>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1" w:history="1">
            <w:r w:rsidRPr="008C4427">
              <w:rPr>
                <w:rStyle w:val="Hyperlink"/>
                <w:noProof/>
              </w:rPr>
              <w:t>People v. Grant (IL 1977)</w:t>
            </w:r>
            <w:r>
              <w:rPr>
                <w:noProof/>
                <w:webHidden/>
              </w:rPr>
              <w:tab/>
            </w:r>
            <w:r>
              <w:rPr>
                <w:noProof/>
                <w:webHidden/>
              </w:rPr>
              <w:fldChar w:fldCharType="begin"/>
            </w:r>
            <w:r>
              <w:rPr>
                <w:noProof/>
                <w:webHidden/>
              </w:rPr>
              <w:instrText xml:space="preserve"> PAGEREF _Toc292983621 \h </w:instrText>
            </w:r>
            <w:r>
              <w:rPr>
                <w:noProof/>
                <w:webHidden/>
              </w:rPr>
            </w:r>
            <w:r>
              <w:rPr>
                <w:noProof/>
                <w:webHidden/>
              </w:rPr>
              <w:fldChar w:fldCharType="separate"/>
            </w:r>
            <w:r>
              <w:rPr>
                <w:noProof/>
                <w:webHidden/>
              </w:rPr>
              <w:t>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2" w:history="1">
            <w:r w:rsidRPr="008C4427">
              <w:rPr>
                <w:rStyle w:val="Hyperlink"/>
                <w:noProof/>
              </w:rPr>
              <w:t>People v. Decina (NY 1956)</w:t>
            </w:r>
            <w:r>
              <w:rPr>
                <w:noProof/>
                <w:webHidden/>
              </w:rPr>
              <w:tab/>
            </w:r>
            <w:r>
              <w:rPr>
                <w:noProof/>
                <w:webHidden/>
              </w:rPr>
              <w:fldChar w:fldCharType="begin"/>
            </w:r>
            <w:r>
              <w:rPr>
                <w:noProof/>
                <w:webHidden/>
              </w:rPr>
              <w:instrText xml:space="preserve"> PAGEREF _Toc292983622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23" w:history="1">
            <w:r w:rsidRPr="008C4427">
              <w:rPr>
                <w:rStyle w:val="Hyperlink"/>
                <w:noProof/>
              </w:rPr>
              <w:t>4. Omissions and Status Offenses</w:t>
            </w:r>
            <w:r>
              <w:rPr>
                <w:noProof/>
                <w:webHidden/>
              </w:rPr>
              <w:tab/>
            </w:r>
            <w:r>
              <w:rPr>
                <w:noProof/>
                <w:webHidden/>
              </w:rPr>
              <w:fldChar w:fldCharType="begin"/>
            </w:r>
            <w:r>
              <w:rPr>
                <w:noProof/>
                <w:webHidden/>
              </w:rPr>
              <w:instrText xml:space="preserve"> PAGEREF _Toc292983623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24" w:history="1">
            <w:r w:rsidRPr="008C4427">
              <w:rPr>
                <w:rStyle w:val="Hyperlink"/>
                <w:noProof/>
              </w:rPr>
              <w:t>Omissions</w:t>
            </w:r>
            <w:r>
              <w:rPr>
                <w:noProof/>
                <w:webHidden/>
              </w:rPr>
              <w:tab/>
            </w:r>
            <w:r>
              <w:rPr>
                <w:noProof/>
                <w:webHidden/>
              </w:rPr>
              <w:fldChar w:fldCharType="begin"/>
            </w:r>
            <w:r>
              <w:rPr>
                <w:noProof/>
                <w:webHidden/>
              </w:rPr>
              <w:instrText xml:space="preserve"> PAGEREF _Toc292983624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5" w:history="1">
            <w:r w:rsidRPr="008C4427">
              <w:rPr>
                <w:rStyle w:val="Hyperlink"/>
                <w:noProof/>
              </w:rPr>
              <w:t>Jones v. United States (DC 1962)</w:t>
            </w:r>
            <w:r>
              <w:rPr>
                <w:noProof/>
                <w:webHidden/>
              </w:rPr>
              <w:tab/>
            </w:r>
            <w:r>
              <w:rPr>
                <w:noProof/>
                <w:webHidden/>
              </w:rPr>
              <w:fldChar w:fldCharType="begin"/>
            </w:r>
            <w:r>
              <w:rPr>
                <w:noProof/>
                <w:webHidden/>
              </w:rPr>
              <w:instrText xml:space="preserve"> PAGEREF _Toc292983625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26" w:history="1">
            <w:r w:rsidRPr="008C4427">
              <w:rPr>
                <w:rStyle w:val="Hyperlink"/>
                <w:noProof/>
              </w:rPr>
              <w:t>Status Offenses</w:t>
            </w:r>
            <w:r>
              <w:rPr>
                <w:noProof/>
                <w:webHidden/>
              </w:rPr>
              <w:tab/>
            </w:r>
            <w:r>
              <w:rPr>
                <w:noProof/>
                <w:webHidden/>
              </w:rPr>
              <w:fldChar w:fldCharType="begin"/>
            </w:r>
            <w:r>
              <w:rPr>
                <w:noProof/>
                <w:webHidden/>
              </w:rPr>
              <w:instrText xml:space="preserve"> PAGEREF _Toc292983626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7" w:history="1">
            <w:r w:rsidRPr="008C4427">
              <w:rPr>
                <w:rStyle w:val="Hyperlink"/>
                <w:noProof/>
              </w:rPr>
              <w:t>Robinson v. California (US 1962)</w:t>
            </w:r>
            <w:r>
              <w:rPr>
                <w:noProof/>
                <w:webHidden/>
              </w:rPr>
              <w:tab/>
            </w:r>
            <w:r>
              <w:rPr>
                <w:noProof/>
                <w:webHidden/>
              </w:rPr>
              <w:fldChar w:fldCharType="begin"/>
            </w:r>
            <w:r>
              <w:rPr>
                <w:noProof/>
                <w:webHidden/>
              </w:rPr>
              <w:instrText xml:space="preserve"> PAGEREF _Toc292983627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8" w:history="1">
            <w:r w:rsidRPr="008C4427">
              <w:rPr>
                <w:rStyle w:val="Hyperlink"/>
                <w:noProof/>
              </w:rPr>
              <w:t>Johnson v. State (FL 1992)</w:t>
            </w:r>
            <w:r>
              <w:rPr>
                <w:noProof/>
                <w:webHidden/>
              </w:rPr>
              <w:tab/>
            </w:r>
            <w:r>
              <w:rPr>
                <w:noProof/>
                <w:webHidden/>
              </w:rPr>
              <w:fldChar w:fldCharType="begin"/>
            </w:r>
            <w:r>
              <w:rPr>
                <w:noProof/>
                <w:webHidden/>
              </w:rPr>
              <w:instrText xml:space="preserve"> PAGEREF _Toc292983628 \h </w:instrText>
            </w:r>
            <w:r>
              <w:rPr>
                <w:noProof/>
                <w:webHidden/>
              </w:rPr>
            </w:r>
            <w:r>
              <w:rPr>
                <w:noProof/>
                <w:webHidden/>
              </w:rPr>
              <w:fldChar w:fldCharType="separate"/>
            </w:r>
            <w:r>
              <w:rPr>
                <w:noProof/>
                <w:webHidden/>
              </w:rPr>
              <w:t>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29" w:history="1">
            <w:r w:rsidRPr="008C4427">
              <w:rPr>
                <w:rStyle w:val="Hyperlink"/>
                <w:noProof/>
              </w:rPr>
              <w:t>Powell v. Texas (US 1968)</w:t>
            </w:r>
            <w:r>
              <w:rPr>
                <w:noProof/>
                <w:webHidden/>
              </w:rPr>
              <w:tab/>
            </w:r>
            <w:r>
              <w:rPr>
                <w:noProof/>
                <w:webHidden/>
              </w:rPr>
              <w:fldChar w:fldCharType="begin"/>
            </w:r>
            <w:r>
              <w:rPr>
                <w:noProof/>
                <w:webHidden/>
              </w:rPr>
              <w:instrText xml:space="preserve"> PAGEREF _Toc292983629 \h </w:instrText>
            </w:r>
            <w:r>
              <w:rPr>
                <w:noProof/>
                <w:webHidden/>
              </w:rPr>
            </w:r>
            <w:r>
              <w:rPr>
                <w:noProof/>
                <w:webHidden/>
              </w:rPr>
              <w:fldChar w:fldCharType="separate"/>
            </w:r>
            <w:r>
              <w:rPr>
                <w:noProof/>
                <w:webHidden/>
              </w:rPr>
              <w:t>8</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30" w:history="1">
            <w:r w:rsidRPr="008C4427">
              <w:rPr>
                <w:rStyle w:val="Hyperlink"/>
                <w:noProof/>
              </w:rPr>
              <w:t>5. Proportionality, Legality, Specificity</w:t>
            </w:r>
            <w:r>
              <w:rPr>
                <w:noProof/>
                <w:webHidden/>
              </w:rPr>
              <w:tab/>
            </w:r>
            <w:r>
              <w:rPr>
                <w:noProof/>
                <w:webHidden/>
              </w:rPr>
              <w:fldChar w:fldCharType="begin"/>
            </w:r>
            <w:r>
              <w:rPr>
                <w:noProof/>
                <w:webHidden/>
              </w:rPr>
              <w:instrText xml:space="preserve"> PAGEREF _Toc292983630 \h </w:instrText>
            </w:r>
            <w:r>
              <w:rPr>
                <w:noProof/>
                <w:webHidden/>
              </w:rPr>
            </w:r>
            <w:r>
              <w:rPr>
                <w:noProof/>
                <w:webHidden/>
              </w:rPr>
              <w:fldChar w:fldCharType="separate"/>
            </w:r>
            <w:r>
              <w:rPr>
                <w:noProof/>
                <w:webHidden/>
              </w:rPr>
              <w:t>8</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31" w:history="1">
            <w:r w:rsidRPr="008C4427">
              <w:rPr>
                <w:rStyle w:val="Hyperlink"/>
                <w:noProof/>
                <w:highlight w:val="yellow"/>
              </w:rPr>
              <w:t>Proportionality</w:t>
            </w:r>
            <w:r w:rsidRPr="008C4427">
              <w:rPr>
                <w:rStyle w:val="Hyperlink"/>
                <w:noProof/>
              </w:rPr>
              <w:t>:</w:t>
            </w:r>
            <w:r>
              <w:rPr>
                <w:noProof/>
                <w:webHidden/>
              </w:rPr>
              <w:tab/>
            </w:r>
            <w:r>
              <w:rPr>
                <w:noProof/>
                <w:webHidden/>
              </w:rPr>
              <w:fldChar w:fldCharType="begin"/>
            </w:r>
            <w:r>
              <w:rPr>
                <w:noProof/>
                <w:webHidden/>
              </w:rPr>
              <w:instrText xml:space="preserve"> PAGEREF _Toc292983631 \h </w:instrText>
            </w:r>
            <w:r>
              <w:rPr>
                <w:noProof/>
                <w:webHidden/>
              </w:rPr>
            </w:r>
            <w:r>
              <w:rPr>
                <w:noProof/>
                <w:webHidden/>
              </w:rPr>
              <w:fldChar w:fldCharType="separate"/>
            </w:r>
            <w:r>
              <w:rPr>
                <w:noProof/>
                <w:webHidden/>
              </w:rPr>
              <w:t>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32" w:history="1">
            <w:r w:rsidRPr="008C4427">
              <w:rPr>
                <w:rStyle w:val="Hyperlink"/>
                <w:noProof/>
                <w:highlight w:val="yellow"/>
              </w:rPr>
              <w:t>Ewing v. California (US 2003)</w:t>
            </w:r>
            <w:r>
              <w:rPr>
                <w:noProof/>
                <w:webHidden/>
              </w:rPr>
              <w:tab/>
            </w:r>
            <w:r>
              <w:rPr>
                <w:noProof/>
                <w:webHidden/>
              </w:rPr>
              <w:fldChar w:fldCharType="begin"/>
            </w:r>
            <w:r>
              <w:rPr>
                <w:noProof/>
                <w:webHidden/>
              </w:rPr>
              <w:instrText xml:space="preserve"> PAGEREF _Toc292983632 \h </w:instrText>
            </w:r>
            <w:r>
              <w:rPr>
                <w:noProof/>
                <w:webHidden/>
              </w:rPr>
            </w:r>
            <w:r>
              <w:rPr>
                <w:noProof/>
                <w:webHidden/>
              </w:rPr>
              <w:fldChar w:fldCharType="separate"/>
            </w:r>
            <w:r>
              <w:rPr>
                <w:noProof/>
                <w:webHidden/>
              </w:rPr>
              <w:t>8</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33" w:history="1">
            <w:r w:rsidRPr="008C4427">
              <w:rPr>
                <w:rStyle w:val="Hyperlink"/>
                <w:noProof/>
              </w:rPr>
              <w:t>Legality</w:t>
            </w:r>
            <w:r>
              <w:rPr>
                <w:noProof/>
                <w:webHidden/>
              </w:rPr>
              <w:tab/>
            </w:r>
            <w:r>
              <w:rPr>
                <w:noProof/>
                <w:webHidden/>
              </w:rPr>
              <w:fldChar w:fldCharType="begin"/>
            </w:r>
            <w:r>
              <w:rPr>
                <w:noProof/>
                <w:webHidden/>
              </w:rPr>
              <w:instrText xml:space="preserve"> PAGEREF _Toc292983633 \h </w:instrText>
            </w:r>
            <w:r>
              <w:rPr>
                <w:noProof/>
                <w:webHidden/>
              </w:rPr>
            </w:r>
            <w:r>
              <w:rPr>
                <w:noProof/>
                <w:webHidden/>
              </w:rPr>
              <w:fldChar w:fldCharType="separate"/>
            </w:r>
            <w:r>
              <w:rPr>
                <w:noProof/>
                <w:webHidden/>
              </w:rPr>
              <w:t>8</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34" w:history="1">
            <w:r w:rsidRPr="008C4427">
              <w:rPr>
                <w:rStyle w:val="Hyperlink"/>
                <w:noProof/>
              </w:rPr>
              <w:t>Specificity</w:t>
            </w:r>
            <w:r>
              <w:rPr>
                <w:noProof/>
                <w:webHidden/>
              </w:rPr>
              <w:tab/>
            </w:r>
            <w:r>
              <w:rPr>
                <w:noProof/>
                <w:webHidden/>
              </w:rPr>
              <w:fldChar w:fldCharType="begin"/>
            </w:r>
            <w:r>
              <w:rPr>
                <w:noProof/>
                <w:webHidden/>
              </w:rPr>
              <w:instrText xml:space="preserve"> PAGEREF _Toc292983634 \h </w:instrText>
            </w:r>
            <w:r>
              <w:rPr>
                <w:noProof/>
                <w:webHidden/>
              </w:rPr>
            </w:r>
            <w:r>
              <w:rPr>
                <w:noProof/>
                <w:webHidden/>
              </w:rPr>
              <w:fldChar w:fldCharType="separate"/>
            </w:r>
            <w:r>
              <w:rPr>
                <w:noProof/>
                <w:webHidden/>
              </w:rPr>
              <w:t>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35" w:history="1">
            <w:r w:rsidRPr="008C4427">
              <w:rPr>
                <w:rStyle w:val="Hyperlink"/>
                <w:noProof/>
              </w:rPr>
              <w:t>Chicago v. Morales (US 1999)</w:t>
            </w:r>
            <w:r>
              <w:rPr>
                <w:noProof/>
                <w:webHidden/>
              </w:rPr>
              <w:tab/>
            </w:r>
            <w:r>
              <w:rPr>
                <w:noProof/>
                <w:webHidden/>
              </w:rPr>
              <w:fldChar w:fldCharType="begin"/>
            </w:r>
            <w:r>
              <w:rPr>
                <w:noProof/>
                <w:webHidden/>
              </w:rPr>
              <w:instrText xml:space="preserve"> PAGEREF _Toc292983635 \h </w:instrText>
            </w:r>
            <w:r>
              <w:rPr>
                <w:noProof/>
                <w:webHidden/>
              </w:rPr>
            </w:r>
            <w:r>
              <w:rPr>
                <w:noProof/>
                <w:webHidden/>
              </w:rPr>
              <w:fldChar w:fldCharType="separate"/>
            </w:r>
            <w:r>
              <w:rPr>
                <w:noProof/>
                <w:webHidden/>
              </w:rPr>
              <w:t>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36" w:history="1">
            <w:r w:rsidRPr="008C4427">
              <w:rPr>
                <w:rStyle w:val="Hyperlink"/>
                <w:noProof/>
              </w:rPr>
              <w:t>Papachristou v. Jacksonville (US 1972)</w:t>
            </w:r>
            <w:r>
              <w:rPr>
                <w:noProof/>
                <w:webHidden/>
              </w:rPr>
              <w:tab/>
            </w:r>
            <w:r>
              <w:rPr>
                <w:noProof/>
                <w:webHidden/>
              </w:rPr>
              <w:fldChar w:fldCharType="begin"/>
            </w:r>
            <w:r>
              <w:rPr>
                <w:noProof/>
                <w:webHidden/>
              </w:rPr>
              <w:instrText xml:space="preserve"> PAGEREF _Toc292983636 \h </w:instrText>
            </w:r>
            <w:r>
              <w:rPr>
                <w:noProof/>
                <w:webHidden/>
              </w:rPr>
            </w:r>
            <w:r>
              <w:rPr>
                <w:noProof/>
                <w:webHidden/>
              </w:rPr>
              <w:fldChar w:fldCharType="separate"/>
            </w:r>
            <w:r>
              <w:rPr>
                <w:noProof/>
                <w:webHidden/>
              </w:rPr>
              <w:t>9</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37" w:history="1">
            <w:r w:rsidRPr="008C4427">
              <w:rPr>
                <w:rStyle w:val="Hyperlink"/>
                <w:noProof/>
              </w:rPr>
              <w:t>6. Mens Rea</w:t>
            </w:r>
            <w:r>
              <w:rPr>
                <w:noProof/>
                <w:webHidden/>
              </w:rPr>
              <w:tab/>
            </w:r>
            <w:r>
              <w:rPr>
                <w:noProof/>
                <w:webHidden/>
              </w:rPr>
              <w:fldChar w:fldCharType="begin"/>
            </w:r>
            <w:r>
              <w:rPr>
                <w:noProof/>
                <w:webHidden/>
              </w:rPr>
              <w:instrText xml:space="preserve"> PAGEREF _Toc292983637 \h </w:instrText>
            </w:r>
            <w:r>
              <w:rPr>
                <w:noProof/>
                <w:webHidden/>
              </w:rPr>
            </w:r>
            <w:r>
              <w:rPr>
                <w:noProof/>
                <w:webHidden/>
              </w:rPr>
              <w:fldChar w:fldCharType="separate"/>
            </w:r>
            <w:r>
              <w:rPr>
                <w:noProof/>
                <w:webHidden/>
              </w:rPr>
              <w:t>9</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38" w:history="1">
            <w:r w:rsidRPr="008C4427">
              <w:rPr>
                <w:rStyle w:val="Hyperlink"/>
                <w:noProof/>
              </w:rPr>
              <w:t>a. Strict Liability</w:t>
            </w:r>
            <w:r>
              <w:rPr>
                <w:noProof/>
                <w:webHidden/>
              </w:rPr>
              <w:tab/>
            </w:r>
            <w:r>
              <w:rPr>
                <w:noProof/>
                <w:webHidden/>
              </w:rPr>
              <w:fldChar w:fldCharType="begin"/>
            </w:r>
            <w:r>
              <w:rPr>
                <w:noProof/>
                <w:webHidden/>
              </w:rPr>
              <w:instrText xml:space="preserve"> PAGEREF _Toc292983638 \h </w:instrText>
            </w:r>
            <w:r>
              <w:rPr>
                <w:noProof/>
                <w:webHidden/>
              </w:rPr>
            </w:r>
            <w:r>
              <w:rPr>
                <w:noProof/>
                <w:webHidden/>
              </w:rPr>
              <w:fldChar w:fldCharType="separate"/>
            </w:r>
            <w:r>
              <w:rPr>
                <w:noProof/>
                <w:webHidden/>
              </w:rPr>
              <w:t>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39" w:history="1">
            <w:r w:rsidRPr="008C4427">
              <w:rPr>
                <w:rStyle w:val="Hyperlink"/>
                <w:noProof/>
              </w:rPr>
              <w:t>People v. Dillard (CA 1984)</w:t>
            </w:r>
            <w:r>
              <w:rPr>
                <w:noProof/>
                <w:webHidden/>
              </w:rPr>
              <w:tab/>
            </w:r>
            <w:r>
              <w:rPr>
                <w:noProof/>
                <w:webHidden/>
              </w:rPr>
              <w:fldChar w:fldCharType="begin"/>
            </w:r>
            <w:r>
              <w:rPr>
                <w:noProof/>
                <w:webHidden/>
              </w:rPr>
              <w:instrText xml:space="preserve"> PAGEREF _Toc292983639 \h </w:instrText>
            </w:r>
            <w:r>
              <w:rPr>
                <w:noProof/>
                <w:webHidden/>
              </w:rPr>
            </w:r>
            <w:r>
              <w:rPr>
                <w:noProof/>
                <w:webHidden/>
              </w:rPr>
              <w:fldChar w:fldCharType="separate"/>
            </w:r>
            <w:r>
              <w:rPr>
                <w:noProof/>
                <w:webHidden/>
              </w:rPr>
              <w:t>10</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40" w:history="1">
            <w:r w:rsidRPr="008C4427">
              <w:rPr>
                <w:rStyle w:val="Hyperlink"/>
                <w:noProof/>
              </w:rPr>
              <w:t>b. Proof of Intent</w:t>
            </w:r>
            <w:r>
              <w:rPr>
                <w:noProof/>
                <w:webHidden/>
              </w:rPr>
              <w:tab/>
            </w:r>
            <w:r>
              <w:rPr>
                <w:noProof/>
                <w:webHidden/>
              </w:rPr>
              <w:fldChar w:fldCharType="begin"/>
            </w:r>
            <w:r>
              <w:rPr>
                <w:noProof/>
                <w:webHidden/>
              </w:rPr>
              <w:instrText xml:space="preserve"> PAGEREF _Toc292983640 \h </w:instrText>
            </w:r>
            <w:r>
              <w:rPr>
                <w:noProof/>
                <w:webHidden/>
              </w:rPr>
            </w:r>
            <w:r>
              <w:rPr>
                <w:noProof/>
                <w:webHidden/>
              </w:rPr>
              <w:fldChar w:fldCharType="separate"/>
            </w:r>
            <w:r>
              <w:rPr>
                <w:noProof/>
                <w:webHidden/>
              </w:rPr>
              <w:t>10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1" w:history="1">
            <w:r w:rsidRPr="008C4427">
              <w:rPr>
                <w:rStyle w:val="Hyperlink"/>
                <w:noProof/>
              </w:rPr>
              <w:t>Morrissette v. United States (US 1952)</w:t>
            </w:r>
            <w:r>
              <w:rPr>
                <w:noProof/>
                <w:webHidden/>
              </w:rPr>
              <w:tab/>
            </w:r>
            <w:r>
              <w:rPr>
                <w:noProof/>
                <w:webHidden/>
              </w:rPr>
              <w:fldChar w:fldCharType="begin"/>
            </w:r>
            <w:r>
              <w:rPr>
                <w:noProof/>
                <w:webHidden/>
              </w:rPr>
              <w:instrText xml:space="preserve"> PAGEREF _Toc292983641 \h </w:instrText>
            </w:r>
            <w:r>
              <w:rPr>
                <w:noProof/>
                <w:webHidden/>
              </w:rPr>
            </w:r>
            <w:r>
              <w:rPr>
                <w:noProof/>
                <w:webHidden/>
              </w:rPr>
              <w:fldChar w:fldCharType="separate"/>
            </w:r>
            <w:r>
              <w:rPr>
                <w:noProof/>
                <w:webHidden/>
              </w:rPr>
              <w:t>10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2" w:history="1">
            <w:r w:rsidRPr="008C4427">
              <w:rPr>
                <w:rStyle w:val="Hyperlink"/>
                <w:noProof/>
              </w:rPr>
              <w:t>Lambert v. California (US 1957)</w:t>
            </w:r>
            <w:r>
              <w:rPr>
                <w:noProof/>
                <w:webHidden/>
              </w:rPr>
              <w:tab/>
            </w:r>
            <w:r>
              <w:rPr>
                <w:noProof/>
                <w:webHidden/>
              </w:rPr>
              <w:fldChar w:fldCharType="begin"/>
            </w:r>
            <w:r>
              <w:rPr>
                <w:noProof/>
                <w:webHidden/>
              </w:rPr>
              <w:instrText xml:space="preserve"> PAGEREF _Toc292983642 \h </w:instrText>
            </w:r>
            <w:r>
              <w:rPr>
                <w:noProof/>
                <w:webHidden/>
              </w:rPr>
            </w:r>
            <w:r>
              <w:rPr>
                <w:noProof/>
                <w:webHidden/>
              </w:rPr>
              <w:fldChar w:fldCharType="separate"/>
            </w:r>
            <w:r>
              <w:rPr>
                <w:noProof/>
                <w:webHidden/>
              </w:rPr>
              <w:t>10</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43" w:history="1">
            <w:r w:rsidRPr="008C4427">
              <w:rPr>
                <w:rStyle w:val="Hyperlink"/>
                <w:noProof/>
              </w:rPr>
              <w:t>c. Culpability Categories</w:t>
            </w:r>
            <w:r>
              <w:rPr>
                <w:noProof/>
                <w:webHidden/>
              </w:rPr>
              <w:tab/>
            </w:r>
            <w:r>
              <w:rPr>
                <w:noProof/>
                <w:webHidden/>
              </w:rPr>
              <w:fldChar w:fldCharType="begin"/>
            </w:r>
            <w:r>
              <w:rPr>
                <w:noProof/>
                <w:webHidden/>
              </w:rPr>
              <w:instrText xml:space="preserve"> PAGEREF _Toc292983643 \h </w:instrText>
            </w:r>
            <w:r>
              <w:rPr>
                <w:noProof/>
                <w:webHidden/>
              </w:rPr>
            </w:r>
            <w:r>
              <w:rPr>
                <w:noProof/>
                <w:webHidden/>
              </w:rPr>
              <w:fldChar w:fldCharType="separate"/>
            </w:r>
            <w:r>
              <w:rPr>
                <w:noProof/>
                <w:webHidden/>
              </w:rPr>
              <w:t>10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4" w:history="1">
            <w:r w:rsidRPr="008C4427">
              <w:rPr>
                <w:rStyle w:val="Hyperlink"/>
                <w:noProof/>
              </w:rPr>
              <w:t>Regina v. Faulkner (Ireland 1877)</w:t>
            </w:r>
            <w:r>
              <w:rPr>
                <w:noProof/>
                <w:webHidden/>
              </w:rPr>
              <w:tab/>
            </w:r>
            <w:r>
              <w:rPr>
                <w:noProof/>
                <w:webHidden/>
              </w:rPr>
              <w:fldChar w:fldCharType="begin"/>
            </w:r>
            <w:r>
              <w:rPr>
                <w:noProof/>
                <w:webHidden/>
              </w:rPr>
              <w:instrText xml:space="preserve"> PAGEREF _Toc292983644 \h </w:instrText>
            </w:r>
            <w:r>
              <w:rPr>
                <w:noProof/>
                <w:webHidden/>
              </w:rPr>
            </w:r>
            <w:r>
              <w:rPr>
                <w:noProof/>
                <w:webHidden/>
              </w:rPr>
              <w:fldChar w:fldCharType="separate"/>
            </w:r>
            <w:r>
              <w:rPr>
                <w:noProof/>
                <w:webHidden/>
              </w:rPr>
              <w:t>11</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45" w:history="1">
            <w:r w:rsidRPr="008C4427">
              <w:rPr>
                <w:rStyle w:val="Hyperlink"/>
                <w:noProof/>
              </w:rPr>
              <w:t>d. Mistake of Fact</w:t>
            </w:r>
            <w:r>
              <w:rPr>
                <w:noProof/>
                <w:webHidden/>
              </w:rPr>
              <w:tab/>
            </w:r>
            <w:r>
              <w:rPr>
                <w:noProof/>
                <w:webHidden/>
              </w:rPr>
              <w:fldChar w:fldCharType="begin"/>
            </w:r>
            <w:r>
              <w:rPr>
                <w:noProof/>
                <w:webHidden/>
              </w:rPr>
              <w:instrText xml:space="preserve"> PAGEREF _Toc292983645 \h </w:instrText>
            </w:r>
            <w:r>
              <w:rPr>
                <w:noProof/>
                <w:webHidden/>
              </w:rPr>
            </w:r>
            <w:r>
              <w:rPr>
                <w:noProof/>
                <w:webHidden/>
              </w:rPr>
              <w:fldChar w:fldCharType="separate"/>
            </w:r>
            <w:r>
              <w:rPr>
                <w:noProof/>
                <w:webHidden/>
              </w:rPr>
              <w:t>11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6" w:history="1">
            <w:r w:rsidRPr="008C4427">
              <w:rPr>
                <w:rStyle w:val="Hyperlink"/>
                <w:noProof/>
              </w:rPr>
              <w:t>Regina v. Prince (England 1875)</w:t>
            </w:r>
            <w:r>
              <w:rPr>
                <w:noProof/>
                <w:webHidden/>
              </w:rPr>
              <w:tab/>
            </w:r>
            <w:r>
              <w:rPr>
                <w:noProof/>
                <w:webHidden/>
              </w:rPr>
              <w:fldChar w:fldCharType="begin"/>
            </w:r>
            <w:r>
              <w:rPr>
                <w:noProof/>
                <w:webHidden/>
              </w:rPr>
              <w:instrText xml:space="preserve"> PAGEREF _Toc292983646 \h </w:instrText>
            </w:r>
            <w:r>
              <w:rPr>
                <w:noProof/>
                <w:webHidden/>
              </w:rPr>
            </w:r>
            <w:r>
              <w:rPr>
                <w:noProof/>
                <w:webHidden/>
              </w:rPr>
              <w:fldChar w:fldCharType="separate"/>
            </w:r>
            <w:r>
              <w:rPr>
                <w:noProof/>
                <w:webHidden/>
              </w:rPr>
              <w:t>12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7" w:history="1">
            <w:r w:rsidRPr="008C4427">
              <w:rPr>
                <w:rStyle w:val="Hyperlink"/>
                <w:noProof/>
              </w:rPr>
              <w:t>S</w:t>
            </w:r>
            <w:r w:rsidRPr="008C4427">
              <w:rPr>
                <w:rStyle w:val="Hyperlink"/>
                <w:iCs/>
                <w:noProof/>
              </w:rPr>
              <w:t>tate v. Guest</w:t>
            </w:r>
            <w:r w:rsidRPr="008C4427">
              <w:rPr>
                <w:rStyle w:val="Hyperlink"/>
                <w:noProof/>
              </w:rPr>
              <w:t xml:space="preserve"> (Alaska 1978)</w:t>
            </w:r>
            <w:r>
              <w:rPr>
                <w:noProof/>
                <w:webHidden/>
              </w:rPr>
              <w:tab/>
            </w:r>
            <w:r>
              <w:rPr>
                <w:noProof/>
                <w:webHidden/>
              </w:rPr>
              <w:fldChar w:fldCharType="begin"/>
            </w:r>
            <w:r>
              <w:rPr>
                <w:noProof/>
                <w:webHidden/>
              </w:rPr>
              <w:instrText xml:space="preserve"> PAGEREF _Toc292983647 \h </w:instrText>
            </w:r>
            <w:r>
              <w:rPr>
                <w:noProof/>
                <w:webHidden/>
              </w:rPr>
            </w:r>
            <w:r>
              <w:rPr>
                <w:noProof/>
                <w:webHidden/>
              </w:rPr>
              <w:fldChar w:fldCharType="separate"/>
            </w:r>
            <w:r>
              <w:rPr>
                <w:noProof/>
                <w:webHidden/>
              </w:rPr>
              <w:t>12</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48" w:history="1">
            <w:r w:rsidRPr="008C4427">
              <w:rPr>
                <w:rStyle w:val="Hyperlink"/>
                <w:noProof/>
              </w:rPr>
              <w:t>e. Mistake of Law</w:t>
            </w:r>
            <w:r>
              <w:rPr>
                <w:noProof/>
                <w:webHidden/>
              </w:rPr>
              <w:tab/>
            </w:r>
            <w:r>
              <w:rPr>
                <w:noProof/>
                <w:webHidden/>
              </w:rPr>
              <w:fldChar w:fldCharType="begin"/>
            </w:r>
            <w:r>
              <w:rPr>
                <w:noProof/>
                <w:webHidden/>
              </w:rPr>
              <w:instrText xml:space="preserve"> PAGEREF _Toc292983648 \h </w:instrText>
            </w:r>
            <w:r>
              <w:rPr>
                <w:noProof/>
                <w:webHidden/>
              </w:rPr>
            </w:r>
            <w:r>
              <w:rPr>
                <w:noProof/>
                <w:webHidden/>
              </w:rPr>
              <w:fldChar w:fldCharType="separate"/>
            </w:r>
            <w:r>
              <w:rPr>
                <w:noProof/>
                <w:webHidden/>
              </w:rPr>
              <w:t>12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49" w:history="1">
            <w:r w:rsidRPr="008C4427">
              <w:rPr>
                <w:rStyle w:val="Hyperlink"/>
                <w:noProof/>
              </w:rPr>
              <w:t>United States v. Baker (5</w:t>
            </w:r>
            <w:r w:rsidRPr="008C4427">
              <w:rPr>
                <w:rStyle w:val="Hyperlink"/>
                <w:noProof/>
                <w:vertAlign w:val="superscript"/>
              </w:rPr>
              <w:t>th</w:t>
            </w:r>
            <w:r w:rsidRPr="008C4427">
              <w:rPr>
                <w:rStyle w:val="Hyperlink"/>
                <w:noProof/>
              </w:rPr>
              <w:t xml:space="preserve"> Cir. 1986)</w:t>
            </w:r>
            <w:r>
              <w:rPr>
                <w:noProof/>
                <w:webHidden/>
              </w:rPr>
              <w:tab/>
            </w:r>
            <w:r>
              <w:rPr>
                <w:noProof/>
                <w:webHidden/>
              </w:rPr>
              <w:fldChar w:fldCharType="begin"/>
            </w:r>
            <w:r>
              <w:rPr>
                <w:noProof/>
                <w:webHidden/>
              </w:rPr>
              <w:instrText xml:space="preserve"> PAGEREF _Toc292983649 \h </w:instrText>
            </w:r>
            <w:r>
              <w:rPr>
                <w:noProof/>
                <w:webHidden/>
              </w:rPr>
            </w:r>
            <w:r>
              <w:rPr>
                <w:noProof/>
                <w:webHidden/>
              </w:rPr>
              <w:fldChar w:fldCharType="separate"/>
            </w:r>
            <w:r>
              <w:rPr>
                <w:noProof/>
                <w:webHidden/>
              </w:rPr>
              <w:t>12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0" w:history="1">
            <w:r w:rsidRPr="008C4427">
              <w:rPr>
                <w:rStyle w:val="Hyperlink"/>
                <w:noProof/>
              </w:rPr>
              <w:t>Commonwealth v. Twitchell (MA 1993)</w:t>
            </w:r>
            <w:r>
              <w:rPr>
                <w:noProof/>
                <w:webHidden/>
              </w:rPr>
              <w:tab/>
            </w:r>
            <w:r>
              <w:rPr>
                <w:noProof/>
                <w:webHidden/>
              </w:rPr>
              <w:fldChar w:fldCharType="begin"/>
            </w:r>
            <w:r>
              <w:rPr>
                <w:noProof/>
                <w:webHidden/>
              </w:rPr>
              <w:instrText xml:space="preserve"> PAGEREF _Toc292983650 \h </w:instrText>
            </w:r>
            <w:r>
              <w:rPr>
                <w:noProof/>
                <w:webHidden/>
              </w:rPr>
            </w:r>
            <w:r>
              <w:rPr>
                <w:noProof/>
                <w:webHidden/>
              </w:rPr>
              <w:fldChar w:fldCharType="separate"/>
            </w:r>
            <w:r>
              <w:rPr>
                <w:noProof/>
                <w:webHidden/>
              </w:rPr>
              <w:t>12</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51" w:history="1">
            <w:r w:rsidRPr="008C4427">
              <w:rPr>
                <w:rStyle w:val="Hyperlink"/>
                <w:noProof/>
              </w:rPr>
              <w:t>f. Capacity for Mens Rea</w:t>
            </w:r>
            <w:r>
              <w:rPr>
                <w:noProof/>
                <w:webHidden/>
              </w:rPr>
              <w:tab/>
            </w:r>
            <w:r>
              <w:rPr>
                <w:noProof/>
                <w:webHidden/>
              </w:rPr>
              <w:fldChar w:fldCharType="begin"/>
            </w:r>
            <w:r>
              <w:rPr>
                <w:noProof/>
                <w:webHidden/>
              </w:rPr>
              <w:instrText xml:space="preserve"> PAGEREF _Toc292983651 \h </w:instrText>
            </w:r>
            <w:r>
              <w:rPr>
                <w:noProof/>
                <w:webHidden/>
              </w:rPr>
            </w:r>
            <w:r>
              <w:rPr>
                <w:noProof/>
                <w:webHidden/>
              </w:rPr>
              <w:fldChar w:fldCharType="separate"/>
            </w:r>
            <w:r>
              <w:rPr>
                <w:noProof/>
                <w:webHidden/>
              </w:rPr>
              <w:t>13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2" w:history="1">
            <w:r w:rsidRPr="008C4427">
              <w:rPr>
                <w:rStyle w:val="Hyperlink"/>
                <w:noProof/>
              </w:rPr>
              <w:t>Hendershott v. People (CO 1982)</w:t>
            </w:r>
            <w:r>
              <w:rPr>
                <w:noProof/>
                <w:webHidden/>
              </w:rPr>
              <w:tab/>
            </w:r>
            <w:r>
              <w:rPr>
                <w:noProof/>
                <w:webHidden/>
              </w:rPr>
              <w:fldChar w:fldCharType="begin"/>
            </w:r>
            <w:r>
              <w:rPr>
                <w:noProof/>
                <w:webHidden/>
              </w:rPr>
              <w:instrText xml:space="preserve"> PAGEREF _Toc292983652 \h </w:instrText>
            </w:r>
            <w:r>
              <w:rPr>
                <w:noProof/>
                <w:webHidden/>
              </w:rPr>
            </w:r>
            <w:r>
              <w:rPr>
                <w:noProof/>
                <w:webHidden/>
              </w:rPr>
              <w:fldChar w:fldCharType="separate"/>
            </w:r>
            <w:r>
              <w:rPr>
                <w:noProof/>
                <w:webHidden/>
              </w:rPr>
              <w:t>13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3" w:history="1">
            <w:r w:rsidRPr="008C4427">
              <w:rPr>
                <w:rStyle w:val="Hyperlink"/>
                <w:noProof/>
              </w:rPr>
              <w:t>State v. Cameron (NJ 1986)</w:t>
            </w:r>
            <w:r>
              <w:rPr>
                <w:noProof/>
                <w:webHidden/>
              </w:rPr>
              <w:tab/>
            </w:r>
            <w:r>
              <w:rPr>
                <w:noProof/>
                <w:webHidden/>
              </w:rPr>
              <w:fldChar w:fldCharType="begin"/>
            </w:r>
            <w:r>
              <w:rPr>
                <w:noProof/>
                <w:webHidden/>
              </w:rPr>
              <w:instrText xml:space="preserve"> PAGEREF _Toc292983653 \h </w:instrText>
            </w:r>
            <w:r>
              <w:rPr>
                <w:noProof/>
                <w:webHidden/>
              </w:rPr>
            </w:r>
            <w:r>
              <w:rPr>
                <w:noProof/>
                <w:webHidden/>
              </w:rPr>
              <w:fldChar w:fldCharType="separate"/>
            </w:r>
            <w:r>
              <w:rPr>
                <w:noProof/>
                <w:webHidden/>
              </w:rPr>
              <w:t>13</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54" w:history="1">
            <w:r w:rsidRPr="008C4427">
              <w:rPr>
                <w:rStyle w:val="Hyperlink"/>
                <w:noProof/>
              </w:rPr>
              <w:t>7. Rape</w:t>
            </w:r>
            <w:r>
              <w:rPr>
                <w:noProof/>
                <w:webHidden/>
              </w:rPr>
              <w:tab/>
            </w:r>
            <w:r>
              <w:rPr>
                <w:noProof/>
                <w:webHidden/>
              </w:rPr>
              <w:fldChar w:fldCharType="begin"/>
            </w:r>
            <w:r>
              <w:rPr>
                <w:noProof/>
                <w:webHidden/>
              </w:rPr>
              <w:instrText xml:space="preserve"> PAGEREF _Toc292983654 \h </w:instrText>
            </w:r>
            <w:r>
              <w:rPr>
                <w:noProof/>
                <w:webHidden/>
              </w:rPr>
            </w:r>
            <w:r>
              <w:rPr>
                <w:noProof/>
                <w:webHidden/>
              </w:rPr>
              <w:fldChar w:fldCharType="separate"/>
            </w:r>
            <w:r>
              <w:rPr>
                <w:noProof/>
                <w:webHidden/>
              </w:rPr>
              <w:t>13</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55" w:history="1">
            <w:r w:rsidRPr="008C4427">
              <w:rPr>
                <w:rStyle w:val="Hyperlink"/>
                <w:noProof/>
              </w:rPr>
              <w:t>a. Actus Reus</w:t>
            </w:r>
            <w:r>
              <w:rPr>
                <w:noProof/>
                <w:webHidden/>
              </w:rPr>
              <w:tab/>
            </w:r>
            <w:r>
              <w:rPr>
                <w:noProof/>
                <w:webHidden/>
              </w:rPr>
              <w:fldChar w:fldCharType="begin"/>
            </w:r>
            <w:r>
              <w:rPr>
                <w:noProof/>
                <w:webHidden/>
              </w:rPr>
              <w:instrText xml:space="preserve"> PAGEREF _Toc292983655 \h </w:instrText>
            </w:r>
            <w:r>
              <w:rPr>
                <w:noProof/>
                <w:webHidden/>
              </w:rPr>
            </w:r>
            <w:r>
              <w:rPr>
                <w:noProof/>
                <w:webHidden/>
              </w:rPr>
              <w:fldChar w:fldCharType="separate"/>
            </w:r>
            <w:r>
              <w:rPr>
                <w:noProof/>
                <w:webHidden/>
              </w:rPr>
              <w:t>13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6" w:history="1">
            <w:r w:rsidRPr="008C4427">
              <w:rPr>
                <w:rStyle w:val="Hyperlink"/>
                <w:noProof/>
              </w:rPr>
              <w:t>People v. Barnes (CA 1986)</w:t>
            </w:r>
            <w:r>
              <w:rPr>
                <w:noProof/>
                <w:webHidden/>
              </w:rPr>
              <w:tab/>
            </w:r>
            <w:r>
              <w:rPr>
                <w:noProof/>
                <w:webHidden/>
              </w:rPr>
              <w:fldChar w:fldCharType="begin"/>
            </w:r>
            <w:r>
              <w:rPr>
                <w:noProof/>
                <w:webHidden/>
              </w:rPr>
              <w:instrText xml:space="preserve"> PAGEREF _Toc292983656 \h </w:instrText>
            </w:r>
            <w:r>
              <w:rPr>
                <w:noProof/>
                <w:webHidden/>
              </w:rPr>
            </w:r>
            <w:r>
              <w:rPr>
                <w:noProof/>
                <w:webHidden/>
              </w:rPr>
              <w:fldChar w:fldCharType="separate"/>
            </w:r>
            <w:r>
              <w:rPr>
                <w:noProof/>
                <w:webHidden/>
              </w:rPr>
              <w:t>14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7" w:history="1">
            <w:r w:rsidRPr="008C4427">
              <w:rPr>
                <w:rStyle w:val="Hyperlink"/>
                <w:noProof/>
              </w:rPr>
              <w:t>State v. Smith (CT 1989)</w:t>
            </w:r>
            <w:r>
              <w:rPr>
                <w:noProof/>
                <w:webHidden/>
              </w:rPr>
              <w:tab/>
            </w:r>
            <w:r>
              <w:rPr>
                <w:noProof/>
                <w:webHidden/>
              </w:rPr>
              <w:fldChar w:fldCharType="begin"/>
            </w:r>
            <w:r>
              <w:rPr>
                <w:noProof/>
                <w:webHidden/>
              </w:rPr>
              <w:instrText xml:space="preserve"> PAGEREF _Toc292983657 \h </w:instrText>
            </w:r>
            <w:r>
              <w:rPr>
                <w:noProof/>
                <w:webHidden/>
              </w:rPr>
            </w:r>
            <w:r>
              <w:rPr>
                <w:noProof/>
                <w:webHidden/>
              </w:rPr>
              <w:fldChar w:fldCharType="separate"/>
            </w:r>
            <w:r>
              <w:rPr>
                <w:noProof/>
                <w:webHidden/>
              </w:rPr>
              <w:t>14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58" w:history="1">
            <w:r w:rsidRPr="008C4427">
              <w:rPr>
                <w:rStyle w:val="Hyperlink"/>
                <w:noProof/>
              </w:rPr>
              <w:t>In the Interest of M.T.S. (NJ 1992)</w:t>
            </w:r>
            <w:r>
              <w:rPr>
                <w:noProof/>
                <w:webHidden/>
              </w:rPr>
              <w:tab/>
            </w:r>
            <w:r>
              <w:rPr>
                <w:noProof/>
                <w:webHidden/>
              </w:rPr>
              <w:fldChar w:fldCharType="begin"/>
            </w:r>
            <w:r>
              <w:rPr>
                <w:noProof/>
                <w:webHidden/>
              </w:rPr>
              <w:instrText xml:space="preserve"> PAGEREF _Toc292983658 \h </w:instrText>
            </w:r>
            <w:r>
              <w:rPr>
                <w:noProof/>
                <w:webHidden/>
              </w:rPr>
            </w:r>
            <w:r>
              <w:rPr>
                <w:noProof/>
                <w:webHidden/>
              </w:rPr>
              <w:fldChar w:fldCharType="separate"/>
            </w:r>
            <w:r>
              <w:rPr>
                <w:noProof/>
                <w:webHidden/>
              </w:rPr>
              <w:t>14</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59" w:history="1">
            <w:r w:rsidRPr="008C4427">
              <w:rPr>
                <w:rStyle w:val="Hyperlink"/>
                <w:noProof/>
              </w:rPr>
              <w:t>b. Rape Mens Rea</w:t>
            </w:r>
            <w:r>
              <w:rPr>
                <w:noProof/>
                <w:webHidden/>
              </w:rPr>
              <w:tab/>
            </w:r>
            <w:r>
              <w:rPr>
                <w:noProof/>
                <w:webHidden/>
              </w:rPr>
              <w:fldChar w:fldCharType="begin"/>
            </w:r>
            <w:r>
              <w:rPr>
                <w:noProof/>
                <w:webHidden/>
              </w:rPr>
              <w:instrText xml:space="preserve"> PAGEREF _Toc292983659 \h </w:instrText>
            </w:r>
            <w:r>
              <w:rPr>
                <w:noProof/>
                <w:webHidden/>
              </w:rPr>
            </w:r>
            <w:r>
              <w:rPr>
                <w:noProof/>
                <w:webHidden/>
              </w:rPr>
              <w:fldChar w:fldCharType="separate"/>
            </w:r>
            <w:r>
              <w:rPr>
                <w:noProof/>
                <w:webHidden/>
              </w:rPr>
              <w:t>15</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60" w:history="1">
            <w:r w:rsidRPr="008C4427">
              <w:rPr>
                <w:rStyle w:val="Hyperlink"/>
                <w:noProof/>
              </w:rPr>
              <w:t>8. Homicide</w:t>
            </w:r>
            <w:r>
              <w:rPr>
                <w:noProof/>
                <w:webHidden/>
              </w:rPr>
              <w:tab/>
            </w:r>
            <w:r>
              <w:rPr>
                <w:noProof/>
                <w:webHidden/>
              </w:rPr>
              <w:fldChar w:fldCharType="begin"/>
            </w:r>
            <w:r>
              <w:rPr>
                <w:noProof/>
                <w:webHidden/>
              </w:rPr>
              <w:instrText xml:space="preserve"> PAGEREF _Toc292983660 \h </w:instrText>
            </w:r>
            <w:r>
              <w:rPr>
                <w:noProof/>
                <w:webHidden/>
              </w:rPr>
            </w:r>
            <w:r>
              <w:rPr>
                <w:noProof/>
                <w:webHidden/>
              </w:rPr>
              <w:fldChar w:fldCharType="separate"/>
            </w:r>
            <w:r>
              <w:rPr>
                <w:noProof/>
                <w:webHidden/>
              </w:rPr>
              <w:t>16</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61" w:history="1">
            <w:r w:rsidRPr="008C4427">
              <w:rPr>
                <w:rStyle w:val="Hyperlink"/>
                <w:noProof/>
              </w:rPr>
              <w:t>A. Manslaughter</w:t>
            </w:r>
            <w:r>
              <w:rPr>
                <w:noProof/>
                <w:webHidden/>
              </w:rPr>
              <w:tab/>
            </w:r>
            <w:r>
              <w:rPr>
                <w:noProof/>
                <w:webHidden/>
              </w:rPr>
              <w:fldChar w:fldCharType="begin"/>
            </w:r>
            <w:r>
              <w:rPr>
                <w:noProof/>
                <w:webHidden/>
              </w:rPr>
              <w:instrText xml:space="preserve"> PAGEREF _Toc292983661 \h </w:instrText>
            </w:r>
            <w:r>
              <w:rPr>
                <w:noProof/>
                <w:webHidden/>
              </w:rPr>
            </w:r>
            <w:r>
              <w:rPr>
                <w:noProof/>
                <w:webHidden/>
              </w:rPr>
              <w:fldChar w:fldCharType="separate"/>
            </w:r>
            <w:r>
              <w:rPr>
                <w:noProof/>
                <w:webHidden/>
              </w:rPr>
              <w:t>16</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62" w:history="1">
            <w:r w:rsidRPr="008C4427">
              <w:rPr>
                <w:rStyle w:val="Hyperlink"/>
                <w:smallCaps/>
                <w:noProof/>
              </w:rPr>
              <w:t>1.</w:t>
            </w:r>
            <w:r w:rsidRPr="008C4427">
              <w:rPr>
                <w:rStyle w:val="Hyperlink"/>
                <w:noProof/>
              </w:rPr>
              <w:t xml:space="preserve"> Involuntary</w:t>
            </w:r>
            <w:r>
              <w:rPr>
                <w:noProof/>
                <w:webHidden/>
              </w:rPr>
              <w:tab/>
            </w:r>
            <w:r>
              <w:rPr>
                <w:noProof/>
                <w:webHidden/>
              </w:rPr>
              <w:fldChar w:fldCharType="begin"/>
            </w:r>
            <w:r>
              <w:rPr>
                <w:noProof/>
                <w:webHidden/>
              </w:rPr>
              <w:instrText xml:space="preserve"> PAGEREF _Toc292983662 \h </w:instrText>
            </w:r>
            <w:r>
              <w:rPr>
                <w:noProof/>
                <w:webHidden/>
              </w:rPr>
            </w:r>
            <w:r>
              <w:rPr>
                <w:noProof/>
                <w:webHidden/>
              </w:rPr>
              <w:fldChar w:fldCharType="separate"/>
            </w:r>
            <w:r>
              <w:rPr>
                <w:noProof/>
                <w:webHidden/>
              </w:rPr>
              <w:t>16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3" w:history="1">
            <w:r w:rsidRPr="008C4427">
              <w:rPr>
                <w:rStyle w:val="Hyperlink"/>
                <w:noProof/>
              </w:rPr>
              <w:t>State v. Williams (WA, 1971)</w:t>
            </w:r>
            <w:r>
              <w:rPr>
                <w:noProof/>
                <w:webHidden/>
              </w:rPr>
              <w:tab/>
            </w:r>
            <w:r>
              <w:rPr>
                <w:noProof/>
                <w:webHidden/>
              </w:rPr>
              <w:fldChar w:fldCharType="begin"/>
            </w:r>
            <w:r>
              <w:rPr>
                <w:noProof/>
                <w:webHidden/>
              </w:rPr>
              <w:instrText xml:space="preserve"> PAGEREF _Toc292983663 \h </w:instrText>
            </w:r>
            <w:r>
              <w:rPr>
                <w:noProof/>
                <w:webHidden/>
              </w:rPr>
            </w:r>
            <w:r>
              <w:rPr>
                <w:noProof/>
                <w:webHidden/>
              </w:rPr>
              <w:fldChar w:fldCharType="separate"/>
            </w:r>
            <w:r>
              <w:rPr>
                <w:noProof/>
                <w:webHidden/>
              </w:rPr>
              <w:t>16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4" w:history="1">
            <w:r w:rsidRPr="008C4427">
              <w:rPr>
                <w:rStyle w:val="Hyperlink"/>
                <w:noProof/>
              </w:rPr>
              <w:t>Porter v. State (FL 1956)</w:t>
            </w:r>
            <w:r>
              <w:rPr>
                <w:noProof/>
                <w:webHidden/>
              </w:rPr>
              <w:tab/>
            </w:r>
            <w:r>
              <w:rPr>
                <w:noProof/>
                <w:webHidden/>
              </w:rPr>
              <w:fldChar w:fldCharType="begin"/>
            </w:r>
            <w:r>
              <w:rPr>
                <w:noProof/>
                <w:webHidden/>
              </w:rPr>
              <w:instrText xml:space="preserve"> PAGEREF _Toc292983664 \h </w:instrText>
            </w:r>
            <w:r>
              <w:rPr>
                <w:noProof/>
                <w:webHidden/>
              </w:rPr>
            </w:r>
            <w:r>
              <w:rPr>
                <w:noProof/>
                <w:webHidden/>
              </w:rPr>
              <w:fldChar w:fldCharType="separate"/>
            </w:r>
            <w:r>
              <w:rPr>
                <w:noProof/>
                <w:webHidden/>
              </w:rPr>
              <w:t>17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5" w:history="1">
            <w:r w:rsidRPr="008C4427">
              <w:rPr>
                <w:rStyle w:val="Hyperlink"/>
                <w:noProof/>
              </w:rPr>
              <w:t>United State v. Walker (DC 1977)</w:t>
            </w:r>
            <w:r>
              <w:rPr>
                <w:noProof/>
                <w:webHidden/>
              </w:rPr>
              <w:tab/>
            </w:r>
            <w:r>
              <w:rPr>
                <w:noProof/>
                <w:webHidden/>
              </w:rPr>
              <w:fldChar w:fldCharType="begin"/>
            </w:r>
            <w:r>
              <w:rPr>
                <w:noProof/>
                <w:webHidden/>
              </w:rPr>
              <w:instrText xml:space="preserve"> PAGEREF _Toc292983665 \h </w:instrText>
            </w:r>
            <w:r>
              <w:rPr>
                <w:noProof/>
                <w:webHidden/>
              </w:rPr>
            </w:r>
            <w:r>
              <w:rPr>
                <w:noProof/>
                <w:webHidden/>
              </w:rPr>
              <w:fldChar w:fldCharType="separate"/>
            </w:r>
            <w:r>
              <w:rPr>
                <w:noProof/>
                <w:webHidden/>
              </w:rPr>
              <w:t>17</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66" w:history="1">
            <w:r w:rsidRPr="008C4427">
              <w:rPr>
                <w:rStyle w:val="Hyperlink"/>
                <w:noProof/>
              </w:rPr>
              <w:t>2. Voluntary Manslaughter</w:t>
            </w:r>
            <w:r>
              <w:rPr>
                <w:noProof/>
                <w:webHidden/>
              </w:rPr>
              <w:tab/>
            </w:r>
            <w:r>
              <w:rPr>
                <w:noProof/>
                <w:webHidden/>
              </w:rPr>
              <w:fldChar w:fldCharType="begin"/>
            </w:r>
            <w:r>
              <w:rPr>
                <w:noProof/>
                <w:webHidden/>
              </w:rPr>
              <w:instrText xml:space="preserve"> PAGEREF _Toc292983666 \h </w:instrText>
            </w:r>
            <w:r>
              <w:rPr>
                <w:noProof/>
                <w:webHidden/>
              </w:rPr>
            </w:r>
            <w:r>
              <w:rPr>
                <w:noProof/>
                <w:webHidden/>
              </w:rPr>
              <w:fldChar w:fldCharType="separate"/>
            </w:r>
            <w:r>
              <w:rPr>
                <w:noProof/>
                <w:webHidden/>
              </w:rPr>
              <w:t>17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7" w:history="1">
            <w:r w:rsidRPr="008C4427">
              <w:rPr>
                <w:rStyle w:val="Hyperlink"/>
                <w:noProof/>
              </w:rPr>
              <w:t>People v. Walker (Ill. 1965)</w:t>
            </w:r>
            <w:r>
              <w:rPr>
                <w:noProof/>
                <w:webHidden/>
              </w:rPr>
              <w:tab/>
            </w:r>
            <w:r>
              <w:rPr>
                <w:noProof/>
                <w:webHidden/>
              </w:rPr>
              <w:fldChar w:fldCharType="begin"/>
            </w:r>
            <w:r>
              <w:rPr>
                <w:noProof/>
                <w:webHidden/>
              </w:rPr>
              <w:instrText xml:space="preserve"> PAGEREF _Toc292983667 \h </w:instrText>
            </w:r>
            <w:r>
              <w:rPr>
                <w:noProof/>
                <w:webHidden/>
              </w:rPr>
            </w:r>
            <w:r>
              <w:rPr>
                <w:noProof/>
                <w:webHidden/>
              </w:rPr>
              <w:fldChar w:fldCharType="separate"/>
            </w:r>
            <w:r>
              <w:rPr>
                <w:noProof/>
                <w:webHidden/>
              </w:rPr>
              <w:t>18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8" w:history="1">
            <w:r w:rsidRPr="008C4427">
              <w:rPr>
                <w:rStyle w:val="Hyperlink"/>
                <w:noProof/>
              </w:rPr>
              <w:t>Rowland v. State (Miss. 1904)</w:t>
            </w:r>
            <w:r>
              <w:rPr>
                <w:noProof/>
                <w:webHidden/>
              </w:rPr>
              <w:tab/>
            </w:r>
            <w:r>
              <w:rPr>
                <w:noProof/>
                <w:webHidden/>
              </w:rPr>
              <w:fldChar w:fldCharType="begin"/>
            </w:r>
            <w:r>
              <w:rPr>
                <w:noProof/>
                <w:webHidden/>
              </w:rPr>
              <w:instrText xml:space="preserve"> PAGEREF _Toc292983668 \h </w:instrText>
            </w:r>
            <w:r>
              <w:rPr>
                <w:noProof/>
                <w:webHidden/>
              </w:rPr>
            </w:r>
            <w:r>
              <w:rPr>
                <w:noProof/>
                <w:webHidden/>
              </w:rPr>
              <w:fldChar w:fldCharType="separate"/>
            </w:r>
            <w:r>
              <w:rPr>
                <w:noProof/>
                <w:webHidden/>
              </w:rPr>
              <w:t>18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69" w:history="1">
            <w:r w:rsidRPr="008C4427">
              <w:rPr>
                <w:rStyle w:val="Hyperlink"/>
                <w:noProof/>
              </w:rPr>
              <w:t>People v. Berry (Cal. 1976)</w:t>
            </w:r>
            <w:r>
              <w:rPr>
                <w:noProof/>
                <w:webHidden/>
              </w:rPr>
              <w:tab/>
            </w:r>
            <w:r>
              <w:rPr>
                <w:noProof/>
                <w:webHidden/>
              </w:rPr>
              <w:fldChar w:fldCharType="begin"/>
            </w:r>
            <w:r>
              <w:rPr>
                <w:noProof/>
                <w:webHidden/>
              </w:rPr>
              <w:instrText xml:space="preserve"> PAGEREF _Toc292983669 \h </w:instrText>
            </w:r>
            <w:r>
              <w:rPr>
                <w:noProof/>
                <w:webHidden/>
              </w:rPr>
            </w:r>
            <w:r>
              <w:rPr>
                <w:noProof/>
                <w:webHidden/>
              </w:rPr>
              <w:fldChar w:fldCharType="separate"/>
            </w:r>
            <w:r>
              <w:rPr>
                <w:noProof/>
                <w:webHidden/>
              </w:rPr>
              <w:t>18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0" w:history="1">
            <w:r w:rsidRPr="008C4427">
              <w:rPr>
                <w:rStyle w:val="Hyperlink"/>
                <w:iCs/>
                <w:noProof/>
              </w:rPr>
              <w:t>People v. Wu</w:t>
            </w:r>
            <w:r w:rsidRPr="008C4427">
              <w:rPr>
                <w:rStyle w:val="Hyperlink"/>
                <w:noProof/>
              </w:rPr>
              <w:t xml:space="preserve"> (Cal., 1991)</w:t>
            </w:r>
            <w:r>
              <w:rPr>
                <w:noProof/>
                <w:webHidden/>
              </w:rPr>
              <w:tab/>
            </w:r>
            <w:r>
              <w:rPr>
                <w:noProof/>
                <w:webHidden/>
              </w:rPr>
              <w:fldChar w:fldCharType="begin"/>
            </w:r>
            <w:r>
              <w:rPr>
                <w:noProof/>
                <w:webHidden/>
              </w:rPr>
              <w:instrText xml:space="preserve"> PAGEREF _Toc292983670 \h </w:instrText>
            </w:r>
            <w:r>
              <w:rPr>
                <w:noProof/>
                <w:webHidden/>
              </w:rPr>
            </w:r>
            <w:r>
              <w:rPr>
                <w:noProof/>
                <w:webHidden/>
              </w:rPr>
              <w:fldChar w:fldCharType="separate"/>
            </w:r>
            <w:r>
              <w:rPr>
                <w:noProof/>
                <w:webHidden/>
              </w:rPr>
              <w:t>18</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71" w:history="1">
            <w:r w:rsidRPr="008C4427">
              <w:rPr>
                <w:rStyle w:val="Hyperlink"/>
                <w:noProof/>
              </w:rPr>
              <w:t>B. Second Degree Murder</w:t>
            </w:r>
            <w:r>
              <w:rPr>
                <w:noProof/>
                <w:webHidden/>
              </w:rPr>
              <w:tab/>
            </w:r>
            <w:r>
              <w:rPr>
                <w:noProof/>
                <w:webHidden/>
              </w:rPr>
              <w:fldChar w:fldCharType="begin"/>
            </w:r>
            <w:r>
              <w:rPr>
                <w:noProof/>
                <w:webHidden/>
              </w:rPr>
              <w:instrText xml:space="preserve"> PAGEREF _Toc292983671 \h </w:instrText>
            </w:r>
            <w:r>
              <w:rPr>
                <w:noProof/>
                <w:webHidden/>
              </w:rPr>
            </w:r>
            <w:r>
              <w:rPr>
                <w:noProof/>
                <w:webHidden/>
              </w:rPr>
              <w:fldChar w:fldCharType="separate"/>
            </w:r>
            <w:r>
              <w:rPr>
                <w:noProof/>
                <w:webHidden/>
              </w:rPr>
              <w:t>18</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72" w:history="1">
            <w:r w:rsidRPr="008C4427">
              <w:rPr>
                <w:rStyle w:val="Hyperlink"/>
                <w:noProof/>
              </w:rPr>
              <w:t xml:space="preserve">1. </w:t>
            </w:r>
            <w:r w:rsidRPr="008C4427">
              <w:rPr>
                <w:rStyle w:val="Hyperlink"/>
                <w:i/>
                <w:iCs/>
                <w:noProof/>
              </w:rPr>
              <w:t>Intent to Kill:</w:t>
            </w:r>
            <w:r>
              <w:rPr>
                <w:noProof/>
                <w:webHidden/>
              </w:rPr>
              <w:tab/>
            </w:r>
            <w:r>
              <w:rPr>
                <w:noProof/>
                <w:webHidden/>
              </w:rPr>
              <w:fldChar w:fldCharType="begin"/>
            </w:r>
            <w:r>
              <w:rPr>
                <w:noProof/>
                <w:webHidden/>
              </w:rPr>
              <w:instrText xml:space="preserve"> PAGEREF _Toc292983672 \h </w:instrText>
            </w:r>
            <w:r>
              <w:rPr>
                <w:noProof/>
                <w:webHidden/>
              </w:rPr>
            </w:r>
            <w:r>
              <w:rPr>
                <w:noProof/>
                <w:webHidden/>
              </w:rPr>
              <w:fldChar w:fldCharType="separate"/>
            </w:r>
            <w:r>
              <w:rPr>
                <w:noProof/>
                <w:webHidden/>
              </w:rPr>
              <w:t>19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3" w:history="1">
            <w:r w:rsidRPr="008C4427">
              <w:rPr>
                <w:rStyle w:val="Hyperlink"/>
                <w:noProof/>
              </w:rPr>
              <w:t>Francis v. Franklin (SC 1985)</w:t>
            </w:r>
            <w:r>
              <w:rPr>
                <w:noProof/>
                <w:webHidden/>
              </w:rPr>
              <w:tab/>
            </w:r>
            <w:r>
              <w:rPr>
                <w:noProof/>
                <w:webHidden/>
              </w:rPr>
              <w:fldChar w:fldCharType="begin"/>
            </w:r>
            <w:r>
              <w:rPr>
                <w:noProof/>
                <w:webHidden/>
              </w:rPr>
              <w:instrText xml:space="preserve"> PAGEREF _Toc292983673 \h </w:instrText>
            </w:r>
            <w:r>
              <w:rPr>
                <w:noProof/>
                <w:webHidden/>
              </w:rPr>
            </w:r>
            <w:r>
              <w:rPr>
                <w:noProof/>
                <w:webHidden/>
              </w:rPr>
              <w:fldChar w:fldCharType="separate"/>
            </w:r>
            <w:r>
              <w:rPr>
                <w:noProof/>
                <w:webHidden/>
              </w:rPr>
              <w:t>19</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74" w:history="1">
            <w:r w:rsidRPr="008C4427">
              <w:rPr>
                <w:rStyle w:val="Hyperlink"/>
                <w:smallCaps/>
                <w:noProof/>
              </w:rPr>
              <w:t>2.</w:t>
            </w:r>
            <w:r w:rsidRPr="008C4427">
              <w:rPr>
                <w:rStyle w:val="Hyperlink"/>
                <w:noProof/>
              </w:rPr>
              <w:t xml:space="preserve"> Extreme Recklessness</w:t>
            </w:r>
            <w:r>
              <w:rPr>
                <w:noProof/>
                <w:webHidden/>
              </w:rPr>
              <w:tab/>
            </w:r>
            <w:r>
              <w:rPr>
                <w:noProof/>
                <w:webHidden/>
              </w:rPr>
              <w:fldChar w:fldCharType="begin"/>
            </w:r>
            <w:r>
              <w:rPr>
                <w:noProof/>
                <w:webHidden/>
              </w:rPr>
              <w:instrText xml:space="preserve"> PAGEREF _Toc292983674 \h </w:instrText>
            </w:r>
            <w:r>
              <w:rPr>
                <w:noProof/>
                <w:webHidden/>
              </w:rPr>
            </w:r>
            <w:r>
              <w:rPr>
                <w:noProof/>
                <w:webHidden/>
              </w:rPr>
              <w:fldChar w:fldCharType="separate"/>
            </w:r>
            <w:r>
              <w:rPr>
                <w:noProof/>
                <w:webHidden/>
              </w:rPr>
              <w:t>19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5" w:history="1">
            <w:r w:rsidRPr="008C4427">
              <w:rPr>
                <w:rStyle w:val="Hyperlink"/>
                <w:noProof/>
              </w:rPr>
              <w:t>Commonwealth v. Malone (PA 1946)</w:t>
            </w:r>
            <w:r>
              <w:rPr>
                <w:noProof/>
                <w:webHidden/>
              </w:rPr>
              <w:tab/>
            </w:r>
            <w:r>
              <w:rPr>
                <w:noProof/>
                <w:webHidden/>
              </w:rPr>
              <w:fldChar w:fldCharType="begin"/>
            </w:r>
            <w:r>
              <w:rPr>
                <w:noProof/>
                <w:webHidden/>
              </w:rPr>
              <w:instrText xml:space="preserve"> PAGEREF _Toc292983675 \h </w:instrText>
            </w:r>
            <w:r>
              <w:rPr>
                <w:noProof/>
                <w:webHidden/>
              </w:rPr>
            </w:r>
            <w:r>
              <w:rPr>
                <w:noProof/>
                <w:webHidden/>
              </w:rPr>
              <w:fldChar w:fldCharType="separate"/>
            </w:r>
            <w:r>
              <w:rPr>
                <w:noProof/>
                <w:webHidden/>
              </w:rPr>
              <w:t>19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6" w:history="1">
            <w:r w:rsidRPr="008C4427">
              <w:rPr>
                <w:rStyle w:val="Hyperlink"/>
                <w:noProof/>
              </w:rPr>
              <w:t>People v. Protopappas (CA 1988)</w:t>
            </w:r>
            <w:r>
              <w:rPr>
                <w:noProof/>
                <w:webHidden/>
              </w:rPr>
              <w:tab/>
            </w:r>
            <w:r>
              <w:rPr>
                <w:noProof/>
                <w:webHidden/>
              </w:rPr>
              <w:fldChar w:fldCharType="begin"/>
            </w:r>
            <w:r>
              <w:rPr>
                <w:noProof/>
                <w:webHidden/>
              </w:rPr>
              <w:instrText xml:space="preserve"> PAGEREF _Toc292983676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7" w:history="1">
            <w:r w:rsidRPr="008C4427">
              <w:rPr>
                <w:rStyle w:val="Hyperlink"/>
                <w:noProof/>
              </w:rPr>
              <w:t>Berry v. Superior Court (CA 1989)</w:t>
            </w:r>
            <w:r>
              <w:rPr>
                <w:noProof/>
                <w:webHidden/>
              </w:rPr>
              <w:tab/>
            </w:r>
            <w:r>
              <w:rPr>
                <w:noProof/>
                <w:webHidden/>
              </w:rPr>
              <w:fldChar w:fldCharType="begin"/>
            </w:r>
            <w:r>
              <w:rPr>
                <w:noProof/>
                <w:webHidden/>
              </w:rPr>
              <w:instrText xml:space="preserve"> PAGEREF _Toc292983677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8" w:history="1">
            <w:r w:rsidRPr="008C4427">
              <w:rPr>
                <w:rStyle w:val="Hyperlink"/>
                <w:noProof/>
              </w:rPr>
              <w:t>State v. Davidson (KS 1999)</w:t>
            </w:r>
            <w:r>
              <w:rPr>
                <w:noProof/>
                <w:webHidden/>
              </w:rPr>
              <w:tab/>
            </w:r>
            <w:r>
              <w:rPr>
                <w:noProof/>
                <w:webHidden/>
              </w:rPr>
              <w:fldChar w:fldCharType="begin"/>
            </w:r>
            <w:r>
              <w:rPr>
                <w:noProof/>
                <w:webHidden/>
              </w:rPr>
              <w:instrText xml:space="preserve"> PAGEREF _Toc292983678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79" w:history="1">
            <w:r w:rsidRPr="008C4427">
              <w:rPr>
                <w:rStyle w:val="Hyperlink"/>
                <w:noProof/>
              </w:rPr>
              <w:t>Commonwealth v. Dorazio (PA 1950)</w:t>
            </w:r>
            <w:r>
              <w:rPr>
                <w:noProof/>
                <w:webHidden/>
              </w:rPr>
              <w:tab/>
            </w:r>
            <w:r>
              <w:rPr>
                <w:noProof/>
                <w:webHidden/>
              </w:rPr>
              <w:fldChar w:fldCharType="begin"/>
            </w:r>
            <w:r>
              <w:rPr>
                <w:noProof/>
                <w:webHidden/>
              </w:rPr>
              <w:instrText xml:space="preserve"> PAGEREF _Toc292983679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0" w:history="1">
            <w:r w:rsidRPr="008C4427">
              <w:rPr>
                <w:rStyle w:val="Hyperlink"/>
                <w:noProof/>
              </w:rPr>
              <w:t>People v. Watson (CA 1981)</w:t>
            </w:r>
            <w:r>
              <w:rPr>
                <w:noProof/>
                <w:webHidden/>
              </w:rPr>
              <w:tab/>
            </w:r>
            <w:r>
              <w:rPr>
                <w:noProof/>
                <w:webHidden/>
              </w:rPr>
              <w:fldChar w:fldCharType="begin"/>
            </w:r>
            <w:r>
              <w:rPr>
                <w:noProof/>
                <w:webHidden/>
              </w:rPr>
              <w:instrText xml:space="preserve"> PAGEREF _Toc292983680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681" w:history="1">
            <w:r w:rsidRPr="008C4427">
              <w:rPr>
                <w:rStyle w:val="Hyperlink"/>
                <w:noProof/>
              </w:rPr>
              <w:t>C. Aggravated Murder</w:t>
            </w:r>
            <w:r>
              <w:rPr>
                <w:noProof/>
                <w:webHidden/>
              </w:rPr>
              <w:tab/>
            </w:r>
            <w:r>
              <w:rPr>
                <w:noProof/>
                <w:webHidden/>
              </w:rPr>
              <w:fldChar w:fldCharType="begin"/>
            </w:r>
            <w:r>
              <w:rPr>
                <w:noProof/>
                <w:webHidden/>
              </w:rPr>
              <w:instrText xml:space="preserve"> PAGEREF _Toc292983681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82" w:history="1">
            <w:r w:rsidRPr="008C4427">
              <w:rPr>
                <w:rStyle w:val="Hyperlink"/>
                <w:noProof/>
              </w:rPr>
              <w:t>1. First Degree</w:t>
            </w:r>
            <w:r>
              <w:rPr>
                <w:noProof/>
                <w:webHidden/>
              </w:rPr>
              <w:tab/>
            </w:r>
            <w:r>
              <w:rPr>
                <w:noProof/>
                <w:webHidden/>
              </w:rPr>
              <w:fldChar w:fldCharType="begin"/>
            </w:r>
            <w:r>
              <w:rPr>
                <w:noProof/>
                <w:webHidden/>
              </w:rPr>
              <w:instrText xml:space="preserve"> PAGEREF _Toc292983682 \h </w:instrText>
            </w:r>
            <w:r>
              <w:rPr>
                <w:noProof/>
                <w:webHidden/>
              </w:rPr>
            </w:r>
            <w:r>
              <w:rPr>
                <w:noProof/>
                <w:webHidden/>
              </w:rPr>
              <w:fldChar w:fldCharType="separate"/>
            </w:r>
            <w:r>
              <w:rPr>
                <w:noProof/>
                <w:webHidden/>
              </w:rPr>
              <w:t>20</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3" w:history="1">
            <w:r w:rsidRPr="008C4427">
              <w:rPr>
                <w:rStyle w:val="Hyperlink"/>
                <w:noProof/>
              </w:rPr>
              <w:t>United States v. Watson (DC 1985)</w:t>
            </w:r>
            <w:r>
              <w:rPr>
                <w:noProof/>
                <w:webHidden/>
              </w:rPr>
              <w:tab/>
            </w:r>
            <w:r>
              <w:rPr>
                <w:noProof/>
                <w:webHidden/>
              </w:rPr>
              <w:fldChar w:fldCharType="begin"/>
            </w:r>
            <w:r>
              <w:rPr>
                <w:noProof/>
                <w:webHidden/>
              </w:rPr>
              <w:instrText xml:space="preserve"> PAGEREF _Toc292983683 \h </w:instrText>
            </w:r>
            <w:r>
              <w:rPr>
                <w:noProof/>
                <w:webHidden/>
              </w:rPr>
            </w:r>
            <w:r>
              <w:rPr>
                <w:noProof/>
                <w:webHidden/>
              </w:rPr>
              <w:fldChar w:fldCharType="separate"/>
            </w:r>
            <w:r>
              <w:rPr>
                <w:noProof/>
                <w:webHidden/>
              </w:rPr>
              <w:t>21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4" w:history="1">
            <w:r w:rsidRPr="008C4427">
              <w:rPr>
                <w:rStyle w:val="Hyperlink"/>
                <w:noProof/>
              </w:rPr>
              <w:t>Austin v. United States (DC 1967)</w:t>
            </w:r>
            <w:r>
              <w:rPr>
                <w:noProof/>
                <w:webHidden/>
              </w:rPr>
              <w:tab/>
            </w:r>
            <w:r>
              <w:rPr>
                <w:noProof/>
                <w:webHidden/>
              </w:rPr>
              <w:fldChar w:fldCharType="begin"/>
            </w:r>
            <w:r>
              <w:rPr>
                <w:noProof/>
                <w:webHidden/>
              </w:rPr>
              <w:instrText xml:space="preserve"> PAGEREF _Toc292983684 \h </w:instrText>
            </w:r>
            <w:r>
              <w:rPr>
                <w:noProof/>
                <w:webHidden/>
              </w:rPr>
            </w:r>
            <w:r>
              <w:rPr>
                <w:noProof/>
                <w:webHidden/>
              </w:rPr>
              <w:fldChar w:fldCharType="separate"/>
            </w:r>
            <w:r>
              <w:rPr>
                <w:noProof/>
                <w:webHidden/>
              </w:rPr>
              <w:t>21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5" w:history="1">
            <w:r w:rsidRPr="008C4427">
              <w:rPr>
                <w:rStyle w:val="Hyperlink"/>
                <w:noProof/>
              </w:rPr>
              <w:t>Healy (Mercy Killing)</w:t>
            </w:r>
            <w:r>
              <w:rPr>
                <w:noProof/>
                <w:webHidden/>
              </w:rPr>
              <w:tab/>
            </w:r>
            <w:r>
              <w:rPr>
                <w:noProof/>
                <w:webHidden/>
              </w:rPr>
              <w:fldChar w:fldCharType="begin"/>
            </w:r>
            <w:r>
              <w:rPr>
                <w:noProof/>
                <w:webHidden/>
              </w:rPr>
              <w:instrText xml:space="preserve"> PAGEREF _Toc292983685 \h </w:instrText>
            </w:r>
            <w:r>
              <w:rPr>
                <w:noProof/>
                <w:webHidden/>
              </w:rPr>
            </w:r>
            <w:r>
              <w:rPr>
                <w:noProof/>
                <w:webHidden/>
              </w:rPr>
              <w:fldChar w:fldCharType="separate"/>
            </w:r>
            <w:r>
              <w:rPr>
                <w:noProof/>
                <w:webHidden/>
              </w:rPr>
              <w:t>21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6" w:history="1">
            <w:r w:rsidRPr="008C4427">
              <w:rPr>
                <w:rStyle w:val="Hyperlink"/>
                <w:noProof/>
              </w:rPr>
              <w:t>Commonwealth v. Gould (MA 1980)</w:t>
            </w:r>
            <w:r>
              <w:rPr>
                <w:noProof/>
                <w:webHidden/>
              </w:rPr>
              <w:tab/>
            </w:r>
            <w:r>
              <w:rPr>
                <w:noProof/>
                <w:webHidden/>
              </w:rPr>
              <w:fldChar w:fldCharType="begin"/>
            </w:r>
            <w:r>
              <w:rPr>
                <w:noProof/>
                <w:webHidden/>
              </w:rPr>
              <w:instrText xml:space="preserve"> PAGEREF _Toc292983686 \h </w:instrText>
            </w:r>
            <w:r>
              <w:rPr>
                <w:noProof/>
                <w:webHidden/>
              </w:rPr>
            </w:r>
            <w:r>
              <w:rPr>
                <w:noProof/>
                <w:webHidden/>
              </w:rPr>
              <w:fldChar w:fldCharType="separate"/>
            </w:r>
            <w:r>
              <w:rPr>
                <w:noProof/>
                <w:webHidden/>
              </w:rPr>
              <w:t>21</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87" w:history="1">
            <w:r w:rsidRPr="008C4427">
              <w:rPr>
                <w:rStyle w:val="Hyperlink"/>
                <w:smallCaps/>
                <w:noProof/>
              </w:rPr>
              <w:t>2.</w:t>
            </w:r>
            <w:r w:rsidRPr="008C4427">
              <w:rPr>
                <w:rStyle w:val="Hyperlink"/>
                <w:noProof/>
              </w:rPr>
              <w:t xml:space="preserve"> Felony Murder</w:t>
            </w:r>
            <w:r>
              <w:rPr>
                <w:noProof/>
                <w:webHidden/>
              </w:rPr>
              <w:tab/>
            </w:r>
            <w:r>
              <w:rPr>
                <w:noProof/>
                <w:webHidden/>
              </w:rPr>
              <w:fldChar w:fldCharType="begin"/>
            </w:r>
            <w:r>
              <w:rPr>
                <w:noProof/>
                <w:webHidden/>
              </w:rPr>
              <w:instrText xml:space="preserve"> PAGEREF _Toc292983687 \h </w:instrText>
            </w:r>
            <w:r>
              <w:rPr>
                <w:noProof/>
                <w:webHidden/>
              </w:rPr>
            </w:r>
            <w:r>
              <w:rPr>
                <w:noProof/>
                <w:webHidden/>
              </w:rPr>
              <w:fldChar w:fldCharType="separate"/>
            </w:r>
            <w:r>
              <w:rPr>
                <w:noProof/>
                <w:webHidden/>
              </w:rPr>
              <w:t>21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8" w:history="1">
            <w:r w:rsidRPr="008C4427">
              <w:rPr>
                <w:rStyle w:val="Hyperlink"/>
                <w:noProof/>
              </w:rPr>
              <w:t>State v. Martin (NJ 1990)</w:t>
            </w:r>
            <w:r>
              <w:rPr>
                <w:noProof/>
                <w:webHidden/>
              </w:rPr>
              <w:tab/>
            </w:r>
            <w:r>
              <w:rPr>
                <w:noProof/>
                <w:webHidden/>
              </w:rPr>
              <w:fldChar w:fldCharType="begin"/>
            </w:r>
            <w:r>
              <w:rPr>
                <w:noProof/>
                <w:webHidden/>
              </w:rPr>
              <w:instrText xml:space="preserve"> PAGEREF _Toc292983688 \h </w:instrText>
            </w:r>
            <w:r>
              <w:rPr>
                <w:noProof/>
                <w:webHidden/>
              </w:rPr>
            </w:r>
            <w:r>
              <w:rPr>
                <w:noProof/>
                <w:webHidden/>
              </w:rPr>
              <w:fldChar w:fldCharType="separate"/>
            </w:r>
            <w:r>
              <w:rPr>
                <w:noProof/>
                <w:webHidden/>
              </w:rPr>
              <w:t>22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89" w:history="1">
            <w:r w:rsidRPr="008C4427">
              <w:rPr>
                <w:rStyle w:val="Hyperlink"/>
                <w:noProof/>
              </w:rPr>
              <w:t>People v. Stamp (CA 1969)</w:t>
            </w:r>
            <w:r>
              <w:rPr>
                <w:noProof/>
                <w:webHidden/>
              </w:rPr>
              <w:tab/>
            </w:r>
            <w:r>
              <w:rPr>
                <w:noProof/>
                <w:webHidden/>
              </w:rPr>
              <w:fldChar w:fldCharType="begin"/>
            </w:r>
            <w:r>
              <w:rPr>
                <w:noProof/>
                <w:webHidden/>
              </w:rPr>
              <w:instrText xml:space="preserve"> PAGEREF _Toc292983689 \h </w:instrText>
            </w:r>
            <w:r>
              <w:rPr>
                <w:noProof/>
                <w:webHidden/>
              </w:rPr>
            </w:r>
            <w:r>
              <w:rPr>
                <w:noProof/>
                <w:webHidden/>
              </w:rPr>
              <w:fldChar w:fldCharType="separate"/>
            </w:r>
            <w:r>
              <w:rPr>
                <w:noProof/>
                <w:webHidden/>
              </w:rPr>
              <w:t>22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0" w:history="1">
            <w:r w:rsidRPr="008C4427">
              <w:rPr>
                <w:rStyle w:val="Hyperlink"/>
                <w:noProof/>
              </w:rPr>
              <w:t>People v. Hickman (IL 1973)</w:t>
            </w:r>
            <w:r>
              <w:rPr>
                <w:noProof/>
                <w:webHidden/>
              </w:rPr>
              <w:tab/>
            </w:r>
            <w:r>
              <w:rPr>
                <w:noProof/>
                <w:webHidden/>
              </w:rPr>
              <w:fldChar w:fldCharType="begin"/>
            </w:r>
            <w:r>
              <w:rPr>
                <w:noProof/>
                <w:webHidden/>
              </w:rPr>
              <w:instrText xml:space="preserve"> PAGEREF _Toc292983690 \h </w:instrText>
            </w:r>
            <w:r>
              <w:rPr>
                <w:noProof/>
                <w:webHidden/>
              </w:rPr>
            </w:r>
            <w:r>
              <w:rPr>
                <w:noProof/>
                <w:webHidden/>
              </w:rPr>
              <w:fldChar w:fldCharType="separate"/>
            </w:r>
            <w:r>
              <w:rPr>
                <w:noProof/>
                <w:webHidden/>
              </w:rPr>
              <w:t>22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1" w:history="1">
            <w:r w:rsidRPr="008C4427">
              <w:rPr>
                <w:rStyle w:val="Hyperlink"/>
                <w:noProof/>
              </w:rPr>
              <w:t>People v. Gladman (NY 1976)</w:t>
            </w:r>
            <w:r>
              <w:rPr>
                <w:noProof/>
                <w:webHidden/>
              </w:rPr>
              <w:tab/>
            </w:r>
            <w:r>
              <w:rPr>
                <w:noProof/>
                <w:webHidden/>
              </w:rPr>
              <w:fldChar w:fldCharType="begin"/>
            </w:r>
            <w:r>
              <w:rPr>
                <w:noProof/>
                <w:webHidden/>
              </w:rPr>
              <w:instrText xml:space="preserve"> PAGEREF _Toc292983691 \h </w:instrText>
            </w:r>
            <w:r>
              <w:rPr>
                <w:noProof/>
                <w:webHidden/>
              </w:rPr>
            </w:r>
            <w:r>
              <w:rPr>
                <w:noProof/>
                <w:webHidden/>
              </w:rPr>
              <w:fldChar w:fldCharType="separate"/>
            </w:r>
            <w:r>
              <w:rPr>
                <w:noProof/>
                <w:webHidden/>
              </w:rPr>
              <w:t>22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2" w:history="1">
            <w:r w:rsidRPr="008C4427">
              <w:rPr>
                <w:rStyle w:val="Hyperlink"/>
                <w:noProof/>
              </w:rPr>
              <w:t>People v. Washington (CA 1965)</w:t>
            </w:r>
            <w:r>
              <w:rPr>
                <w:noProof/>
                <w:webHidden/>
              </w:rPr>
              <w:tab/>
            </w:r>
            <w:r>
              <w:rPr>
                <w:noProof/>
                <w:webHidden/>
              </w:rPr>
              <w:fldChar w:fldCharType="begin"/>
            </w:r>
            <w:r>
              <w:rPr>
                <w:noProof/>
                <w:webHidden/>
              </w:rPr>
              <w:instrText xml:space="preserve"> PAGEREF _Toc292983692 \h </w:instrText>
            </w:r>
            <w:r>
              <w:rPr>
                <w:noProof/>
                <w:webHidden/>
              </w:rPr>
            </w:r>
            <w:r>
              <w:rPr>
                <w:noProof/>
                <w:webHidden/>
              </w:rPr>
              <w:fldChar w:fldCharType="separate"/>
            </w:r>
            <w:r>
              <w:rPr>
                <w:noProof/>
                <w:webHidden/>
              </w:rPr>
              <w:t>23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3" w:history="1">
            <w:r w:rsidRPr="008C4427">
              <w:rPr>
                <w:rStyle w:val="Hyperlink"/>
                <w:noProof/>
              </w:rPr>
              <w:t>People v. Cabaltero (CA 1939)</w:t>
            </w:r>
            <w:r>
              <w:rPr>
                <w:noProof/>
                <w:webHidden/>
              </w:rPr>
              <w:tab/>
            </w:r>
            <w:r>
              <w:rPr>
                <w:noProof/>
                <w:webHidden/>
              </w:rPr>
              <w:fldChar w:fldCharType="begin"/>
            </w:r>
            <w:r>
              <w:rPr>
                <w:noProof/>
                <w:webHidden/>
              </w:rPr>
              <w:instrText xml:space="preserve"> PAGEREF _Toc292983693 \h </w:instrText>
            </w:r>
            <w:r>
              <w:rPr>
                <w:noProof/>
                <w:webHidden/>
              </w:rPr>
            </w:r>
            <w:r>
              <w:rPr>
                <w:noProof/>
                <w:webHidden/>
              </w:rPr>
              <w:fldChar w:fldCharType="separate"/>
            </w:r>
            <w:r>
              <w:rPr>
                <w:noProof/>
                <w:webHidden/>
              </w:rPr>
              <w:t>23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4" w:history="1">
            <w:r w:rsidRPr="008C4427">
              <w:rPr>
                <w:rStyle w:val="Hyperlink"/>
                <w:noProof/>
              </w:rPr>
              <w:t>People v. Ferlin (CA 1928)</w:t>
            </w:r>
            <w:r>
              <w:rPr>
                <w:noProof/>
                <w:webHidden/>
              </w:rPr>
              <w:tab/>
            </w:r>
            <w:r>
              <w:rPr>
                <w:noProof/>
                <w:webHidden/>
              </w:rPr>
              <w:fldChar w:fldCharType="begin"/>
            </w:r>
            <w:r>
              <w:rPr>
                <w:noProof/>
                <w:webHidden/>
              </w:rPr>
              <w:instrText xml:space="preserve"> PAGEREF _Toc292983694 \h </w:instrText>
            </w:r>
            <w:r>
              <w:rPr>
                <w:noProof/>
                <w:webHidden/>
              </w:rPr>
            </w:r>
            <w:r>
              <w:rPr>
                <w:noProof/>
                <w:webHidden/>
              </w:rPr>
              <w:fldChar w:fldCharType="separate"/>
            </w:r>
            <w:r>
              <w:rPr>
                <w:noProof/>
                <w:webHidden/>
              </w:rPr>
              <w:t>23</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695" w:history="1">
            <w:r w:rsidRPr="008C4427">
              <w:rPr>
                <w:rStyle w:val="Hyperlink"/>
                <w:noProof/>
              </w:rPr>
              <w:t>3. Capital Murder/Death Penalty</w:t>
            </w:r>
            <w:r>
              <w:rPr>
                <w:noProof/>
                <w:webHidden/>
              </w:rPr>
              <w:tab/>
            </w:r>
            <w:r>
              <w:rPr>
                <w:noProof/>
                <w:webHidden/>
              </w:rPr>
              <w:fldChar w:fldCharType="begin"/>
            </w:r>
            <w:r>
              <w:rPr>
                <w:noProof/>
                <w:webHidden/>
              </w:rPr>
              <w:instrText xml:space="preserve"> PAGEREF _Toc292983695 \h </w:instrText>
            </w:r>
            <w:r>
              <w:rPr>
                <w:noProof/>
                <w:webHidden/>
              </w:rPr>
            </w:r>
            <w:r>
              <w:rPr>
                <w:noProof/>
                <w:webHidden/>
              </w:rPr>
              <w:fldChar w:fldCharType="separate"/>
            </w:r>
            <w:r>
              <w:rPr>
                <w:noProof/>
                <w:webHidden/>
              </w:rPr>
              <w:t>23</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6" w:history="1">
            <w:r w:rsidRPr="008C4427">
              <w:rPr>
                <w:rStyle w:val="Hyperlink"/>
                <w:noProof/>
              </w:rPr>
              <w:t>Furman v. Georgia (SC, 1972)</w:t>
            </w:r>
            <w:r>
              <w:rPr>
                <w:noProof/>
                <w:webHidden/>
              </w:rPr>
              <w:tab/>
            </w:r>
            <w:r>
              <w:rPr>
                <w:noProof/>
                <w:webHidden/>
              </w:rPr>
              <w:fldChar w:fldCharType="begin"/>
            </w:r>
            <w:r>
              <w:rPr>
                <w:noProof/>
                <w:webHidden/>
              </w:rPr>
              <w:instrText xml:space="preserve"> PAGEREF _Toc292983696 \h </w:instrText>
            </w:r>
            <w:r>
              <w:rPr>
                <w:noProof/>
                <w:webHidden/>
              </w:rPr>
            </w:r>
            <w:r>
              <w:rPr>
                <w:noProof/>
                <w:webHidden/>
              </w:rPr>
              <w:fldChar w:fldCharType="separate"/>
            </w:r>
            <w:r>
              <w:rPr>
                <w:noProof/>
                <w:webHidden/>
              </w:rPr>
              <w:t>24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7" w:history="1">
            <w:r w:rsidRPr="008C4427">
              <w:rPr>
                <w:rStyle w:val="Hyperlink"/>
                <w:noProof/>
              </w:rPr>
              <w:t>Gregg v. Georgia (SCOTUS 1976)</w:t>
            </w:r>
            <w:r>
              <w:rPr>
                <w:noProof/>
                <w:webHidden/>
              </w:rPr>
              <w:tab/>
            </w:r>
            <w:r>
              <w:rPr>
                <w:noProof/>
                <w:webHidden/>
              </w:rPr>
              <w:fldChar w:fldCharType="begin"/>
            </w:r>
            <w:r>
              <w:rPr>
                <w:noProof/>
                <w:webHidden/>
              </w:rPr>
              <w:instrText xml:space="preserve"> PAGEREF _Toc292983697 \h </w:instrText>
            </w:r>
            <w:r>
              <w:rPr>
                <w:noProof/>
                <w:webHidden/>
              </w:rPr>
            </w:r>
            <w:r>
              <w:rPr>
                <w:noProof/>
                <w:webHidden/>
              </w:rPr>
              <w:fldChar w:fldCharType="separate"/>
            </w:r>
            <w:r>
              <w:rPr>
                <w:noProof/>
                <w:webHidden/>
              </w:rPr>
              <w:t>24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8" w:history="1">
            <w:r w:rsidRPr="008C4427">
              <w:rPr>
                <w:rStyle w:val="Hyperlink"/>
                <w:noProof/>
              </w:rPr>
              <w:t>Woodson v. North Carolina (SCOTUS 1976)</w:t>
            </w:r>
            <w:r>
              <w:rPr>
                <w:noProof/>
                <w:webHidden/>
              </w:rPr>
              <w:tab/>
            </w:r>
            <w:r>
              <w:rPr>
                <w:noProof/>
                <w:webHidden/>
              </w:rPr>
              <w:fldChar w:fldCharType="begin"/>
            </w:r>
            <w:r>
              <w:rPr>
                <w:noProof/>
                <w:webHidden/>
              </w:rPr>
              <w:instrText xml:space="preserve"> PAGEREF _Toc292983698 \h </w:instrText>
            </w:r>
            <w:r>
              <w:rPr>
                <w:noProof/>
                <w:webHidden/>
              </w:rPr>
            </w:r>
            <w:r>
              <w:rPr>
                <w:noProof/>
                <w:webHidden/>
              </w:rPr>
              <w:fldChar w:fldCharType="separate"/>
            </w:r>
            <w:r>
              <w:rPr>
                <w:noProof/>
                <w:webHidden/>
              </w:rPr>
              <w:t>24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699" w:history="1">
            <w:r w:rsidRPr="008C4427">
              <w:rPr>
                <w:rStyle w:val="Hyperlink"/>
                <w:noProof/>
              </w:rPr>
              <w:t>Olsen v. State (WY, 2003)</w:t>
            </w:r>
            <w:r>
              <w:rPr>
                <w:noProof/>
                <w:webHidden/>
              </w:rPr>
              <w:tab/>
            </w:r>
            <w:r>
              <w:rPr>
                <w:noProof/>
                <w:webHidden/>
              </w:rPr>
              <w:fldChar w:fldCharType="begin"/>
            </w:r>
            <w:r>
              <w:rPr>
                <w:noProof/>
                <w:webHidden/>
              </w:rPr>
              <w:instrText xml:space="preserve"> PAGEREF _Toc292983699 \h </w:instrText>
            </w:r>
            <w:r>
              <w:rPr>
                <w:noProof/>
                <w:webHidden/>
              </w:rPr>
            </w:r>
            <w:r>
              <w:rPr>
                <w:noProof/>
                <w:webHidden/>
              </w:rPr>
              <w:fldChar w:fldCharType="separate"/>
            </w:r>
            <w:r>
              <w:rPr>
                <w:noProof/>
                <w:webHidden/>
              </w:rPr>
              <w:t>24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0" w:history="1">
            <w:r w:rsidRPr="008C4427">
              <w:rPr>
                <w:rStyle w:val="Hyperlink"/>
                <w:noProof/>
                <w:highlight w:val="yellow"/>
              </w:rPr>
              <w:t>Zant v. Stevens</w:t>
            </w:r>
            <w:r w:rsidRPr="008C4427">
              <w:rPr>
                <w:rStyle w:val="Hyperlink"/>
                <w:noProof/>
              </w:rPr>
              <w:t xml:space="preserve"> (US 1983)</w:t>
            </w:r>
            <w:r>
              <w:rPr>
                <w:noProof/>
                <w:webHidden/>
              </w:rPr>
              <w:tab/>
            </w:r>
            <w:r>
              <w:rPr>
                <w:noProof/>
                <w:webHidden/>
              </w:rPr>
              <w:fldChar w:fldCharType="begin"/>
            </w:r>
            <w:r>
              <w:rPr>
                <w:noProof/>
                <w:webHidden/>
              </w:rPr>
              <w:instrText xml:space="preserve"> PAGEREF _Toc292983700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1" w:history="1">
            <w:r w:rsidRPr="008C4427">
              <w:rPr>
                <w:rStyle w:val="Hyperlink"/>
                <w:noProof/>
                <w:highlight w:val="yellow"/>
              </w:rPr>
              <w:t>Payne v. Tennessee (SC, 1991</w:t>
            </w:r>
            <w:r w:rsidRPr="008C4427">
              <w:rPr>
                <w:rStyle w:val="Hyperlink"/>
                <w:noProof/>
              </w:rPr>
              <w:t>)</w:t>
            </w:r>
            <w:r>
              <w:rPr>
                <w:noProof/>
                <w:webHidden/>
              </w:rPr>
              <w:tab/>
            </w:r>
            <w:r>
              <w:rPr>
                <w:noProof/>
                <w:webHidden/>
              </w:rPr>
              <w:fldChar w:fldCharType="begin"/>
            </w:r>
            <w:r>
              <w:rPr>
                <w:noProof/>
                <w:webHidden/>
              </w:rPr>
              <w:instrText xml:space="preserve"> PAGEREF _Toc292983701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2" w:history="1">
            <w:r w:rsidRPr="008C4427">
              <w:rPr>
                <w:rStyle w:val="Hyperlink"/>
                <w:noProof/>
              </w:rPr>
              <w:t>Lockett v. Ohio (US 1978)</w:t>
            </w:r>
            <w:r>
              <w:rPr>
                <w:noProof/>
                <w:webHidden/>
              </w:rPr>
              <w:tab/>
            </w:r>
            <w:r>
              <w:rPr>
                <w:noProof/>
                <w:webHidden/>
              </w:rPr>
              <w:fldChar w:fldCharType="begin"/>
            </w:r>
            <w:r>
              <w:rPr>
                <w:noProof/>
                <w:webHidden/>
              </w:rPr>
              <w:instrText xml:space="preserve"> PAGEREF _Toc292983702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3" w:history="1">
            <w:r w:rsidRPr="008C4427">
              <w:rPr>
                <w:rStyle w:val="Hyperlink"/>
                <w:noProof/>
              </w:rPr>
              <w:t>Tison v. Arizona (US 1987)</w:t>
            </w:r>
            <w:r>
              <w:rPr>
                <w:noProof/>
                <w:webHidden/>
              </w:rPr>
              <w:tab/>
            </w:r>
            <w:r>
              <w:rPr>
                <w:noProof/>
                <w:webHidden/>
              </w:rPr>
              <w:fldChar w:fldCharType="begin"/>
            </w:r>
            <w:r>
              <w:rPr>
                <w:noProof/>
                <w:webHidden/>
              </w:rPr>
              <w:instrText xml:space="preserve"> PAGEREF _Toc292983703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4" w:history="1">
            <w:r w:rsidRPr="008C4427">
              <w:rPr>
                <w:rStyle w:val="Hyperlink"/>
                <w:noProof/>
              </w:rPr>
              <w:t>Atkins v. Virginia (US 2002)</w:t>
            </w:r>
            <w:r>
              <w:rPr>
                <w:noProof/>
                <w:webHidden/>
              </w:rPr>
              <w:tab/>
            </w:r>
            <w:r>
              <w:rPr>
                <w:noProof/>
                <w:webHidden/>
              </w:rPr>
              <w:fldChar w:fldCharType="begin"/>
            </w:r>
            <w:r>
              <w:rPr>
                <w:noProof/>
                <w:webHidden/>
              </w:rPr>
              <w:instrText xml:space="preserve"> PAGEREF _Toc292983704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5" w:history="1">
            <w:r w:rsidRPr="008C4427">
              <w:rPr>
                <w:rStyle w:val="Hyperlink"/>
                <w:noProof/>
              </w:rPr>
              <w:t>McClesky v. Kemp (US 1987)</w:t>
            </w:r>
            <w:r>
              <w:rPr>
                <w:noProof/>
                <w:webHidden/>
              </w:rPr>
              <w:tab/>
            </w:r>
            <w:r>
              <w:rPr>
                <w:noProof/>
                <w:webHidden/>
              </w:rPr>
              <w:fldChar w:fldCharType="begin"/>
            </w:r>
            <w:r>
              <w:rPr>
                <w:noProof/>
                <w:webHidden/>
              </w:rPr>
              <w:instrText xml:space="preserve"> PAGEREF _Toc292983705 \h </w:instrText>
            </w:r>
            <w:r>
              <w:rPr>
                <w:noProof/>
                <w:webHidden/>
              </w:rPr>
            </w:r>
            <w:r>
              <w:rPr>
                <w:noProof/>
                <w:webHidden/>
              </w:rPr>
              <w:fldChar w:fldCharType="separate"/>
            </w:r>
            <w:r>
              <w:rPr>
                <w:noProof/>
                <w:webHidden/>
              </w:rPr>
              <w:t>25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6" w:history="1">
            <w:r w:rsidRPr="008C4427">
              <w:rPr>
                <w:rStyle w:val="Hyperlink"/>
                <w:noProof/>
              </w:rPr>
              <w:t>Roper v. Simmons (US 2005)</w:t>
            </w:r>
            <w:r>
              <w:rPr>
                <w:noProof/>
                <w:webHidden/>
              </w:rPr>
              <w:tab/>
            </w:r>
            <w:r>
              <w:rPr>
                <w:noProof/>
                <w:webHidden/>
              </w:rPr>
              <w:fldChar w:fldCharType="begin"/>
            </w:r>
            <w:r>
              <w:rPr>
                <w:noProof/>
                <w:webHidden/>
              </w:rPr>
              <w:instrText xml:space="preserve"> PAGEREF _Toc292983706 \h </w:instrText>
            </w:r>
            <w:r>
              <w:rPr>
                <w:noProof/>
                <w:webHidden/>
              </w:rPr>
            </w:r>
            <w:r>
              <w:rPr>
                <w:noProof/>
                <w:webHidden/>
              </w:rPr>
              <w:fldChar w:fldCharType="separate"/>
            </w:r>
            <w:r>
              <w:rPr>
                <w:noProof/>
                <w:webHidden/>
              </w:rPr>
              <w:t>26</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707" w:history="1">
            <w:r w:rsidRPr="008C4427">
              <w:rPr>
                <w:rStyle w:val="Hyperlink"/>
                <w:noProof/>
              </w:rPr>
              <w:t>9. Attempt</w:t>
            </w:r>
            <w:r>
              <w:rPr>
                <w:noProof/>
                <w:webHidden/>
              </w:rPr>
              <w:tab/>
            </w:r>
            <w:r>
              <w:rPr>
                <w:noProof/>
                <w:webHidden/>
              </w:rPr>
              <w:fldChar w:fldCharType="begin"/>
            </w:r>
            <w:r>
              <w:rPr>
                <w:noProof/>
                <w:webHidden/>
              </w:rPr>
              <w:instrText xml:space="preserve"> PAGEREF _Toc292983707 \h </w:instrText>
            </w:r>
            <w:r>
              <w:rPr>
                <w:noProof/>
                <w:webHidden/>
              </w:rPr>
            </w:r>
            <w:r>
              <w:rPr>
                <w:noProof/>
                <w:webHidden/>
              </w:rPr>
              <w:fldChar w:fldCharType="separate"/>
            </w:r>
            <w:r>
              <w:rPr>
                <w:noProof/>
                <w:webHidden/>
              </w:rPr>
              <w:t>26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8" w:history="1">
            <w:r w:rsidRPr="008C4427">
              <w:rPr>
                <w:rStyle w:val="Hyperlink"/>
                <w:noProof/>
              </w:rPr>
              <w:t>People v. Murray (CA 1859)</w:t>
            </w:r>
            <w:r>
              <w:rPr>
                <w:noProof/>
                <w:webHidden/>
              </w:rPr>
              <w:tab/>
            </w:r>
            <w:r>
              <w:rPr>
                <w:noProof/>
                <w:webHidden/>
              </w:rPr>
              <w:fldChar w:fldCharType="begin"/>
            </w:r>
            <w:r>
              <w:rPr>
                <w:noProof/>
                <w:webHidden/>
              </w:rPr>
              <w:instrText xml:space="preserve"> PAGEREF _Toc292983708 \h </w:instrText>
            </w:r>
            <w:r>
              <w:rPr>
                <w:noProof/>
                <w:webHidden/>
              </w:rPr>
            </w:r>
            <w:r>
              <w:rPr>
                <w:noProof/>
                <w:webHidden/>
              </w:rPr>
              <w:fldChar w:fldCharType="separate"/>
            </w:r>
            <w:r>
              <w:rPr>
                <w:noProof/>
                <w:webHidden/>
              </w:rPr>
              <w:t>27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09" w:history="1">
            <w:r w:rsidRPr="008C4427">
              <w:rPr>
                <w:rStyle w:val="Hyperlink"/>
                <w:noProof/>
              </w:rPr>
              <w:t>McQuirter v. State (AL 1953)</w:t>
            </w:r>
            <w:r>
              <w:rPr>
                <w:noProof/>
                <w:webHidden/>
              </w:rPr>
              <w:tab/>
            </w:r>
            <w:r>
              <w:rPr>
                <w:noProof/>
                <w:webHidden/>
              </w:rPr>
              <w:fldChar w:fldCharType="begin"/>
            </w:r>
            <w:r>
              <w:rPr>
                <w:noProof/>
                <w:webHidden/>
              </w:rPr>
              <w:instrText xml:space="preserve"> PAGEREF _Toc292983709 \h </w:instrText>
            </w:r>
            <w:r>
              <w:rPr>
                <w:noProof/>
                <w:webHidden/>
              </w:rPr>
            </w:r>
            <w:r>
              <w:rPr>
                <w:noProof/>
                <w:webHidden/>
              </w:rPr>
              <w:fldChar w:fldCharType="separate"/>
            </w:r>
            <w:r>
              <w:rPr>
                <w:noProof/>
                <w:webHidden/>
              </w:rPr>
              <w:t>27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0" w:history="1">
            <w:r w:rsidRPr="008C4427">
              <w:rPr>
                <w:rStyle w:val="Hyperlink"/>
                <w:noProof/>
              </w:rPr>
              <w:t>People v. Rizzo (NY 1927)</w:t>
            </w:r>
            <w:r>
              <w:rPr>
                <w:noProof/>
                <w:webHidden/>
              </w:rPr>
              <w:tab/>
            </w:r>
            <w:r>
              <w:rPr>
                <w:noProof/>
                <w:webHidden/>
              </w:rPr>
              <w:fldChar w:fldCharType="begin"/>
            </w:r>
            <w:r>
              <w:rPr>
                <w:noProof/>
                <w:webHidden/>
              </w:rPr>
              <w:instrText xml:space="preserve"> PAGEREF _Toc292983710 \h </w:instrText>
            </w:r>
            <w:r>
              <w:rPr>
                <w:noProof/>
                <w:webHidden/>
              </w:rPr>
            </w:r>
            <w:r>
              <w:rPr>
                <w:noProof/>
                <w:webHidden/>
              </w:rPr>
              <w:fldChar w:fldCharType="separate"/>
            </w:r>
            <w:r>
              <w:rPr>
                <w:noProof/>
                <w:webHidden/>
              </w:rPr>
              <w:t>27</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11" w:history="1">
            <w:r w:rsidRPr="008C4427">
              <w:rPr>
                <w:rStyle w:val="Hyperlink"/>
                <w:noProof/>
              </w:rPr>
              <w:t>Abandonment</w:t>
            </w:r>
            <w:r>
              <w:rPr>
                <w:noProof/>
                <w:webHidden/>
              </w:rPr>
              <w:tab/>
            </w:r>
            <w:r>
              <w:rPr>
                <w:noProof/>
                <w:webHidden/>
              </w:rPr>
              <w:fldChar w:fldCharType="begin"/>
            </w:r>
            <w:r>
              <w:rPr>
                <w:noProof/>
                <w:webHidden/>
              </w:rPr>
              <w:instrText xml:space="preserve"> PAGEREF _Toc292983711 \h </w:instrText>
            </w:r>
            <w:r>
              <w:rPr>
                <w:noProof/>
                <w:webHidden/>
              </w:rPr>
            </w:r>
            <w:r>
              <w:rPr>
                <w:noProof/>
                <w:webHidden/>
              </w:rPr>
              <w:fldChar w:fldCharType="separate"/>
            </w:r>
            <w:r>
              <w:rPr>
                <w:noProof/>
                <w:webHidden/>
              </w:rPr>
              <w:t>27</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2" w:history="1">
            <w:r w:rsidRPr="008C4427">
              <w:rPr>
                <w:rStyle w:val="Hyperlink"/>
                <w:noProof/>
              </w:rPr>
              <w:t>People v. Staples (CA 1970)</w:t>
            </w:r>
            <w:r>
              <w:rPr>
                <w:noProof/>
                <w:webHidden/>
              </w:rPr>
              <w:tab/>
            </w:r>
            <w:r>
              <w:rPr>
                <w:noProof/>
                <w:webHidden/>
              </w:rPr>
              <w:fldChar w:fldCharType="begin"/>
            </w:r>
            <w:r>
              <w:rPr>
                <w:noProof/>
                <w:webHidden/>
              </w:rPr>
              <w:instrText xml:space="preserve"> PAGEREF _Toc292983712 \h </w:instrText>
            </w:r>
            <w:r>
              <w:rPr>
                <w:noProof/>
                <w:webHidden/>
              </w:rPr>
            </w:r>
            <w:r>
              <w:rPr>
                <w:noProof/>
                <w:webHidden/>
              </w:rPr>
              <w:fldChar w:fldCharType="separate"/>
            </w:r>
            <w:r>
              <w:rPr>
                <w:noProof/>
                <w:webHidden/>
              </w:rPr>
              <w:t>27</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13" w:history="1">
            <w:r w:rsidRPr="008C4427">
              <w:rPr>
                <w:rStyle w:val="Hyperlink"/>
                <w:noProof/>
              </w:rPr>
              <w:t>Impossibility</w:t>
            </w:r>
            <w:r>
              <w:rPr>
                <w:noProof/>
                <w:webHidden/>
              </w:rPr>
              <w:tab/>
            </w:r>
            <w:r>
              <w:rPr>
                <w:noProof/>
                <w:webHidden/>
              </w:rPr>
              <w:fldChar w:fldCharType="begin"/>
            </w:r>
            <w:r>
              <w:rPr>
                <w:noProof/>
                <w:webHidden/>
              </w:rPr>
              <w:instrText xml:space="preserve"> PAGEREF _Toc292983713 \h </w:instrText>
            </w:r>
            <w:r>
              <w:rPr>
                <w:noProof/>
                <w:webHidden/>
              </w:rPr>
            </w:r>
            <w:r>
              <w:rPr>
                <w:noProof/>
                <w:webHidden/>
              </w:rPr>
              <w:fldChar w:fldCharType="separate"/>
            </w:r>
            <w:r>
              <w:rPr>
                <w:noProof/>
                <w:webHidden/>
              </w:rPr>
              <w:t>28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4" w:history="1">
            <w:r w:rsidRPr="008C4427">
              <w:rPr>
                <w:rStyle w:val="Hyperlink"/>
                <w:noProof/>
              </w:rPr>
              <w:t>Booth v. State (OK 1964)</w:t>
            </w:r>
            <w:r>
              <w:rPr>
                <w:noProof/>
                <w:webHidden/>
              </w:rPr>
              <w:tab/>
            </w:r>
            <w:r>
              <w:rPr>
                <w:noProof/>
                <w:webHidden/>
              </w:rPr>
              <w:fldChar w:fldCharType="begin"/>
            </w:r>
            <w:r>
              <w:rPr>
                <w:noProof/>
                <w:webHidden/>
              </w:rPr>
              <w:instrText xml:space="preserve"> PAGEREF _Toc292983714 \h </w:instrText>
            </w:r>
            <w:r>
              <w:rPr>
                <w:noProof/>
                <w:webHidden/>
              </w:rPr>
            </w:r>
            <w:r>
              <w:rPr>
                <w:noProof/>
                <w:webHidden/>
              </w:rPr>
              <w:fldChar w:fldCharType="separate"/>
            </w:r>
            <w:r>
              <w:rPr>
                <w:noProof/>
                <w:webHidden/>
              </w:rPr>
              <w:t>28</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715" w:history="1">
            <w:r w:rsidRPr="008C4427">
              <w:rPr>
                <w:rStyle w:val="Hyperlink"/>
                <w:noProof/>
              </w:rPr>
              <w:t>10. Complicity</w:t>
            </w:r>
            <w:r>
              <w:rPr>
                <w:noProof/>
                <w:webHidden/>
              </w:rPr>
              <w:tab/>
            </w:r>
            <w:r>
              <w:rPr>
                <w:noProof/>
                <w:webHidden/>
              </w:rPr>
              <w:fldChar w:fldCharType="begin"/>
            </w:r>
            <w:r>
              <w:rPr>
                <w:noProof/>
                <w:webHidden/>
              </w:rPr>
              <w:instrText xml:space="preserve"> PAGEREF _Toc292983715 \h </w:instrText>
            </w:r>
            <w:r>
              <w:rPr>
                <w:noProof/>
                <w:webHidden/>
              </w:rPr>
            </w:r>
            <w:r>
              <w:rPr>
                <w:noProof/>
                <w:webHidden/>
              </w:rPr>
              <w:fldChar w:fldCharType="separate"/>
            </w:r>
            <w:r>
              <w:rPr>
                <w:noProof/>
                <w:webHidden/>
              </w:rPr>
              <w:t>28</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6" w:history="1">
            <w:r w:rsidRPr="008C4427">
              <w:rPr>
                <w:rStyle w:val="Hyperlink"/>
                <w:noProof/>
              </w:rPr>
              <w:t>Gaines v. State (FL1982)</w:t>
            </w:r>
            <w:r>
              <w:rPr>
                <w:noProof/>
                <w:webHidden/>
              </w:rPr>
              <w:tab/>
            </w:r>
            <w:r>
              <w:rPr>
                <w:noProof/>
                <w:webHidden/>
              </w:rPr>
              <w:fldChar w:fldCharType="begin"/>
            </w:r>
            <w:r>
              <w:rPr>
                <w:noProof/>
                <w:webHidden/>
              </w:rPr>
              <w:instrText xml:space="preserve"> PAGEREF _Toc292983716 \h </w:instrText>
            </w:r>
            <w:r>
              <w:rPr>
                <w:noProof/>
                <w:webHidden/>
              </w:rPr>
            </w:r>
            <w:r>
              <w:rPr>
                <w:noProof/>
                <w:webHidden/>
              </w:rPr>
              <w:fldChar w:fldCharType="separate"/>
            </w:r>
            <w:r>
              <w:rPr>
                <w:noProof/>
                <w:webHidden/>
              </w:rPr>
              <w:t>29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7" w:history="1">
            <w:r w:rsidRPr="008C4427">
              <w:rPr>
                <w:rStyle w:val="Hyperlink"/>
                <w:noProof/>
              </w:rPr>
              <w:t>State v. Tally (AL 1894)</w:t>
            </w:r>
            <w:r>
              <w:rPr>
                <w:noProof/>
                <w:webHidden/>
              </w:rPr>
              <w:tab/>
            </w:r>
            <w:r>
              <w:rPr>
                <w:noProof/>
                <w:webHidden/>
              </w:rPr>
              <w:fldChar w:fldCharType="begin"/>
            </w:r>
            <w:r>
              <w:rPr>
                <w:noProof/>
                <w:webHidden/>
              </w:rPr>
              <w:instrText xml:space="preserve"> PAGEREF _Toc292983717 \h </w:instrText>
            </w:r>
            <w:r>
              <w:rPr>
                <w:noProof/>
                <w:webHidden/>
              </w:rPr>
            </w:r>
            <w:r>
              <w:rPr>
                <w:noProof/>
                <w:webHidden/>
              </w:rPr>
              <w:fldChar w:fldCharType="separate"/>
            </w:r>
            <w:r>
              <w:rPr>
                <w:noProof/>
                <w:webHidden/>
              </w:rPr>
              <w:t>29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8" w:history="1">
            <w:r w:rsidRPr="008C4427">
              <w:rPr>
                <w:rStyle w:val="Hyperlink"/>
                <w:noProof/>
              </w:rPr>
              <w:t>People v. Beeman (CA 1984)</w:t>
            </w:r>
            <w:r>
              <w:rPr>
                <w:noProof/>
                <w:webHidden/>
              </w:rPr>
              <w:tab/>
            </w:r>
            <w:r>
              <w:rPr>
                <w:noProof/>
                <w:webHidden/>
              </w:rPr>
              <w:fldChar w:fldCharType="begin"/>
            </w:r>
            <w:r>
              <w:rPr>
                <w:noProof/>
                <w:webHidden/>
              </w:rPr>
              <w:instrText xml:space="preserve"> PAGEREF _Toc292983718 \h </w:instrText>
            </w:r>
            <w:r>
              <w:rPr>
                <w:noProof/>
                <w:webHidden/>
              </w:rPr>
            </w:r>
            <w:r>
              <w:rPr>
                <w:noProof/>
                <w:webHidden/>
              </w:rPr>
              <w:fldChar w:fldCharType="separate"/>
            </w:r>
            <w:r>
              <w:rPr>
                <w:noProof/>
                <w:webHidden/>
              </w:rPr>
              <w:t>29</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19" w:history="1">
            <w:r w:rsidRPr="008C4427">
              <w:rPr>
                <w:rStyle w:val="Hyperlink"/>
                <w:noProof/>
              </w:rPr>
              <w:t>Wilson v. People (CO 1973)</w:t>
            </w:r>
            <w:r>
              <w:rPr>
                <w:noProof/>
                <w:webHidden/>
              </w:rPr>
              <w:tab/>
            </w:r>
            <w:r>
              <w:rPr>
                <w:noProof/>
                <w:webHidden/>
              </w:rPr>
              <w:fldChar w:fldCharType="begin"/>
            </w:r>
            <w:r>
              <w:rPr>
                <w:noProof/>
                <w:webHidden/>
              </w:rPr>
              <w:instrText xml:space="preserve"> PAGEREF _Toc292983719 \h </w:instrText>
            </w:r>
            <w:r>
              <w:rPr>
                <w:noProof/>
                <w:webHidden/>
              </w:rPr>
            </w:r>
            <w:r>
              <w:rPr>
                <w:noProof/>
                <w:webHidden/>
              </w:rPr>
              <w:fldChar w:fldCharType="separate"/>
            </w:r>
            <w:r>
              <w:rPr>
                <w:noProof/>
                <w:webHidden/>
              </w:rPr>
              <w:t>29</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720" w:history="1">
            <w:r w:rsidRPr="008C4427">
              <w:rPr>
                <w:rStyle w:val="Hyperlink"/>
                <w:noProof/>
              </w:rPr>
              <w:t>11. Conspiracy</w:t>
            </w:r>
            <w:r>
              <w:rPr>
                <w:noProof/>
                <w:webHidden/>
              </w:rPr>
              <w:tab/>
            </w:r>
            <w:r>
              <w:rPr>
                <w:noProof/>
                <w:webHidden/>
              </w:rPr>
              <w:fldChar w:fldCharType="begin"/>
            </w:r>
            <w:r>
              <w:rPr>
                <w:noProof/>
                <w:webHidden/>
              </w:rPr>
              <w:instrText xml:space="preserve"> PAGEREF _Toc292983720 \h </w:instrText>
            </w:r>
            <w:r>
              <w:rPr>
                <w:noProof/>
                <w:webHidden/>
              </w:rPr>
            </w:r>
            <w:r>
              <w:rPr>
                <w:noProof/>
                <w:webHidden/>
              </w:rPr>
              <w:fldChar w:fldCharType="separate"/>
            </w:r>
            <w:r>
              <w:rPr>
                <w:noProof/>
                <w:webHidden/>
              </w:rPr>
              <w:t>30</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21" w:history="1">
            <w:r w:rsidRPr="008C4427">
              <w:rPr>
                <w:rStyle w:val="Hyperlink"/>
                <w:noProof/>
              </w:rPr>
              <w:t>a. Nature of Conspiracy</w:t>
            </w:r>
            <w:r>
              <w:rPr>
                <w:noProof/>
                <w:webHidden/>
              </w:rPr>
              <w:tab/>
            </w:r>
            <w:r>
              <w:rPr>
                <w:noProof/>
                <w:webHidden/>
              </w:rPr>
              <w:fldChar w:fldCharType="begin"/>
            </w:r>
            <w:r>
              <w:rPr>
                <w:noProof/>
                <w:webHidden/>
              </w:rPr>
              <w:instrText xml:space="preserve"> PAGEREF _Toc292983721 \h </w:instrText>
            </w:r>
            <w:r>
              <w:rPr>
                <w:noProof/>
                <w:webHidden/>
              </w:rPr>
            </w:r>
            <w:r>
              <w:rPr>
                <w:noProof/>
                <w:webHidden/>
              </w:rPr>
              <w:fldChar w:fldCharType="separate"/>
            </w:r>
            <w:r>
              <w:rPr>
                <w:noProof/>
                <w:webHidden/>
              </w:rPr>
              <w:t>30</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22" w:history="1">
            <w:r w:rsidRPr="008C4427">
              <w:rPr>
                <w:rStyle w:val="Hyperlink"/>
                <w:noProof/>
              </w:rPr>
              <w:t>b. Agreement</w:t>
            </w:r>
            <w:r>
              <w:rPr>
                <w:noProof/>
                <w:webHidden/>
              </w:rPr>
              <w:tab/>
            </w:r>
            <w:r>
              <w:rPr>
                <w:noProof/>
                <w:webHidden/>
              </w:rPr>
              <w:fldChar w:fldCharType="begin"/>
            </w:r>
            <w:r>
              <w:rPr>
                <w:noProof/>
                <w:webHidden/>
              </w:rPr>
              <w:instrText xml:space="preserve"> PAGEREF _Toc292983722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23" w:history="1">
            <w:r w:rsidRPr="008C4427">
              <w:rPr>
                <w:rStyle w:val="Hyperlink"/>
                <w:noProof/>
              </w:rPr>
              <w:t>State v. Verive (AZ 1981)</w:t>
            </w:r>
            <w:r>
              <w:rPr>
                <w:noProof/>
                <w:webHidden/>
              </w:rPr>
              <w:tab/>
            </w:r>
            <w:r>
              <w:rPr>
                <w:noProof/>
                <w:webHidden/>
              </w:rPr>
              <w:fldChar w:fldCharType="begin"/>
            </w:r>
            <w:r>
              <w:rPr>
                <w:noProof/>
                <w:webHidden/>
              </w:rPr>
              <w:instrText xml:space="preserve"> PAGEREF _Toc292983723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24" w:history="1">
            <w:r w:rsidRPr="008C4427">
              <w:rPr>
                <w:rStyle w:val="Hyperlink"/>
                <w:noProof/>
              </w:rPr>
              <w:t>Unites States v. Recio (CA, SCOTUS 2003)</w:t>
            </w:r>
            <w:r>
              <w:rPr>
                <w:noProof/>
                <w:webHidden/>
              </w:rPr>
              <w:tab/>
            </w:r>
            <w:r>
              <w:rPr>
                <w:noProof/>
                <w:webHidden/>
              </w:rPr>
              <w:fldChar w:fldCharType="begin"/>
            </w:r>
            <w:r>
              <w:rPr>
                <w:noProof/>
                <w:webHidden/>
              </w:rPr>
              <w:instrText xml:space="preserve"> PAGEREF _Toc292983724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25" w:history="1">
            <w:r w:rsidRPr="008C4427">
              <w:rPr>
                <w:rStyle w:val="Hyperlink"/>
                <w:noProof/>
              </w:rPr>
              <w:t>United States v. Moussaoui (2002)</w:t>
            </w:r>
            <w:r>
              <w:rPr>
                <w:noProof/>
                <w:webHidden/>
              </w:rPr>
              <w:tab/>
            </w:r>
            <w:r>
              <w:rPr>
                <w:noProof/>
                <w:webHidden/>
              </w:rPr>
              <w:fldChar w:fldCharType="begin"/>
            </w:r>
            <w:r>
              <w:rPr>
                <w:noProof/>
                <w:webHidden/>
              </w:rPr>
              <w:instrText xml:space="preserve"> PAGEREF _Toc292983725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26" w:history="1">
            <w:r w:rsidRPr="008C4427">
              <w:rPr>
                <w:rStyle w:val="Hyperlink"/>
                <w:noProof/>
              </w:rPr>
              <w:t>c. Mens Rea of Conspiracy</w:t>
            </w:r>
            <w:r>
              <w:rPr>
                <w:noProof/>
                <w:webHidden/>
              </w:rPr>
              <w:tab/>
            </w:r>
            <w:r>
              <w:rPr>
                <w:noProof/>
                <w:webHidden/>
              </w:rPr>
              <w:fldChar w:fldCharType="begin"/>
            </w:r>
            <w:r>
              <w:rPr>
                <w:noProof/>
                <w:webHidden/>
              </w:rPr>
              <w:instrText xml:space="preserve"> PAGEREF _Toc292983726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27" w:history="1">
            <w:r w:rsidRPr="008C4427">
              <w:rPr>
                <w:rStyle w:val="Hyperlink"/>
                <w:noProof/>
              </w:rPr>
              <w:t>People v. Lauria (CA 1967)</w:t>
            </w:r>
            <w:r>
              <w:rPr>
                <w:noProof/>
                <w:webHidden/>
              </w:rPr>
              <w:tab/>
            </w:r>
            <w:r>
              <w:rPr>
                <w:noProof/>
                <w:webHidden/>
              </w:rPr>
              <w:fldChar w:fldCharType="begin"/>
            </w:r>
            <w:r>
              <w:rPr>
                <w:noProof/>
                <w:webHidden/>
              </w:rPr>
              <w:instrText xml:space="preserve"> PAGEREF _Toc292983727 \h </w:instrText>
            </w:r>
            <w:r>
              <w:rPr>
                <w:noProof/>
                <w:webHidden/>
              </w:rPr>
            </w:r>
            <w:r>
              <w:rPr>
                <w:noProof/>
                <w:webHidden/>
              </w:rPr>
              <w:fldChar w:fldCharType="separate"/>
            </w:r>
            <w:r>
              <w:rPr>
                <w:noProof/>
                <w:webHidden/>
              </w:rPr>
              <w:t>31</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28" w:history="1">
            <w:r w:rsidRPr="008C4427">
              <w:rPr>
                <w:rStyle w:val="Hyperlink"/>
                <w:noProof/>
              </w:rPr>
              <w:t>d. Incidents and Scope</w:t>
            </w:r>
            <w:r>
              <w:rPr>
                <w:noProof/>
                <w:webHidden/>
              </w:rPr>
              <w:tab/>
            </w:r>
            <w:r>
              <w:rPr>
                <w:noProof/>
                <w:webHidden/>
              </w:rPr>
              <w:fldChar w:fldCharType="begin"/>
            </w:r>
            <w:r>
              <w:rPr>
                <w:noProof/>
                <w:webHidden/>
              </w:rPr>
              <w:instrText xml:space="preserve"> PAGEREF _Toc292983728 \h </w:instrText>
            </w:r>
            <w:r>
              <w:rPr>
                <w:noProof/>
                <w:webHidden/>
              </w:rPr>
            </w:r>
            <w:r>
              <w:rPr>
                <w:noProof/>
                <w:webHidden/>
              </w:rPr>
              <w:fldChar w:fldCharType="separate"/>
            </w:r>
            <w:r>
              <w:rPr>
                <w:noProof/>
                <w:webHidden/>
              </w:rPr>
              <w:t>32</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29" w:history="1">
            <w:r w:rsidRPr="008C4427">
              <w:rPr>
                <w:rStyle w:val="Hyperlink"/>
                <w:noProof/>
              </w:rPr>
              <w:t>United State v. Diaz (7</w:t>
            </w:r>
            <w:r w:rsidRPr="008C4427">
              <w:rPr>
                <w:rStyle w:val="Hyperlink"/>
                <w:noProof/>
                <w:vertAlign w:val="superscript"/>
              </w:rPr>
              <w:t>th</w:t>
            </w:r>
            <w:r w:rsidRPr="008C4427">
              <w:rPr>
                <w:rStyle w:val="Hyperlink"/>
                <w:noProof/>
              </w:rPr>
              <w:t xml:space="preserve"> Cir. 1988)</w:t>
            </w:r>
            <w:r>
              <w:rPr>
                <w:noProof/>
                <w:webHidden/>
              </w:rPr>
              <w:tab/>
            </w:r>
            <w:r>
              <w:rPr>
                <w:noProof/>
                <w:webHidden/>
              </w:rPr>
              <w:fldChar w:fldCharType="begin"/>
            </w:r>
            <w:r>
              <w:rPr>
                <w:noProof/>
                <w:webHidden/>
              </w:rPr>
              <w:instrText xml:space="preserve"> PAGEREF _Toc292983729 \h </w:instrText>
            </w:r>
            <w:r>
              <w:rPr>
                <w:noProof/>
                <w:webHidden/>
              </w:rPr>
            </w:r>
            <w:r>
              <w:rPr>
                <w:noProof/>
                <w:webHidden/>
              </w:rPr>
              <w:fldChar w:fldCharType="separate"/>
            </w:r>
            <w:r>
              <w:rPr>
                <w:noProof/>
                <w:webHidden/>
              </w:rPr>
              <w:t>32</w:t>
            </w:r>
            <w:r>
              <w:rPr>
                <w:noProof/>
                <w:webHidden/>
              </w:rPr>
              <w:fldChar w:fldCharType="end"/>
            </w:r>
          </w:hyperlink>
        </w:p>
        <w:p w:rsidR="00AB7721" w:rsidRDefault="00AB7721">
          <w:pPr>
            <w:pStyle w:val="TOC1"/>
            <w:tabs>
              <w:tab w:val="right" w:leader="dot" w:pos="10070"/>
            </w:tabs>
            <w:rPr>
              <w:rFonts w:asciiTheme="minorHAnsi" w:eastAsiaTheme="minorEastAsia" w:hAnsiTheme="minorHAnsi" w:cstheme="minorBidi"/>
              <w:noProof/>
              <w:sz w:val="22"/>
              <w:szCs w:val="22"/>
            </w:rPr>
          </w:pPr>
          <w:hyperlink w:anchor="_Toc292983730" w:history="1">
            <w:r w:rsidRPr="008C4427">
              <w:rPr>
                <w:rStyle w:val="Hyperlink"/>
                <w:noProof/>
              </w:rPr>
              <w:t>12.  Justification and Excuse</w:t>
            </w:r>
            <w:r>
              <w:rPr>
                <w:noProof/>
                <w:webHidden/>
              </w:rPr>
              <w:tab/>
            </w:r>
            <w:r>
              <w:rPr>
                <w:noProof/>
                <w:webHidden/>
              </w:rPr>
              <w:fldChar w:fldCharType="begin"/>
            </w:r>
            <w:r>
              <w:rPr>
                <w:noProof/>
                <w:webHidden/>
              </w:rPr>
              <w:instrText xml:space="preserve"> PAGEREF _Toc292983730 \h </w:instrText>
            </w:r>
            <w:r>
              <w:rPr>
                <w:noProof/>
                <w:webHidden/>
              </w:rPr>
            </w:r>
            <w:r>
              <w:rPr>
                <w:noProof/>
                <w:webHidden/>
              </w:rPr>
              <w:fldChar w:fldCharType="separate"/>
            </w:r>
            <w:r>
              <w:rPr>
                <w:noProof/>
                <w:webHidden/>
              </w:rPr>
              <w:t>34</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31" w:history="1">
            <w:r w:rsidRPr="008C4427">
              <w:rPr>
                <w:rStyle w:val="Hyperlink"/>
                <w:noProof/>
              </w:rPr>
              <w:t>Defense of Force</w:t>
            </w:r>
            <w:r>
              <w:rPr>
                <w:noProof/>
                <w:webHidden/>
              </w:rPr>
              <w:tab/>
            </w:r>
            <w:r>
              <w:rPr>
                <w:noProof/>
                <w:webHidden/>
              </w:rPr>
              <w:fldChar w:fldCharType="begin"/>
            </w:r>
            <w:r>
              <w:rPr>
                <w:noProof/>
                <w:webHidden/>
              </w:rPr>
              <w:instrText xml:space="preserve"> PAGEREF _Toc292983731 \h </w:instrText>
            </w:r>
            <w:r>
              <w:rPr>
                <w:noProof/>
                <w:webHidden/>
              </w:rPr>
            </w:r>
            <w:r>
              <w:rPr>
                <w:noProof/>
                <w:webHidden/>
              </w:rPr>
              <w:fldChar w:fldCharType="separate"/>
            </w:r>
            <w:r>
              <w:rPr>
                <w:noProof/>
                <w:webHidden/>
              </w:rPr>
              <w:t>34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2" w:history="1">
            <w:r w:rsidRPr="008C4427">
              <w:rPr>
                <w:rStyle w:val="Hyperlink"/>
                <w:noProof/>
              </w:rPr>
              <w:t>People v. La Voie (CO 1964)</w:t>
            </w:r>
            <w:r>
              <w:rPr>
                <w:noProof/>
                <w:webHidden/>
              </w:rPr>
              <w:tab/>
            </w:r>
            <w:r>
              <w:rPr>
                <w:noProof/>
                <w:webHidden/>
              </w:rPr>
              <w:fldChar w:fldCharType="begin"/>
            </w:r>
            <w:r>
              <w:rPr>
                <w:noProof/>
                <w:webHidden/>
              </w:rPr>
              <w:instrText xml:space="preserve"> PAGEREF _Toc292983732 \h </w:instrText>
            </w:r>
            <w:r>
              <w:rPr>
                <w:noProof/>
                <w:webHidden/>
              </w:rPr>
            </w:r>
            <w:r>
              <w:rPr>
                <w:noProof/>
                <w:webHidden/>
              </w:rPr>
              <w:fldChar w:fldCharType="separate"/>
            </w:r>
            <w:r>
              <w:rPr>
                <w:noProof/>
                <w:webHidden/>
              </w:rPr>
              <w:t>34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3" w:history="1">
            <w:r w:rsidRPr="008C4427">
              <w:rPr>
                <w:rStyle w:val="Hyperlink"/>
                <w:noProof/>
              </w:rPr>
              <w:t>State v. Leidholm (ND 1983)</w:t>
            </w:r>
            <w:r>
              <w:rPr>
                <w:noProof/>
                <w:webHidden/>
              </w:rPr>
              <w:tab/>
            </w:r>
            <w:r>
              <w:rPr>
                <w:noProof/>
                <w:webHidden/>
              </w:rPr>
              <w:fldChar w:fldCharType="begin"/>
            </w:r>
            <w:r>
              <w:rPr>
                <w:noProof/>
                <w:webHidden/>
              </w:rPr>
              <w:instrText xml:space="preserve"> PAGEREF _Toc292983733 \h </w:instrText>
            </w:r>
            <w:r>
              <w:rPr>
                <w:noProof/>
                <w:webHidden/>
              </w:rPr>
            </w:r>
            <w:r>
              <w:rPr>
                <w:noProof/>
                <w:webHidden/>
              </w:rPr>
              <w:fldChar w:fldCharType="separate"/>
            </w:r>
            <w:r>
              <w:rPr>
                <w:noProof/>
                <w:webHidden/>
              </w:rPr>
              <w:t>34</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4" w:history="1">
            <w:r w:rsidRPr="008C4427">
              <w:rPr>
                <w:rStyle w:val="Hyperlink"/>
                <w:noProof/>
              </w:rPr>
              <w:t>People v. Goetz (NY 1986)</w:t>
            </w:r>
            <w:r>
              <w:rPr>
                <w:noProof/>
                <w:webHidden/>
              </w:rPr>
              <w:tab/>
            </w:r>
            <w:r>
              <w:rPr>
                <w:noProof/>
                <w:webHidden/>
              </w:rPr>
              <w:fldChar w:fldCharType="begin"/>
            </w:r>
            <w:r>
              <w:rPr>
                <w:noProof/>
                <w:webHidden/>
              </w:rPr>
              <w:instrText xml:space="preserve"> PAGEREF _Toc292983734 \h </w:instrText>
            </w:r>
            <w:r>
              <w:rPr>
                <w:noProof/>
                <w:webHidden/>
              </w:rPr>
            </w:r>
            <w:r>
              <w:rPr>
                <w:noProof/>
                <w:webHidden/>
              </w:rPr>
              <w:fldChar w:fldCharType="separate"/>
            </w:r>
            <w:r>
              <w:rPr>
                <w:noProof/>
                <w:webHidden/>
              </w:rPr>
              <w:t>35</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35" w:history="1">
            <w:r w:rsidRPr="008C4427">
              <w:rPr>
                <w:rStyle w:val="Hyperlink"/>
                <w:noProof/>
              </w:rPr>
              <w:t>Force and Law Enforcement</w:t>
            </w:r>
            <w:r>
              <w:rPr>
                <w:noProof/>
                <w:webHidden/>
              </w:rPr>
              <w:tab/>
            </w:r>
            <w:r>
              <w:rPr>
                <w:noProof/>
                <w:webHidden/>
              </w:rPr>
              <w:fldChar w:fldCharType="begin"/>
            </w:r>
            <w:r>
              <w:rPr>
                <w:noProof/>
                <w:webHidden/>
              </w:rPr>
              <w:instrText xml:space="preserve"> PAGEREF _Toc292983735 \h </w:instrText>
            </w:r>
            <w:r>
              <w:rPr>
                <w:noProof/>
                <w:webHidden/>
              </w:rPr>
            </w:r>
            <w:r>
              <w:rPr>
                <w:noProof/>
                <w:webHidden/>
              </w:rPr>
              <w:fldChar w:fldCharType="separate"/>
            </w:r>
            <w:r>
              <w:rPr>
                <w:noProof/>
                <w:webHidden/>
              </w:rPr>
              <w:t>35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6" w:history="1">
            <w:r w:rsidRPr="008C4427">
              <w:rPr>
                <w:rStyle w:val="Hyperlink"/>
                <w:noProof/>
              </w:rPr>
              <w:t>Tennessee v. Gardner (US 1985)</w:t>
            </w:r>
            <w:r>
              <w:rPr>
                <w:noProof/>
                <w:webHidden/>
              </w:rPr>
              <w:tab/>
            </w:r>
            <w:r>
              <w:rPr>
                <w:noProof/>
                <w:webHidden/>
              </w:rPr>
              <w:fldChar w:fldCharType="begin"/>
            </w:r>
            <w:r>
              <w:rPr>
                <w:noProof/>
                <w:webHidden/>
              </w:rPr>
              <w:instrText xml:space="preserve"> PAGEREF _Toc292983736 \h </w:instrText>
            </w:r>
            <w:r>
              <w:rPr>
                <w:noProof/>
                <w:webHidden/>
              </w:rPr>
            </w:r>
            <w:r>
              <w:rPr>
                <w:noProof/>
                <w:webHidden/>
              </w:rPr>
              <w:fldChar w:fldCharType="separate"/>
            </w:r>
            <w:r>
              <w:rPr>
                <w:noProof/>
                <w:webHidden/>
              </w:rPr>
              <w:t>35</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7" w:history="1">
            <w:r w:rsidRPr="008C4427">
              <w:rPr>
                <w:rStyle w:val="Hyperlink"/>
                <w:noProof/>
              </w:rPr>
              <w:t>People v. Ceballos (CA 1974)</w:t>
            </w:r>
            <w:r>
              <w:rPr>
                <w:noProof/>
                <w:webHidden/>
              </w:rPr>
              <w:tab/>
            </w:r>
            <w:r>
              <w:rPr>
                <w:noProof/>
                <w:webHidden/>
              </w:rPr>
              <w:fldChar w:fldCharType="begin"/>
            </w:r>
            <w:r>
              <w:rPr>
                <w:noProof/>
                <w:webHidden/>
              </w:rPr>
              <w:instrText xml:space="preserve"> PAGEREF _Toc292983737 \h </w:instrText>
            </w:r>
            <w:r>
              <w:rPr>
                <w:noProof/>
                <w:webHidden/>
              </w:rPr>
            </w:r>
            <w:r>
              <w:rPr>
                <w:noProof/>
                <w:webHidden/>
              </w:rPr>
              <w:fldChar w:fldCharType="separate"/>
            </w:r>
            <w:r>
              <w:rPr>
                <w:noProof/>
                <w:webHidden/>
              </w:rPr>
              <w:t>35</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38" w:history="1">
            <w:r w:rsidRPr="008C4427">
              <w:rPr>
                <w:rStyle w:val="Hyperlink"/>
                <w:noProof/>
              </w:rPr>
              <w:t>Necessity</w:t>
            </w:r>
            <w:r>
              <w:rPr>
                <w:noProof/>
                <w:webHidden/>
              </w:rPr>
              <w:tab/>
            </w:r>
            <w:r>
              <w:rPr>
                <w:noProof/>
                <w:webHidden/>
              </w:rPr>
              <w:fldChar w:fldCharType="begin"/>
            </w:r>
            <w:r>
              <w:rPr>
                <w:noProof/>
                <w:webHidden/>
              </w:rPr>
              <w:instrText xml:space="preserve"> PAGEREF _Toc292983738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39" w:history="1">
            <w:r w:rsidRPr="008C4427">
              <w:rPr>
                <w:rStyle w:val="Hyperlink"/>
                <w:noProof/>
              </w:rPr>
              <w:t>Queen v. Dudley and Stephens (Eng. 1884)</w:t>
            </w:r>
            <w:r>
              <w:rPr>
                <w:noProof/>
                <w:webHidden/>
              </w:rPr>
              <w:tab/>
            </w:r>
            <w:r>
              <w:rPr>
                <w:noProof/>
                <w:webHidden/>
              </w:rPr>
              <w:fldChar w:fldCharType="begin"/>
            </w:r>
            <w:r>
              <w:rPr>
                <w:noProof/>
                <w:webHidden/>
              </w:rPr>
              <w:instrText xml:space="preserve"> PAGEREF _Toc292983739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40" w:history="1">
            <w:r w:rsidRPr="008C4427">
              <w:rPr>
                <w:rStyle w:val="Hyperlink"/>
                <w:noProof/>
              </w:rPr>
              <w:t>Duress:</w:t>
            </w:r>
            <w:r>
              <w:rPr>
                <w:noProof/>
                <w:webHidden/>
              </w:rPr>
              <w:tab/>
            </w:r>
            <w:r>
              <w:rPr>
                <w:noProof/>
                <w:webHidden/>
              </w:rPr>
              <w:fldChar w:fldCharType="begin"/>
            </w:r>
            <w:r>
              <w:rPr>
                <w:noProof/>
                <w:webHidden/>
              </w:rPr>
              <w:instrText xml:space="preserve"> PAGEREF _Toc292983740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41" w:history="1">
            <w:r w:rsidRPr="008C4427">
              <w:rPr>
                <w:rStyle w:val="Hyperlink"/>
                <w:noProof/>
              </w:rPr>
              <w:t>State v. Crawford (KS 1993)</w:t>
            </w:r>
            <w:r>
              <w:rPr>
                <w:noProof/>
                <w:webHidden/>
              </w:rPr>
              <w:tab/>
            </w:r>
            <w:r>
              <w:rPr>
                <w:noProof/>
                <w:webHidden/>
              </w:rPr>
              <w:fldChar w:fldCharType="begin"/>
            </w:r>
            <w:r>
              <w:rPr>
                <w:noProof/>
                <w:webHidden/>
              </w:rPr>
              <w:instrText xml:space="preserve"> PAGEREF _Toc292983741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42" w:history="1">
            <w:r w:rsidRPr="008C4427">
              <w:rPr>
                <w:rStyle w:val="Hyperlink"/>
                <w:noProof/>
              </w:rPr>
              <w:t>U.S. v Contento-Panchon (9</w:t>
            </w:r>
            <w:r w:rsidRPr="008C4427">
              <w:rPr>
                <w:rStyle w:val="Hyperlink"/>
                <w:noProof/>
                <w:vertAlign w:val="superscript"/>
              </w:rPr>
              <w:t>th</w:t>
            </w:r>
            <w:r w:rsidRPr="008C4427">
              <w:rPr>
                <w:rStyle w:val="Hyperlink"/>
                <w:noProof/>
              </w:rPr>
              <w:t xml:space="preserve"> Cir. 1984)</w:t>
            </w:r>
            <w:r>
              <w:rPr>
                <w:noProof/>
                <w:webHidden/>
              </w:rPr>
              <w:tab/>
            </w:r>
            <w:r>
              <w:rPr>
                <w:noProof/>
                <w:webHidden/>
              </w:rPr>
              <w:fldChar w:fldCharType="begin"/>
            </w:r>
            <w:r>
              <w:rPr>
                <w:noProof/>
                <w:webHidden/>
              </w:rPr>
              <w:instrText xml:space="preserve"> PAGEREF _Toc292983742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2"/>
            <w:tabs>
              <w:tab w:val="right" w:leader="dot" w:pos="10070"/>
            </w:tabs>
            <w:rPr>
              <w:rFonts w:asciiTheme="minorHAnsi" w:eastAsiaTheme="minorEastAsia" w:hAnsiTheme="minorHAnsi" w:cstheme="minorBidi"/>
              <w:noProof/>
              <w:sz w:val="22"/>
              <w:szCs w:val="22"/>
            </w:rPr>
          </w:pPr>
          <w:hyperlink w:anchor="_Toc292983743" w:history="1">
            <w:r w:rsidRPr="008C4427">
              <w:rPr>
                <w:rStyle w:val="Hyperlink"/>
                <w:noProof/>
              </w:rPr>
              <w:t>Mental Illness</w:t>
            </w:r>
            <w:r>
              <w:rPr>
                <w:noProof/>
                <w:webHidden/>
              </w:rPr>
              <w:tab/>
            </w:r>
            <w:r>
              <w:rPr>
                <w:noProof/>
                <w:webHidden/>
              </w:rPr>
              <w:fldChar w:fldCharType="begin"/>
            </w:r>
            <w:r>
              <w:rPr>
                <w:noProof/>
                <w:webHidden/>
              </w:rPr>
              <w:instrText xml:space="preserve"> PAGEREF _Toc292983743 \h </w:instrText>
            </w:r>
            <w:r>
              <w:rPr>
                <w:noProof/>
                <w:webHidden/>
              </w:rPr>
            </w:r>
            <w:r>
              <w:rPr>
                <w:noProof/>
                <w:webHidden/>
              </w:rPr>
              <w:fldChar w:fldCharType="separate"/>
            </w:r>
            <w:r>
              <w:rPr>
                <w:noProof/>
                <w:webHidden/>
              </w:rPr>
              <w:t>36</w:t>
            </w:r>
            <w:r>
              <w:rPr>
                <w:noProof/>
                <w:webHidden/>
              </w:rPr>
              <w:fldChar w:fldCharType="end"/>
            </w:r>
          </w:hyperlink>
        </w:p>
        <w:p w:rsidR="00AB7721" w:rsidRDefault="00AB7721">
          <w:pPr>
            <w:pStyle w:val="TOC3"/>
            <w:tabs>
              <w:tab w:val="right" w:leader="dot" w:pos="10070"/>
            </w:tabs>
            <w:rPr>
              <w:rFonts w:asciiTheme="minorHAnsi" w:eastAsiaTheme="minorEastAsia" w:hAnsiTheme="minorHAnsi" w:cstheme="minorBidi"/>
              <w:noProof/>
              <w:sz w:val="22"/>
              <w:szCs w:val="22"/>
            </w:rPr>
          </w:pPr>
          <w:hyperlink w:anchor="_Toc292983744" w:history="1">
            <w:r w:rsidRPr="008C4427">
              <w:rPr>
                <w:rStyle w:val="Hyperlink"/>
                <w:noProof/>
              </w:rPr>
              <w:t>People v. Serravo (Co 1992)</w:t>
            </w:r>
            <w:r>
              <w:rPr>
                <w:noProof/>
                <w:webHidden/>
              </w:rPr>
              <w:tab/>
            </w:r>
            <w:r>
              <w:rPr>
                <w:noProof/>
                <w:webHidden/>
              </w:rPr>
              <w:fldChar w:fldCharType="begin"/>
            </w:r>
            <w:r>
              <w:rPr>
                <w:noProof/>
                <w:webHidden/>
              </w:rPr>
              <w:instrText xml:space="preserve"> PAGEREF _Toc292983744 \h </w:instrText>
            </w:r>
            <w:r>
              <w:rPr>
                <w:noProof/>
                <w:webHidden/>
              </w:rPr>
            </w:r>
            <w:r>
              <w:rPr>
                <w:noProof/>
                <w:webHidden/>
              </w:rPr>
              <w:fldChar w:fldCharType="separate"/>
            </w:r>
            <w:r>
              <w:rPr>
                <w:noProof/>
                <w:webHidden/>
              </w:rPr>
              <w:t>36</w:t>
            </w:r>
            <w:r>
              <w:rPr>
                <w:noProof/>
                <w:webHidden/>
              </w:rPr>
              <w:fldChar w:fldCharType="end"/>
            </w:r>
          </w:hyperlink>
        </w:p>
        <w:p w:rsidR="008200C4" w:rsidRDefault="00AD0CB6">
          <w:r>
            <w:fldChar w:fldCharType="end"/>
          </w:r>
        </w:p>
      </w:sdtContent>
    </w:sdt>
    <w:p w:rsidR="001A47F8" w:rsidRPr="008200C4" w:rsidRDefault="001A47F8">
      <w:r>
        <w:rPr>
          <w:b/>
          <w:smallCaps/>
          <w:sz w:val="28"/>
          <w:szCs w:val="28"/>
        </w:rPr>
        <w:br w:type="page"/>
      </w:r>
    </w:p>
    <w:p w:rsidR="00373C5A" w:rsidRPr="001A47F8" w:rsidRDefault="00373C5A" w:rsidP="001A47F8">
      <w:pPr>
        <w:pStyle w:val="Heading1"/>
      </w:pPr>
      <w:bookmarkStart w:id="0" w:name="_Toc292983615"/>
      <w:r w:rsidRPr="001A47F8">
        <w:lastRenderedPageBreak/>
        <w:t>1. Criminal Law Objectives</w:t>
      </w:r>
      <w:bookmarkEnd w:id="0"/>
    </w:p>
    <w:p w:rsidR="00373C5A" w:rsidRDefault="00373C5A" w:rsidP="00373C5A">
      <w:pPr>
        <w:tabs>
          <w:tab w:val="num" w:pos="360"/>
        </w:tabs>
        <w:ind w:left="360" w:hanging="360"/>
      </w:pPr>
      <w:r>
        <w:t xml:space="preserve">Consider </w:t>
      </w:r>
      <w:r>
        <w:rPr>
          <w:b/>
        </w:rPr>
        <w:t xml:space="preserve">statute, problems </w:t>
      </w:r>
      <w:r>
        <w:t xml:space="preserve">and </w:t>
      </w:r>
      <w:r>
        <w:rPr>
          <w:b/>
        </w:rPr>
        <w:t>policy implications</w:t>
      </w:r>
    </w:p>
    <w:p w:rsidR="00373C5A" w:rsidRDefault="00373C5A" w:rsidP="00373C5A">
      <w:pPr>
        <w:numPr>
          <w:ilvl w:val="1"/>
          <w:numId w:val="0"/>
        </w:numPr>
        <w:tabs>
          <w:tab w:val="left" w:pos="540"/>
          <w:tab w:val="num" w:pos="720"/>
        </w:tabs>
        <w:ind w:left="720" w:hanging="360"/>
      </w:pPr>
      <w:r>
        <w:t>Law is neither neutral nor objective—highly dependent on context</w:t>
      </w:r>
    </w:p>
    <w:p w:rsidR="00373C5A" w:rsidRDefault="00373C5A" w:rsidP="00373C5A">
      <w:pPr>
        <w:numPr>
          <w:ilvl w:val="1"/>
          <w:numId w:val="0"/>
        </w:numPr>
        <w:tabs>
          <w:tab w:val="left" w:pos="540"/>
          <w:tab w:val="num" w:pos="720"/>
        </w:tabs>
        <w:ind w:left="720" w:hanging="360"/>
      </w:pPr>
      <w:r>
        <w:t>Law embodies notions of reality—imposes norms of society</w:t>
      </w:r>
    </w:p>
    <w:p w:rsidR="00373C5A" w:rsidRDefault="00373C5A" w:rsidP="00373C5A">
      <w:pPr>
        <w:numPr>
          <w:ilvl w:val="1"/>
          <w:numId w:val="0"/>
        </w:numPr>
        <w:tabs>
          <w:tab w:val="left" w:pos="540"/>
          <w:tab w:val="num" w:pos="720"/>
        </w:tabs>
        <w:ind w:left="720" w:hanging="360"/>
      </w:pPr>
      <w:r>
        <w:t xml:space="preserve">Speaks to two audience: general public and the State </w:t>
      </w:r>
    </w:p>
    <w:p w:rsidR="00373C5A" w:rsidRDefault="00373C5A" w:rsidP="00373C5A">
      <w:pPr>
        <w:numPr>
          <w:ilvl w:val="1"/>
          <w:numId w:val="0"/>
        </w:numPr>
        <w:tabs>
          <w:tab w:val="left" w:pos="540"/>
          <w:tab w:val="num" w:pos="720"/>
        </w:tabs>
        <w:ind w:left="720" w:hanging="360"/>
      </w:pPr>
      <w:r>
        <w:t>Law must be specific enough to form a guide—provide notice</w:t>
      </w:r>
    </w:p>
    <w:p w:rsidR="00373C5A" w:rsidRDefault="00373C5A" w:rsidP="00373C5A">
      <w:pPr>
        <w:numPr>
          <w:ilvl w:val="1"/>
          <w:numId w:val="0"/>
        </w:numPr>
        <w:tabs>
          <w:tab w:val="left" w:pos="540"/>
          <w:tab w:val="num" w:pos="720"/>
        </w:tabs>
        <w:ind w:left="720" w:hanging="360"/>
      </w:pPr>
      <w:r>
        <w:t>Law must satisfy constitutional objectives</w:t>
      </w:r>
    </w:p>
    <w:p w:rsidR="00373C5A" w:rsidRDefault="00373C5A" w:rsidP="00373C5A">
      <w:pPr>
        <w:numPr>
          <w:ilvl w:val="1"/>
          <w:numId w:val="0"/>
        </w:numPr>
        <w:tabs>
          <w:tab w:val="num" w:pos="720"/>
        </w:tabs>
        <w:ind w:left="720" w:hanging="360"/>
      </w:pPr>
      <w:r>
        <w:t xml:space="preserve">Criminal law is concerned with </w:t>
      </w:r>
      <w:r>
        <w:rPr>
          <w:b/>
        </w:rPr>
        <w:t>blameworthy conduct</w:t>
      </w:r>
    </w:p>
    <w:p w:rsidR="00373C5A" w:rsidRDefault="00373C5A">
      <w:pPr>
        <w:tabs>
          <w:tab w:val="num" w:pos="360"/>
        </w:tabs>
        <w:ind w:left="360" w:hanging="360"/>
      </w:pPr>
      <w:r>
        <w:rPr>
          <w:b/>
          <w:u w:val="single"/>
        </w:rPr>
        <w:t>Rule of Leniency</w:t>
      </w:r>
      <w:r>
        <w:rPr>
          <w:bCs/>
        </w:rPr>
        <w:t>—if there is ambiguity / multiple interpretations of a statute, construe in favor of the accused</w:t>
      </w:r>
    </w:p>
    <w:p w:rsidR="00373C5A" w:rsidRDefault="00373C5A" w:rsidP="001A47F8">
      <w:pPr>
        <w:jc w:val="center"/>
        <w:rPr>
          <w:u w:val="double"/>
        </w:rPr>
      </w:pPr>
      <w:r w:rsidRPr="001A47F8">
        <w:rPr>
          <w:u w:val="double"/>
        </w:rPr>
        <w:t xml:space="preserve">Crime = </w:t>
      </w:r>
      <w:proofErr w:type="spellStart"/>
      <w:r w:rsidRPr="001A47F8">
        <w:rPr>
          <w:u w:val="double"/>
        </w:rPr>
        <w:t>actus</w:t>
      </w:r>
      <w:proofErr w:type="spellEnd"/>
      <w:r w:rsidRPr="001A47F8">
        <w:rPr>
          <w:u w:val="double"/>
        </w:rPr>
        <w:t xml:space="preserve"> </w:t>
      </w:r>
      <w:proofErr w:type="spellStart"/>
      <w:smartTag w:uri="urn:schemas-microsoft-com:office:smarttags" w:element="City">
        <w:smartTag w:uri="urn:schemas-microsoft-com:office:smarttags" w:element="place">
          <w:r w:rsidRPr="001A47F8">
            <w:rPr>
              <w:u w:val="double"/>
            </w:rPr>
            <w:t>reus</w:t>
          </w:r>
        </w:smartTag>
      </w:smartTag>
      <w:proofErr w:type="spellEnd"/>
      <w:r w:rsidRPr="001A47F8">
        <w:rPr>
          <w:u w:val="double"/>
        </w:rPr>
        <w:t xml:space="preserve"> + </w:t>
      </w:r>
      <w:proofErr w:type="spellStart"/>
      <w:r w:rsidRPr="001A47F8">
        <w:rPr>
          <w:u w:val="double"/>
        </w:rPr>
        <w:t>mens</w:t>
      </w:r>
      <w:proofErr w:type="spellEnd"/>
      <w:r w:rsidRPr="001A47F8">
        <w:rPr>
          <w:u w:val="double"/>
        </w:rPr>
        <w:t xml:space="preserve"> </w:t>
      </w:r>
      <w:proofErr w:type="spellStart"/>
      <w:r w:rsidRPr="001A47F8">
        <w:rPr>
          <w:u w:val="double"/>
        </w:rPr>
        <w:t>rea</w:t>
      </w:r>
      <w:proofErr w:type="spellEnd"/>
      <w:r w:rsidRPr="001A47F8">
        <w:rPr>
          <w:u w:val="double"/>
        </w:rPr>
        <w:t xml:space="preserve"> + circumstance + causation + result – defense</w:t>
      </w:r>
    </w:p>
    <w:p w:rsidR="001A47F8" w:rsidRPr="001A47F8" w:rsidRDefault="001A47F8" w:rsidP="001A47F8">
      <w:pPr>
        <w:jc w:val="center"/>
        <w:rPr>
          <w:u w:val="double"/>
        </w:rPr>
      </w:pPr>
    </w:p>
    <w:p w:rsidR="00373C5A" w:rsidRDefault="00373C5A">
      <w:r>
        <w:rPr>
          <w:b/>
          <w:bCs/>
        </w:rPr>
        <w:t>A crime requires a choice (act / omission) but choice alone is insufficient—generally there is some knowledge and it is crucial to know intent and state of mind</w:t>
      </w:r>
      <w:r>
        <w:t>.</w:t>
      </w:r>
    </w:p>
    <w:p w:rsidR="00373C5A" w:rsidRDefault="00373C5A">
      <w:pPr>
        <w:tabs>
          <w:tab w:val="left" w:pos="720"/>
        </w:tabs>
        <w:spacing w:before="120" w:after="120"/>
        <w:jc w:val="center"/>
        <w:rPr>
          <w:b/>
          <w:smallCaps/>
          <w:sz w:val="26"/>
        </w:rPr>
      </w:pPr>
    </w:p>
    <w:p w:rsidR="00373C5A" w:rsidRDefault="00373C5A" w:rsidP="001A47F8">
      <w:pPr>
        <w:pStyle w:val="Heading1"/>
      </w:pPr>
      <w:bookmarkStart w:id="1" w:name="_Toc292983616"/>
      <w:r>
        <w:t>2. Punishment—Purposes</w:t>
      </w:r>
      <w:bookmarkEnd w:id="1"/>
    </w:p>
    <w:p w:rsidR="00373C5A" w:rsidRDefault="00373C5A" w:rsidP="007462A9">
      <w:pPr>
        <w:numPr>
          <w:ilvl w:val="0"/>
          <w:numId w:val="43"/>
        </w:numPr>
        <w:tabs>
          <w:tab w:val="left" w:pos="540"/>
        </w:tabs>
        <w:spacing w:after="80"/>
      </w:pPr>
      <w:r>
        <w:rPr>
          <w:b/>
          <w:u w:val="single"/>
        </w:rPr>
        <w:t>Deterrence</w:t>
      </w:r>
      <w:r>
        <w:t>—preventative. Prevent conduct specifically to individuals and generally to society</w:t>
      </w:r>
      <w:r w:rsidR="004A212E">
        <w:t xml:space="preserve"> through threats of punishment</w:t>
      </w:r>
      <w:r>
        <w:t>. Assumes rational actors. May risk abuse by law enforcement and punish disproportionately to the crime.</w:t>
      </w:r>
    </w:p>
    <w:p w:rsidR="00373C5A" w:rsidRDefault="00373C5A" w:rsidP="007462A9">
      <w:pPr>
        <w:numPr>
          <w:ilvl w:val="0"/>
          <w:numId w:val="43"/>
        </w:numPr>
        <w:tabs>
          <w:tab w:val="left" w:pos="540"/>
        </w:tabs>
        <w:spacing w:after="80"/>
      </w:pPr>
      <w:r>
        <w:rPr>
          <w:b/>
          <w:u w:val="single"/>
        </w:rPr>
        <w:t>Rehabilitation</w:t>
      </w:r>
      <w:r>
        <w:t>—corrective. Focus on individual and future; trying to alter actor’s behavior; original goal of punishment.</w:t>
      </w:r>
      <w:r w:rsidR="004A212E">
        <w:t xml:space="preserve"> Promotes correction through separation, obedience, labor and education.</w:t>
      </w:r>
      <w:r>
        <w:t xml:space="preserve"> Time uncertain.</w:t>
      </w:r>
    </w:p>
    <w:p w:rsidR="00373C5A" w:rsidRDefault="00373C5A" w:rsidP="007462A9">
      <w:pPr>
        <w:numPr>
          <w:ilvl w:val="0"/>
          <w:numId w:val="43"/>
        </w:numPr>
        <w:tabs>
          <w:tab w:val="left" w:pos="540"/>
        </w:tabs>
        <w:spacing w:after="80"/>
      </w:pPr>
      <w:r>
        <w:rPr>
          <w:b/>
          <w:u w:val="single"/>
        </w:rPr>
        <w:t>Incapacitation</w:t>
      </w:r>
      <w:r>
        <w:t>—preventative. No assumptions about individual behavior; justification is prevention</w:t>
      </w:r>
      <w:r w:rsidR="004A212E">
        <w:t>, taking criminals out of circulation</w:t>
      </w:r>
      <w:r>
        <w:t>. Problems: proportionality of sentence; numbers and proportionality of prisoners; safety of prisoners; eventual release into general population; trends/tendencies for those who fit pattern; high cost.</w:t>
      </w:r>
    </w:p>
    <w:p w:rsidR="00373C5A" w:rsidRDefault="00373C5A" w:rsidP="007462A9">
      <w:pPr>
        <w:numPr>
          <w:ilvl w:val="0"/>
          <w:numId w:val="43"/>
        </w:numPr>
        <w:tabs>
          <w:tab w:val="left" w:pos="540"/>
        </w:tabs>
        <w:spacing w:after="80"/>
      </w:pPr>
      <w:r>
        <w:rPr>
          <w:b/>
          <w:u w:val="single"/>
        </w:rPr>
        <w:t>Retribution</w:t>
      </w:r>
      <w:r>
        <w:t xml:space="preserve">—corrective. </w:t>
      </w:r>
      <w:r w:rsidR="00134F76">
        <w:t xml:space="preserve">Exacts suffering and focuses on the crime, intent of actor doesn't matter.  </w:t>
      </w:r>
      <w:r>
        <w:t>Assumes criminals are rational. Limiting action—state takes control of punishment and dissuades individual retribution/vigilantism; focus on society and offense; satisfying with focus on just desserts and proportionality.</w:t>
      </w:r>
    </w:p>
    <w:p w:rsidR="00134F76" w:rsidRDefault="00134F76" w:rsidP="007462A9">
      <w:pPr>
        <w:numPr>
          <w:ilvl w:val="0"/>
          <w:numId w:val="43"/>
        </w:numPr>
        <w:tabs>
          <w:tab w:val="left" w:pos="540"/>
        </w:tabs>
        <w:spacing w:after="80"/>
      </w:pPr>
      <w:r>
        <w:rPr>
          <w:b/>
          <w:u w:val="single"/>
        </w:rPr>
        <w:t>Social Contract</w:t>
      </w:r>
      <w:r>
        <w:t xml:space="preserve"> – uphold the strict meaning of law and order</w:t>
      </w:r>
    </w:p>
    <w:p w:rsidR="00134F76" w:rsidRDefault="00134F76" w:rsidP="00134F76">
      <w:pPr>
        <w:tabs>
          <w:tab w:val="left" w:pos="540"/>
        </w:tabs>
        <w:spacing w:after="80"/>
        <w:ind w:left="540"/>
      </w:pPr>
    </w:p>
    <w:p w:rsidR="00134F76" w:rsidRDefault="00134F76" w:rsidP="00134F76">
      <w:pPr>
        <w:tabs>
          <w:tab w:val="left" w:pos="540"/>
        </w:tabs>
        <w:spacing w:after="80"/>
        <w:ind w:left="540"/>
      </w:pPr>
      <w:r>
        <w:t>Sentencing Reform Act (1984): severity of offense + seriousness of prior criminal acts = sentence</w:t>
      </w:r>
    </w:p>
    <w:p w:rsidR="00134F76" w:rsidRDefault="00134F76" w:rsidP="007462A9">
      <w:pPr>
        <w:numPr>
          <w:ilvl w:val="0"/>
          <w:numId w:val="52"/>
        </w:numPr>
        <w:tabs>
          <w:tab w:val="left" w:pos="540"/>
        </w:tabs>
        <w:spacing w:after="80"/>
      </w:pPr>
      <w:r>
        <w:t>State guidelines take personal characteristics into account</w:t>
      </w:r>
    </w:p>
    <w:p w:rsidR="00134F76" w:rsidRPr="00134F76" w:rsidRDefault="00134F76" w:rsidP="007462A9">
      <w:pPr>
        <w:numPr>
          <w:ilvl w:val="0"/>
          <w:numId w:val="52"/>
        </w:numPr>
        <w:tabs>
          <w:tab w:val="left" w:pos="540"/>
        </w:tabs>
        <w:spacing w:after="80"/>
      </w:pPr>
      <w:r>
        <w:t>Fed guideline system more restrictive, distinguishing characteristics of offender are forbidden.</w:t>
      </w:r>
    </w:p>
    <w:p w:rsidR="00373C5A" w:rsidRDefault="00373C5A" w:rsidP="00373C5A">
      <w:pPr>
        <w:tabs>
          <w:tab w:val="num" w:pos="0"/>
          <w:tab w:val="left" w:pos="360"/>
        </w:tabs>
        <w:spacing w:after="80"/>
        <w:ind w:left="360" w:hanging="360"/>
      </w:pPr>
      <w:r>
        <w:t xml:space="preserve">Our system is one of </w:t>
      </w:r>
      <w:r>
        <w:rPr>
          <w:b/>
        </w:rPr>
        <w:t>mixed theory of punishment</w:t>
      </w:r>
      <w:r>
        <w:t>.</w:t>
      </w:r>
    </w:p>
    <w:p w:rsidR="00373C5A" w:rsidRDefault="00373C5A" w:rsidP="00373C5A">
      <w:pPr>
        <w:tabs>
          <w:tab w:val="num" w:pos="0"/>
          <w:tab w:val="left" w:pos="360"/>
        </w:tabs>
        <w:ind w:left="360" w:hanging="360"/>
      </w:pPr>
      <w:r>
        <w:t>Factors to consider:</w:t>
      </w:r>
    </w:p>
    <w:p w:rsidR="00373C5A" w:rsidRDefault="00373C5A" w:rsidP="00373C5A">
      <w:pPr>
        <w:numPr>
          <w:ilvl w:val="1"/>
          <w:numId w:val="0"/>
        </w:numPr>
        <w:tabs>
          <w:tab w:val="left" w:pos="360"/>
          <w:tab w:val="left" w:pos="1080"/>
        </w:tabs>
        <w:ind w:left="1080" w:hanging="360"/>
      </w:pPr>
      <w:r>
        <w:rPr>
          <w:u w:val="single"/>
        </w:rPr>
        <w:t>Individual</w:t>
      </w:r>
      <w:r>
        <w:t>—mental state; mental capacity at time of the crime; background; cooperation with government. Consider human frailty.</w:t>
      </w:r>
    </w:p>
    <w:p w:rsidR="00373C5A" w:rsidRDefault="00373C5A" w:rsidP="00373C5A">
      <w:pPr>
        <w:numPr>
          <w:ilvl w:val="1"/>
          <w:numId w:val="0"/>
        </w:numPr>
        <w:tabs>
          <w:tab w:val="left" w:pos="360"/>
          <w:tab w:val="left" w:pos="1080"/>
        </w:tabs>
        <w:spacing w:after="120"/>
        <w:ind w:left="1080" w:hanging="360"/>
      </w:pPr>
      <w:r>
        <w:rPr>
          <w:u w:val="single"/>
        </w:rPr>
        <w:lastRenderedPageBreak/>
        <w:t>Offense</w:t>
      </w:r>
      <w:r>
        <w:t>—severity; mitigating circumstances; societal costs; alternative options.</w:t>
      </w:r>
    </w:p>
    <w:p w:rsidR="00373C5A" w:rsidRDefault="00373C5A">
      <w:pPr>
        <w:numPr>
          <w:ilvl w:val="0"/>
          <w:numId w:val="1"/>
        </w:numPr>
        <w:tabs>
          <w:tab w:val="left" w:pos="360"/>
        </w:tabs>
      </w:pPr>
      <w:r>
        <w:rPr>
          <w:b/>
        </w:rPr>
        <w:t>Individualization</w:t>
      </w:r>
      <w:r>
        <w:t xml:space="preserve"> in the system—reveals a lot of discretion in the system by various players (police, prosecutor, judge, defendant, defense counsel, executive, media):</w:t>
      </w:r>
    </w:p>
    <w:p w:rsidR="00373C5A" w:rsidRDefault="00373C5A">
      <w:pPr>
        <w:numPr>
          <w:ilvl w:val="0"/>
          <w:numId w:val="3"/>
        </w:numPr>
        <w:tabs>
          <w:tab w:val="left" w:pos="360"/>
        </w:tabs>
      </w:pPr>
      <w:r>
        <w:t xml:space="preserve">Nature of the offense;  </w:t>
      </w:r>
    </w:p>
    <w:p w:rsidR="00373C5A" w:rsidRDefault="00373C5A">
      <w:pPr>
        <w:numPr>
          <w:ilvl w:val="0"/>
          <w:numId w:val="3"/>
        </w:numPr>
        <w:tabs>
          <w:tab w:val="left" w:pos="360"/>
        </w:tabs>
      </w:pPr>
      <w:r>
        <w:t>Representation;</w:t>
      </w:r>
    </w:p>
    <w:p w:rsidR="00373C5A" w:rsidRDefault="00373C5A">
      <w:pPr>
        <w:numPr>
          <w:ilvl w:val="0"/>
          <w:numId w:val="3"/>
        </w:numPr>
        <w:tabs>
          <w:tab w:val="left" w:pos="360"/>
        </w:tabs>
      </w:pPr>
      <w:r>
        <w:t>Individualized factors (race / socio-economic context)</w:t>
      </w:r>
    </w:p>
    <w:p w:rsidR="00373C5A" w:rsidRDefault="00373C5A">
      <w:pPr>
        <w:numPr>
          <w:ilvl w:val="0"/>
          <w:numId w:val="3"/>
        </w:numPr>
        <w:tabs>
          <w:tab w:val="left" w:pos="360"/>
        </w:tabs>
      </w:pPr>
      <w:r>
        <w:t>Decision-making throughout the case (plea offer, cooperation, etc.)</w:t>
      </w:r>
    </w:p>
    <w:p w:rsidR="00373C5A" w:rsidRDefault="00373C5A">
      <w:pPr>
        <w:tabs>
          <w:tab w:val="left" w:pos="360"/>
        </w:tabs>
        <w:spacing w:before="120" w:after="120"/>
        <w:jc w:val="center"/>
        <w:rPr>
          <w:b/>
          <w:bCs/>
          <w:smallCaps/>
          <w:sz w:val="28"/>
          <w:szCs w:val="28"/>
        </w:rPr>
      </w:pPr>
    </w:p>
    <w:p w:rsidR="00373C5A" w:rsidRDefault="00373C5A" w:rsidP="00134F76">
      <w:pPr>
        <w:pStyle w:val="Heading1"/>
      </w:pPr>
      <w:bookmarkStart w:id="2" w:name="_Toc292983617"/>
      <w:r>
        <w:t>3. The Criminal Act / Voluntariness</w:t>
      </w:r>
      <w:bookmarkEnd w:id="2"/>
    </w:p>
    <w:p w:rsidR="00353ED0" w:rsidRDefault="00373C5A" w:rsidP="007462A9">
      <w:pPr>
        <w:pStyle w:val="Footer"/>
        <w:numPr>
          <w:ilvl w:val="0"/>
          <w:numId w:val="44"/>
        </w:numPr>
        <w:tabs>
          <w:tab w:val="clear" w:pos="4320"/>
          <w:tab w:val="clear" w:pos="8640"/>
        </w:tabs>
        <w:spacing w:after="40"/>
      </w:pPr>
      <w:proofErr w:type="spellStart"/>
      <w:r>
        <w:rPr>
          <w:b/>
          <w:bCs/>
          <w:u w:val="single"/>
        </w:rPr>
        <w:t>Actus</w:t>
      </w:r>
      <w:proofErr w:type="spellEnd"/>
      <w:r>
        <w:rPr>
          <w:b/>
          <w:bCs/>
          <w:u w:val="single"/>
        </w:rPr>
        <w:t xml:space="preserve"> Reus</w:t>
      </w:r>
      <w:r w:rsidR="00134F76">
        <w:t xml:space="preserve"> – culpable conduct</w:t>
      </w:r>
    </w:p>
    <w:p w:rsidR="00353ED0" w:rsidRDefault="00D02175" w:rsidP="007462A9">
      <w:pPr>
        <w:pStyle w:val="Footer"/>
        <w:numPr>
          <w:ilvl w:val="1"/>
          <w:numId w:val="44"/>
        </w:numPr>
        <w:tabs>
          <w:tab w:val="clear" w:pos="4320"/>
          <w:tab w:val="clear" w:pos="8640"/>
        </w:tabs>
        <w:spacing w:after="40"/>
      </w:pPr>
      <w:r>
        <w:t xml:space="preserve">Punishment must be for </w:t>
      </w:r>
      <w:r w:rsidRPr="00353ED0">
        <w:rPr>
          <w:rFonts w:ascii="Arial Narrow" w:hAnsi="Arial Narrow"/>
        </w:rPr>
        <w:t>→</w:t>
      </w:r>
      <w:r>
        <w:t>(1) past (2)voluntary (3) conduct [not a thought or status, but can be an omission] (4) committed within a jurisdiction (5) specified (6) in advance  (7) by statute.</w:t>
      </w:r>
    </w:p>
    <w:p w:rsidR="00353ED0" w:rsidRDefault="00373C5A" w:rsidP="007462A9">
      <w:pPr>
        <w:pStyle w:val="Footer"/>
        <w:numPr>
          <w:ilvl w:val="1"/>
          <w:numId w:val="44"/>
        </w:numPr>
        <w:tabs>
          <w:tab w:val="clear" w:pos="4320"/>
          <w:tab w:val="clear" w:pos="8640"/>
        </w:tabs>
        <w:spacing w:after="40"/>
      </w:pPr>
      <w:r w:rsidRPr="00353ED0">
        <w:rPr>
          <w:i/>
        </w:rPr>
        <w:t>An over</w:t>
      </w:r>
      <w:r w:rsidR="00D02175" w:rsidRPr="00353ED0">
        <w:rPr>
          <w:i/>
        </w:rPr>
        <w:t>t</w:t>
      </w:r>
      <w:r w:rsidRPr="00353ED0">
        <w:rPr>
          <w:i/>
        </w:rPr>
        <w:t xml:space="preserve"> act is required—act to connect to unlawful intent.</w:t>
      </w:r>
      <w:r w:rsidRPr="00353ED0">
        <w:t xml:space="preserve"> </w:t>
      </w:r>
    </w:p>
    <w:p w:rsidR="00353ED0" w:rsidRDefault="00373C5A" w:rsidP="003C3BDF">
      <w:pPr>
        <w:pStyle w:val="Heading3"/>
        <w:rPr>
          <w:rStyle w:val="CaseNameChar"/>
        </w:rPr>
      </w:pPr>
      <w:bookmarkStart w:id="3" w:name="_Toc292983618"/>
      <w:r w:rsidRPr="00353ED0">
        <w:t>Proctor v. State</w:t>
      </w:r>
      <w:r w:rsidR="00353ED0">
        <w:t xml:space="preserve"> (OK 1918)</w:t>
      </w:r>
      <w:bookmarkEnd w:id="3"/>
    </w:p>
    <w:p w:rsidR="00353ED0" w:rsidRDefault="00373C5A" w:rsidP="00353ED0">
      <w:pPr>
        <w:pStyle w:val="Footer"/>
        <w:tabs>
          <w:tab w:val="clear" w:pos="4320"/>
          <w:tab w:val="clear" w:pos="8640"/>
        </w:tabs>
        <w:spacing w:after="40"/>
        <w:ind w:left="1440"/>
      </w:pPr>
      <w:r>
        <w:t xml:space="preserve"> </w:t>
      </w:r>
      <w:r w:rsidRPr="00353ED0">
        <w:sym w:font="Symbol" w:char="F044"/>
      </w:r>
      <w:r w:rsidRPr="00353ED0">
        <w:t xml:space="preserve"> convicted in violation of statute criminalizing “keeping a place” with intent to use for booze selling, production, distribution</w:t>
      </w:r>
      <w:r w:rsidR="00353ED0">
        <w:t>.</w:t>
      </w:r>
    </w:p>
    <w:p w:rsidR="00373C5A" w:rsidRDefault="00373C5A" w:rsidP="007462A9">
      <w:pPr>
        <w:pStyle w:val="Footer"/>
        <w:numPr>
          <w:ilvl w:val="1"/>
          <w:numId w:val="44"/>
        </w:numPr>
        <w:tabs>
          <w:tab w:val="clear" w:pos="4320"/>
          <w:tab w:val="clear" w:pos="8640"/>
        </w:tabs>
        <w:spacing w:after="40"/>
      </w:pPr>
      <w:r>
        <w:t xml:space="preserve">However, </w:t>
      </w:r>
      <w:r w:rsidRPr="00353ED0">
        <w:rPr>
          <w:u w:val="single"/>
        </w:rPr>
        <w:t>act requirement not so literal</w:t>
      </w:r>
      <w:r>
        <w:t xml:space="preserve">: sometimes intent is proxy for act that we consider blameworthy. </w:t>
      </w:r>
      <w:r w:rsidRPr="00353ED0">
        <w:rPr>
          <w:b/>
          <w:bCs/>
        </w:rPr>
        <w:t>Blurring of mental state and act</w:t>
      </w:r>
      <w:r>
        <w:t>. Ex:</w:t>
      </w:r>
    </w:p>
    <w:p w:rsidR="00353ED0" w:rsidRDefault="00373C5A" w:rsidP="007462A9">
      <w:pPr>
        <w:pStyle w:val="Footer"/>
        <w:numPr>
          <w:ilvl w:val="1"/>
          <w:numId w:val="44"/>
        </w:numPr>
        <w:tabs>
          <w:tab w:val="clear" w:pos="4320"/>
          <w:tab w:val="clear" w:pos="8640"/>
        </w:tabs>
        <w:spacing w:after="40"/>
      </w:pPr>
      <w:r>
        <w:rPr>
          <w:u w:val="single"/>
        </w:rPr>
        <w:t>Constructive possession</w:t>
      </w:r>
      <w:r>
        <w:t xml:space="preserve"> = power to control (drugs) + inte</w:t>
      </w:r>
      <w:r w:rsidR="00353ED0">
        <w:t xml:space="preserve">ntion of exercising that power </w:t>
      </w:r>
    </w:p>
    <w:p w:rsidR="00353ED0" w:rsidRDefault="00373C5A" w:rsidP="003C3BDF">
      <w:pPr>
        <w:pStyle w:val="Heading3"/>
      </w:pPr>
      <w:bookmarkStart w:id="4" w:name="_Toc292983619"/>
      <w:r>
        <w:t>United State v. Maldonado</w:t>
      </w:r>
      <w:r w:rsidR="00353ED0">
        <w:t xml:space="preserve"> (1</w:t>
      </w:r>
      <w:r w:rsidR="00353ED0" w:rsidRPr="00353ED0">
        <w:rPr>
          <w:vertAlign w:val="superscript"/>
        </w:rPr>
        <w:t>st</w:t>
      </w:r>
      <w:r w:rsidR="00353ED0">
        <w:t xml:space="preserve"> Cir. 1990)</w:t>
      </w:r>
      <w:bookmarkEnd w:id="4"/>
    </w:p>
    <w:p w:rsidR="00373C5A" w:rsidRDefault="00373C5A" w:rsidP="00AB7721">
      <w:pPr>
        <w:pStyle w:val="Footer"/>
        <w:tabs>
          <w:tab w:val="clear" w:pos="4320"/>
          <w:tab w:val="clear" w:pos="8640"/>
        </w:tabs>
        <w:spacing w:after="40"/>
        <w:ind w:left="1440"/>
      </w:pPr>
      <w:r>
        <w:sym w:font="Symbol" w:char="F044"/>
      </w:r>
      <w:r>
        <w:t xml:space="preserve"> convicted of possessing w/ intent to distribute cocaine; connected w/ seller, left drugs in hotel room together</w:t>
      </w:r>
      <w:r w:rsidR="00353ED0">
        <w:t>—joint constructive possession.</w:t>
      </w:r>
    </w:p>
    <w:p w:rsidR="00373C5A" w:rsidRDefault="003C3BDF">
      <w:pPr>
        <w:pStyle w:val="Footer"/>
        <w:tabs>
          <w:tab w:val="clear" w:pos="4320"/>
          <w:tab w:val="clear" w:pos="8640"/>
          <w:tab w:val="left" w:pos="360"/>
        </w:tabs>
        <w:spacing w:after="40"/>
        <w:rPr>
          <w:b/>
          <w:u w:val="single"/>
        </w:rPr>
      </w:pPr>
      <w:r>
        <w:rPr>
          <w:b/>
          <w:u w:val="single"/>
        </w:rPr>
        <w:t xml:space="preserve">2. </w:t>
      </w:r>
      <w:r w:rsidR="00373C5A">
        <w:rPr>
          <w:b/>
          <w:u w:val="single"/>
        </w:rPr>
        <w:t>Voluntariness</w:t>
      </w:r>
    </w:p>
    <w:p w:rsidR="00353ED0" w:rsidRDefault="00373C5A">
      <w:pPr>
        <w:pStyle w:val="Footer"/>
        <w:numPr>
          <w:ilvl w:val="0"/>
          <w:numId w:val="32"/>
        </w:numPr>
        <w:tabs>
          <w:tab w:val="clear" w:pos="4320"/>
          <w:tab w:val="clear" w:pos="8640"/>
        </w:tabs>
        <w:spacing w:after="40"/>
      </w:pPr>
      <w:r>
        <w:t xml:space="preserve">If the statute is silent, </w:t>
      </w:r>
      <w:r>
        <w:rPr>
          <w:b/>
          <w:bCs/>
        </w:rPr>
        <w:t>may infer voluntariness</w:t>
      </w:r>
      <w:r w:rsidR="00353ED0">
        <w:t xml:space="preserve"> </w:t>
      </w:r>
    </w:p>
    <w:p w:rsidR="00353ED0" w:rsidRDefault="00373C5A" w:rsidP="003C3BDF">
      <w:pPr>
        <w:pStyle w:val="Heading3"/>
      </w:pPr>
      <w:bookmarkStart w:id="5" w:name="_Toc292983620"/>
      <w:r>
        <w:t>Martin v. State</w:t>
      </w:r>
      <w:r w:rsidR="00353ED0">
        <w:t xml:space="preserve"> (AL 1944)</w:t>
      </w:r>
      <w:bookmarkEnd w:id="5"/>
    </w:p>
    <w:p w:rsidR="00373C5A" w:rsidRDefault="00373C5A" w:rsidP="00353ED0">
      <w:pPr>
        <w:pStyle w:val="Footer"/>
        <w:tabs>
          <w:tab w:val="clear" w:pos="4320"/>
          <w:tab w:val="clear" w:pos="8640"/>
        </w:tabs>
        <w:spacing w:after="40"/>
        <w:ind w:left="1440"/>
      </w:pPr>
      <w:r>
        <w:sym w:font="Symbol" w:char="F044"/>
      </w:r>
      <w:r>
        <w:t xml:space="preserve"> home when police arrive, took him on a highway; convicted for drunkenness on public highway. Found no volunta</w:t>
      </w:r>
      <w:r w:rsidR="00353ED0">
        <w:t>riness, and therefore no intent.</w:t>
      </w:r>
    </w:p>
    <w:p w:rsidR="00353ED0" w:rsidRDefault="00373C5A">
      <w:pPr>
        <w:pStyle w:val="Footer"/>
        <w:numPr>
          <w:ilvl w:val="0"/>
          <w:numId w:val="32"/>
        </w:numPr>
        <w:tabs>
          <w:tab w:val="clear" w:pos="4320"/>
          <w:tab w:val="clear" w:pos="8640"/>
        </w:tabs>
        <w:spacing w:after="40"/>
      </w:pPr>
      <w:r>
        <w:rPr>
          <w:b/>
          <w:bCs/>
        </w:rPr>
        <w:t>If there is not voluntary conduct, there is no intent</w:t>
      </w:r>
      <w:r w:rsidR="00353ED0">
        <w:t xml:space="preserve">. </w:t>
      </w:r>
    </w:p>
    <w:p w:rsidR="00353ED0" w:rsidRDefault="00373C5A" w:rsidP="003C3BDF">
      <w:pPr>
        <w:pStyle w:val="Heading3"/>
      </w:pPr>
      <w:bookmarkStart w:id="6" w:name="_Toc292983621"/>
      <w:r>
        <w:t>People v. Grant</w:t>
      </w:r>
      <w:r w:rsidR="00353ED0">
        <w:t xml:space="preserve"> (IL 1977)</w:t>
      </w:r>
      <w:bookmarkEnd w:id="6"/>
    </w:p>
    <w:p w:rsidR="00373C5A" w:rsidRDefault="00373C5A" w:rsidP="00353ED0">
      <w:pPr>
        <w:pStyle w:val="Footer"/>
        <w:tabs>
          <w:tab w:val="clear" w:pos="4320"/>
          <w:tab w:val="clear" w:pos="8640"/>
        </w:tabs>
        <w:spacing w:after="40"/>
        <w:ind w:left="1440"/>
      </w:pPr>
      <w:r>
        <w:sym w:font="Symbol" w:char="F044"/>
      </w:r>
      <w:r>
        <w:t xml:space="preserve"> attacks police in bar fight; grand mal epileptic seizure; appeals conviction b/c no instruction on defense of involuntary</w:t>
      </w:r>
      <w:r w:rsidR="00353ED0">
        <w:t xml:space="preserve"> conduct—but concern w/ faking. Original jury instructions didn't specify distinction between not understanding and understanding but not controlling actions. Case remanded. Sanity + involuntary conduct = not guilty</w:t>
      </w:r>
    </w:p>
    <w:p w:rsidR="00353ED0" w:rsidRDefault="00373C5A">
      <w:pPr>
        <w:pStyle w:val="Footer"/>
        <w:numPr>
          <w:ilvl w:val="1"/>
          <w:numId w:val="32"/>
        </w:numPr>
        <w:tabs>
          <w:tab w:val="clear" w:pos="4320"/>
          <w:tab w:val="clear" w:pos="8640"/>
        </w:tabs>
        <w:spacing w:after="40"/>
      </w:pPr>
      <w:r>
        <w:t xml:space="preserve">If the act is in some way involuntary (due to illness or mental condition), it </w:t>
      </w:r>
      <w:r>
        <w:rPr>
          <w:u w:val="single"/>
        </w:rPr>
        <w:t xml:space="preserve">may not be </w:t>
      </w:r>
      <w:proofErr w:type="spellStart"/>
      <w:r>
        <w:rPr>
          <w:u w:val="single"/>
        </w:rPr>
        <w:t>deterrable</w:t>
      </w:r>
      <w:proofErr w:type="spellEnd"/>
      <w:r>
        <w:rPr>
          <w:u w:val="single"/>
        </w:rPr>
        <w:t xml:space="preserve"> or morally blameworthy</w:t>
      </w:r>
      <w:r>
        <w:t>—is it something beyond the actor’s control? (</w:t>
      </w:r>
      <w:r>
        <w:rPr>
          <w:i/>
          <w:iCs/>
        </w:rPr>
        <w:t>Grant</w:t>
      </w:r>
      <w:r w:rsidR="00353ED0">
        <w:t>)</w:t>
      </w:r>
    </w:p>
    <w:p w:rsidR="00373C5A" w:rsidRDefault="00353ED0" w:rsidP="003C3BDF">
      <w:pPr>
        <w:pStyle w:val="Heading3"/>
      </w:pPr>
      <w:bookmarkStart w:id="7" w:name="_Toc292983622"/>
      <w:r>
        <w:t xml:space="preserve">People v. </w:t>
      </w:r>
      <w:proofErr w:type="spellStart"/>
      <w:r>
        <w:t>Decina</w:t>
      </w:r>
      <w:proofErr w:type="spellEnd"/>
      <w:r>
        <w:t xml:space="preserve"> (NY 1956)</w:t>
      </w:r>
      <w:bookmarkEnd w:id="7"/>
    </w:p>
    <w:p w:rsidR="00353ED0" w:rsidRPr="00353ED0" w:rsidRDefault="00353ED0" w:rsidP="00353ED0">
      <w:pPr>
        <w:pStyle w:val="Footer"/>
        <w:tabs>
          <w:tab w:val="clear" w:pos="4320"/>
          <w:tab w:val="clear" w:pos="8640"/>
        </w:tabs>
        <w:spacing w:after="40"/>
        <w:ind w:left="1440"/>
      </w:pPr>
      <w:r>
        <w:rPr>
          <w:iCs/>
        </w:rPr>
        <w:t xml:space="preserve">Driver suffered an </w:t>
      </w:r>
      <w:r w:rsidR="00F636C9">
        <w:rPr>
          <w:iCs/>
        </w:rPr>
        <w:t>epileptic</w:t>
      </w:r>
      <w:r>
        <w:rPr>
          <w:iCs/>
        </w:rPr>
        <w:t xml:space="preserve"> seizure = involuntary. Still criminally liable because he knew that his seizures could strike at any time, yet he risked driving. </w:t>
      </w:r>
      <w:r w:rsidRPr="00353ED0">
        <w:rPr>
          <w:iCs/>
          <w:highlight w:val="yellow"/>
        </w:rPr>
        <w:t>(Blurs line between act evidence/mental state evidence)</w:t>
      </w:r>
    </w:p>
    <w:p w:rsidR="00373C5A" w:rsidRDefault="00373C5A">
      <w:pPr>
        <w:pStyle w:val="Footer"/>
        <w:numPr>
          <w:ilvl w:val="1"/>
          <w:numId w:val="32"/>
        </w:numPr>
        <w:tabs>
          <w:tab w:val="clear" w:pos="4320"/>
          <w:tab w:val="clear" w:pos="8640"/>
        </w:tabs>
        <w:spacing w:after="40"/>
      </w:pPr>
      <w:r>
        <w:rPr>
          <w:i/>
          <w:iCs/>
        </w:rPr>
        <w:lastRenderedPageBreak/>
        <w:t>But</w:t>
      </w:r>
      <w:r>
        <w:t xml:space="preserve">: consider what actions </w:t>
      </w:r>
      <w:proofErr w:type="spellStart"/>
      <w:r>
        <w:t>the</w:t>
      </w:r>
      <w:proofErr w:type="spellEnd"/>
      <w:r>
        <w:t xml:space="preserve"> </w:t>
      </w:r>
      <w:r>
        <w:sym w:font="Symbol" w:char="F044"/>
      </w:r>
      <w:r>
        <w:t xml:space="preserve"> did take (drinking, </w:t>
      </w:r>
      <w:proofErr w:type="spellStart"/>
      <w:r>
        <w:rPr>
          <w:i/>
          <w:iCs/>
        </w:rPr>
        <w:t>Decina</w:t>
      </w:r>
      <w:proofErr w:type="spellEnd"/>
      <w:r>
        <w:t xml:space="preserve">: driving with epilepsy) and what the consequences may be as a result (even if </w:t>
      </w:r>
      <w:r>
        <w:sym w:font="Symbol" w:char="F044"/>
      </w:r>
      <w:r>
        <w:t xml:space="preserve"> does not have control later on).</w:t>
      </w:r>
    </w:p>
    <w:p w:rsidR="00373C5A" w:rsidRDefault="00373C5A">
      <w:pPr>
        <w:pStyle w:val="Footer"/>
        <w:numPr>
          <w:ilvl w:val="2"/>
          <w:numId w:val="32"/>
        </w:numPr>
        <w:tabs>
          <w:tab w:val="clear" w:pos="4320"/>
          <w:tab w:val="clear" w:pos="8640"/>
        </w:tabs>
        <w:spacing w:after="40"/>
      </w:pPr>
      <w:r>
        <w:rPr>
          <w:b/>
          <w:bCs/>
        </w:rPr>
        <w:t>Anticipated Involuntariness</w:t>
      </w:r>
      <w:r>
        <w:t xml:space="preserve">: did the actor have cause to think the involuntariness may happen? </w:t>
      </w:r>
      <w:r>
        <w:sym w:font="Wingdings" w:char="F0F0"/>
      </w:r>
      <w:r>
        <w:t xml:space="preserve"> </w:t>
      </w:r>
      <w:r>
        <w:rPr>
          <w:b/>
          <w:bCs/>
        </w:rPr>
        <w:t>Foreseeability</w:t>
      </w:r>
      <w:r>
        <w:t xml:space="preserve"> (</w:t>
      </w:r>
      <w:proofErr w:type="spellStart"/>
      <w:r>
        <w:rPr>
          <w:i/>
          <w:iCs/>
        </w:rPr>
        <w:t>Decina</w:t>
      </w:r>
      <w:proofErr w:type="spellEnd"/>
      <w:r>
        <w:t>)</w:t>
      </w:r>
    </w:p>
    <w:p w:rsidR="00373C5A" w:rsidRDefault="00373C5A">
      <w:pPr>
        <w:pStyle w:val="Footer"/>
        <w:numPr>
          <w:ilvl w:val="0"/>
          <w:numId w:val="32"/>
        </w:numPr>
        <w:tabs>
          <w:tab w:val="clear" w:pos="4320"/>
          <w:tab w:val="clear" w:pos="8640"/>
        </w:tabs>
        <w:spacing w:after="40"/>
      </w:pPr>
      <w:r>
        <w:rPr>
          <w:b/>
          <w:bCs/>
        </w:rPr>
        <w:t>Commission of the act must be coupled with intent to commit the crime</w:t>
      </w:r>
    </w:p>
    <w:p w:rsidR="00373C5A" w:rsidRDefault="00373C5A">
      <w:pPr>
        <w:pStyle w:val="Footer"/>
        <w:numPr>
          <w:ilvl w:val="0"/>
          <w:numId w:val="32"/>
        </w:numPr>
        <w:tabs>
          <w:tab w:val="clear" w:pos="4320"/>
          <w:tab w:val="clear" w:pos="8640"/>
        </w:tabs>
        <w:spacing w:after="40"/>
      </w:pPr>
      <w:r>
        <w:t>If statute is unclear in some way—courts break in favor of the accused. Leniency rule.</w:t>
      </w:r>
    </w:p>
    <w:p w:rsidR="00373C5A" w:rsidRDefault="00373C5A">
      <w:pPr>
        <w:pStyle w:val="Footer"/>
        <w:numPr>
          <w:ilvl w:val="0"/>
          <w:numId w:val="32"/>
        </w:numPr>
        <w:tabs>
          <w:tab w:val="clear" w:pos="4320"/>
          <w:tab w:val="clear" w:pos="8640"/>
        </w:tabs>
        <w:spacing w:after="40"/>
      </w:pPr>
      <w:r>
        <w:t xml:space="preserve">Court has discretion to open or narrow time period. </w:t>
      </w:r>
    </w:p>
    <w:p w:rsidR="00373C5A" w:rsidRPr="00AB7721" w:rsidRDefault="00373C5A" w:rsidP="00AB7721">
      <w:pPr>
        <w:pStyle w:val="Footer"/>
        <w:numPr>
          <w:ilvl w:val="1"/>
          <w:numId w:val="32"/>
        </w:numPr>
        <w:tabs>
          <w:tab w:val="clear" w:pos="4320"/>
          <w:tab w:val="clear" w:pos="8640"/>
          <w:tab w:val="left" w:pos="360"/>
        </w:tabs>
        <w:spacing w:after="40"/>
        <w:rPr>
          <w:szCs w:val="28"/>
        </w:rPr>
      </w:pPr>
      <w:r>
        <w:t xml:space="preserve">Go back far enough and can find some voluntary act (drinking for both </w:t>
      </w:r>
      <w:r>
        <w:rPr>
          <w:i/>
          <w:iCs/>
        </w:rPr>
        <w:t>Martin</w:t>
      </w:r>
      <w:r>
        <w:t xml:space="preserve"> &amp; </w:t>
      </w:r>
      <w:r>
        <w:rPr>
          <w:i/>
          <w:iCs/>
        </w:rPr>
        <w:t>Grant</w:t>
      </w:r>
      <w:r>
        <w:t>)</w:t>
      </w:r>
      <w:r>
        <w:rPr>
          <w:szCs w:val="28"/>
        </w:rPr>
        <w:t xml:space="preserve"> </w:t>
      </w:r>
    </w:p>
    <w:p w:rsidR="00373C5A" w:rsidRDefault="00373C5A" w:rsidP="00353ED0">
      <w:pPr>
        <w:pStyle w:val="Heading1"/>
      </w:pPr>
      <w:bookmarkStart w:id="8" w:name="_Toc292983623"/>
      <w:r>
        <w:t>4. Omissions and Status Offenses</w:t>
      </w:r>
      <w:bookmarkEnd w:id="8"/>
    </w:p>
    <w:p w:rsidR="00373C5A" w:rsidRDefault="00373C5A" w:rsidP="003C3BDF">
      <w:pPr>
        <w:pStyle w:val="Heading2"/>
      </w:pPr>
      <w:bookmarkStart w:id="9" w:name="_Toc292983624"/>
      <w:r>
        <w:t>Omissions</w:t>
      </w:r>
      <w:bookmarkEnd w:id="9"/>
    </w:p>
    <w:p w:rsidR="00DA0328" w:rsidRPr="00DA0328" w:rsidRDefault="00373C5A">
      <w:pPr>
        <w:pStyle w:val="Footer"/>
        <w:numPr>
          <w:ilvl w:val="0"/>
          <w:numId w:val="33"/>
        </w:numPr>
        <w:tabs>
          <w:tab w:val="clear" w:pos="4320"/>
          <w:tab w:val="clear" w:pos="8640"/>
        </w:tabs>
        <w:rPr>
          <w:u w:val="single"/>
        </w:rPr>
      </w:pPr>
      <w:r>
        <w:rPr>
          <w:b/>
          <w:bCs/>
        </w:rPr>
        <w:t>Omissions can be a crime in situations where there is a legal duty to act</w:t>
      </w:r>
      <w:r w:rsidR="00DA0328">
        <w:t xml:space="preserve">. </w:t>
      </w:r>
    </w:p>
    <w:p w:rsidR="00DA0328" w:rsidRDefault="00373C5A" w:rsidP="003C3BDF">
      <w:pPr>
        <w:pStyle w:val="Heading3"/>
      </w:pPr>
      <w:bookmarkStart w:id="10" w:name="_Toc292983625"/>
      <w:r>
        <w:t>Jones v. United States</w:t>
      </w:r>
      <w:r w:rsidR="00996D21">
        <w:t xml:space="preserve"> (DC 1962)</w:t>
      </w:r>
      <w:bookmarkEnd w:id="10"/>
    </w:p>
    <w:p w:rsidR="00373C5A" w:rsidRDefault="00373C5A" w:rsidP="00DA0328">
      <w:pPr>
        <w:pStyle w:val="Footer"/>
        <w:tabs>
          <w:tab w:val="clear" w:pos="4320"/>
          <w:tab w:val="clear" w:pos="8640"/>
        </w:tabs>
        <w:ind w:left="1440"/>
        <w:rPr>
          <w:u w:val="single"/>
        </w:rPr>
      </w:pPr>
      <w:r>
        <w:sym w:font="Symbol" w:char="F044"/>
      </w:r>
      <w:r>
        <w:t xml:space="preserve"> charged w/ care of infant, who dies of malnutrition; convict</w:t>
      </w:r>
      <w:r w:rsidR="00DA0328">
        <w:t>ed of involuntary manslaughter. Court decides there was a contractual duty and that duty is an issue of fact for the jury.</w:t>
      </w:r>
    </w:p>
    <w:p w:rsidR="00373C5A" w:rsidRDefault="00373C5A">
      <w:pPr>
        <w:pStyle w:val="Footer"/>
        <w:numPr>
          <w:ilvl w:val="0"/>
          <w:numId w:val="33"/>
        </w:numPr>
        <w:tabs>
          <w:tab w:val="clear" w:pos="4320"/>
          <w:tab w:val="clear" w:pos="8640"/>
        </w:tabs>
      </w:pPr>
      <w:r>
        <w:t xml:space="preserve">Encompasses </w:t>
      </w:r>
      <w:r>
        <w:rPr>
          <w:b/>
          <w:bCs/>
        </w:rPr>
        <w:t>wholly passive conduct</w:t>
      </w:r>
    </w:p>
    <w:p w:rsidR="00373C5A" w:rsidRDefault="00373C5A">
      <w:pPr>
        <w:pStyle w:val="Footer"/>
        <w:numPr>
          <w:ilvl w:val="0"/>
          <w:numId w:val="33"/>
        </w:numPr>
        <w:tabs>
          <w:tab w:val="clear" w:pos="4320"/>
          <w:tab w:val="clear" w:pos="8640"/>
        </w:tabs>
      </w:pPr>
      <w:r>
        <w:rPr>
          <w:b/>
          <w:bCs/>
        </w:rPr>
        <w:t>Situations where there is duty of care</w:t>
      </w:r>
      <w:r>
        <w:t>:</w:t>
      </w:r>
    </w:p>
    <w:p w:rsidR="00373C5A" w:rsidRDefault="00373C5A">
      <w:pPr>
        <w:pStyle w:val="Footer"/>
        <w:numPr>
          <w:ilvl w:val="1"/>
          <w:numId w:val="33"/>
        </w:numPr>
        <w:tabs>
          <w:tab w:val="clear" w:pos="4320"/>
          <w:tab w:val="clear" w:pos="8640"/>
          <w:tab w:val="left" w:pos="360"/>
        </w:tabs>
      </w:pPr>
      <w:r>
        <w:t>Law / statute imposes a duty of care</w:t>
      </w:r>
    </w:p>
    <w:p w:rsidR="00373C5A" w:rsidRDefault="00373C5A">
      <w:pPr>
        <w:pStyle w:val="Footer"/>
        <w:numPr>
          <w:ilvl w:val="1"/>
          <w:numId w:val="33"/>
        </w:numPr>
        <w:tabs>
          <w:tab w:val="clear" w:pos="4320"/>
          <w:tab w:val="clear" w:pos="8640"/>
          <w:tab w:val="left" w:pos="360"/>
        </w:tabs>
      </w:pPr>
      <w:r>
        <w:t>In certain relationships (parent/child; husband/wife)</w:t>
      </w:r>
    </w:p>
    <w:p w:rsidR="00373C5A" w:rsidRDefault="00373C5A">
      <w:pPr>
        <w:pStyle w:val="Footer"/>
        <w:numPr>
          <w:ilvl w:val="1"/>
          <w:numId w:val="33"/>
        </w:numPr>
        <w:tabs>
          <w:tab w:val="clear" w:pos="4320"/>
          <w:tab w:val="clear" w:pos="8640"/>
          <w:tab w:val="left" w:pos="360"/>
        </w:tabs>
      </w:pPr>
      <w:r>
        <w:t>In a contractual relationship that requires duty to care</w:t>
      </w:r>
    </w:p>
    <w:p w:rsidR="00373C5A" w:rsidRDefault="00373C5A" w:rsidP="003C3BDF">
      <w:pPr>
        <w:pStyle w:val="Footer"/>
        <w:numPr>
          <w:ilvl w:val="1"/>
          <w:numId w:val="33"/>
        </w:numPr>
        <w:tabs>
          <w:tab w:val="clear" w:pos="4320"/>
          <w:tab w:val="clear" w:pos="8640"/>
          <w:tab w:val="left" w:pos="360"/>
        </w:tabs>
      </w:pPr>
      <w:r>
        <w:t>Voluntary assumption of duty to care for another and prevent care by others</w:t>
      </w:r>
    </w:p>
    <w:p w:rsidR="003C3BDF" w:rsidRDefault="003C3BDF" w:rsidP="003C3BDF">
      <w:pPr>
        <w:pStyle w:val="Footer"/>
        <w:tabs>
          <w:tab w:val="clear" w:pos="4320"/>
          <w:tab w:val="clear" w:pos="8640"/>
          <w:tab w:val="left" w:pos="360"/>
        </w:tabs>
        <w:ind w:left="720"/>
      </w:pPr>
    </w:p>
    <w:p w:rsidR="00373C5A" w:rsidRDefault="00373C5A" w:rsidP="003C3BDF">
      <w:pPr>
        <w:pStyle w:val="Heading2"/>
      </w:pPr>
      <w:bookmarkStart w:id="11" w:name="_Toc292983626"/>
      <w:r>
        <w:t>Status Offenses</w:t>
      </w:r>
      <w:bookmarkEnd w:id="11"/>
    </w:p>
    <w:p w:rsidR="00373C5A" w:rsidRDefault="00373C5A">
      <w:pPr>
        <w:pStyle w:val="Footer"/>
        <w:numPr>
          <w:ilvl w:val="0"/>
          <w:numId w:val="34"/>
        </w:numPr>
        <w:tabs>
          <w:tab w:val="clear" w:pos="4320"/>
          <w:tab w:val="clear" w:pos="8640"/>
        </w:tabs>
      </w:pPr>
      <w:r>
        <w:rPr>
          <w:b/>
          <w:bCs/>
        </w:rPr>
        <w:t>Cannot punish someone’s status</w:t>
      </w:r>
      <w:r>
        <w:t xml:space="preserve"> </w:t>
      </w:r>
    </w:p>
    <w:p w:rsidR="00DA0328" w:rsidRDefault="00373C5A" w:rsidP="003C3BDF">
      <w:pPr>
        <w:pStyle w:val="Heading3"/>
      </w:pPr>
      <w:bookmarkStart w:id="12" w:name="_Toc292983627"/>
      <w:r>
        <w:t>Robinson v. California</w:t>
      </w:r>
      <w:r w:rsidR="00996D21">
        <w:t xml:space="preserve"> (US 1962)</w:t>
      </w:r>
      <w:bookmarkEnd w:id="12"/>
    </w:p>
    <w:p w:rsidR="00DA0328" w:rsidRDefault="00373C5A" w:rsidP="00996D21">
      <w:pPr>
        <w:pStyle w:val="Footer"/>
        <w:tabs>
          <w:tab w:val="clear" w:pos="4320"/>
          <w:tab w:val="clear" w:pos="8640"/>
        </w:tabs>
        <w:ind w:left="1440"/>
      </w:pPr>
      <w:r>
        <w:sym w:font="Symbol" w:char="F044"/>
      </w:r>
      <w:r>
        <w:t xml:space="preserve"> convicted under Cal. law criminalizing being an addict based on track marks and his own admission</w:t>
      </w:r>
      <w:r w:rsidR="00DA0328">
        <w:t>. Unconstitutional to punish for a non-act.</w:t>
      </w:r>
    </w:p>
    <w:p w:rsidR="00DA0328" w:rsidRDefault="00373C5A" w:rsidP="00996D21">
      <w:pPr>
        <w:pStyle w:val="Footer"/>
        <w:tabs>
          <w:tab w:val="clear" w:pos="4320"/>
          <w:tab w:val="clear" w:pos="8640"/>
        </w:tabs>
        <w:ind w:left="720"/>
      </w:pPr>
      <w:r w:rsidRPr="00DA0328">
        <w:rPr>
          <w:i/>
          <w:iCs/>
          <w:highlight w:val="yellow"/>
        </w:rPr>
        <w:t>Lambert</w:t>
      </w:r>
    </w:p>
    <w:p w:rsidR="00373C5A" w:rsidRDefault="00373C5A" w:rsidP="00996D21">
      <w:pPr>
        <w:pStyle w:val="Footer"/>
        <w:tabs>
          <w:tab w:val="clear" w:pos="4320"/>
          <w:tab w:val="clear" w:pos="8640"/>
        </w:tabs>
        <w:ind w:left="720" w:firstLine="720"/>
      </w:pPr>
      <w:r>
        <w:t xml:space="preserve">punishing </w:t>
      </w:r>
      <w:r>
        <w:sym w:font="Symbol" w:char="F044"/>
      </w:r>
      <w:r>
        <w:t>’s status as ex-con</w:t>
      </w:r>
    </w:p>
    <w:p w:rsidR="00DA0328" w:rsidRDefault="00373C5A" w:rsidP="003C3BDF">
      <w:pPr>
        <w:pStyle w:val="Heading3"/>
      </w:pPr>
      <w:bookmarkStart w:id="13" w:name="_Toc292983628"/>
      <w:r>
        <w:t>Johnson v. State</w:t>
      </w:r>
      <w:r w:rsidR="00996D21">
        <w:t xml:space="preserve"> (</w:t>
      </w:r>
      <w:r w:rsidR="00BF4155">
        <w:t>FL 1992</w:t>
      </w:r>
      <w:r w:rsidR="00996D21">
        <w:t>)</w:t>
      </w:r>
      <w:bookmarkEnd w:id="13"/>
    </w:p>
    <w:p w:rsidR="00373C5A" w:rsidRDefault="00373C5A" w:rsidP="00BF4155">
      <w:pPr>
        <w:pStyle w:val="Footer"/>
        <w:tabs>
          <w:tab w:val="clear" w:pos="4320"/>
          <w:tab w:val="clear" w:pos="8640"/>
        </w:tabs>
        <w:ind w:left="1440"/>
      </w:pPr>
      <w:r>
        <w:t xml:space="preserve">punish </w:t>
      </w:r>
      <w:r>
        <w:sym w:font="Symbol" w:char="F044"/>
      </w:r>
      <w:r>
        <w:t>’s status as</w:t>
      </w:r>
      <w:r w:rsidR="00DA0328">
        <w:t xml:space="preserve"> pregnant woman and drug addict</w:t>
      </w:r>
      <w:r w:rsidR="00996D21">
        <w:t xml:space="preserve">. </w:t>
      </w:r>
      <w:r w:rsidR="00BF4155">
        <w:t>Charged with delivering in 60-90 sec between delivery and cutting cord.</w:t>
      </w:r>
    </w:p>
    <w:p w:rsidR="00373C5A" w:rsidRDefault="00373C5A" w:rsidP="00996D21">
      <w:pPr>
        <w:pStyle w:val="Footer"/>
        <w:numPr>
          <w:ilvl w:val="0"/>
          <w:numId w:val="34"/>
        </w:numPr>
        <w:tabs>
          <w:tab w:val="clear" w:pos="4320"/>
          <w:tab w:val="clear" w:pos="8640"/>
        </w:tabs>
      </w:pPr>
      <w:r>
        <w:rPr>
          <w:b/>
          <w:bCs/>
        </w:rPr>
        <w:t>Violates 8</w:t>
      </w:r>
      <w:r>
        <w:rPr>
          <w:b/>
          <w:bCs/>
          <w:vertAlign w:val="superscript"/>
        </w:rPr>
        <w:t>th</w:t>
      </w:r>
      <w:r>
        <w:rPr>
          <w:b/>
          <w:bCs/>
        </w:rPr>
        <w:t xml:space="preserve"> and 14</w:t>
      </w:r>
      <w:r>
        <w:rPr>
          <w:b/>
          <w:bCs/>
          <w:vertAlign w:val="superscript"/>
        </w:rPr>
        <w:t>th</w:t>
      </w:r>
      <w:r>
        <w:rPr>
          <w:b/>
          <w:bCs/>
        </w:rPr>
        <w:t xml:space="preserve"> </w:t>
      </w:r>
      <w:proofErr w:type="spellStart"/>
      <w:r>
        <w:rPr>
          <w:b/>
          <w:bCs/>
        </w:rPr>
        <w:t>Amendments</w:t>
      </w:r>
      <w:proofErr w:type="spellEnd"/>
      <w:r>
        <w:t xml:space="preserve"> prohibition on cruel and unusual punishment</w:t>
      </w:r>
    </w:p>
    <w:p w:rsidR="00373C5A" w:rsidRDefault="00373C5A">
      <w:pPr>
        <w:pStyle w:val="Footer"/>
        <w:numPr>
          <w:ilvl w:val="0"/>
          <w:numId w:val="34"/>
        </w:numPr>
        <w:tabs>
          <w:tab w:val="clear" w:pos="4320"/>
          <w:tab w:val="clear" w:pos="8640"/>
        </w:tabs>
      </w:pPr>
      <w:r>
        <w:t>Issues of fairness and notification (</w:t>
      </w:r>
      <w:r>
        <w:rPr>
          <w:i/>
          <w:iCs/>
        </w:rPr>
        <w:t>Lambert, Johnson</w:t>
      </w:r>
      <w:r>
        <w:t>s)</w:t>
      </w:r>
    </w:p>
    <w:p w:rsidR="00373C5A" w:rsidRDefault="00373C5A">
      <w:pPr>
        <w:pStyle w:val="Footer"/>
        <w:numPr>
          <w:ilvl w:val="0"/>
          <w:numId w:val="34"/>
        </w:numPr>
        <w:tabs>
          <w:tab w:val="clear" w:pos="4320"/>
          <w:tab w:val="clear" w:pos="8640"/>
        </w:tabs>
      </w:pPr>
      <w:r>
        <w:rPr>
          <w:b/>
          <w:bCs/>
        </w:rPr>
        <w:t>Lacks act requirement</w:t>
      </w:r>
      <w:r>
        <w:t xml:space="preserve"> </w:t>
      </w:r>
    </w:p>
    <w:p w:rsidR="00DA0328" w:rsidRDefault="00373C5A" w:rsidP="003C3BDF">
      <w:pPr>
        <w:pStyle w:val="Heading3"/>
      </w:pPr>
      <w:bookmarkStart w:id="14" w:name="_Toc292983629"/>
      <w:r>
        <w:t xml:space="preserve">Powell v. Texas </w:t>
      </w:r>
      <w:r w:rsidR="00BF4155">
        <w:t>(US 1968)</w:t>
      </w:r>
      <w:bookmarkEnd w:id="14"/>
    </w:p>
    <w:p w:rsidR="00373C5A" w:rsidRDefault="00373C5A" w:rsidP="00996D21">
      <w:pPr>
        <w:pStyle w:val="Footer"/>
        <w:tabs>
          <w:tab w:val="clear" w:pos="4320"/>
          <w:tab w:val="clear" w:pos="8640"/>
        </w:tabs>
        <w:ind w:left="1440"/>
      </w:pPr>
      <w:r>
        <w:sym w:font="Symbol" w:char="F044"/>
      </w:r>
      <w:r>
        <w:t xml:space="preserve"> convicted of public drunkenness; appeal claiming alcoholism made public drunkenness an involuntary act that should not be punished—fails since there was an act of voluntarily going into public.</w:t>
      </w:r>
      <w:r w:rsidR="00DA0328">
        <w:t xml:space="preserve"> Punishing for conduct occurring due to status is ok. </w:t>
      </w:r>
    </w:p>
    <w:p w:rsidR="00BF4155" w:rsidRDefault="00373C5A" w:rsidP="00BF4155">
      <w:pPr>
        <w:pStyle w:val="Footer"/>
        <w:tabs>
          <w:tab w:val="clear" w:pos="4320"/>
          <w:tab w:val="clear" w:pos="8640"/>
        </w:tabs>
        <w:ind w:left="720"/>
      </w:pPr>
      <w:r>
        <w:rPr>
          <w:i/>
          <w:iCs/>
        </w:rPr>
        <w:t>Johnson</w:t>
      </w:r>
      <w:r>
        <w:t>: involuntary act (‘delivery’ of cocaine to fetus)</w:t>
      </w:r>
      <w:r w:rsidR="00BF4155">
        <w:t xml:space="preserve">. The leg wanted to deal with drug </w:t>
      </w:r>
    </w:p>
    <w:p w:rsidR="00373C5A" w:rsidRDefault="00BF4155" w:rsidP="00BF4155">
      <w:pPr>
        <w:pStyle w:val="Footer"/>
        <w:tabs>
          <w:tab w:val="clear" w:pos="4320"/>
          <w:tab w:val="clear" w:pos="8640"/>
        </w:tabs>
        <w:ind w:left="1440"/>
      </w:pPr>
      <w:r>
        <w:lastRenderedPageBreak/>
        <w:t xml:space="preserve">dealings not mothers, if they wanted to address mothers they would have said so explicitly. </w:t>
      </w:r>
    </w:p>
    <w:p w:rsidR="00373C5A" w:rsidRPr="00AB7721" w:rsidRDefault="00373C5A" w:rsidP="00AB7721">
      <w:pPr>
        <w:pStyle w:val="Footer"/>
        <w:numPr>
          <w:ilvl w:val="0"/>
          <w:numId w:val="34"/>
        </w:numPr>
        <w:tabs>
          <w:tab w:val="clear" w:pos="4320"/>
          <w:tab w:val="clear" w:pos="8640"/>
        </w:tabs>
      </w:pPr>
      <w:r>
        <w:t>Eliminates possibility of rehabilitation</w:t>
      </w:r>
    </w:p>
    <w:p w:rsidR="00373C5A" w:rsidRDefault="00373C5A" w:rsidP="00DA0328">
      <w:pPr>
        <w:pStyle w:val="Heading1"/>
      </w:pPr>
      <w:bookmarkStart w:id="15" w:name="_Toc292983630"/>
      <w:r>
        <w:t>5. Proportionality, Legality, Specificity</w:t>
      </w:r>
      <w:bookmarkEnd w:id="15"/>
    </w:p>
    <w:p w:rsidR="003C3BDF" w:rsidRDefault="00373C5A" w:rsidP="003C3BDF">
      <w:pPr>
        <w:pStyle w:val="Heading2"/>
      </w:pPr>
      <w:bookmarkStart w:id="16" w:name="_Toc292983631"/>
      <w:r w:rsidRPr="00BF4155">
        <w:rPr>
          <w:highlight w:val="yellow"/>
        </w:rPr>
        <w:t>Proportionality</w:t>
      </w:r>
      <w:r w:rsidR="00BF4155">
        <w:t>:</w:t>
      </w:r>
      <w:bookmarkEnd w:id="16"/>
    </w:p>
    <w:p w:rsidR="00373C5A" w:rsidRPr="00377FB8" w:rsidRDefault="00BF4155" w:rsidP="00377FB8">
      <w:pPr>
        <w:jc w:val="center"/>
        <w:rPr>
          <w:i/>
        </w:rPr>
      </w:pPr>
      <w:r w:rsidRPr="00377FB8">
        <w:rPr>
          <w:i/>
        </w:rPr>
        <w:t>last class seems to have covered more of this than we did.</w:t>
      </w:r>
    </w:p>
    <w:p w:rsidR="00BF4155" w:rsidRDefault="00373C5A" w:rsidP="007462A9">
      <w:pPr>
        <w:pStyle w:val="Footer"/>
        <w:numPr>
          <w:ilvl w:val="0"/>
          <w:numId w:val="42"/>
        </w:numPr>
        <w:tabs>
          <w:tab w:val="clear" w:pos="4320"/>
          <w:tab w:val="clear" w:pos="8640"/>
        </w:tabs>
      </w:pPr>
      <w:r>
        <w:rPr>
          <w:b/>
          <w:bCs/>
        </w:rPr>
        <w:t>As long as there is a</w:t>
      </w:r>
      <w:r w:rsidR="00BF4155">
        <w:rPr>
          <w:b/>
          <w:bCs/>
        </w:rPr>
        <w:t xml:space="preserve"> clear</w:t>
      </w:r>
      <w:r>
        <w:rPr>
          <w:b/>
          <w:bCs/>
        </w:rPr>
        <w:t xml:space="preserve"> policy choice by the legislature, courts will not interfere</w:t>
      </w:r>
      <w:r w:rsidR="00BF4155">
        <w:t xml:space="preserve">. </w:t>
      </w:r>
    </w:p>
    <w:p w:rsidR="00BF4155" w:rsidRPr="00377FB8" w:rsidRDefault="00373C5A" w:rsidP="00377FB8">
      <w:pPr>
        <w:pStyle w:val="Heading3"/>
      </w:pPr>
      <w:bookmarkStart w:id="17" w:name="_Toc292983632"/>
      <w:r w:rsidRPr="00377FB8">
        <w:rPr>
          <w:highlight w:val="yellow"/>
        </w:rPr>
        <w:t>Ewing v. California</w:t>
      </w:r>
      <w:r w:rsidR="00BF4155" w:rsidRPr="00377FB8">
        <w:rPr>
          <w:highlight w:val="yellow"/>
        </w:rPr>
        <w:t xml:space="preserve"> (US 2003)</w:t>
      </w:r>
      <w:bookmarkEnd w:id="17"/>
    </w:p>
    <w:p w:rsidR="00373C5A" w:rsidRDefault="00373C5A" w:rsidP="00BF4155">
      <w:pPr>
        <w:pStyle w:val="Footer"/>
        <w:tabs>
          <w:tab w:val="clear" w:pos="4320"/>
          <w:tab w:val="clear" w:pos="8640"/>
        </w:tabs>
        <w:ind w:left="1440"/>
      </w:pPr>
      <w:r>
        <w:sym w:font="Symbol" w:char="F044"/>
      </w:r>
      <w:r>
        <w:t xml:space="preserve"> steals three golf clubs; under Cal’s 3-Strikes la</w:t>
      </w:r>
      <w:r w:rsidR="00BF4155">
        <w:t xml:space="preserve">w, convicted and got 25-to-life. Court says the punishment is constitutional  - because it's serving a </w:t>
      </w:r>
      <w:proofErr w:type="spellStart"/>
      <w:r w:rsidR="00BF4155">
        <w:t>penological</w:t>
      </w:r>
      <w:proofErr w:type="spellEnd"/>
      <w:r w:rsidR="00BF4155">
        <w:t xml:space="preserve"> purpose (incapacitation), then courts should defer to the leg to determine proportionality.</w:t>
      </w:r>
    </w:p>
    <w:p w:rsidR="00373C5A" w:rsidRDefault="00373C5A" w:rsidP="007462A9">
      <w:pPr>
        <w:pStyle w:val="Footer"/>
        <w:numPr>
          <w:ilvl w:val="1"/>
          <w:numId w:val="42"/>
        </w:numPr>
        <w:tabs>
          <w:tab w:val="clear" w:pos="4320"/>
          <w:tab w:val="clear" w:pos="8640"/>
          <w:tab w:val="left" w:pos="360"/>
        </w:tabs>
      </w:pPr>
      <w:r>
        <w:t>Sentences under 3-Strike laws are not grossly disproportionate—do not violate 8</w:t>
      </w:r>
      <w:r>
        <w:rPr>
          <w:vertAlign w:val="superscript"/>
        </w:rPr>
        <w:t>th</w:t>
      </w:r>
      <w:r>
        <w:t xml:space="preserve"> Amendment (</w:t>
      </w:r>
      <w:smartTag w:uri="urn:schemas-microsoft-com:office:smarttags" w:element="place">
        <w:r>
          <w:rPr>
            <w:i/>
            <w:iCs/>
          </w:rPr>
          <w:t>Ewing</w:t>
        </w:r>
      </w:smartTag>
      <w:r>
        <w:t xml:space="preserve">) </w:t>
      </w:r>
    </w:p>
    <w:p w:rsidR="00373C5A" w:rsidRDefault="00373C5A" w:rsidP="007462A9">
      <w:pPr>
        <w:pStyle w:val="Footer"/>
        <w:numPr>
          <w:ilvl w:val="1"/>
          <w:numId w:val="42"/>
        </w:numPr>
        <w:tabs>
          <w:tab w:val="clear" w:pos="4320"/>
          <w:tab w:val="clear" w:pos="8640"/>
          <w:tab w:val="left" w:pos="360"/>
        </w:tabs>
      </w:pPr>
      <w:r>
        <w:t>Application of cruel &amp; unusual punishment limited to DP cases—mandatory life does not violate 8</w:t>
      </w:r>
      <w:r>
        <w:rPr>
          <w:vertAlign w:val="superscript"/>
        </w:rPr>
        <w:t>th</w:t>
      </w:r>
      <w:r>
        <w:t xml:space="preserve"> Amendment. (</w:t>
      </w:r>
      <w:proofErr w:type="spellStart"/>
      <w:r w:rsidRPr="00BF4155">
        <w:rPr>
          <w:i/>
          <w:iCs/>
          <w:highlight w:val="yellow"/>
        </w:rPr>
        <w:t>Rummel</w:t>
      </w:r>
      <w:proofErr w:type="spellEnd"/>
      <w:r w:rsidRPr="00BF4155">
        <w:rPr>
          <w:i/>
          <w:iCs/>
          <w:highlight w:val="yellow"/>
        </w:rPr>
        <w:t xml:space="preserve"> v. Estelle</w:t>
      </w:r>
      <w:r>
        <w:t xml:space="preserve">: </w:t>
      </w:r>
      <w:r>
        <w:sym w:font="Symbol" w:char="F044"/>
      </w:r>
      <w:r>
        <w:t xml:space="preserve"> convicted of fraud 3x and sentenced to life in prison without possibility of parole.)</w:t>
      </w:r>
    </w:p>
    <w:p w:rsidR="00373C5A" w:rsidRDefault="00373C5A" w:rsidP="007462A9">
      <w:pPr>
        <w:pStyle w:val="Footer"/>
        <w:numPr>
          <w:ilvl w:val="1"/>
          <w:numId w:val="42"/>
        </w:numPr>
        <w:tabs>
          <w:tab w:val="clear" w:pos="4320"/>
          <w:tab w:val="clear" w:pos="8640"/>
          <w:tab w:val="left" w:pos="360"/>
        </w:tabs>
      </w:pPr>
      <w:r>
        <w:t>Court has rejected the contention that only violent crimes merit life in prison. (</w:t>
      </w:r>
      <w:proofErr w:type="spellStart"/>
      <w:r>
        <w:rPr>
          <w:i/>
          <w:iCs/>
        </w:rPr>
        <w:t>Rummel</w:t>
      </w:r>
      <w:proofErr w:type="spellEnd"/>
      <w:r>
        <w:t>)</w:t>
      </w:r>
    </w:p>
    <w:p w:rsidR="00373C5A" w:rsidRDefault="00373C5A" w:rsidP="007462A9">
      <w:pPr>
        <w:pStyle w:val="Footer"/>
        <w:numPr>
          <w:ilvl w:val="0"/>
          <w:numId w:val="42"/>
        </w:numPr>
        <w:tabs>
          <w:tab w:val="clear" w:pos="4320"/>
          <w:tab w:val="clear" w:pos="8640"/>
        </w:tabs>
      </w:pPr>
      <w:r>
        <w:rPr>
          <w:u w:val="single"/>
        </w:rPr>
        <w:t>Exception: in a non-violent case w/ non-violent offender, life in prison w/o possibility of parole reversed</w:t>
      </w:r>
      <w:r>
        <w:t xml:space="preserve"> (</w:t>
      </w:r>
      <w:proofErr w:type="spellStart"/>
      <w:r w:rsidRPr="00975C21">
        <w:rPr>
          <w:i/>
          <w:iCs/>
          <w:highlight w:val="yellow"/>
        </w:rPr>
        <w:t>Solem</w:t>
      </w:r>
      <w:proofErr w:type="spellEnd"/>
      <w:r w:rsidRPr="00975C21">
        <w:rPr>
          <w:i/>
          <w:iCs/>
          <w:highlight w:val="yellow"/>
        </w:rPr>
        <w:t xml:space="preserve"> v. Helm</w:t>
      </w:r>
      <w:r>
        <w:t xml:space="preserve">: </w:t>
      </w:r>
      <w:r>
        <w:sym w:font="Symbol" w:char="F044"/>
      </w:r>
      <w:r>
        <w:t xml:space="preserve"> convicted for writing bad checks 3x and sentenced to life in prison without the possibility of parole. SC reversed conviction)</w:t>
      </w:r>
    </w:p>
    <w:p w:rsidR="00373C5A" w:rsidRDefault="00373C5A" w:rsidP="007462A9">
      <w:pPr>
        <w:pStyle w:val="Footer"/>
        <w:numPr>
          <w:ilvl w:val="1"/>
          <w:numId w:val="42"/>
        </w:numPr>
        <w:tabs>
          <w:tab w:val="clear" w:pos="4320"/>
          <w:tab w:val="clear" w:pos="8640"/>
          <w:tab w:val="left" w:pos="360"/>
        </w:tabs>
      </w:pPr>
      <w:proofErr w:type="spellStart"/>
      <w:r>
        <w:rPr>
          <w:i/>
          <w:iCs/>
        </w:rPr>
        <w:t>Solem</w:t>
      </w:r>
      <w:proofErr w:type="spellEnd"/>
      <w:r>
        <w:t xml:space="preserve">: </w:t>
      </w:r>
      <w:r>
        <w:rPr>
          <w:b/>
          <w:bCs/>
        </w:rPr>
        <w:t>Three criteria to consider under 8</w:t>
      </w:r>
      <w:r>
        <w:rPr>
          <w:b/>
          <w:bCs/>
          <w:vertAlign w:val="superscript"/>
        </w:rPr>
        <w:t>th</w:t>
      </w:r>
      <w:r>
        <w:rPr>
          <w:b/>
          <w:bCs/>
        </w:rPr>
        <w:t xml:space="preserve"> Amendment:</w:t>
      </w:r>
    </w:p>
    <w:p w:rsidR="00373C5A" w:rsidRDefault="00373C5A" w:rsidP="007462A9">
      <w:pPr>
        <w:pStyle w:val="Footer"/>
        <w:numPr>
          <w:ilvl w:val="2"/>
          <w:numId w:val="42"/>
        </w:numPr>
        <w:tabs>
          <w:tab w:val="clear" w:pos="4320"/>
          <w:tab w:val="clear" w:pos="8640"/>
          <w:tab w:val="left" w:pos="360"/>
        </w:tabs>
      </w:pPr>
      <w:r>
        <w:t>Seriousness of the offense and harshness of the punishment</w:t>
      </w:r>
    </w:p>
    <w:p w:rsidR="00373C5A" w:rsidRDefault="00373C5A" w:rsidP="007462A9">
      <w:pPr>
        <w:pStyle w:val="Footer"/>
        <w:numPr>
          <w:ilvl w:val="2"/>
          <w:numId w:val="42"/>
        </w:numPr>
        <w:tabs>
          <w:tab w:val="clear" w:pos="4320"/>
          <w:tab w:val="clear" w:pos="8640"/>
          <w:tab w:val="left" w:pos="360"/>
        </w:tabs>
      </w:pPr>
      <w:r>
        <w:t>Comparison to sentences imposed in that jurisdiction on other criminals</w:t>
      </w:r>
    </w:p>
    <w:p w:rsidR="00373C5A" w:rsidRDefault="00373C5A" w:rsidP="007462A9">
      <w:pPr>
        <w:pStyle w:val="Footer"/>
        <w:numPr>
          <w:ilvl w:val="2"/>
          <w:numId w:val="42"/>
        </w:numPr>
        <w:tabs>
          <w:tab w:val="clear" w:pos="4320"/>
          <w:tab w:val="clear" w:pos="8640"/>
          <w:tab w:val="left" w:pos="360"/>
        </w:tabs>
      </w:pPr>
      <w:r>
        <w:t>Comparison to sentences imposed in other jurisdictions for same crime</w:t>
      </w:r>
    </w:p>
    <w:p w:rsidR="00373C5A" w:rsidRDefault="00373C5A" w:rsidP="007462A9">
      <w:pPr>
        <w:pStyle w:val="Footer"/>
        <w:numPr>
          <w:ilvl w:val="0"/>
          <w:numId w:val="42"/>
        </w:numPr>
        <w:tabs>
          <w:tab w:val="clear" w:pos="4320"/>
          <w:tab w:val="clear" w:pos="8640"/>
        </w:tabs>
      </w:pPr>
      <w:r>
        <w:rPr>
          <w:b/>
          <w:bCs/>
        </w:rPr>
        <w:t>Deference to legislatures</w:t>
      </w:r>
      <w:r>
        <w:t xml:space="preserve"> to craft their laws (</w:t>
      </w:r>
      <w:proofErr w:type="spellStart"/>
      <w:r w:rsidRPr="00975C21">
        <w:rPr>
          <w:i/>
          <w:iCs/>
          <w:highlight w:val="yellow"/>
        </w:rPr>
        <w:t>Harmelin</w:t>
      </w:r>
      <w:proofErr w:type="spellEnd"/>
      <w:r w:rsidRPr="00975C21">
        <w:rPr>
          <w:i/>
          <w:iCs/>
          <w:highlight w:val="yellow"/>
        </w:rPr>
        <w:t xml:space="preserve"> v. Michigan</w:t>
      </w:r>
      <w:r w:rsidRPr="00975C21">
        <w:rPr>
          <w:highlight w:val="yellow"/>
        </w:rPr>
        <w:t>:</w:t>
      </w:r>
      <w:r>
        <w:t xml:space="preserve"> </w:t>
      </w:r>
      <w:r>
        <w:sym w:font="Symbol" w:char="F044"/>
      </w:r>
      <w:r>
        <w:t xml:space="preserve"> convicted and sentenced to life in prison w/o parole for 1</w:t>
      </w:r>
      <w:r>
        <w:rPr>
          <w:vertAlign w:val="superscript"/>
        </w:rPr>
        <w:t>st</w:t>
      </w:r>
      <w:r>
        <w:t>-time offense; found with 672g of cocaine and beeper, address book, legal gun, and cash.)</w:t>
      </w:r>
    </w:p>
    <w:p w:rsidR="00373C5A" w:rsidRDefault="00373C5A" w:rsidP="007462A9">
      <w:pPr>
        <w:pStyle w:val="Footer"/>
        <w:numPr>
          <w:ilvl w:val="1"/>
          <w:numId w:val="42"/>
        </w:numPr>
        <w:tabs>
          <w:tab w:val="clear" w:pos="4320"/>
          <w:tab w:val="clear" w:pos="8640"/>
          <w:tab w:val="left" w:pos="360"/>
        </w:tabs>
      </w:pPr>
      <w:proofErr w:type="spellStart"/>
      <w:r>
        <w:t>S.Ct</w:t>
      </w:r>
      <w:proofErr w:type="spellEnd"/>
      <w:r>
        <w:t xml:space="preserve">. has established </w:t>
      </w:r>
      <w:r>
        <w:rPr>
          <w:b/>
        </w:rPr>
        <w:t>Narrow Proportionality Principle</w:t>
      </w:r>
      <w:r>
        <w:t xml:space="preserve">: </w:t>
      </w:r>
      <w:r>
        <w:rPr>
          <w:b/>
          <w:bCs/>
        </w:rPr>
        <w:t>8</w:t>
      </w:r>
      <w:r>
        <w:rPr>
          <w:b/>
          <w:bCs/>
          <w:vertAlign w:val="superscript"/>
        </w:rPr>
        <w:t>th</w:t>
      </w:r>
      <w:r>
        <w:rPr>
          <w:b/>
          <w:bCs/>
        </w:rPr>
        <w:t xml:space="preserve"> Amend does not command strict proportionality between crime and punishment</w:t>
      </w:r>
      <w:r>
        <w:t xml:space="preserve">—it only forbids extreme sentences that are grossly disproportionate to the crime. </w:t>
      </w:r>
      <w:r>
        <w:rPr>
          <w:b/>
          <w:bCs/>
        </w:rPr>
        <w:t>There is no such thing as strict proportionality</w:t>
      </w:r>
      <w:r>
        <w:rPr>
          <w:b/>
          <w:bCs/>
          <w:i/>
          <w:iCs/>
        </w:rPr>
        <w:t xml:space="preserve"> </w:t>
      </w:r>
      <w:r>
        <w:t>(</w:t>
      </w:r>
      <w:proofErr w:type="spellStart"/>
      <w:r>
        <w:rPr>
          <w:i/>
          <w:iCs/>
        </w:rPr>
        <w:t>Harmelin</w:t>
      </w:r>
      <w:proofErr w:type="spellEnd"/>
      <w:r>
        <w:t xml:space="preserve"> &amp; </w:t>
      </w:r>
      <w:r>
        <w:rPr>
          <w:i/>
          <w:iCs/>
        </w:rPr>
        <w:t>Ewing</w:t>
      </w:r>
      <w:r>
        <w:t xml:space="preserve">) </w:t>
      </w:r>
    </w:p>
    <w:p w:rsidR="00373C5A" w:rsidRDefault="00373C5A" w:rsidP="003C3BDF">
      <w:pPr>
        <w:pStyle w:val="Heading2"/>
      </w:pPr>
      <w:bookmarkStart w:id="18" w:name="_Toc292983633"/>
      <w:r>
        <w:t>Legality</w:t>
      </w:r>
      <w:bookmarkEnd w:id="18"/>
    </w:p>
    <w:p w:rsidR="00373C5A" w:rsidRDefault="00373C5A">
      <w:pPr>
        <w:pStyle w:val="Footer"/>
        <w:numPr>
          <w:ilvl w:val="0"/>
          <w:numId w:val="35"/>
        </w:numPr>
        <w:tabs>
          <w:tab w:val="clear" w:pos="4320"/>
          <w:tab w:val="clear" w:pos="8640"/>
        </w:tabs>
        <w:spacing w:after="40"/>
      </w:pPr>
      <w:r>
        <w:rPr>
          <w:b/>
          <w:bCs/>
        </w:rPr>
        <w:t>There shall be no crime, without pre-existing law</w:t>
      </w:r>
      <w:r>
        <w:t xml:space="preserve"> (</w:t>
      </w:r>
      <w:proofErr w:type="spellStart"/>
      <w:r>
        <w:t>legislativity</w:t>
      </w:r>
      <w:proofErr w:type="spellEnd"/>
      <w:r>
        <w:t xml:space="preserve">). </w:t>
      </w:r>
    </w:p>
    <w:p w:rsidR="00373C5A" w:rsidRDefault="00373C5A">
      <w:pPr>
        <w:pStyle w:val="Footer"/>
        <w:numPr>
          <w:ilvl w:val="0"/>
          <w:numId w:val="35"/>
        </w:numPr>
        <w:tabs>
          <w:tab w:val="clear" w:pos="4320"/>
          <w:tab w:val="clear" w:pos="8640"/>
        </w:tabs>
        <w:spacing w:after="40"/>
        <w:rPr>
          <w:u w:val="single"/>
        </w:rPr>
      </w:pPr>
      <w:r>
        <w:t xml:space="preserve">Primary basis for American law. </w:t>
      </w:r>
      <w:r>
        <w:rPr>
          <w:b/>
          <w:bCs/>
        </w:rPr>
        <w:t>Cannot apply laws retroactively</w:t>
      </w:r>
      <w:r>
        <w:t xml:space="preserve"> (</w:t>
      </w:r>
      <w:proofErr w:type="spellStart"/>
      <w:r>
        <w:t>prospectivity</w:t>
      </w:r>
      <w:proofErr w:type="spellEnd"/>
      <w:r>
        <w:t xml:space="preserve">). </w:t>
      </w:r>
    </w:p>
    <w:p w:rsidR="00373C5A" w:rsidRDefault="00373C5A">
      <w:pPr>
        <w:pStyle w:val="Footer"/>
        <w:numPr>
          <w:ilvl w:val="1"/>
          <w:numId w:val="35"/>
        </w:numPr>
        <w:tabs>
          <w:tab w:val="clear" w:pos="4320"/>
          <w:tab w:val="clear" w:pos="8640"/>
          <w:tab w:val="left" w:pos="360"/>
        </w:tabs>
        <w:spacing w:after="40"/>
        <w:rPr>
          <w:u w:val="single"/>
        </w:rPr>
      </w:pPr>
      <w:r>
        <w:t>Ex post facto issues: lack of notice and due process (violate 14</w:t>
      </w:r>
      <w:r>
        <w:rPr>
          <w:vertAlign w:val="superscript"/>
        </w:rPr>
        <w:t>th</w:t>
      </w:r>
      <w:r>
        <w:t xml:space="preserve"> Amendment)</w:t>
      </w:r>
    </w:p>
    <w:p w:rsidR="00373C5A" w:rsidRDefault="00373C5A">
      <w:pPr>
        <w:pStyle w:val="Footer"/>
        <w:numPr>
          <w:ilvl w:val="2"/>
          <w:numId w:val="35"/>
        </w:numPr>
        <w:tabs>
          <w:tab w:val="clear" w:pos="4320"/>
          <w:tab w:val="clear" w:pos="8640"/>
          <w:tab w:val="left" w:pos="360"/>
        </w:tabs>
        <w:spacing w:after="40"/>
        <w:rPr>
          <w:u w:val="single"/>
        </w:rPr>
      </w:pPr>
      <w:r w:rsidRPr="00975C21">
        <w:rPr>
          <w:i/>
          <w:iCs/>
          <w:highlight w:val="yellow"/>
        </w:rPr>
        <w:t>Keeler v. Superior Court</w:t>
      </w:r>
      <w:r>
        <w:t xml:space="preserve">: </w:t>
      </w:r>
      <w:r>
        <w:sym w:font="Symbol" w:char="F044"/>
      </w:r>
      <w:r>
        <w:t xml:space="preserve"> charged with murder for death of fetus; said he would “shove the baby” out of his ex-wife; kneed/beat her pregnant stomach; child stillborn COD skull fracture.</w:t>
      </w:r>
    </w:p>
    <w:p w:rsidR="00373C5A" w:rsidRDefault="00373C5A" w:rsidP="003C3BDF">
      <w:pPr>
        <w:pStyle w:val="Heading2"/>
      </w:pPr>
      <w:bookmarkStart w:id="19" w:name="_Toc292983634"/>
      <w:r>
        <w:t>Specificity</w:t>
      </w:r>
      <w:bookmarkEnd w:id="19"/>
    </w:p>
    <w:p w:rsidR="00373C5A" w:rsidRDefault="00373C5A" w:rsidP="007462A9">
      <w:pPr>
        <w:pStyle w:val="Footer"/>
        <w:numPr>
          <w:ilvl w:val="0"/>
          <w:numId w:val="41"/>
        </w:numPr>
        <w:tabs>
          <w:tab w:val="clear" w:pos="4320"/>
          <w:tab w:val="clear" w:pos="8640"/>
        </w:tabs>
        <w:spacing w:after="40"/>
        <w:rPr>
          <w:u w:val="single"/>
        </w:rPr>
      </w:pPr>
      <w:r>
        <w:t xml:space="preserve">Operational arm of legality. </w:t>
      </w:r>
    </w:p>
    <w:p w:rsidR="00373C5A" w:rsidRDefault="00373C5A" w:rsidP="007462A9">
      <w:pPr>
        <w:pStyle w:val="Footer"/>
        <w:numPr>
          <w:ilvl w:val="0"/>
          <w:numId w:val="41"/>
        </w:numPr>
        <w:tabs>
          <w:tab w:val="clear" w:pos="4320"/>
          <w:tab w:val="clear" w:pos="8640"/>
        </w:tabs>
        <w:spacing w:after="40"/>
        <w:rPr>
          <w:u w:val="single"/>
        </w:rPr>
      </w:pPr>
      <w:r>
        <w:lastRenderedPageBreak/>
        <w:t xml:space="preserve">Addresses vague laws: </w:t>
      </w:r>
      <w:r>
        <w:rPr>
          <w:b/>
          <w:bCs/>
        </w:rPr>
        <w:t>any laws containing broad terms open to a number of meanings / interpretations may be challenged</w:t>
      </w:r>
      <w:r>
        <w:t>.</w:t>
      </w:r>
    </w:p>
    <w:p w:rsidR="00373C5A" w:rsidRDefault="00373C5A" w:rsidP="007462A9">
      <w:pPr>
        <w:pStyle w:val="Footer"/>
        <w:numPr>
          <w:ilvl w:val="0"/>
          <w:numId w:val="41"/>
        </w:numPr>
        <w:tabs>
          <w:tab w:val="clear" w:pos="4320"/>
          <w:tab w:val="clear" w:pos="8640"/>
        </w:tabs>
        <w:spacing w:after="40"/>
        <w:rPr>
          <w:u w:val="single"/>
        </w:rPr>
      </w:pPr>
      <w:r>
        <w:rPr>
          <w:b/>
          <w:bCs/>
        </w:rPr>
        <w:t>Void-for-vagueness</w:t>
      </w:r>
      <w:r>
        <w:t xml:space="preserve">—unconstitutional to have a law/statute so vague that it: </w:t>
      </w:r>
    </w:p>
    <w:p w:rsidR="00373C5A" w:rsidRDefault="00373C5A" w:rsidP="007462A9">
      <w:pPr>
        <w:pStyle w:val="Footer"/>
        <w:numPr>
          <w:ilvl w:val="1"/>
          <w:numId w:val="41"/>
        </w:numPr>
        <w:tabs>
          <w:tab w:val="clear" w:pos="4320"/>
          <w:tab w:val="clear" w:pos="8640"/>
        </w:tabs>
        <w:spacing w:after="40"/>
        <w:rPr>
          <w:u w:val="single"/>
        </w:rPr>
      </w:pPr>
      <w:r>
        <w:t>Fails to give reasonable notice</w:t>
      </w:r>
    </w:p>
    <w:p w:rsidR="00373C5A" w:rsidRDefault="00373C5A" w:rsidP="007462A9">
      <w:pPr>
        <w:pStyle w:val="Footer"/>
        <w:numPr>
          <w:ilvl w:val="1"/>
          <w:numId w:val="41"/>
        </w:numPr>
        <w:tabs>
          <w:tab w:val="clear" w:pos="4320"/>
          <w:tab w:val="clear" w:pos="8640"/>
        </w:tabs>
        <w:spacing w:after="40"/>
        <w:rPr>
          <w:u w:val="single"/>
        </w:rPr>
      </w:pPr>
      <w:r>
        <w:t>Encourages arbitrary or discriminatory application of the law</w:t>
      </w:r>
    </w:p>
    <w:p w:rsidR="00373C5A" w:rsidRDefault="00373C5A" w:rsidP="007462A9">
      <w:pPr>
        <w:pStyle w:val="Footer"/>
        <w:numPr>
          <w:ilvl w:val="1"/>
          <w:numId w:val="41"/>
        </w:numPr>
        <w:tabs>
          <w:tab w:val="clear" w:pos="4320"/>
          <w:tab w:val="clear" w:pos="8640"/>
        </w:tabs>
        <w:spacing w:after="40"/>
      </w:pPr>
      <w:r>
        <w:t>Does not give fair warning/notice and allow actor to conform behavior</w:t>
      </w:r>
    </w:p>
    <w:p w:rsidR="00373C5A" w:rsidRDefault="00373C5A" w:rsidP="007462A9">
      <w:pPr>
        <w:pStyle w:val="Footer"/>
        <w:numPr>
          <w:ilvl w:val="1"/>
          <w:numId w:val="41"/>
        </w:numPr>
        <w:tabs>
          <w:tab w:val="clear" w:pos="4320"/>
          <w:tab w:val="clear" w:pos="8640"/>
        </w:tabs>
        <w:spacing w:after="40"/>
      </w:pPr>
      <w:r>
        <w:t>Violates other amendments (like 1</w:t>
      </w:r>
      <w:r>
        <w:rPr>
          <w:vertAlign w:val="superscript"/>
        </w:rPr>
        <w:t>st</w:t>
      </w:r>
      <w:r>
        <w:t xml:space="preserve"> Amendment right to associate)</w:t>
      </w:r>
    </w:p>
    <w:p w:rsidR="00975C21" w:rsidRDefault="00373C5A" w:rsidP="003C3BDF">
      <w:pPr>
        <w:pStyle w:val="Heading3"/>
      </w:pPr>
      <w:bookmarkStart w:id="20" w:name="_Toc292983635"/>
      <w:r>
        <w:t>Chicago v. Morales</w:t>
      </w:r>
      <w:r w:rsidR="00975C21">
        <w:t xml:space="preserve"> (US 1999)</w:t>
      </w:r>
      <w:bookmarkEnd w:id="20"/>
    </w:p>
    <w:p w:rsidR="00373C5A" w:rsidRDefault="00373C5A" w:rsidP="00975C21">
      <w:pPr>
        <w:pStyle w:val="Footer"/>
        <w:tabs>
          <w:tab w:val="clear" w:pos="4320"/>
          <w:tab w:val="clear" w:pos="8640"/>
        </w:tabs>
        <w:spacing w:after="40"/>
        <w:ind w:left="1080"/>
      </w:pPr>
      <w:r>
        <w:t>Chicago pass ordinance prohibiting criminal street gang members from loitering with one another or others in public places; required police to reasonably believe subjects were gang members; subjects had to be loitering; police had to tell subjects to disperse; that order had to be disobeyed. Found: unconstitutionally vague, punished status crime and otherwise lawful behavior, violated 1</w:t>
      </w:r>
      <w:r>
        <w:rPr>
          <w:vertAlign w:val="superscript"/>
        </w:rPr>
        <w:t>st</w:t>
      </w:r>
      <w:r>
        <w:t xml:space="preserve"> Amendment, etc.</w:t>
      </w:r>
    </w:p>
    <w:p w:rsidR="00975C21" w:rsidRDefault="00373C5A" w:rsidP="003C3BDF">
      <w:pPr>
        <w:pStyle w:val="Heading3"/>
      </w:pPr>
      <w:bookmarkStart w:id="21" w:name="_Toc292983636"/>
      <w:proofErr w:type="spellStart"/>
      <w:r>
        <w:t>Papachristou</w:t>
      </w:r>
      <w:proofErr w:type="spellEnd"/>
      <w:r>
        <w:t xml:space="preserve"> v. Jacksonville</w:t>
      </w:r>
      <w:r w:rsidR="00975C21">
        <w:t xml:space="preserve"> (US 1972)</w:t>
      </w:r>
      <w:bookmarkEnd w:id="21"/>
    </w:p>
    <w:p w:rsidR="00373C5A" w:rsidRDefault="00373C5A" w:rsidP="00975C21">
      <w:pPr>
        <w:pStyle w:val="Footer"/>
        <w:tabs>
          <w:tab w:val="clear" w:pos="4320"/>
          <w:tab w:val="clear" w:pos="8640"/>
        </w:tabs>
        <w:spacing w:after="40"/>
        <w:ind w:left="1080"/>
      </w:pPr>
      <w:r>
        <w:t>Jacksonville promulgated anti-vagrancy law that punished many classes of people. Found: unconstitutionally vague; punishes status and otherwise legal behavior.</w:t>
      </w:r>
    </w:p>
    <w:p w:rsidR="00373C5A" w:rsidRDefault="00373C5A">
      <w:pPr>
        <w:pStyle w:val="Footer"/>
        <w:numPr>
          <w:ilvl w:val="1"/>
          <w:numId w:val="0"/>
        </w:numPr>
        <w:tabs>
          <w:tab w:val="clear" w:pos="4320"/>
          <w:tab w:val="clear" w:pos="8640"/>
          <w:tab w:val="left" w:pos="360"/>
          <w:tab w:val="num" w:pos="720"/>
        </w:tabs>
        <w:spacing w:after="120"/>
        <w:ind w:left="720" w:hanging="360"/>
        <w:rPr>
          <w:u w:val="single"/>
        </w:rPr>
      </w:pPr>
    </w:p>
    <w:p w:rsidR="00373C5A" w:rsidRDefault="00373C5A">
      <w:pPr>
        <w:pStyle w:val="Footer"/>
        <w:pBdr>
          <w:top w:val="single" w:sz="4" w:space="6" w:color="auto"/>
          <w:left w:val="single" w:sz="4" w:space="7" w:color="auto"/>
          <w:bottom w:val="single" w:sz="4" w:space="6" w:color="auto"/>
          <w:right w:val="single" w:sz="4" w:space="4" w:color="auto"/>
        </w:pBdr>
        <w:tabs>
          <w:tab w:val="clear" w:pos="4320"/>
          <w:tab w:val="clear" w:pos="8640"/>
          <w:tab w:val="left" w:pos="360"/>
          <w:tab w:val="left" w:pos="2520"/>
        </w:tabs>
        <w:ind w:left="2160" w:right="2160"/>
        <w:rPr>
          <w:b/>
          <w:bCs/>
        </w:rPr>
      </w:pPr>
      <w:r>
        <w:rPr>
          <w:b/>
          <w:bCs/>
          <w:u w:val="single"/>
        </w:rPr>
        <w:t>Act Requirement</w:t>
      </w:r>
      <w:r>
        <w:rPr>
          <w:b/>
          <w:bCs/>
        </w:rPr>
        <w:t>—punishment must be for:</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(1) past</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(2) voluntary (must be avoidable)</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(3) conduct (omission but not thoughts or status)</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(4) committed within a specific legal jurisdiction</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(5) specified (specific language to avoid vagueness)</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(6) in advance (legality: avoid retroactive application)</w:t>
      </w:r>
    </w:p>
    <w:p w:rsidR="00373C5A" w:rsidRDefault="00373C5A">
      <w:pPr>
        <w:pStyle w:val="Footer"/>
        <w:numPr>
          <w:ilvl w:val="4"/>
          <w:numId w:val="0"/>
        </w:numPr>
        <w:pBdr>
          <w:top w:val="single" w:sz="4" w:space="6" w:color="auto"/>
          <w:left w:val="single" w:sz="4" w:space="7" w:color="auto"/>
          <w:bottom w:val="single" w:sz="4" w:space="6" w:color="auto"/>
          <w:right w:val="single" w:sz="4" w:space="4" w:color="auto"/>
        </w:pBdr>
        <w:tabs>
          <w:tab w:val="clear" w:pos="4320"/>
          <w:tab w:val="clear" w:pos="8640"/>
          <w:tab w:val="left" w:pos="360"/>
          <w:tab w:val="num" w:pos="1800"/>
          <w:tab w:val="left" w:pos="2520"/>
        </w:tabs>
        <w:ind w:left="2160" w:right="2160"/>
        <w:rPr>
          <w:b/>
          <w:bCs/>
        </w:rPr>
      </w:pPr>
      <w:r>
        <w:rPr>
          <w:b/>
          <w:bCs/>
        </w:rPr>
        <w:t>(7) by statute (legality)</w:t>
      </w:r>
    </w:p>
    <w:p w:rsidR="00373C5A" w:rsidRDefault="00373C5A">
      <w:pPr>
        <w:pStyle w:val="Footer"/>
        <w:tabs>
          <w:tab w:val="clear" w:pos="4320"/>
          <w:tab w:val="clear" w:pos="8640"/>
          <w:tab w:val="left" w:pos="360"/>
        </w:tabs>
        <w:spacing w:before="120" w:after="120"/>
        <w:jc w:val="center"/>
        <w:rPr>
          <w:b/>
          <w:bCs/>
          <w:smallCaps/>
          <w:sz w:val="26"/>
        </w:rPr>
      </w:pPr>
    </w:p>
    <w:p w:rsidR="00373C5A" w:rsidRDefault="00373C5A" w:rsidP="00DA0328">
      <w:pPr>
        <w:pStyle w:val="Heading1"/>
      </w:pPr>
      <w:bookmarkStart w:id="22" w:name="_Toc292983637"/>
      <w:r>
        <w:t xml:space="preserve">6. </w:t>
      </w:r>
      <w:proofErr w:type="spellStart"/>
      <w:r>
        <w:t>Mens</w:t>
      </w:r>
      <w:proofErr w:type="spellEnd"/>
      <w:r>
        <w:t xml:space="preserve"> Rea</w:t>
      </w:r>
      <w:bookmarkEnd w:id="22"/>
    </w:p>
    <w:p w:rsidR="00373C5A" w:rsidRDefault="00373C5A">
      <w:pPr>
        <w:pStyle w:val="Footer"/>
        <w:numPr>
          <w:ilvl w:val="0"/>
          <w:numId w:val="36"/>
        </w:numPr>
        <w:tabs>
          <w:tab w:val="clear" w:pos="4320"/>
          <w:tab w:val="clear" w:pos="8640"/>
        </w:tabs>
      </w:pPr>
      <w:r>
        <w:rPr>
          <w:b/>
          <w:bCs/>
        </w:rPr>
        <w:t>Criminal responsibility requires a choice</w:t>
      </w:r>
      <w:r>
        <w:t>—a voluntary act or omission (</w:t>
      </w:r>
      <w:proofErr w:type="spellStart"/>
      <w:r>
        <w:t>actus</w:t>
      </w:r>
      <w:proofErr w:type="spellEnd"/>
      <w:r>
        <w:t xml:space="preserve"> </w:t>
      </w:r>
      <w:proofErr w:type="spellStart"/>
      <w:smartTag w:uri="urn:schemas-microsoft-com:office:smarttags" w:element="City">
        <w:smartTag w:uri="urn:schemas-microsoft-com:office:smarttags" w:element="place">
          <w:r>
            <w:t>reus</w:t>
          </w:r>
        </w:smartTag>
      </w:smartTag>
      <w:proofErr w:type="spellEnd"/>
      <w:r>
        <w:t>)</w:t>
      </w:r>
    </w:p>
    <w:p w:rsidR="00373C5A" w:rsidRDefault="00373C5A">
      <w:pPr>
        <w:pStyle w:val="Footer"/>
        <w:numPr>
          <w:ilvl w:val="0"/>
          <w:numId w:val="36"/>
        </w:numPr>
        <w:tabs>
          <w:tab w:val="clear" w:pos="4320"/>
          <w:tab w:val="clear" w:pos="8640"/>
        </w:tabs>
      </w:pPr>
      <w:r>
        <w:rPr>
          <w:b/>
          <w:bCs/>
        </w:rPr>
        <w:t>Attempt to assign a level of mental awareness</w:t>
      </w:r>
      <w:r>
        <w:t>: actor’s mental state does have significance.</w:t>
      </w:r>
    </w:p>
    <w:p w:rsidR="00373C5A" w:rsidRDefault="00373C5A" w:rsidP="003C3BDF">
      <w:pPr>
        <w:pStyle w:val="Heading2"/>
      </w:pPr>
      <w:bookmarkStart w:id="23" w:name="_Toc292983638"/>
      <w:r>
        <w:t>a. Strict Liability</w:t>
      </w:r>
      <w:bookmarkEnd w:id="23"/>
    </w:p>
    <w:p w:rsidR="00373C5A" w:rsidRDefault="00373C5A">
      <w:pPr>
        <w:pStyle w:val="Footer"/>
        <w:numPr>
          <w:ilvl w:val="0"/>
          <w:numId w:val="37"/>
        </w:numPr>
        <w:tabs>
          <w:tab w:val="clear" w:pos="4320"/>
          <w:tab w:val="clear" w:pos="8640"/>
        </w:tabs>
      </w:pPr>
      <w:r>
        <w:rPr>
          <w:b/>
          <w:bCs/>
        </w:rPr>
        <w:t>Act alone is enough.</w:t>
      </w:r>
      <w:r>
        <w:t xml:space="preserve"> </w:t>
      </w:r>
      <w:r>
        <w:rPr>
          <w:b/>
          <w:bCs/>
        </w:rPr>
        <w:t>Do not need to prove mental state</w:t>
      </w:r>
      <w:r>
        <w:t>.</w:t>
      </w:r>
    </w:p>
    <w:p w:rsidR="00373C5A" w:rsidRDefault="00373C5A">
      <w:pPr>
        <w:pStyle w:val="Footer"/>
        <w:numPr>
          <w:ilvl w:val="0"/>
          <w:numId w:val="37"/>
        </w:numPr>
        <w:tabs>
          <w:tab w:val="clear" w:pos="4320"/>
          <w:tab w:val="clear" w:pos="8640"/>
        </w:tabs>
      </w:pPr>
      <w:r>
        <w:t>Addresses public welfare, health, safety concerns (minor offenses—not common law crimes)</w:t>
      </w:r>
    </w:p>
    <w:p w:rsidR="00373C5A" w:rsidRDefault="00373C5A">
      <w:pPr>
        <w:pStyle w:val="Footer"/>
        <w:numPr>
          <w:ilvl w:val="1"/>
          <w:numId w:val="37"/>
        </w:numPr>
        <w:tabs>
          <w:tab w:val="clear" w:pos="4320"/>
          <w:tab w:val="clear" w:pos="8640"/>
        </w:tabs>
      </w:pPr>
      <w:r>
        <w:t>Penalties and stigma minor</w:t>
      </w:r>
    </w:p>
    <w:p w:rsidR="00373C5A" w:rsidRDefault="00373C5A">
      <w:pPr>
        <w:pStyle w:val="Footer"/>
        <w:numPr>
          <w:ilvl w:val="1"/>
          <w:numId w:val="37"/>
        </w:numPr>
        <w:tabs>
          <w:tab w:val="clear" w:pos="4320"/>
          <w:tab w:val="clear" w:pos="8640"/>
        </w:tabs>
      </w:pPr>
      <w:r>
        <w:t>Holding actor liable outweighs concerns about mental state because safety issues trump</w:t>
      </w:r>
    </w:p>
    <w:p w:rsidR="00975C21" w:rsidRPr="00975C21" w:rsidRDefault="00373C5A">
      <w:pPr>
        <w:pStyle w:val="Footer"/>
        <w:numPr>
          <w:ilvl w:val="0"/>
          <w:numId w:val="37"/>
        </w:numPr>
        <w:tabs>
          <w:tab w:val="clear" w:pos="4320"/>
          <w:tab w:val="clear" w:pos="8640"/>
        </w:tabs>
        <w:rPr>
          <w:u w:val="single"/>
        </w:rPr>
      </w:pPr>
      <w:r>
        <w:rPr>
          <w:b/>
          <w:bCs/>
        </w:rPr>
        <w:t>Legislature is at liberty to remove intent element from crimes</w:t>
      </w:r>
      <w:r w:rsidR="00975C21">
        <w:t xml:space="preserve"> </w:t>
      </w:r>
    </w:p>
    <w:p w:rsidR="00975C21" w:rsidRDefault="00373C5A" w:rsidP="003C3BDF">
      <w:pPr>
        <w:pStyle w:val="Heading3"/>
      </w:pPr>
      <w:bookmarkStart w:id="24" w:name="_Toc292983639"/>
      <w:r>
        <w:t>People v. Dillard</w:t>
      </w:r>
      <w:r w:rsidR="00975C21">
        <w:t xml:space="preserve"> (CA 1984)</w:t>
      </w:r>
      <w:bookmarkEnd w:id="24"/>
    </w:p>
    <w:p w:rsidR="00373C5A" w:rsidRDefault="00373C5A" w:rsidP="00975C21">
      <w:pPr>
        <w:pStyle w:val="Footer"/>
        <w:tabs>
          <w:tab w:val="clear" w:pos="4320"/>
          <w:tab w:val="clear" w:pos="8640"/>
        </w:tabs>
        <w:ind w:left="1440"/>
        <w:rPr>
          <w:u w:val="single"/>
        </w:rPr>
      </w:pPr>
      <w:r>
        <w:sym w:font="Symbol" w:char="F044"/>
      </w:r>
      <w:r>
        <w:t xml:space="preserve"> convicted of misdemeanor of carrying a loaded weapon in public; </w:t>
      </w:r>
      <w:r>
        <w:sym w:font="Symbol" w:char="F044"/>
      </w:r>
      <w:r>
        <w:t xml:space="preserve"> unaware that rifle was loaded and defense of this lack of </w:t>
      </w:r>
      <w:r w:rsidR="00975C21">
        <w:t>knowledge not allowed at trial</w:t>
      </w:r>
    </w:p>
    <w:p w:rsidR="00373C5A" w:rsidRDefault="00373C5A">
      <w:pPr>
        <w:pStyle w:val="Footer"/>
        <w:numPr>
          <w:ilvl w:val="0"/>
          <w:numId w:val="37"/>
        </w:numPr>
        <w:tabs>
          <w:tab w:val="clear" w:pos="4320"/>
          <w:tab w:val="clear" w:pos="8640"/>
        </w:tabs>
        <w:rPr>
          <w:u w:val="single"/>
        </w:rPr>
      </w:pPr>
      <w:r>
        <w:t>For crimes that are inherently dangerous, public safety and health concerns may overrule.</w:t>
      </w:r>
    </w:p>
    <w:p w:rsidR="00373C5A" w:rsidRDefault="00373C5A" w:rsidP="003C3BDF">
      <w:pPr>
        <w:pStyle w:val="Heading2"/>
      </w:pPr>
      <w:bookmarkStart w:id="25" w:name="_Toc292983640"/>
      <w:r>
        <w:lastRenderedPageBreak/>
        <w:t>b. Proof of Intent</w:t>
      </w:r>
      <w:bookmarkEnd w:id="25"/>
    </w:p>
    <w:p w:rsidR="00373C5A" w:rsidRDefault="00373C5A">
      <w:pPr>
        <w:pStyle w:val="Footer"/>
        <w:numPr>
          <w:ilvl w:val="0"/>
          <w:numId w:val="7"/>
        </w:numPr>
        <w:tabs>
          <w:tab w:val="clear" w:pos="4320"/>
          <w:tab w:val="clear" w:pos="8640"/>
        </w:tabs>
        <w:rPr>
          <w:u w:val="single"/>
        </w:rPr>
      </w:pPr>
      <w:r>
        <w:rPr>
          <w:b/>
          <w:bCs/>
        </w:rPr>
        <w:t xml:space="preserve">May only interpret intent when statute is silent for traditional common law, </w:t>
      </w:r>
      <w:proofErr w:type="spellStart"/>
      <w:r>
        <w:rPr>
          <w:b/>
          <w:bCs/>
          <w:i/>
          <w:iCs/>
        </w:rPr>
        <w:t>malum</w:t>
      </w:r>
      <w:proofErr w:type="spellEnd"/>
      <w:r>
        <w:rPr>
          <w:b/>
          <w:bCs/>
          <w:i/>
          <w:iCs/>
        </w:rPr>
        <w:t xml:space="preserve"> in </w:t>
      </w:r>
      <w:r>
        <w:rPr>
          <w:b/>
          <w:bCs/>
        </w:rPr>
        <w:t>se crimes.</w:t>
      </w:r>
    </w:p>
    <w:p w:rsidR="00975C21" w:rsidRPr="00975C21" w:rsidRDefault="00373C5A">
      <w:pPr>
        <w:pStyle w:val="Footer"/>
        <w:numPr>
          <w:ilvl w:val="0"/>
          <w:numId w:val="7"/>
        </w:numPr>
        <w:tabs>
          <w:tab w:val="clear" w:pos="4320"/>
          <w:tab w:val="clear" w:pos="8640"/>
        </w:tabs>
        <w:rPr>
          <w:u w:val="single"/>
        </w:rPr>
      </w:pPr>
      <w:r>
        <w:t xml:space="preserve">Must give </w:t>
      </w:r>
      <w:r>
        <w:sym w:font="Symbol" w:char="F044"/>
      </w:r>
      <w:r>
        <w:t xml:space="preserve"> opportunity to prove to the jury lack of intent for any case that is not strict liability, and thus requires proof of intent. </w:t>
      </w:r>
    </w:p>
    <w:p w:rsidR="00975C21" w:rsidRDefault="00373C5A" w:rsidP="003C3BDF">
      <w:pPr>
        <w:pStyle w:val="Heading3"/>
      </w:pPr>
      <w:bookmarkStart w:id="26" w:name="_Toc292983641"/>
      <w:proofErr w:type="spellStart"/>
      <w:r>
        <w:t>Morrissette</w:t>
      </w:r>
      <w:proofErr w:type="spellEnd"/>
      <w:r>
        <w:t xml:space="preserve"> v. United States</w:t>
      </w:r>
      <w:r w:rsidR="00975C21">
        <w:t xml:space="preserve"> (US 1952)</w:t>
      </w:r>
      <w:bookmarkEnd w:id="26"/>
    </w:p>
    <w:p w:rsidR="00373C5A" w:rsidRDefault="00975C21" w:rsidP="00975C21">
      <w:pPr>
        <w:pStyle w:val="Footer"/>
        <w:tabs>
          <w:tab w:val="clear" w:pos="4320"/>
          <w:tab w:val="clear" w:pos="8640"/>
        </w:tabs>
        <w:ind w:left="1440"/>
        <w:rPr>
          <w:u w:val="single"/>
        </w:rPr>
      </w:pPr>
      <w:r>
        <w:t xml:space="preserve"> j</w:t>
      </w:r>
      <w:r w:rsidR="00373C5A">
        <w:t xml:space="preserve">unk dealer who took old shell casings; violated rule about converting USG property. Statute is silent on intent: </w:t>
      </w:r>
      <w:r w:rsidR="00373C5A">
        <w:rPr>
          <w:u w:val="single"/>
        </w:rPr>
        <w:t>SC finds this is a common law crime (theft) where intent is read into the statute</w:t>
      </w:r>
      <w:r>
        <w:t xml:space="preserve">. Hold Congress must assume that court would know that intent was read into statutes. </w:t>
      </w:r>
      <w:r w:rsidRPr="00975C21">
        <w:rPr>
          <w:highlight w:val="yellow"/>
        </w:rPr>
        <w:t xml:space="preserve">Distinguishes between </w:t>
      </w:r>
      <w:proofErr w:type="spellStart"/>
      <w:r w:rsidRPr="00975C21">
        <w:rPr>
          <w:highlight w:val="yellow"/>
        </w:rPr>
        <w:t>malum</w:t>
      </w:r>
      <w:proofErr w:type="spellEnd"/>
      <w:r w:rsidRPr="00975C21">
        <w:rPr>
          <w:highlight w:val="yellow"/>
        </w:rPr>
        <w:t xml:space="preserve"> in se and </w:t>
      </w:r>
      <w:proofErr w:type="spellStart"/>
      <w:r w:rsidRPr="00975C21">
        <w:rPr>
          <w:highlight w:val="yellow"/>
        </w:rPr>
        <w:t>malum</w:t>
      </w:r>
      <w:proofErr w:type="spellEnd"/>
      <w:r w:rsidRPr="00975C21">
        <w:rPr>
          <w:highlight w:val="yellow"/>
        </w:rPr>
        <w:t xml:space="preserve"> </w:t>
      </w:r>
      <w:proofErr w:type="spellStart"/>
      <w:r w:rsidRPr="00975C21">
        <w:rPr>
          <w:highlight w:val="yellow"/>
        </w:rPr>
        <w:t>prohibitum</w:t>
      </w:r>
      <w:proofErr w:type="spellEnd"/>
      <w:r w:rsidRPr="00975C21">
        <w:rPr>
          <w:highlight w:val="yellow"/>
        </w:rPr>
        <w:t xml:space="preserve"> crimes.</w:t>
      </w:r>
    </w:p>
    <w:p w:rsidR="00373C5A" w:rsidRDefault="00373C5A">
      <w:pPr>
        <w:pStyle w:val="Footer"/>
        <w:numPr>
          <w:ilvl w:val="1"/>
          <w:numId w:val="7"/>
        </w:numPr>
        <w:tabs>
          <w:tab w:val="clear" w:pos="4320"/>
          <w:tab w:val="clear" w:pos="8640"/>
          <w:tab w:val="left" w:pos="360"/>
        </w:tabs>
        <w:rPr>
          <w:u w:val="single"/>
        </w:rPr>
      </w:pPr>
      <w:r>
        <w:rPr>
          <w:b/>
          <w:bCs/>
        </w:rPr>
        <w:t>Improper to interpret common law/intent-requiring crimes as strict liability crime</w:t>
      </w:r>
      <w:r>
        <w:t xml:space="preserve"> (</w:t>
      </w:r>
      <w:r>
        <w:rPr>
          <w:u w:val="single"/>
        </w:rPr>
        <w:t>and therefore not need to prove mental state</w:t>
      </w:r>
      <w:r>
        <w:t xml:space="preserve">): would deprive jury of finding mental state; grant too much power to government; deprive </w:t>
      </w:r>
      <w:r>
        <w:sym w:font="Symbol" w:char="F044"/>
      </w:r>
      <w:r>
        <w:t xml:space="preserve"> of notice </w:t>
      </w:r>
    </w:p>
    <w:p w:rsidR="00373C5A" w:rsidRDefault="00373C5A" w:rsidP="00373C5A">
      <w:pPr>
        <w:pStyle w:val="Footer"/>
        <w:numPr>
          <w:ilvl w:val="0"/>
          <w:numId w:val="7"/>
        </w:numPr>
        <w:tabs>
          <w:tab w:val="clear" w:pos="4320"/>
          <w:tab w:val="clear" w:pos="8640"/>
          <w:tab w:val="left" w:pos="360"/>
        </w:tabs>
        <w:rPr>
          <w:u w:val="single"/>
        </w:rPr>
      </w:pPr>
      <w:proofErr w:type="spellStart"/>
      <w:r>
        <w:rPr>
          <w:b/>
          <w:bCs/>
          <w:u w:val="single"/>
        </w:rPr>
        <w:t>Malum</w:t>
      </w:r>
      <w:proofErr w:type="spellEnd"/>
      <w:r>
        <w:rPr>
          <w:b/>
          <w:bCs/>
          <w:u w:val="single"/>
        </w:rPr>
        <w:t xml:space="preserve"> in se</w:t>
      </w:r>
      <w:r>
        <w:t>—wrongs in and of themselves (c</w:t>
      </w:r>
      <w:r w:rsidR="00975C21">
        <w:t>ommon law crimes— think10 commandments</w:t>
      </w:r>
      <w:r>
        <w:t>)</w:t>
      </w:r>
    </w:p>
    <w:p w:rsidR="00373C5A" w:rsidRDefault="00373C5A" w:rsidP="00373C5A">
      <w:pPr>
        <w:pStyle w:val="Footer"/>
        <w:numPr>
          <w:ilvl w:val="0"/>
          <w:numId w:val="7"/>
        </w:numPr>
        <w:tabs>
          <w:tab w:val="clear" w:pos="4320"/>
          <w:tab w:val="clear" w:pos="8640"/>
          <w:tab w:val="left" w:pos="360"/>
        </w:tabs>
        <w:rPr>
          <w:u w:val="single"/>
        </w:rPr>
      </w:pPr>
      <w:proofErr w:type="spellStart"/>
      <w:r>
        <w:rPr>
          <w:b/>
          <w:bCs/>
          <w:u w:val="single"/>
        </w:rPr>
        <w:t>Malum</w:t>
      </w:r>
      <w:proofErr w:type="spellEnd"/>
      <w:r>
        <w:rPr>
          <w:b/>
          <w:bCs/>
          <w:u w:val="single"/>
        </w:rPr>
        <w:t xml:space="preserve"> </w:t>
      </w:r>
      <w:proofErr w:type="spellStart"/>
      <w:r>
        <w:rPr>
          <w:b/>
          <w:bCs/>
          <w:u w:val="single"/>
        </w:rPr>
        <w:t>prohibitum</w:t>
      </w:r>
      <w:proofErr w:type="spellEnd"/>
      <w:r>
        <w:t>—acts that society has elected to prohibit but in and of themselves are not crimes (public welfare / regulatory crimes)</w:t>
      </w:r>
    </w:p>
    <w:p w:rsidR="00975C21" w:rsidRDefault="00373C5A" w:rsidP="003C3BDF">
      <w:pPr>
        <w:pStyle w:val="Heading3"/>
      </w:pPr>
      <w:bookmarkStart w:id="27" w:name="_Toc292983642"/>
      <w:r>
        <w:t>Lambert v. California</w:t>
      </w:r>
      <w:r w:rsidR="00975C21">
        <w:t xml:space="preserve"> (US 1957)</w:t>
      </w:r>
      <w:bookmarkEnd w:id="27"/>
    </w:p>
    <w:p w:rsidR="00373C5A" w:rsidRDefault="00373C5A" w:rsidP="00975C21">
      <w:pPr>
        <w:pStyle w:val="Footer"/>
        <w:tabs>
          <w:tab w:val="clear" w:pos="4320"/>
          <w:tab w:val="clear" w:pos="8640"/>
        </w:tabs>
        <w:ind w:left="1440"/>
      </w:pPr>
      <w:r>
        <w:sym w:font="Symbol" w:char="F044"/>
      </w:r>
      <w:r>
        <w:t xml:space="preserve"> convicted of not registering as a felon in LA; conviction overturned. Wholly passive conduct; violation of 1</w:t>
      </w:r>
      <w:r>
        <w:rPr>
          <w:vertAlign w:val="superscript"/>
        </w:rPr>
        <w:t>st</w:t>
      </w:r>
      <w:r>
        <w:t xml:space="preserve"> Amend, due process, notice. Exception to ignorance is not excuse:</w:t>
      </w:r>
    </w:p>
    <w:p w:rsidR="00373C5A" w:rsidRDefault="00373C5A">
      <w:pPr>
        <w:pStyle w:val="Footer"/>
        <w:pBdr>
          <w:top w:val="single" w:sz="12" w:space="1" w:color="auto"/>
          <w:left w:val="single" w:sz="12" w:space="4" w:color="auto"/>
          <w:bottom w:val="single" w:sz="12" w:space="1" w:color="auto"/>
          <w:right w:val="single" w:sz="12" w:space="6" w:color="auto"/>
        </w:pBdr>
        <w:tabs>
          <w:tab w:val="clear" w:pos="4320"/>
          <w:tab w:val="clear" w:pos="8640"/>
          <w:tab w:val="left" w:pos="1080"/>
          <w:tab w:val="left" w:pos="3420"/>
        </w:tabs>
        <w:ind w:left="720" w:right="1260"/>
        <w:rPr>
          <w:b/>
          <w:bCs/>
        </w:rPr>
      </w:pPr>
      <w:r>
        <w:rPr>
          <w:b/>
          <w:bCs/>
        </w:rPr>
        <w:t>Strict liability is unconstitutional when</w:t>
      </w:r>
      <w:r>
        <w:t>:</w:t>
      </w:r>
    </w:p>
    <w:p w:rsidR="00373C5A" w:rsidRDefault="00373C5A" w:rsidP="00373C5A">
      <w:pPr>
        <w:pStyle w:val="Footer"/>
        <w:numPr>
          <w:ilvl w:val="4"/>
          <w:numId w:val="7"/>
        </w:numPr>
        <w:pBdr>
          <w:top w:val="single" w:sz="12" w:space="1" w:color="auto"/>
          <w:left w:val="single" w:sz="12" w:space="4" w:color="auto"/>
          <w:bottom w:val="single" w:sz="12" w:space="1" w:color="auto"/>
          <w:right w:val="single" w:sz="12" w:space="6" w:color="auto"/>
        </w:pBdr>
        <w:tabs>
          <w:tab w:val="clear" w:pos="4320"/>
          <w:tab w:val="clear" w:pos="8640"/>
          <w:tab w:val="left" w:pos="360"/>
          <w:tab w:val="left" w:pos="1080"/>
          <w:tab w:val="left" w:pos="3420"/>
        </w:tabs>
        <w:ind w:left="1260" w:right="1260" w:hanging="540"/>
        <w:rPr>
          <w:b/>
          <w:bCs/>
        </w:rPr>
      </w:pPr>
      <w:r>
        <w:rPr>
          <w:b/>
          <w:bCs/>
        </w:rPr>
        <w:t>Legislature is punishing the exercise of a fundamental right</w:t>
      </w:r>
    </w:p>
    <w:p w:rsidR="00373C5A" w:rsidRDefault="00373C5A" w:rsidP="00373C5A">
      <w:pPr>
        <w:pStyle w:val="Footer"/>
        <w:numPr>
          <w:ilvl w:val="4"/>
          <w:numId w:val="7"/>
        </w:numPr>
        <w:pBdr>
          <w:top w:val="single" w:sz="12" w:space="1" w:color="auto"/>
          <w:left w:val="single" w:sz="12" w:space="4" w:color="auto"/>
          <w:bottom w:val="single" w:sz="12" w:space="1" w:color="auto"/>
          <w:right w:val="single" w:sz="12" w:space="6" w:color="auto"/>
        </w:pBdr>
        <w:tabs>
          <w:tab w:val="clear" w:pos="4320"/>
          <w:tab w:val="clear" w:pos="8640"/>
          <w:tab w:val="left" w:pos="360"/>
          <w:tab w:val="left" w:pos="1080"/>
          <w:tab w:val="left" w:pos="3420"/>
        </w:tabs>
        <w:ind w:left="1260" w:right="1260" w:hanging="540"/>
        <w:rPr>
          <w:b/>
          <w:bCs/>
        </w:rPr>
      </w:pPr>
      <w:r>
        <w:rPr>
          <w:b/>
          <w:bCs/>
        </w:rPr>
        <w:t>When the punishment is not predicated on some voluntary act or omission</w:t>
      </w:r>
    </w:p>
    <w:p w:rsidR="00373C5A" w:rsidRDefault="00373C5A">
      <w:pPr>
        <w:pStyle w:val="Footer"/>
        <w:tabs>
          <w:tab w:val="clear" w:pos="4320"/>
          <w:tab w:val="clear" w:pos="8640"/>
          <w:tab w:val="left" w:pos="360"/>
          <w:tab w:val="left" w:pos="1080"/>
          <w:tab w:val="left" w:pos="3420"/>
        </w:tabs>
        <w:rPr>
          <w:i/>
          <w:iCs/>
        </w:rPr>
      </w:pPr>
    </w:p>
    <w:p w:rsidR="00373C5A" w:rsidRDefault="00373C5A" w:rsidP="003C3BDF">
      <w:pPr>
        <w:pStyle w:val="Heading2"/>
      </w:pPr>
      <w:bookmarkStart w:id="28" w:name="_Toc292983643"/>
      <w:r>
        <w:t>c. Culpability Categories</w:t>
      </w:r>
      <w:bookmarkEnd w:id="28"/>
    </w:p>
    <w:p w:rsidR="00373C5A" w:rsidRDefault="00373C5A" w:rsidP="007462A9">
      <w:pPr>
        <w:pStyle w:val="Footer"/>
        <w:numPr>
          <w:ilvl w:val="0"/>
          <w:numId w:val="40"/>
        </w:numPr>
        <w:tabs>
          <w:tab w:val="clear" w:pos="4320"/>
          <w:tab w:val="clear" w:pos="8640"/>
        </w:tabs>
      </w:pPr>
      <w:r>
        <w:rPr>
          <w:b/>
          <w:bCs/>
        </w:rPr>
        <w:t>Intent must be shown w/r/t each element of the crime</w:t>
      </w:r>
      <w:r>
        <w:t xml:space="preserve"> (MPC)—examine culpability w/ some precision</w:t>
      </w:r>
    </w:p>
    <w:p w:rsidR="00373C5A" w:rsidRDefault="00373C5A" w:rsidP="007462A9">
      <w:pPr>
        <w:pStyle w:val="Footer"/>
        <w:numPr>
          <w:ilvl w:val="0"/>
          <w:numId w:val="40"/>
        </w:numPr>
        <w:tabs>
          <w:tab w:val="clear" w:pos="4320"/>
          <w:tab w:val="clear" w:pos="8640"/>
        </w:tabs>
      </w:pPr>
      <w:r>
        <w:rPr>
          <w:b/>
          <w:bCs/>
          <w:u w:val="single"/>
        </w:rPr>
        <w:t>General intent</w:t>
      </w:r>
      <w:r>
        <w:rPr>
          <w:b/>
          <w:bCs/>
        </w:rPr>
        <w:t xml:space="preserve"> may be inferred—</w:t>
      </w:r>
    </w:p>
    <w:p w:rsidR="00373C5A" w:rsidRDefault="00373C5A" w:rsidP="007462A9">
      <w:pPr>
        <w:pStyle w:val="Footer"/>
        <w:numPr>
          <w:ilvl w:val="1"/>
          <w:numId w:val="40"/>
        </w:numPr>
        <w:tabs>
          <w:tab w:val="clear" w:pos="4320"/>
          <w:tab w:val="clear" w:pos="8640"/>
        </w:tabs>
      </w:pPr>
      <w:r>
        <w:t xml:space="preserve">Applies to </w:t>
      </w:r>
      <w:r>
        <w:rPr>
          <w:u w:val="single"/>
        </w:rPr>
        <w:t>reckless</w:t>
      </w:r>
      <w:r>
        <w:t xml:space="preserve"> and </w:t>
      </w:r>
      <w:r>
        <w:rPr>
          <w:u w:val="single"/>
        </w:rPr>
        <w:t>negligent</w:t>
      </w:r>
      <w:r>
        <w:t xml:space="preserve"> conduct; </w:t>
      </w:r>
    </w:p>
    <w:p w:rsidR="00373C5A" w:rsidRDefault="00373C5A" w:rsidP="007462A9">
      <w:pPr>
        <w:pStyle w:val="Footer"/>
        <w:numPr>
          <w:ilvl w:val="1"/>
          <w:numId w:val="40"/>
        </w:numPr>
        <w:tabs>
          <w:tab w:val="clear" w:pos="4320"/>
          <w:tab w:val="clear" w:pos="8640"/>
        </w:tabs>
      </w:pPr>
      <w:r>
        <w:rPr>
          <w:u w:val="single"/>
        </w:rPr>
        <w:t>Transferable</w:t>
      </w:r>
      <w:r>
        <w:t xml:space="preserve">; </w:t>
      </w:r>
    </w:p>
    <w:p w:rsidR="00373C5A" w:rsidRDefault="00373C5A" w:rsidP="007462A9">
      <w:pPr>
        <w:pStyle w:val="Footer"/>
        <w:numPr>
          <w:ilvl w:val="1"/>
          <w:numId w:val="40"/>
        </w:numPr>
        <w:tabs>
          <w:tab w:val="clear" w:pos="4320"/>
          <w:tab w:val="clear" w:pos="8640"/>
        </w:tabs>
      </w:pPr>
      <w:r>
        <w:t>Assumption that actor intended for the natural and probable results and legal consequences;</w:t>
      </w:r>
    </w:p>
    <w:p w:rsidR="00373C5A" w:rsidRDefault="00373C5A" w:rsidP="007462A9">
      <w:pPr>
        <w:pStyle w:val="Footer"/>
        <w:numPr>
          <w:ilvl w:val="1"/>
          <w:numId w:val="40"/>
        </w:numPr>
        <w:tabs>
          <w:tab w:val="clear" w:pos="4320"/>
          <w:tab w:val="clear" w:pos="8640"/>
        </w:tabs>
      </w:pPr>
      <w:r>
        <w:rPr>
          <w:u w:val="single"/>
        </w:rPr>
        <w:t>Refers to broader question of blameworthiness or guilt,</w:t>
      </w:r>
      <w:r>
        <w:t xml:space="preserve"> including </w:t>
      </w:r>
      <w:proofErr w:type="spellStart"/>
      <w:r>
        <w:t>mens</w:t>
      </w:r>
      <w:proofErr w:type="spellEnd"/>
      <w:r>
        <w:t xml:space="preserve"> </w:t>
      </w:r>
      <w:proofErr w:type="spellStart"/>
      <w:r>
        <w:t>rea</w:t>
      </w:r>
      <w:proofErr w:type="spellEnd"/>
      <w:r>
        <w:t xml:space="preserve"> and responsibility; </w:t>
      </w:r>
    </w:p>
    <w:p w:rsidR="00373C5A" w:rsidRDefault="00373C5A" w:rsidP="007462A9">
      <w:pPr>
        <w:pStyle w:val="Footer"/>
        <w:numPr>
          <w:ilvl w:val="1"/>
          <w:numId w:val="40"/>
        </w:numPr>
        <w:tabs>
          <w:tab w:val="clear" w:pos="4320"/>
          <w:tab w:val="clear" w:pos="8640"/>
        </w:tabs>
      </w:pPr>
      <w:r>
        <w:t>Generally does not have lesser included crimes.</w:t>
      </w:r>
    </w:p>
    <w:p w:rsidR="00373C5A" w:rsidRDefault="00373C5A" w:rsidP="007462A9">
      <w:pPr>
        <w:pStyle w:val="Footer"/>
        <w:numPr>
          <w:ilvl w:val="0"/>
          <w:numId w:val="40"/>
        </w:numPr>
        <w:tabs>
          <w:tab w:val="clear" w:pos="4320"/>
          <w:tab w:val="clear" w:pos="8640"/>
        </w:tabs>
      </w:pPr>
      <w:r>
        <w:rPr>
          <w:b/>
          <w:bCs/>
          <w:u w:val="single"/>
        </w:rPr>
        <w:t>Specific intent</w:t>
      </w:r>
      <w:r>
        <w:rPr>
          <w:b/>
          <w:bCs/>
        </w:rPr>
        <w:t xml:space="preserve"> may not be inferred—</w:t>
      </w:r>
    </w:p>
    <w:p w:rsidR="00373C5A" w:rsidRDefault="00373C5A" w:rsidP="007462A9">
      <w:pPr>
        <w:pStyle w:val="Footer"/>
        <w:numPr>
          <w:ilvl w:val="1"/>
          <w:numId w:val="40"/>
        </w:numPr>
        <w:tabs>
          <w:tab w:val="clear" w:pos="4320"/>
          <w:tab w:val="clear" w:pos="8640"/>
          <w:tab w:val="left" w:pos="360"/>
        </w:tabs>
      </w:pPr>
      <w:r>
        <w:t xml:space="preserve">Applies to </w:t>
      </w:r>
      <w:r>
        <w:rPr>
          <w:u w:val="single"/>
        </w:rPr>
        <w:t>purposeful</w:t>
      </w:r>
      <w:r>
        <w:t xml:space="preserve"> and </w:t>
      </w:r>
      <w:r>
        <w:rPr>
          <w:u w:val="single"/>
        </w:rPr>
        <w:t>knowing</w:t>
      </w:r>
      <w:r>
        <w:t xml:space="preserve"> conduct; </w:t>
      </w:r>
    </w:p>
    <w:p w:rsidR="00373C5A" w:rsidRDefault="00373C5A" w:rsidP="007462A9">
      <w:pPr>
        <w:pStyle w:val="Footer"/>
        <w:numPr>
          <w:ilvl w:val="1"/>
          <w:numId w:val="40"/>
        </w:numPr>
        <w:tabs>
          <w:tab w:val="clear" w:pos="4320"/>
          <w:tab w:val="clear" w:pos="8640"/>
          <w:tab w:val="left" w:pos="360"/>
        </w:tabs>
      </w:pPr>
      <w:r>
        <w:t xml:space="preserve">Not transferable; </w:t>
      </w:r>
    </w:p>
    <w:p w:rsidR="00373C5A" w:rsidRDefault="00373C5A" w:rsidP="007462A9">
      <w:pPr>
        <w:pStyle w:val="Footer"/>
        <w:numPr>
          <w:ilvl w:val="1"/>
          <w:numId w:val="40"/>
        </w:numPr>
        <w:tabs>
          <w:tab w:val="clear" w:pos="4320"/>
          <w:tab w:val="clear" w:pos="8640"/>
          <w:tab w:val="left" w:pos="360"/>
        </w:tabs>
      </w:pPr>
      <w:r>
        <w:t xml:space="preserve">Mental element of any crime; </w:t>
      </w:r>
    </w:p>
    <w:p w:rsidR="00373C5A" w:rsidRDefault="00373C5A" w:rsidP="007462A9">
      <w:pPr>
        <w:pStyle w:val="Footer"/>
        <w:numPr>
          <w:ilvl w:val="1"/>
          <w:numId w:val="40"/>
        </w:numPr>
        <w:tabs>
          <w:tab w:val="clear" w:pos="4320"/>
          <w:tab w:val="clear" w:pos="8640"/>
          <w:tab w:val="left" w:pos="360"/>
        </w:tabs>
      </w:pPr>
      <w:r>
        <w:t xml:space="preserve">Unexecuted intention to do some further act; </w:t>
      </w:r>
    </w:p>
    <w:p w:rsidR="00373C5A" w:rsidRDefault="00373C5A" w:rsidP="007462A9">
      <w:pPr>
        <w:pStyle w:val="Footer"/>
        <w:numPr>
          <w:ilvl w:val="1"/>
          <w:numId w:val="40"/>
        </w:numPr>
        <w:tabs>
          <w:tab w:val="clear" w:pos="4320"/>
          <w:tab w:val="clear" w:pos="8640"/>
          <w:tab w:val="left" w:pos="360"/>
        </w:tabs>
      </w:pPr>
      <w:r>
        <w:t xml:space="preserve">This intention for act has specific consequences; </w:t>
      </w:r>
    </w:p>
    <w:p w:rsidR="00373C5A" w:rsidRDefault="00373C5A" w:rsidP="007462A9">
      <w:pPr>
        <w:pStyle w:val="Footer"/>
        <w:numPr>
          <w:ilvl w:val="1"/>
          <w:numId w:val="40"/>
        </w:numPr>
        <w:tabs>
          <w:tab w:val="clear" w:pos="4320"/>
          <w:tab w:val="clear" w:pos="8640"/>
          <w:tab w:val="left" w:pos="360"/>
        </w:tabs>
      </w:pPr>
      <w:r>
        <w:t>Includes some lesser included offenses</w:t>
      </w:r>
    </w:p>
    <w:p w:rsidR="00373C5A" w:rsidRDefault="00373C5A">
      <w:pPr>
        <w:pStyle w:val="Footer"/>
        <w:tabs>
          <w:tab w:val="clear" w:pos="4320"/>
          <w:tab w:val="clear" w:pos="8640"/>
        </w:tabs>
      </w:pPr>
    </w:p>
    <w:p w:rsidR="00373C5A" w:rsidRDefault="00373C5A" w:rsidP="00373C5A">
      <w:pPr>
        <w:pStyle w:val="Footer"/>
        <w:tabs>
          <w:tab w:val="clear" w:pos="4320"/>
          <w:tab w:val="clear" w:pos="8640"/>
          <w:tab w:val="num" w:pos="360"/>
        </w:tabs>
        <w:spacing w:after="120"/>
        <w:ind w:left="360" w:hanging="360"/>
        <w:rPr>
          <w:u w:val="single"/>
        </w:rPr>
      </w:pPr>
      <w:r>
        <w:rPr>
          <w:b/>
          <w:bCs/>
        </w:rPr>
        <w:t>Categories of culpability</w:t>
      </w:r>
      <w:r>
        <w:t>:</w:t>
      </w:r>
    </w:p>
    <w:tbl>
      <w:tblPr>
        <w:tblW w:w="0" w:type="auto"/>
        <w:jc w:val="center"/>
        <w:tblInd w:w="-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3060"/>
        <w:gridCol w:w="5940"/>
      </w:tblGrid>
      <w:tr w:rsidR="00373C5A">
        <w:trPr>
          <w:trHeight w:val="432"/>
          <w:jc w:val="center"/>
        </w:trPr>
        <w:tc>
          <w:tcPr>
            <w:tcW w:w="3060" w:type="dxa"/>
            <w:shd w:val="clear" w:color="auto" w:fill="E6E6E6"/>
            <w:vAlign w:val="center"/>
          </w:tcPr>
          <w:p w:rsidR="00373C5A" w:rsidRDefault="00373C5A">
            <w:pPr>
              <w:pStyle w:val="Footer"/>
              <w:tabs>
                <w:tab w:val="clear" w:pos="4320"/>
                <w:tab w:val="clear" w:pos="8640"/>
                <w:tab w:val="left" w:pos="360"/>
              </w:tabs>
              <w:jc w:val="center"/>
              <w:rPr>
                <w:b/>
                <w:bCs/>
              </w:rPr>
            </w:pPr>
            <w:r>
              <w:rPr>
                <w:b/>
                <w:bCs/>
              </w:rPr>
              <w:lastRenderedPageBreak/>
              <w:t>Culpability Level</w:t>
            </w:r>
          </w:p>
        </w:tc>
        <w:tc>
          <w:tcPr>
            <w:tcW w:w="5940" w:type="dxa"/>
            <w:shd w:val="clear" w:color="auto" w:fill="E6E6E6"/>
            <w:vAlign w:val="center"/>
          </w:tcPr>
          <w:p w:rsidR="00373C5A" w:rsidRDefault="00373C5A">
            <w:pPr>
              <w:pStyle w:val="Footer"/>
              <w:tabs>
                <w:tab w:val="clear" w:pos="4320"/>
                <w:tab w:val="clear" w:pos="8640"/>
                <w:tab w:val="left" w:pos="360"/>
              </w:tabs>
              <w:jc w:val="center"/>
              <w:rPr>
                <w:b/>
                <w:bCs/>
              </w:rPr>
            </w:pPr>
            <w:r>
              <w:rPr>
                <w:b/>
                <w:bCs/>
              </w:rPr>
              <w:t>Mental State</w:t>
            </w:r>
          </w:p>
        </w:tc>
      </w:tr>
      <w:tr w:rsidR="00373C5A">
        <w:trPr>
          <w:trHeight w:val="432"/>
          <w:jc w:val="center"/>
        </w:trPr>
        <w:tc>
          <w:tcPr>
            <w:tcW w:w="3060" w:type="dxa"/>
            <w:vAlign w:val="center"/>
          </w:tcPr>
          <w:p w:rsidR="00373C5A" w:rsidRDefault="00373C5A">
            <w:pPr>
              <w:pStyle w:val="Footer"/>
              <w:tabs>
                <w:tab w:val="clear" w:pos="4320"/>
                <w:tab w:val="clear" w:pos="8640"/>
                <w:tab w:val="left" w:pos="360"/>
              </w:tabs>
              <w:jc w:val="center"/>
              <w:rPr>
                <w:b/>
                <w:bCs/>
              </w:rPr>
            </w:pPr>
            <w:r>
              <w:rPr>
                <w:b/>
                <w:bCs/>
              </w:rPr>
              <w:t>Purposely</w:t>
            </w:r>
          </w:p>
        </w:tc>
        <w:tc>
          <w:tcPr>
            <w:tcW w:w="5940" w:type="dxa"/>
            <w:vAlign w:val="center"/>
          </w:tcPr>
          <w:p w:rsidR="00373C5A" w:rsidRDefault="00373C5A">
            <w:pPr>
              <w:pStyle w:val="Footer"/>
              <w:tabs>
                <w:tab w:val="clear" w:pos="4320"/>
                <w:tab w:val="clear" w:pos="8640"/>
                <w:tab w:val="left" w:pos="360"/>
              </w:tabs>
              <w:spacing w:after="80"/>
              <w:rPr>
                <w:sz w:val="22"/>
              </w:rPr>
            </w:pPr>
            <w:r>
              <w:rPr>
                <w:sz w:val="22"/>
              </w:rPr>
              <w:t xml:space="preserve">Intent/purpose to commit the crime in question </w:t>
            </w:r>
            <w:r>
              <w:rPr>
                <w:i/>
                <w:iCs/>
                <w:sz w:val="22"/>
              </w:rPr>
              <w:t>(specific intent)</w:t>
            </w:r>
          </w:p>
        </w:tc>
      </w:tr>
      <w:tr w:rsidR="00373C5A">
        <w:trPr>
          <w:trHeight w:val="432"/>
          <w:jc w:val="center"/>
        </w:trPr>
        <w:tc>
          <w:tcPr>
            <w:tcW w:w="3060" w:type="dxa"/>
            <w:vAlign w:val="center"/>
          </w:tcPr>
          <w:p w:rsidR="00373C5A" w:rsidRDefault="00373C5A">
            <w:pPr>
              <w:pStyle w:val="Footer"/>
              <w:tabs>
                <w:tab w:val="clear" w:pos="4320"/>
                <w:tab w:val="clear" w:pos="8640"/>
                <w:tab w:val="left" w:pos="360"/>
              </w:tabs>
              <w:jc w:val="center"/>
              <w:rPr>
                <w:b/>
                <w:bCs/>
              </w:rPr>
            </w:pPr>
            <w:r>
              <w:rPr>
                <w:b/>
                <w:bCs/>
              </w:rPr>
              <w:t>Knowingly</w:t>
            </w:r>
          </w:p>
        </w:tc>
        <w:tc>
          <w:tcPr>
            <w:tcW w:w="5940" w:type="dxa"/>
            <w:vAlign w:val="center"/>
          </w:tcPr>
          <w:p w:rsidR="00373C5A" w:rsidRDefault="00373C5A">
            <w:pPr>
              <w:pStyle w:val="Footer"/>
              <w:tabs>
                <w:tab w:val="clear" w:pos="4320"/>
                <w:tab w:val="clear" w:pos="8640"/>
                <w:tab w:val="left" w:pos="360"/>
              </w:tabs>
              <w:spacing w:after="80"/>
              <w:rPr>
                <w:sz w:val="22"/>
              </w:rPr>
            </w:pPr>
            <w:r>
              <w:rPr>
                <w:sz w:val="22"/>
              </w:rPr>
              <w:t xml:space="preserve">Almost certain (knowing) actions will induce consequences </w:t>
            </w:r>
            <w:r>
              <w:rPr>
                <w:i/>
                <w:iCs/>
                <w:sz w:val="22"/>
              </w:rPr>
              <w:t>(specific intent)</w:t>
            </w:r>
          </w:p>
        </w:tc>
      </w:tr>
      <w:tr w:rsidR="00373C5A">
        <w:trPr>
          <w:trHeight w:val="432"/>
          <w:jc w:val="center"/>
        </w:trPr>
        <w:tc>
          <w:tcPr>
            <w:tcW w:w="3060" w:type="dxa"/>
            <w:vAlign w:val="center"/>
          </w:tcPr>
          <w:p w:rsidR="00373C5A" w:rsidRDefault="00373C5A">
            <w:pPr>
              <w:pStyle w:val="Footer"/>
              <w:tabs>
                <w:tab w:val="clear" w:pos="4320"/>
                <w:tab w:val="clear" w:pos="8640"/>
                <w:tab w:val="left" w:pos="360"/>
              </w:tabs>
              <w:jc w:val="center"/>
              <w:rPr>
                <w:b/>
                <w:bCs/>
              </w:rPr>
            </w:pPr>
            <w:r>
              <w:rPr>
                <w:b/>
                <w:bCs/>
              </w:rPr>
              <w:t>Recklessly</w:t>
            </w:r>
          </w:p>
        </w:tc>
        <w:tc>
          <w:tcPr>
            <w:tcW w:w="5940" w:type="dxa"/>
            <w:vAlign w:val="center"/>
          </w:tcPr>
          <w:p w:rsidR="00373C5A" w:rsidRDefault="00373C5A">
            <w:pPr>
              <w:pStyle w:val="Footer"/>
              <w:tabs>
                <w:tab w:val="clear" w:pos="4320"/>
                <w:tab w:val="clear" w:pos="8640"/>
                <w:tab w:val="left" w:pos="360"/>
              </w:tabs>
              <w:spacing w:after="80"/>
              <w:rPr>
                <w:sz w:val="22"/>
              </w:rPr>
            </w:pPr>
            <w:r>
              <w:rPr>
                <w:sz w:val="22"/>
              </w:rPr>
              <w:t xml:space="preserve">Conscious disregard of substantial risk that action will induce consequences </w:t>
            </w:r>
            <w:r>
              <w:rPr>
                <w:i/>
                <w:iCs/>
                <w:sz w:val="22"/>
              </w:rPr>
              <w:t>(general intent)</w:t>
            </w:r>
          </w:p>
        </w:tc>
      </w:tr>
      <w:tr w:rsidR="00373C5A">
        <w:trPr>
          <w:trHeight w:val="432"/>
          <w:jc w:val="center"/>
        </w:trPr>
        <w:tc>
          <w:tcPr>
            <w:tcW w:w="3060" w:type="dxa"/>
            <w:vAlign w:val="center"/>
          </w:tcPr>
          <w:p w:rsidR="00373C5A" w:rsidRDefault="00373C5A">
            <w:pPr>
              <w:pStyle w:val="Footer"/>
              <w:tabs>
                <w:tab w:val="clear" w:pos="4320"/>
                <w:tab w:val="clear" w:pos="8640"/>
                <w:tab w:val="left" w:pos="360"/>
              </w:tabs>
              <w:jc w:val="center"/>
              <w:rPr>
                <w:b/>
                <w:bCs/>
              </w:rPr>
            </w:pPr>
            <w:r>
              <w:rPr>
                <w:b/>
                <w:bCs/>
              </w:rPr>
              <w:t>Negligently</w:t>
            </w:r>
          </w:p>
        </w:tc>
        <w:tc>
          <w:tcPr>
            <w:tcW w:w="5940" w:type="dxa"/>
            <w:vAlign w:val="center"/>
          </w:tcPr>
          <w:p w:rsidR="00373C5A" w:rsidRDefault="00373C5A">
            <w:pPr>
              <w:pStyle w:val="Footer"/>
              <w:tabs>
                <w:tab w:val="clear" w:pos="4320"/>
                <w:tab w:val="clear" w:pos="8640"/>
                <w:tab w:val="left" w:pos="360"/>
              </w:tabs>
              <w:spacing w:after="80"/>
              <w:rPr>
                <w:sz w:val="22"/>
              </w:rPr>
            </w:pPr>
            <w:r>
              <w:rPr>
                <w:sz w:val="22"/>
              </w:rPr>
              <w:t xml:space="preserve">Actor is not conscious of risk, though reasonable person would be; (grossly) deviating from a reasonable person’s standard of care </w:t>
            </w:r>
            <w:r>
              <w:rPr>
                <w:i/>
                <w:iCs/>
                <w:sz w:val="22"/>
              </w:rPr>
              <w:t>(general intent)</w:t>
            </w:r>
          </w:p>
        </w:tc>
      </w:tr>
      <w:tr w:rsidR="00373C5A">
        <w:trPr>
          <w:trHeight w:val="432"/>
          <w:jc w:val="center"/>
        </w:trPr>
        <w:tc>
          <w:tcPr>
            <w:tcW w:w="3060" w:type="dxa"/>
            <w:vAlign w:val="center"/>
          </w:tcPr>
          <w:p w:rsidR="00373C5A" w:rsidRDefault="00373C5A">
            <w:pPr>
              <w:pStyle w:val="Footer"/>
              <w:tabs>
                <w:tab w:val="clear" w:pos="4320"/>
                <w:tab w:val="clear" w:pos="8640"/>
                <w:tab w:val="left" w:pos="360"/>
              </w:tabs>
              <w:jc w:val="center"/>
              <w:rPr>
                <w:b/>
                <w:bCs/>
              </w:rPr>
            </w:pPr>
            <w:r>
              <w:rPr>
                <w:b/>
                <w:bCs/>
              </w:rPr>
              <w:t>Strict Liability</w:t>
            </w:r>
          </w:p>
        </w:tc>
        <w:tc>
          <w:tcPr>
            <w:tcW w:w="5940" w:type="dxa"/>
            <w:vAlign w:val="center"/>
          </w:tcPr>
          <w:p w:rsidR="00373C5A" w:rsidRDefault="00373C5A">
            <w:pPr>
              <w:pStyle w:val="Footer"/>
              <w:tabs>
                <w:tab w:val="clear" w:pos="4320"/>
                <w:tab w:val="clear" w:pos="8640"/>
                <w:tab w:val="left" w:pos="360"/>
              </w:tabs>
              <w:spacing w:after="80"/>
              <w:rPr>
                <w:sz w:val="22"/>
              </w:rPr>
            </w:pPr>
            <w:r>
              <w:rPr>
                <w:sz w:val="22"/>
              </w:rPr>
              <w:t>Act alone suffices; mental state irrelevant</w:t>
            </w:r>
          </w:p>
        </w:tc>
      </w:tr>
    </w:tbl>
    <w:p w:rsidR="00373C5A" w:rsidRDefault="00373C5A">
      <w:pPr>
        <w:pStyle w:val="Footer"/>
        <w:tabs>
          <w:tab w:val="clear" w:pos="4320"/>
          <w:tab w:val="clear" w:pos="8640"/>
        </w:tabs>
        <w:rPr>
          <w:u w:val="single"/>
        </w:rPr>
      </w:pPr>
    </w:p>
    <w:p w:rsidR="00975C21" w:rsidRDefault="00373C5A" w:rsidP="003C3BDF">
      <w:pPr>
        <w:pStyle w:val="Heading3"/>
      </w:pPr>
      <w:bookmarkStart w:id="29" w:name="_Toc292983644"/>
      <w:smartTag w:uri="urn:schemas-microsoft-com:office:smarttags" w:element="place">
        <w:smartTag w:uri="urn:schemas-microsoft-com:office:smarttags" w:element="City">
          <w:r>
            <w:t>Regina</w:t>
          </w:r>
        </w:smartTag>
      </w:smartTag>
      <w:r>
        <w:t xml:space="preserve"> v. Faulkner</w:t>
      </w:r>
      <w:r w:rsidR="00975C21">
        <w:t xml:space="preserve"> (Ireland 1877)</w:t>
      </w:r>
      <w:bookmarkEnd w:id="29"/>
    </w:p>
    <w:p w:rsidR="00373C5A" w:rsidRDefault="00373C5A" w:rsidP="00975C21">
      <w:pPr>
        <w:pStyle w:val="Footer"/>
        <w:tabs>
          <w:tab w:val="clear" w:pos="4320"/>
          <w:tab w:val="clear" w:pos="8640"/>
        </w:tabs>
        <w:ind w:left="1440"/>
        <w:rPr>
          <w:u w:val="single"/>
        </w:rPr>
      </w:pPr>
      <w:r>
        <w:sym w:font="Symbol" w:char="F044"/>
      </w:r>
      <w:r>
        <w:t xml:space="preserve">, while attempting to steal rum, lights match that burns down ship. Court finds Faulkner not guilty w/r/t arson, since he lacked the requisite intent to burn the ship): </w:t>
      </w:r>
    </w:p>
    <w:p w:rsidR="00373C5A" w:rsidRDefault="00373C5A">
      <w:pPr>
        <w:ind w:firstLine="720"/>
        <w:rPr>
          <w:u w:val="single"/>
        </w:rPr>
      </w:pPr>
    </w:p>
    <w:p w:rsidR="00373C5A" w:rsidRPr="00DA0328" w:rsidRDefault="00373C5A" w:rsidP="00DA0328">
      <w:pPr>
        <w:ind w:left="720"/>
        <w:rPr>
          <w:b/>
        </w:rPr>
      </w:pPr>
      <w:r w:rsidRPr="00DA0328">
        <w:rPr>
          <w:b/>
        </w:rPr>
        <w:t>Culpability level</w:t>
      </w:r>
      <w:r w:rsidRPr="00DA0328">
        <w:rPr>
          <w:b/>
        </w:rPr>
        <w:tab/>
      </w:r>
      <w:r w:rsidRPr="00DA0328">
        <w:rPr>
          <w:b/>
        </w:rPr>
        <w:tab/>
        <w:t>Act</w:t>
      </w:r>
      <w:r w:rsidRPr="00DA0328">
        <w:rPr>
          <w:b/>
        </w:rPr>
        <w:tab/>
      </w:r>
      <w:r w:rsidRPr="00DA0328">
        <w:rPr>
          <w:b/>
        </w:rPr>
        <w:tab/>
      </w:r>
      <w:r w:rsidRPr="00DA0328">
        <w:rPr>
          <w:b/>
        </w:rPr>
        <w:tab/>
      </w:r>
      <w:r w:rsidRPr="00DA0328">
        <w:rPr>
          <w:b/>
        </w:rPr>
        <w:tab/>
        <w:t>Why</w:t>
      </w:r>
    </w:p>
    <w:p w:rsidR="00373C5A" w:rsidRDefault="00373C5A" w:rsidP="00DA0328">
      <w:pPr>
        <w:ind w:left="720"/>
        <w:rPr>
          <w:i/>
          <w:iCs/>
        </w:rPr>
      </w:pPr>
      <w:r>
        <w:t>Purposefully</w:t>
      </w:r>
      <w:r>
        <w:tab/>
      </w:r>
      <w:r>
        <w:tab/>
      </w:r>
      <w:r>
        <w:tab/>
      </w:r>
      <w:r>
        <w:rPr>
          <w:i/>
          <w:iCs/>
        </w:rPr>
        <w:t>light match</w:t>
      </w:r>
      <w:r>
        <w:rPr>
          <w:i/>
          <w:iCs/>
        </w:rPr>
        <w:tab/>
      </w:r>
      <w:r>
        <w:rPr>
          <w:i/>
          <w:iCs/>
        </w:rPr>
        <w:tab/>
      </w:r>
      <w:r>
        <w:rPr>
          <w:i/>
          <w:iCs/>
        </w:rPr>
        <w:tab/>
        <w:t>to burn ship</w:t>
      </w:r>
    </w:p>
    <w:p w:rsidR="00373C5A" w:rsidRDefault="00373C5A" w:rsidP="00DA0328">
      <w:pPr>
        <w:ind w:left="720"/>
      </w:pPr>
      <w:r>
        <w:t>Knowingly</w:t>
      </w:r>
      <w:r>
        <w:tab/>
      </w:r>
      <w:r>
        <w:tab/>
      </w:r>
      <w:r>
        <w:tab/>
      </w:r>
      <w:r w:rsidRPr="00DA0328">
        <w:rPr>
          <w:i/>
        </w:rPr>
        <w:t>light match</w:t>
      </w:r>
      <w:r w:rsidRPr="00DA0328">
        <w:rPr>
          <w:i/>
        </w:rPr>
        <w:tab/>
      </w:r>
      <w:r w:rsidRPr="00DA0328">
        <w:rPr>
          <w:i/>
        </w:rPr>
        <w:tab/>
      </w:r>
      <w:r w:rsidRPr="00DA0328">
        <w:rPr>
          <w:i/>
        </w:rPr>
        <w:tab/>
        <w:t>help steal rum</w:t>
      </w:r>
      <w:r w:rsidRPr="00DA0328">
        <w:rPr>
          <w:i/>
        </w:rPr>
        <w:tab/>
      </w:r>
    </w:p>
    <w:p w:rsidR="00373C5A" w:rsidRDefault="00373C5A" w:rsidP="00DA0328">
      <w:pPr>
        <w:ind w:left="720"/>
      </w:pPr>
      <w:r>
        <w:t>Recklessly</w:t>
      </w:r>
      <w:r>
        <w:tab/>
      </w:r>
      <w:r>
        <w:tab/>
      </w:r>
      <w:r>
        <w:tab/>
      </w:r>
      <w:r>
        <w:rPr>
          <w:i/>
          <w:iCs/>
        </w:rPr>
        <w:t>light match</w:t>
      </w:r>
      <w:r>
        <w:rPr>
          <w:i/>
          <w:iCs/>
        </w:rPr>
        <w:tab/>
      </w:r>
      <w:r>
        <w:rPr>
          <w:i/>
          <w:iCs/>
        </w:rPr>
        <w:tab/>
      </w:r>
      <w:r>
        <w:rPr>
          <w:i/>
          <w:iCs/>
        </w:rPr>
        <w:tab/>
        <w:t>to help steal rum</w:t>
      </w:r>
      <w:r>
        <w:rPr>
          <w:rStyle w:val="FootnoteReference"/>
          <w:i/>
          <w:iCs/>
        </w:rPr>
        <w:footnoteReference w:id="1"/>
      </w:r>
    </w:p>
    <w:p w:rsidR="00373C5A" w:rsidRDefault="00373C5A" w:rsidP="00DA0328">
      <w:pPr>
        <w:ind w:left="720"/>
        <w:rPr>
          <w:i/>
          <w:iCs/>
          <w:sz w:val="22"/>
          <w:szCs w:val="22"/>
        </w:rPr>
      </w:pPr>
      <w:r>
        <w:t>Negligently</w:t>
      </w:r>
      <w:r>
        <w:tab/>
      </w:r>
      <w:r>
        <w:tab/>
      </w:r>
      <w:r>
        <w:rPr>
          <w:i/>
          <w:iCs/>
        </w:rPr>
        <w:tab/>
        <w:t>light match</w:t>
      </w:r>
      <w:r>
        <w:rPr>
          <w:i/>
          <w:iCs/>
        </w:rPr>
        <w:tab/>
      </w:r>
      <w:r>
        <w:rPr>
          <w:i/>
          <w:iCs/>
        </w:rPr>
        <w:tab/>
      </w:r>
      <w:r>
        <w:rPr>
          <w:i/>
          <w:iCs/>
        </w:rPr>
        <w:tab/>
      </w:r>
      <w:r>
        <w:rPr>
          <w:i/>
          <w:iCs/>
          <w:sz w:val="22"/>
          <w:szCs w:val="22"/>
        </w:rPr>
        <w:t>gross deviation from standard of care</w:t>
      </w:r>
    </w:p>
    <w:p w:rsidR="00373C5A" w:rsidRDefault="00373C5A" w:rsidP="00DA0328">
      <w:pPr>
        <w:ind w:left="720"/>
        <w:rPr>
          <w:i/>
          <w:iCs/>
        </w:rPr>
      </w:pPr>
      <w:r>
        <w:t>Strict liability</w:t>
      </w:r>
      <w:r>
        <w:tab/>
      </w:r>
      <w:r>
        <w:tab/>
      </w:r>
      <w:r>
        <w:tab/>
      </w:r>
      <w:r>
        <w:rPr>
          <w:i/>
          <w:iCs/>
        </w:rPr>
        <w:t>light match</w:t>
      </w:r>
      <w:r>
        <w:rPr>
          <w:i/>
          <w:iCs/>
        </w:rPr>
        <w:tab/>
      </w:r>
      <w:r>
        <w:rPr>
          <w:i/>
          <w:iCs/>
        </w:rPr>
        <w:tab/>
      </w:r>
      <w:r>
        <w:rPr>
          <w:i/>
          <w:iCs/>
        </w:rPr>
        <w:tab/>
        <w:t>nothing to prove</w:t>
      </w:r>
    </w:p>
    <w:p w:rsidR="00373C5A" w:rsidRDefault="00373C5A" w:rsidP="003C3BDF">
      <w:pPr>
        <w:spacing w:after="120"/>
        <w:ind w:firstLine="720"/>
        <w:jc w:val="center"/>
        <w:rPr>
          <w:i/>
          <w:iCs/>
        </w:rPr>
      </w:pPr>
    </w:p>
    <w:p w:rsidR="00373C5A" w:rsidRDefault="00373C5A" w:rsidP="003C3BDF">
      <w:pPr>
        <w:pStyle w:val="Footer"/>
        <w:tabs>
          <w:tab w:val="clear" w:pos="4320"/>
          <w:tab w:val="clear" w:pos="8640"/>
        </w:tabs>
        <w:spacing w:after="120"/>
        <w:jc w:val="center"/>
      </w:pPr>
      <w:r>
        <w:rPr>
          <w:b/>
          <w:bCs/>
        </w:rPr>
        <w:t xml:space="preserve">Supreme Court has said that </w:t>
      </w:r>
      <w:r>
        <w:rPr>
          <w:b/>
          <w:bCs/>
          <w:u w:val="single"/>
        </w:rPr>
        <w:t>due process requires mental intent must be proven, not assumed</w:t>
      </w:r>
      <w:r>
        <w:rPr>
          <w:b/>
          <w:bCs/>
        </w:rPr>
        <w:t xml:space="preserve">, but </w:t>
      </w:r>
      <w:r>
        <w:rPr>
          <w:b/>
          <w:bCs/>
          <w:u w:val="single"/>
        </w:rPr>
        <w:t>actor may be punished for unintended consequences</w:t>
      </w:r>
      <w:r>
        <w:t>.</w:t>
      </w:r>
    </w:p>
    <w:p w:rsidR="003C3BDF" w:rsidRDefault="003C3BDF" w:rsidP="003C3BDF">
      <w:pPr>
        <w:pStyle w:val="Footer"/>
        <w:tabs>
          <w:tab w:val="clear" w:pos="4320"/>
          <w:tab w:val="clear" w:pos="8640"/>
        </w:tabs>
        <w:spacing w:after="120"/>
        <w:ind w:left="360"/>
      </w:pPr>
    </w:p>
    <w:p w:rsidR="00373C5A" w:rsidRDefault="00373C5A" w:rsidP="003C3BDF">
      <w:pPr>
        <w:pStyle w:val="Heading2"/>
      </w:pPr>
      <w:bookmarkStart w:id="30" w:name="_Toc292983645"/>
      <w:r>
        <w:t>d. Mistake of Fact</w:t>
      </w:r>
      <w:bookmarkEnd w:id="30"/>
    </w:p>
    <w:p w:rsidR="00373C5A" w:rsidRDefault="00373C5A" w:rsidP="007462A9">
      <w:pPr>
        <w:pStyle w:val="Footer"/>
        <w:numPr>
          <w:ilvl w:val="0"/>
          <w:numId w:val="38"/>
        </w:numPr>
        <w:tabs>
          <w:tab w:val="clear" w:pos="4320"/>
          <w:tab w:val="clear" w:pos="8640"/>
        </w:tabs>
      </w:pPr>
      <w:r>
        <w:t xml:space="preserve">Mistake of Fact accepted as an </w:t>
      </w:r>
      <w:r>
        <w:rPr>
          <w:u w:val="single"/>
        </w:rPr>
        <w:t xml:space="preserve">affirmative defense </w:t>
      </w:r>
    </w:p>
    <w:p w:rsidR="00373C5A" w:rsidRDefault="00373C5A" w:rsidP="007462A9">
      <w:pPr>
        <w:pStyle w:val="Footer"/>
        <w:numPr>
          <w:ilvl w:val="0"/>
          <w:numId w:val="38"/>
        </w:numPr>
        <w:tabs>
          <w:tab w:val="clear" w:pos="4320"/>
          <w:tab w:val="clear" w:pos="8640"/>
        </w:tabs>
      </w:pPr>
      <w:r>
        <w:t xml:space="preserve">Do not want to punish someone without a culpable mental state. </w:t>
      </w:r>
    </w:p>
    <w:p w:rsidR="00373C5A" w:rsidRDefault="00373C5A" w:rsidP="007462A9">
      <w:pPr>
        <w:pStyle w:val="Footer"/>
        <w:numPr>
          <w:ilvl w:val="0"/>
          <w:numId w:val="38"/>
        </w:numPr>
        <w:tabs>
          <w:tab w:val="clear" w:pos="4320"/>
          <w:tab w:val="clear" w:pos="8640"/>
        </w:tabs>
      </w:pPr>
      <w:r>
        <w:rPr>
          <w:b/>
          <w:bCs/>
        </w:rPr>
        <w:t>Mistake negates a necessary element of the offense (</w:t>
      </w:r>
      <w:proofErr w:type="spellStart"/>
      <w:r>
        <w:rPr>
          <w:b/>
          <w:bCs/>
        </w:rPr>
        <w:t>mens</w:t>
      </w:r>
      <w:proofErr w:type="spellEnd"/>
      <w:r>
        <w:rPr>
          <w:b/>
          <w:bCs/>
        </w:rPr>
        <w:t xml:space="preserve"> </w:t>
      </w:r>
      <w:proofErr w:type="spellStart"/>
      <w:r>
        <w:rPr>
          <w:b/>
          <w:bCs/>
        </w:rPr>
        <w:t>rea</w:t>
      </w:r>
      <w:proofErr w:type="spellEnd"/>
      <w:r>
        <w:rPr>
          <w:b/>
          <w:bCs/>
        </w:rPr>
        <w:t>)</w:t>
      </w:r>
      <w:r>
        <w:t xml:space="preserve">, </w:t>
      </w:r>
    </w:p>
    <w:p w:rsidR="00975C21" w:rsidRDefault="00373C5A" w:rsidP="007462A9">
      <w:pPr>
        <w:pStyle w:val="Footer"/>
        <w:numPr>
          <w:ilvl w:val="0"/>
          <w:numId w:val="38"/>
        </w:numPr>
        <w:tabs>
          <w:tab w:val="clear" w:pos="4320"/>
          <w:tab w:val="clear" w:pos="8640"/>
        </w:tabs>
      </w:pPr>
      <w:r>
        <w:rPr>
          <w:b/>
          <w:bCs/>
        </w:rPr>
        <w:t>Irrelevant for strict liability cases</w:t>
      </w:r>
      <w:r w:rsidR="00975C21">
        <w:t xml:space="preserve"> </w:t>
      </w:r>
    </w:p>
    <w:p w:rsidR="00E70286" w:rsidRDefault="00373C5A" w:rsidP="003C3BDF">
      <w:pPr>
        <w:pStyle w:val="Heading3"/>
      </w:pPr>
      <w:bookmarkStart w:id="31" w:name="_Toc292983646"/>
      <w:r>
        <w:t>Regina v. Prince</w:t>
      </w:r>
      <w:r w:rsidR="00E70286">
        <w:t xml:space="preserve"> (England 1875)</w:t>
      </w:r>
      <w:bookmarkEnd w:id="31"/>
    </w:p>
    <w:p w:rsidR="00373C5A" w:rsidRDefault="00373C5A" w:rsidP="00E70286">
      <w:pPr>
        <w:pStyle w:val="Footer"/>
        <w:tabs>
          <w:tab w:val="clear" w:pos="4320"/>
          <w:tab w:val="clear" w:pos="8640"/>
        </w:tabs>
        <w:ind w:left="1440"/>
      </w:pPr>
      <w:r>
        <w:sym w:font="Symbol" w:char="F044"/>
      </w:r>
      <w:r>
        <w:t xml:space="preserve"> took 14-year-old (looked 18) from</w:t>
      </w:r>
      <w:r w:rsidR="00E70286">
        <w:t xml:space="preserve"> the</w:t>
      </w:r>
      <w:r>
        <w:t xml:space="preserve"> ‘care of her father’; found guilty. </w:t>
      </w:r>
      <w:r>
        <w:sym w:font="Symbol" w:char="F044"/>
      </w:r>
      <w:r>
        <w:t xml:space="preserve"> claimed lack of guilty mind, but Court chooses not to read a mental state to be</w:t>
      </w:r>
      <w:r w:rsidR="00E70286">
        <w:t xml:space="preserve"> proved / read into the statute.</w:t>
      </w:r>
    </w:p>
    <w:p w:rsidR="00E70286" w:rsidRDefault="00373C5A" w:rsidP="007462A9">
      <w:pPr>
        <w:pStyle w:val="Footer"/>
        <w:numPr>
          <w:ilvl w:val="1"/>
          <w:numId w:val="38"/>
        </w:numPr>
        <w:tabs>
          <w:tab w:val="clear" w:pos="4320"/>
          <w:tab w:val="clear" w:pos="8640"/>
        </w:tabs>
      </w:pPr>
      <w:r>
        <w:rPr>
          <w:i/>
          <w:iCs/>
        </w:rPr>
        <w:t>Exception</w:t>
      </w:r>
      <w:r>
        <w:t xml:space="preserve">: </w:t>
      </w:r>
    </w:p>
    <w:p w:rsidR="00E70286" w:rsidRDefault="00373C5A" w:rsidP="003C3BDF">
      <w:pPr>
        <w:pStyle w:val="Heading3"/>
      </w:pPr>
      <w:bookmarkStart w:id="32" w:name="_Toc292983647"/>
      <w:r>
        <w:lastRenderedPageBreak/>
        <w:t>S</w:t>
      </w:r>
      <w:r>
        <w:rPr>
          <w:iCs/>
        </w:rPr>
        <w:t>tate v. Guest</w:t>
      </w:r>
      <w:r w:rsidR="00E70286">
        <w:t xml:space="preserve"> (Alaska 1978)</w:t>
      </w:r>
      <w:bookmarkEnd w:id="32"/>
    </w:p>
    <w:p w:rsidR="00373C5A" w:rsidRDefault="00373C5A" w:rsidP="00E70286">
      <w:pPr>
        <w:pStyle w:val="Footer"/>
        <w:tabs>
          <w:tab w:val="clear" w:pos="4320"/>
          <w:tab w:val="clear" w:pos="8640"/>
        </w:tabs>
        <w:ind w:left="1440"/>
      </w:pPr>
      <w:r>
        <w:sym w:font="Symbol" w:char="F044"/>
      </w:r>
      <w:r>
        <w:t>s had sex w/15-year-old (said she was 16 and looked it); charged with statutory rape, though statute did not specify intent required. Court holds that honest and reasonable belief that victim was under 16 is a permissible defense</w:t>
      </w:r>
    </w:p>
    <w:p w:rsidR="00373C5A" w:rsidRDefault="00373C5A" w:rsidP="007462A9">
      <w:pPr>
        <w:pStyle w:val="Footer"/>
        <w:numPr>
          <w:ilvl w:val="1"/>
          <w:numId w:val="38"/>
        </w:numPr>
        <w:tabs>
          <w:tab w:val="clear" w:pos="4320"/>
          <w:tab w:val="clear" w:pos="8640"/>
        </w:tabs>
      </w:pPr>
      <w:r>
        <w:rPr>
          <w:b/>
          <w:bCs/>
        </w:rPr>
        <w:t xml:space="preserve">If statute conditioned on reasonableness, </w:t>
      </w:r>
      <w:proofErr w:type="spellStart"/>
      <w:r>
        <w:rPr>
          <w:b/>
          <w:bCs/>
        </w:rPr>
        <w:t>mens</w:t>
      </w:r>
      <w:proofErr w:type="spellEnd"/>
      <w:r>
        <w:rPr>
          <w:b/>
          <w:bCs/>
        </w:rPr>
        <w:t xml:space="preserve"> </w:t>
      </w:r>
      <w:proofErr w:type="spellStart"/>
      <w:r>
        <w:rPr>
          <w:b/>
          <w:bCs/>
        </w:rPr>
        <w:t>rea</w:t>
      </w:r>
      <w:proofErr w:type="spellEnd"/>
      <w:r>
        <w:rPr>
          <w:b/>
          <w:bCs/>
        </w:rPr>
        <w:t xml:space="preserve"> required is negligence</w:t>
      </w:r>
    </w:p>
    <w:p w:rsidR="00373C5A" w:rsidRDefault="00373C5A">
      <w:pPr>
        <w:pStyle w:val="Footer"/>
        <w:tabs>
          <w:tab w:val="clear" w:pos="4320"/>
          <w:tab w:val="clear" w:pos="8640"/>
        </w:tabs>
      </w:pPr>
    </w:p>
    <w:p w:rsidR="00373C5A" w:rsidRPr="00DA0328" w:rsidRDefault="00373C5A" w:rsidP="00DA0328">
      <w:pPr>
        <w:pStyle w:val="Quote"/>
        <w:ind w:left="720"/>
      </w:pPr>
      <w:r w:rsidRPr="00DA0328">
        <w:t>Model Penal Code § 2.04: Ignorance or Mistake</w:t>
      </w:r>
    </w:p>
    <w:p w:rsidR="00373C5A" w:rsidRPr="00DA0328" w:rsidRDefault="00373C5A" w:rsidP="00DA0328">
      <w:pPr>
        <w:pStyle w:val="Quote"/>
        <w:ind w:left="720"/>
      </w:pPr>
      <w:r w:rsidRPr="00DA0328">
        <w:t xml:space="preserve"> (1)  Ignorance or mistake as to a matter of fact or law is a defense if:</w:t>
      </w:r>
    </w:p>
    <w:p w:rsidR="00373C5A" w:rsidRPr="00DA0328" w:rsidRDefault="00373C5A" w:rsidP="00DA0328">
      <w:pPr>
        <w:pStyle w:val="Quote"/>
        <w:ind w:left="720"/>
      </w:pPr>
      <w:r w:rsidRPr="00DA0328">
        <w:tab/>
      </w:r>
      <w:bookmarkStart w:id="33" w:name="_Toc470020471"/>
      <w:r w:rsidRPr="00DA0328">
        <w:t>(a) the ignorance or mistake negatives the purpose, knowledge, belief, recklessness or negligence required to establish a material element of the offense; or</w:t>
      </w:r>
      <w:bookmarkEnd w:id="33"/>
    </w:p>
    <w:p w:rsidR="00373C5A" w:rsidRPr="00DA0328" w:rsidRDefault="00373C5A" w:rsidP="00DA0328">
      <w:pPr>
        <w:pStyle w:val="Quote"/>
        <w:ind w:left="720"/>
      </w:pPr>
      <w:r w:rsidRPr="00DA0328">
        <w:tab/>
      </w:r>
      <w:bookmarkStart w:id="34" w:name="_Toc470020472"/>
      <w:r w:rsidRPr="00DA0328">
        <w:t>(b) the law provides that the state of mind established by such ignorance or mistake constitutes a defense.</w:t>
      </w:r>
      <w:bookmarkEnd w:id="34"/>
      <w:r w:rsidRPr="00DA0328">
        <w:t xml:space="preserve"> </w:t>
      </w:r>
    </w:p>
    <w:p w:rsidR="00373C5A" w:rsidRPr="00DA0328" w:rsidRDefault="00373C5A" w:rsidP="00DA0328">
      <w:pPr>
        <w:pStyle w:val="Quote"/>
        <w:ind w:left="720"/>
      </w:pPr>
      <w:r w:rsidRPr="00DA0328">
        <w:t>(2)  Although ignorance or mistake would otherwise provide a defense to the offense charged, the defense is not available if the defendant would be guilty of another offense had the situation been as supposed.  In such case, however, the ignorance or mistake of the defendant shall reduce the grade and degree of the offense of which he may be convicted to those of the offense of which he would be guilty had the situation been as he supposed. (Can mitigate)</w:t>
      </w:r>
    </w:p>
    <w:p w:rsidR="00373C5A" w:rsidRDefault="00373C5A">
      <w:pPr>
        <w:pStyle w:val="Footer"/>
        <w:tabs>
          <w:tab w:val="clear" w:pos="4320"/>
          <w:tab w:val="clear" w:pos="8640"/>
        </w:tabs>
      </w:pPr>
    </w:p>
    <w:p w:rsidR="00373C5A" w:rsidRDefault="00373C5A" w:rsidP="003C3BDF">
      <w:pPr>
        <w:pStyle w:val="Heading2"/>
      </w:pPr>
      <w:bookmarkStart w:id="35" w:name="_Toc292983648"/>
      <w:r>
        <w:t>e. Mistake of Law</w:t>
      </w:r>
      <w:bookmarkEnd w:id="35"/>
    </w:p>
    <w:p w:rsidR="00373C5A" w:rsidRDefault="00373C5A" w:rsidP="007462A9">
      <w:pPr>
        <w:pStyle w:val="Footer"/>
        <w:numPr>
          <w:ilvl w:val="0"/>
          <w:numId w:val="45"/>
        </w:numPr>
        <w:tabs>
          <w:tab w:val="clear" w:pos="4320"/>
          <w:tab w:val="clear" w:pos="8640"/>
        </w:tabs>
      </w:pPr>
      <w:r>
        <w:rPr>
          <w:b/>
          <w:bCs/>
        </w:rPr>
        <w:t>Ignorance is No Excuse</w:t>
      </w:r>
      <w:r>
        <w:t xml:space="preserve">. </w:t>
      </w:r>
    </w:p>
    <w:p w:rsidR="00373C5A" w:rsidRDefault="00373C5A" w:rsidP="007462A9">
      <w:pPr>
        <w:pStyle w:val="Footer"/>
        <w:numPr>
          <w:ilvl w:val="0"/>
          <w:numId w:val="45"/>
        </w:numPr>
        <w:tabs>
          <w:tab w:val="clear" w:pos="4320"/>
          <w:tab w:val="clear" w:pos="8640"/>
        </w:tabs>
      </w:pPr>
      <w:r>
        <w:rPr>
          <w:u w:val="single"/>
        </w:rPr>
        <w:t>No statute says you have to know of the statute</w:t>
      </w:r>
      <w:r>
        <w:t xml:space="preserve">—do not want to award ignorance/discourage people from knowing the law, and want to discourage false defense claims </w:t>
      </w:r>
    </w:p>
    <w:p w:rsidR="00E70286" w:rsidRDefault="00373C5A" w:rsidP="007462A9">
      <w:pPr>
        <w:pStyle w:val="Footer"/>
        <w:numPr>
          <w:ilvl w:val="1"/>
          <w:numId w:val="45"/>
        </w:numPr>
        <w:tabs>
          <w:tab w:val="clear" w:pos="4320"/>
          <w:tab w:val="clear" w:pos="8640"/>
          <w:tab w:val="left" w:pos="360"/>
        </w:tabs>
      </w:pPr>
      <w:r>
        <w:rPr>
          <w:u w:val="single"/>
        </w:rPr>
        <w:t>No defense to say unaware of a statute</w:t>
      </w:r>
      <w:r w:rsidR="00E70286">
        <w:t xml:space="preserve"> </w:t>
      </w:r>
    </w:p>
    <w:p w:rsidR="00E70286" w:rsidRDefault="00373C5A" w:rsidP="003C3BDF">
      <w:pPr>
        <w:pStyle w:val="Heading3"/>
      </w:pPr>
      <w:bookmarkStart w:id="36" w:name="_Toc292983649"/>
      <w:r>
        <w:t>United States v. Baker</w:t>
      </w:r>
      <w:r w:rsidR="00E70286">
        <w:t xml:space="preserve"> (5</w:t>
      </w:r>
      <w:r w:rsidR="00E70286" w:rsidRPr="00E70286">
        <w:rPr>
          <w:vertAlign w:val="superscript"/>
        </w:rPr>
        <w:t>th</w:t>
      </w:r>
      <w:r w:rsidR="00E70286">
        <w:t xml:space="preserve"> Cir. 1986)</w:t>
      </w:r>
      <w:bookmarkEnd w:id="36"/>
    </w:p>
    <w:p w:rsidR="00373C5A" w:rsidRDefault="00373C5A" w:rsidP="00E70286">
      <w:pPr>
        <w:pStyle w:val="Footer"/>
        <w:tabs>
          <w:tab w:val="clear" w:pos="4320"/>
          <w:tab w:val="clear" w:pos="8640"/>
        </w:tabs>
        <w:ind w:left="1440"/>
      </w:pPr>
      <w:r>
        <w:sym w:font="Symbol" w:char="F044"/>
      </w:r>
      <w:r>
        <w:t xml:space="preserve"> selling counterfeit watches; claimed he did not know it was illegal; was on notice and had voluntary, not passive, conduct)</w:t>
      </w:r>
    </w:p>
    <w:p w:rsidR="00E70286" w:rsidRDefault="00373C5A" w:rsidP="007462A9">
      <w:pPr>
        <w:pStyle w:val="Footer"/>
        <w:numPr>
          <w:ilvl w:val="0"/>
          <w:numId w:val="45"/>
        </w:numPr>
        <w:tabs>
          <w:tab w:val="clear" w:pos="4320"/>
          <w:tab w:val="clear" w:pos="8640"/>
        </w:tabs>
      </w:pPr>
      <w:r>
        <w:rPr>
          <w:u w:val="single"/>
        </w:rPr>
        <w:t>In rare situations can be a defense when there is reliance on official sources that fact-finder finds to be reasonable</w:t>
      </w:r>
      <w:r w:rsidR="00E70286">
        <w:t xml:space="preserve">. </w:t>
      </w:r>
    </w:p>
    <w:p w:rsidR="00E70286" w:rsidRDefault="00373C5A" w:rsidP="003C3BDF">
      <w:pPr>
        <w:pStyle w:val="Heading3"/>
      </w:pPr>
      <w:bookmarkStart w:id="37" w:name="_Toc292983650"/>
      <w:r>
        <w:t xml:space="preserve">Commonwealth v. </w:t>
      </w:r>
      <w:proofErr w:type="spellStart"/>
      <w:r>
        <w:t>Twitchell</w:t>
      </w:r>
      <w:proofErr w:type="spellEnd"/>
      <w:r w:rsidR="00E70286">
        <w:t xml:space="preserve"> (MA 1993)</w:t>
      </w:r>
      <w:bookmarkEnd w:id="37"/>
    </w:p>
    <w:p w:rsidR="00373C5A" w:rsidRDefault="00373C5A" w:rsidP="00E70286">
      <w:pPr>
        <w:pStyle w:val="Footer"/>
        <w:tabs>
          <w:tab w:val="clear" w:pos="4320"/>
          <w:tab w:val="clear" w:pos="8640"/>
        </w:tabs>
        <w:ind w:left="1440"/>
      </w:pPr>
      <w:r>
        <w:sym w:font="Symbol" w:char="F044"/>
      </w:r>
      <w:r>
        <w:t>s convicted of involuntary manslaughter of their son; were Christian Scientists, and relied on publication from church that included information from Mass. AG on spiritual treatment of children. Allowed to p</w:t>
      </w:r>
      <w:r w:rsidR="00E70286">
        <w:t>resent mistake of fact defense.</w:t>
      </w:r>
    </w:p>
    <w:p w:rsidR="00373C5A" w:rsidRDefault="00373C5A" w:rsidP="007462A9">
      <w:pPr>
        <w:pStyle w:val="Footer"/>
        <w:numPr>
          <w:ilvl w:val="1"/>
          <w:numId w:val="45"/>
        </w:numPr>
        <w:tabs>
          <w:tab w:val="clear" w:pos="4320"/>
          <w:tab w:val="clear" w:pos="8640"/>
          <w:tab w:val="left" w:pos="360"/>
        </w:tabs>
      </w:pPr>
      <w:r>
        <w:rPr>
          <w:u w:val="single"/>
        </w:rPr>
        <w:t>May also be a defense when there is wholly passive conduct, no notice, and law not widely known</w:t>
      </w:r>
      <w:r>
        <w:t xml:space="preserve"> (</w:t>
      </w:r>
      <w:r>
        <w:rPr>
          <w:i/>
          <w:iCs/>
        </w:rPr>
        <w:t>Lambert</w:t>
      </w:r>
      <w:r>
        <w:t>).</w:t>
      </w:r>
    </w:p>
    <w:p w:rsidR="00373C5A" w:rsidRDefault="00373C5A" w:rsidP="007462A9">
      <w:pPr>
        <w:pStyle w:val="Footer"/>
        <w:numPr>
          <w:ilvl w:val="1"/>
          <w:numId w:val="45"/>
        </w:numPr>
        <w:tabs>
          <w:tab w:val="clear" w:pos="4320"/>
          <w:tab w:val="clear" w:pos="8640"/>
          <w:tab w:val="left" w:pos="360"/>
        </w:tabs>
      </w:pPr>
      <w:r>
        <w:t>Assumption that people will know the law, and if they do not, their conduct will trigger a question, and if they are close to that line will seek advice.</w:t>
      </w:r>
    </w:p>
    <w:p w:rsidR="00373C5A" w:rsidRDefault="00373C5A" w:rsidP="003C3BDF">
      <w:pPr>
        <w:pStyle w:val="Heading2"/>
      </w:pPr>
      <w:bookmarkStart w:id="38" w:name="_Toc292983651"/>
      <w:r>
        <w:t xml:space="preserve">f. Capacity for </w:t>
      </w:r>
      <w:proofErr w:type="spellStart"/>
      <w:r>
        <w:t>Mens</w:t>
      </w:r>
      <w:proofErr w:type="spellEnd"/>
      <w:r>
        <w:t xml:space="preserve"> Rea</w:t>
      </w:r>
      <w:bookmarkEnd w:id="38"/>
    </w:p>
    <w:p w:rsidR="00373C5A" w:rsidRDefault="00373C5A">
      <w:pPr>
        <w:pStyle w:val="Footer"/>
        <w:numPr>
          <w:ilvl w:val="0"/>
          <w:numId w:val="8"/>
        </w:numPr>
        <w:tabs>
          <w:tab w:val="clear" w:pos="4320"/>
          <w:tab w:val="clear" w:pos="8640"/>
        </w:tabs>
      </w:pPr>
      <w:r>
        <w:rPr>
          <w:b/>
          <w:bCs/>
        </w:rPr>
        <w:t>May introduce evidence to negate intent for specific intent crimes</w:t>
      </w:r>
      <w:r>
        <w:t>:</w:t>
      </w:r>
    </w:p>
    <w:p w:rsidR="00373C5A" w:rsidRDefault="00373C5A">
      <w:pPr>
        <w:pStyle w:val="Footer"/>
        <w:numPr>
          <w:ilvl w:val="1"/>
          <w:numId w:val="8"/>
        </w:numPr>
        <w:tabs>
          <w:tab w:val="clear" w:pos="4320"/>
          <w:tab w:val="clear" w:pos="8640"/>
          <w:tab w:val="left" w:pos="360"/>
        </w:tabs>
      </w:pPr>
      <w:r>
        <w:t xml:space="preserve">Can introduce </w:t>
      </w:r>
      <w:r>
        <w:rPr>
          <w:u w:val="single"/>
        </w:rPr>
        <w:t>defense based on mental impairment to negate proof of requisite mental intent for specific intent cases</w:t>
      </w:r>
      <w:r>
        <w:t xml:space="preserve"> (where must show purposeful/knowing)</w:t>
      </w:r>
    </w:p>
    <w:p w:rsidR="00E70286" w:rsidRDefault="00373C5A">
      <w:pPr>
        <w:pStyle w:val="Footer"/>
        <w:numPr>
          <w:ilvl w:val="2"/>
          <w:numId w:val="8"/>
        </w:numPr>
        <w:tabs>
          <w:tab w:val="clear" w:pos="4320"/>
          <w:tab w:val="clear" w:pos="8640"/>
          <w:tab w:val="left" w:pos="360"/>
        </w:tabs>
      </w:pPr>
      <w:r>
        <w:rPr>
          <w:i/>
          <w:iCs/>
        </w:rPr>
        <w:t>Exception</w:t>
      </w:r>
      <w:r>
        <w:t>: allowed in for general intent case—</w:t>
      </w:r>
    </w:p>
    <w:p w:rsidR="00E70286" w:rsidRDefault="00373C5A" w:rsidP="003C3BDF">
      <w:pPr>
        <w:pStyle w:val="Heading3"/>
      </w:pPr>
      <w:bookmarkStart w:id="39" w:name="_Toc292983652"/>
      <w:proofErr w:type="spellStart"/>
      <w:r>
        <w:lastRenderedPageBreak/>
        <w:t>Hendershott</w:t>
      </w:r>
      <w:proofErr w:type="spellEnd"/>
      <w:r>
        <w:t xml:space="preserve"> v. People</w:t>
      </w:r>
      <w:r w:rsidR="00E70286">
        <w:t xml:space="preserve"> (CO 1982)</w:t>
      </w:r>
      <w:bookmarkEnd w:id="39"/>
    </w:p>
    <w:p w:rsidR="00373C5A" w:rsidRDefault="00373C5A" w:rsidP="00E70286">
      <w:pPr>
        <w:pStyle w:val="Footer"/>
        <w:tabs>
          <w:tab w:val="clear" w:pos="4320"/>
          <w:tab w:val="clear" w:pos="8640"/>
        </w:tabs>
        <w:ind w:left="1080"/>
      </w:pPr>
      <w:r>
        <w:sym w:font="Symbol" w:char="F044"/>
      </w:r>
      <w:r>
        <w:t xml:space="preserve"> assaulted girlfriend; assault = general intent; prevented at trial from presenting evidence that owing to mental illness, could not form the requisite intent, lacks blameworthiness—Court sets aside verdict and remands for new trial</w:t>
      </w:r>
      <w:r w:rsidR="00F32303">
        <w:t xml:space="preserve"> because denying the evidence would deny the defendant a defense and make the prosecution's evidence uncontestable</w:t>
      </w:r>
      <w:r>
        <w:t>. This case is the exception—</w:t>
      </w:r>
      <w:r>
        <w:rPr>
          <w:i/>
          <w:iCs/>
        </w:rPr>
        <w:t>usually cannot raise this defense for general intent cases</w:t>
      </w:r>
      <w:r w:rsidR="00F32303" w:rsidRPr="00F32303">
        <w:rPr>
          <w:i/>
        </w:rPr>
        <w:t>, only specific intent.</w:t>
      </w:r>
    </w:p>
    <w:p w:rsidR="00373C5A" w:rsidRDefault="00373C5A">
      <w:pPr>
        <w:pStyle w:val="Footer"/>
        <w:numPr>
          <w:ilvl w:val="1"/>
          <w:numId w:val="8"/>
        </w:numPr>
        <w:tabs>
          <w:tab w:val="clear" w:pos="4320"/>
          <w:tab w:val="clear" w:pos="8640"/>
          <w:tab w:val="left" w:pos="360"/>
        </w:tabs>
        <w:rPr>
          <w:u w:val="single"/>
        </w:rPr>
      </w:pPr>
      <w:r>
        <w:rPr>
          <w:u w:val="single"/>
        </w:rPr>
        <w:t xml:space="preserve">Need to negate intent for each element in that defense </w:t>
      </w:r>
    </w:p>
    <w:p w:rsidR="00373C5A" w:rsidRDefault="00373C5A">
      <w:pPr>
        <w:pStyle w:val="Footer"/>
        <w:numPr>
          <w:ilvl w:val="0"/>
          <w:numId w:val="8"/>
        </w:numPr>
        <w:tabs>
          <w:tab w:val="clear" w:pos="4320"/>
          <w:tab w:val="clear" w:pos="8640"/>
        </w:tabs>
        <w:rPr>
          <w:u w:val="single"/>
        </w:rPr>
      </w:pPr>
      <w:r>
        <w:t xml:space="preserve">Some states do not allow evidence of intoxication as a defense (policy choice). </w:t>
      </w:r>
    </w:p>
    <w:p w:rsidR="00E70286" w:rsidRPr="00E70286" w:rsidRDefault="00373C5A">
      <w:pPr>
        <w:pStyle w:val="Footer"/>
        <w:numPr>
          <w:ilvl w:val="1"/>
          <w:numId w:val="8"/>
        </w:numPr>
        <w:tabs>
          <w:tab w:val="clear" w:pos="4320"/>
          <w:tab w:val="clear" w:pos="8640"/>
          <w:tab w:val="left" w:pos="360"/>
        </w:tabs>
        <w:rPr>
          <w:u w:val="single"/>
        </w:rPr>
      </w:pPr>
      <w:r>
        <w:t xml:space="preserve">If intoxication defense is raised, need to show that </w:t>
      </w:r>
      <w:r>
        <w:sym w:font="Symbol" w:char="F044"/>
      </w:r>
      <w:r>
        <w:t xml:space="preserve"> was so inebriated (through quantity) that could not fu</w:t>
      </w:r>
      <w:r w:rsidR="00E70286">
        <w:t xml:space="preserve">nction (could not form intent) </w:t>
      </w:r>
    </w:p>
    <w:p w:rsidR="00E70286" w:rsidRDefault="00373C5A" w:rsidP="003C3BDF">
      <w:pPr>
        <w:pStyle w:val="Heading3"/>
      </w:pPr>
      <w:bookmarkStart w:id="40" w:name="_Toc292983653"/>
      <w:r>
        <w:t>State v. Cameron</w:t>
      </w:r>
      <w:r w:rsidR="00E70286">
        <w:t xml:space="preserve"> (NJ 1986)</w:t>
      </w:r>
      <w:bookmarkEnd w:id="40"/>
    </w:p>
    <w:p w:rsidR="00373C5A" w:rsidRDefault="00373C5A" w:rsidP="00E70286">
      <w:pPr>
        <w:pStyle w:val="Footer"/>
        <w:tabs>
          <w:tab w:val="clear" w:pos="4320"/>
          <w:tab w:val="clear" w:pos="8640"/>
        </w:tabs>
        <w:ind w:left="1440"/>
        <w:rPr>
          <w:u w:val="single"/>
        </w:rPr>
      </w:pPr>
      <w:r>
        <w:t>girlfriend flips shit while drunk; attacks people; found guilty of assault and resisting arrest; fail</w:t>
      </w:r>
      <w:r w:rsidR="00E70286">
        <w:t xml:space="preserve">s to prove intoxication defense because no evidence that she was too drunk to form the specific intent for her actions. </w:t>
      </w:r>
    </w:p>
    <w:p w:rsidR="00373C5A" w:rsidRDefault="00373C5A">
      <w:pPr>
        <w:pStyle w:val="Footer"/>
        <w:numPr>
          <w:ilvl w:val="0"/>
          <w:numId w:val="8"/>
        </w:numPr>
        <w:tabs>
          <w:tab w:val="clear" w:pos="4320"/>
          <w:tab w:val="clear" w:pos="8640"/>
        </w:tabs>
      </w:pPr>
      <w:r>
        <w:rPr>
          <w:b/>
          <w:bCs/>
        </w:rPr>
        <w:t>Voluntary intoxication is a defense when it renders a person so incapable of forming the requisite intent and if the law recognizes proof of a lack of mental state</w:t>
      </w:r>
    </w:p>
    <w:p w:rsidR="00373C5A" w:rsidRDefault="00373C5A">
      <w:pPr>
        <w:pStyle w:val="Footer"/>
        <w:numPr>
          <w:ilvl w:val="1"/>
          <w:numId w:val="8"/>
        </w:numPr>
        <w:tabs>
          <w:tab w:val="clear" w:pos="4320"/>
          <w:tab w:val="clear" w:pos="8640"/>
          <w:tab w:val="left" w:pos="360"/>
        </w:tabs>
        <w:rPr>
          <w:u w:val="single"/>
        </w:rPr>
      </w:pPr>
      <w:r>
        <w:rPr>
          <w:u w:val="single"/>
        </w:rPr>
        <w:t xml:space="preserve">Intoxication defense can only be used when it negates a required element of the offense </w:t>
      </w:r>
      <w:r>
        <w:t>(specific intent crimes, but not for general intent crimes)</w:t>
      </w:r>
    </w:p>
    <w:p w:rsidR="00373C5A" w:rsidRPr="009376D2" w:rsidRDefault="00373C5A" w:rsidP="009376D2">
      <w:pPr>
        <w:pStyle w:val="Footer"/>
        <w:numPr>
          <w:ilvl w:val="1"/>
          <w:numId w:val="8"/>
        </w:numPr>
        <w:tabs>
          <w:tab w:val="clear" w:pos="4320"/>
          <w:tab w:val="clear" w:pos="8640"/>
          <w:tab w:val="left" w:pos="360"/>
        </w:tabs>
        <w:spacing w:after="120"/>
        <w:rPr>
          <w:u w:val="single"/>
        </w:rPr>
      </w:pPr>
      <w:r>
        <w:rPr>
          <w:u w:val="single"/>
        </w:rPr>
        <w:t>MPC rejects allows consideration of evidence of intoxication only to negate specific levels of culpability</w:t>
      </w:r>
    </w:p>
    <w:p w:rsidR="00373C5A" w:rsidRDefault="00373C5A" w:rsidP="00DA0328">
      <w:pPr>
        <w:pStyle w:val="Heading1"/>
      </w:pPr>
      <w:bookmarkStart w:id="41" w:name="_Toc292983654"/>
      <w:r>
        <w:t>7. Rape</w:t>
      </w:r>
      <w:bookmarkEnd w:id="41"/>
    </w:p>
    <w:p w:rsidR="00373C5A" w:rsidRDefault="00373C5A">
      <w:pPr>
        <w:pStyle w:val="Footer"/>
        <w:numPr>
          <w:ilvl w:val="0"/>
          <w:numId w:val="2"/>
        </w:numPr>
        <w:tabs>
          <w:tab w:val="clear" w:pos="4320"/>
          <w:tab w:val="clear" w:pos="8640"/>
          <w:tab w:val="left" w:pos="360"/>
        </w:tabs>
      </w:pPr>
      <w:r>
        <w:rPr>
          <w:u w:val="single"/>
        </w:rPr>
        <w:t>Conventional definition</w:t>
      </w:r>
      <w:r>
        <w:t>: vaginal intercourse by force or threatened use of force; element of force typically defined as lack of consent</w:t>
      </w:r>
    </w:p>
    <w:p w:rsidR="00373C5A" w:rsidRDefault="00373C5A">
      <w:pPr>
        <w:pStyle w:val="Footer"/>
        <w:numPr>
          <w:ilvl w:val="0"/>
          <w:numId w:val="2"/>
        </w:numPr>
        <w:tabs>
          <w:tab w:val="clear" w:pos="4320"/>
          <w:tab w:val="clear" w:pos="8640"/>
          <w:tab w:val="left" w:pos="360"/>
        </w:tabs>
      </w:pPr>
      <w:r>
        <w:t>Historically, burden on woman; required to resist to the utmost until attack finished—belief that she had to meet force with force. Corroboration requirements—women’s word was not enough</w:t>
      </w:r>
    </w:p>
    <w:p w:rsidR="00373C5A" w:rsidRDefault="00373C5A">
      <w:pPr>
        <w:pStyle w:val="Footer"/>
        <w:numPr>
          <w:ilvl w:val="0"/>
          <w:numId w:val="2"/>
        </w:numPr>
        <w:tabs>
          <w:tab w:val="clear" w:pos="4320"/>
          <w:tab w:val="clear" w:pos="8640"/>
          <w:tab w:val="left" w:pos="360"/>
        </w:tabs>
        <w:rPr>
          <w:smallCaps/>
        </w:rPr>
      </w:pPr>
      <w:r>
        <w:t>After Women’s Movement, courts swung the other way: rape shield laws, abolished corroboration requirements. Complainant’s word against attacker’s; usually there is medical evidence</w:t>
      </w:r>
    </w:p>
    <w:p w:rsidR="00373C5A" w:rsidRDefault="00373C5A">
      <w:pPr>
        <w:pStyle w:val="Footer"/>
        <w:numPr>
          <w:ilvl w:val="0"/>
          <w:numId w:val="2"/>
        </w:numPr>
        <w:tabs>
          <w:tab w:val="clear" w:pos="4320"/>
          <w:tab w:val="clear" w:pos="8640"/>
          <w:tab w:val="left" w:pos="360"/>
        </w:tabs>
        <w:spacing w:after="120"/>
        <w:rPr>
          <w:smallCaps/>
        </w:rPr>
      </w:pPr>
      <w:r>
        <w:t>Now the focus is on the actions of the complainant—</w:t>
      </w:r>
      <w:r>
        <w:rPr>
          <w:u w:val="single"/>
        </w:rPr>
        <w:t>look to mental state to see if there was a lack of consent</w:t>
      </w:r>
      <w:r>
        <w:t>. Balancing rights of complainant with rights of the accused</w:t>
      </w:r>
    </w:p>
    <w:p w:rsidR="00373C5A" w:rsidRDefault="00373C5A">
      <w:pPr>
        <w:pStyle w:val="Footer"/>
        <w:numPr>
          <w:ilvl w:val="0"/>
          <w:numId w:val="2"/>
        </w:numPr>
        <w:tabs>
          <w:tab w:val="clear" w:pos="4320"/>
          <w:tab w:val="clear" w:pos="8640"/>
          <w:tab w:val="left" w:pos="360"/>
        </w:tabs>
        <w:spacing w:after="120"/>
        <w:rPr>
          <w:smallCaps/>
        </w:rPr>
      </w:pPr>
      <w:r>
        <w:rPr>
          <w:b/>
          <w:bCs/>
        </w:rPr>
        <w:t xml:space="preserve">General mental state required = </w:t>
      </w:r>
      <w:r>
        <w:rPr>
          <w:b/>
          <w:bCs/>
          <w:u w:val="single"/>
        </w:rPr>
        <w:t>negligence</w:t>
      </w:r>
      <w:r>
        <w:t>. Cannot be strict liability.</w:t>
      </w:r>
    </w:p>
    <w:p w:rsidR="00373C5A" w:rsidRPr="003C3BDF" w:rsidRDefault="00373C5A" w:rsidP="003C3BDF">
      <w:pPr>
        <w:pStyle w:val="Heading2"/>
      </w:pPr>
      <w:bookmarkStart w:id="42" w:name="_Toc292983655"/>
      <w:r w:rsidRPr="003C3BDF">
        <w:t xml:space="preserve">a. </w:t>
      </w:r>
      <w:proofErr w:type="spellStart"/>
      <w:r w:rsidRPr="003C3BDF">
        <w:t>Actus</w:t>
      </w:r>
      <w:proofErr w:type="spellEnd"/>
      <w:r w:rsidRPr="003C3BDF">
        <w:t xml:space="preserve"> Reus</w:t>
      </w:r>
      <w:bookmarkEnd w:id="42"/>
    </w:p>
    <w:p w:rsidR="00373C5A" w:rsidRDefault="00373C5A" w:rsidP="007462A9">
      <w:pPr>
        <w:pStyle w:val="Footer"/>
        <w:numPr>
          <w:ilvl w:val="0"/>
          <w:numId w:val="46"/>
        </w:numPr>
        <w:tabs>
          <w:tab w:val="clear" w:pos="4320"/>
          <w:tab w:val="clear" w:pos="8640"/>
        </w:tabs>
      </w:pPr>
      <w:r>
        <w:rPr>
          <w:b/>
          <w:bCs/>
          <w:u w:val="single"/>
        </w:rPr>
        <w:t>Force</w:t>
      </w:r>
      <w:r>
        <w:rPr>
          <w:b/>
          <w:bCs/>
        </w:rPr>
        <w:t xml:space="preserve"> + non-consent +  negligence</w:t>
      </w:r>
      <w:r>
        <w:t xml:space="preserve"> </w:t>
      </w:r>
    </w:p>
    <w:p w:rsidR="00F32303" w:rsidRDefault="00373C5A" w:rsidP="00495F55">
      <w:pPr>
        <w:pStyle w:val="Heading3"/>
      </w:pPr>
      <w:bookmarkStart w:id="43" w:name="_Toc292983656"/>
      <w:r>
        <w:t>People v. Barnes</w:t>
      </w:r>
      <w:r w:rsidR="00F32303">
        <w:t xml:space="preserve"> (CA 1986)</w:t>
      </w:r>
      <w:bookmarkEnd w:id="43"/>
    </w:p>
    <w:p w:rsidR="00373C5A" w:rsidRDefault="00373C5A" w:rsidP="00F32303">
      <w:pPr>
        <w:pStyle w:val="Footer"/>
        <w:tabs>
          <w:tab w:val="clear" w:pos="4320"/>
          <w:tab w:val="clear" w:pos="8640"/>
        </w:tabs>
        <w:ind w:left="1080"/>
      </w:pPr>
      <w:r>
        <w:t xml:space="preserve">Vic goes to </w:t>
      </w:r>
      <w:r>
        <w:sym w:font="Symbol" w:char="F044"/>
      </w:r>
      <w:r>
        <w:t>’s house, smokes weed; she tries to leave but he prevents her; she takes off her clothes in fear of violence</w:t>
      </w:r>
      <w:r w:rsidR="000748A6">
        <w:t xml:space="preserve"> and</w:t>
      </w:r>
      <w:r w:rsidR="000748A6" w:rsidRPr="000748A6">
        <w:t xml:space="preserve"> </w:t>
      </w:r>
      <w:r w:rsidR="000748A6">
        <w:t>he rapes her. Case removed resistance requirement.</w:t>
      </w:r>
    </w:p>
    <w:p w:rsidR="00373C5A" w:rsidRDefault="00373C5A" w:rsidP="007462A9">
      <w:pPr>
        <w:pStyle w:val="Footer"/>
        <w:numPr>
          <w:ilvl w:val="2"/>
          <w:numId w:val="46"/>
        </w:numPr>
        <w:tabs>
          <w:tab w:val="clear" w:pos="4320"/>
          <w:tab w:val="clear" w:pos="8640"/>
          <w:tab w:val="left" w:pos="360"/>
        </w:tabs>
      </w:pPr>
      <w:r w:rsidRPr="00370BCD">
        <w:rPr>
          <w:b/>
        </w:rPr>
        <w:t>Removed resistance requirement</w:t>
      </w:r>
      <w:r>
        <w:t>: still focus on actions of complainant in part—some victims “freeze”; possibility of increasing bodily harm</w:t>
      </w:r>
    </w:p>
    <w:p w:rsidR="00373C5A" w:rsidRDefault="00373C5A" w:rsidP="007462A9">
      <w:pPr>
        <w:pStyle w:val="Footer"/>
        <w:numPr>
          <w:ilvl w:val="1"/>
          <w:numId w:val="46"/>
        </w:numPr>
        <w:tabs>
          <w:tab w:val="clear" w:pos="4320"/>
          <w:tab w:val="clear" w:pos="8640"/>
          <w:tab w:val="left" w:pos="360"/>
        </w:tabs>
      </w:pPr>
      <w:r>
        <w:rPr>
          <w:b/>
          <w:bCs/>
        </w:rPr>
        <w:t>Need to prove</w:t>
      </w:r>
      <w:r>
        <w:t xml:space="preserve">: </w:t>
      </w:r>
    </w:p>
    <w:p w:rsidR="00373C5A" w:rsidRDefault="00373C5A" w:rsidP="007462A9">
      <w:pPr>
        <w:pStyle w:val="Footer"/>
        <w:numPr>
          <w:ilvl w:val="3"/>
          <w:numId w:val="46"/>
        </w:numPr>
        <w:tabs>
          <w:tab w:val="clear" w:pos="4320"/>
          <w:tab w:val="clear" w:pos="8640"/>
          <w:tab w:val="left" w:pos="360"/>
        </w:tabs>
        <w:rPr>
          <w:u w:val="single"/>
        </w:rPr>
      </w:pPr>
      <w:r>
        <w:rPr>
          <w:u w:val="single"/>
        </w:rPr>
        <w:t>Use of force or fear of immediate and unlawful bodily injury</w:t>
      </w:r>
      <w:r>
        <w:t xml:space="preserve">, and </w:t>
      </w:r>
    </w:p>
    <w:p w:rsidR="00373C5A" w:rsidRDefault="00373C5A" w:rsidP="007462A9">
      <w:pPr>
        <w:pStyle w:val="Footer"/>
        <w:numPr>
          <w:ilvl w:val="3"/>
          <w:numId w:val="46"/>
        </w:numPr>
        <w:tabs>
          <w:tab w:val="clear" w:pos="4320"/>
          <w:tab w:val="clear" w:pos="8640"/>
          <w:tab w:val="left" w:pos="360"/>
        </w:tabs>
      </w:pPr>
      <w:r>
        <w:rPr>
          <w:u w:val="single"/>
        </w:rPr>
        <w:t>Such fears were reasonably grounded.</w:t>
      </w:r>
    </w:p>
    <w:p w:rsidR="00373C5A" w:rsidRDefault="00373C5A" w:rsidP="007462A9">
      <w:pPr>
        <w:pStyle w:val="Footer"/>
        <w:numPr>
          <w:ilvl w:val="1"/>
          <w:numId w:val="46"/>
        </w:numPr>
        <w:tabs>
          <w:tab w:val="clear" w:pos="4320"/>
          <w:tab w:val="clear" w:pos="8640"/>
          <w:tab w:val="left" w:pos="360"/>
        </w:tabs>
        <w:spacing w:after="120"/>
      </w:pPr>
      <w:r w:rsidRPr="000748A6">
        <w:rPr>
          <w:b/>
          <w:bCs/>
        </w:rPr>
        <w:t>Use of force as proxy for non-consent—</w:t>
      </w:r>
      <w:r>
        <w:t xml:space="preserve">can infer </w:t>
      </w:r>
      <w:proofErr w:type="spellStart"/>
      <w:r>
        <w:t>mens</w:t>
      </w:r>
      <w:proofErr w:type="spellEnd"/>
      <w:r>
        <w:t xml:space="preserve"> </w:t>
      </w:r>
      <w:proofErr w:type="spellStart"/>
      <w:r>
        <w:t>rea</w:t>
      </w:r>
      <w:proofErr w:type="spellEnd"/>
      <w:r>
        <w:t xml:space="preserve"> from force / threat of force</w:t>
      </w:r>
    </w:p>
    <w:p w:rsidR="00373C5A" w:rsidRDefault="00373C5A" w:rsidP="007462A9">
      <w:pPr>
        <w:pStyle w:val="Footer"/>
        <w:numPr>
          <w:ilvl w:val="0"/>
          <w:numId w:val="46"/>
        </w:numPr>
        <w:tabs>
          <w:tab w:val="clear" w:pos="4320"/>
          <w:tab w:val="clear" w:pos="8640"/>
        </w:tabs>
      </w:pPr>
      <w:r>
        <w:rPr>
          <w:b/>
          <w:bCs/>
          <w:u w:val="single"/>
        </w:rPr>
        <w:lastRenderedPageBreak/>
        <w:t>Non-consent</w:t>
      </w:r>
      <w:r>
        <w:rPr>
          <w:b/>
          <w:bCs/>
        </w:rPr>
        <w:t xml:space="preserve"> + negligence</w:t>
      </w:r>
    </w:p>
    <w:p w:rsidR="000748A6" w:rsidRDefault="00373C5A" w:rsidP="00495F55">
      <w:pPr>
        <w:pStyle w:val="Heading3"/>
      </w:pPr>
      <w:bookmarkStart w:id="44" w:name="_Toc292983657"/>
      <w:r>
        <w:t>State v. Smith</w:t>
      </w:r>
      <w:r w:rsidR="000748A6">
        <w:t xml:space="preserve"> (CT 1989)</w:t>
      </w:r>
      <w:bookmarkEnd w:id="44"/>
    </w:p>
    <w:p w:rsidR="00373C5A" w:rsidRDefault="00373C5A" w:rsidP="000748A6">
      <w:pPr>
        <w:pStyle w:val="Footer"/>
        <w:tabs>
          <w:tab w:val="clear" w:pos="4320"/>
          <w:tab w:val="clear" w:pos="8640"/>
        </w:tabs>
        <w:ind w:left="1440"/>
      </w:pPr>
      <w:r>
        <w:t xml:space="preserve">Complainant goes home with </w:t>
      </w:r>
      <w:r>
        <w:sym w:font="Symbol" w:char="F044"/>
      </w:r>
      <w:r>
        <w:t xml:space="preserve"> after bar; threatens her; she refused oral sex but went along with sex</w:t>
      </w:r>
      <w:r w:rsidR="000748A6">
        <w:t xml:space="preserve">. No force requirement. </w:t>
      </w:r>
    </w:p>
    <w:p w:rsidR="00373C5A" w:rsidRDefault="00373C5A" w:rsidP="007462A9">
      <w:pPr>
        <w:pStyle w:val="Footer"/>
        <w:numPr>
          <w:ilvl w:val="1"/>
          <w:numId w:val="46"/>
        </w:numPr>
        <w:tabs>
          <w:tab w:val="clear" w:pos="4320"/>
          <w:tab w:val="clear" w:pos="8640"/>
          <w:tab w:val="left" w:pos="360"/>
        </w:tabs>
      </w:pPr>
      <w:r>
        <w:rPr>
          <w:b/>
          <w:bCs/>
        </w:rPr>
        <w:t>Negligence Standard</w:t>
      </w:r>
      <w:r>
        <w:t xml:space="preserve">: </w:t>
      </w:r>
      <w:r>
        <w:rPr>
          <w:u w:val="single"/>
        </w:rPr>
        <w:t>it was reasonable to interpret her conduct as non-consent</w:t>
      </w:r>
    </w:p>
    <w:p w:rsidR="00373C5A" w:rsidRDefault="00373C5A" w:rsidP="007462A9">
      <w:pPr>
        <w:pStyle w:val="Footer"/>
        <w:numPr>
          <w:ilvl w:val="2"/>
          <w:numId w:val="46"/>
        </w:numPr>
        <w:tabs>
          <w:tab w:val="clear" w:pos="4320"/>
          <w:tab w:val="clear" w:pos="8640"/>
          <w:tab w:val="left" w:pos="360"/>
        </w:tabs>
      </w:pPr>
      <w:r>
        <w:t>Undisclosed non-consent does not suffice</w:t>
      </w:r>
    </w:p>
    <w:p w:rsidR="00373C5A" w:rsidRDefault="00373C5A" w:rsidP="007462A9">
      <w:pPr>
        <w:pStyle w:val="Footer"/>
        <w:numPr>
          <w:ilvl w:val="2"/>
          <w:numId w:val="46"/>
        </w:numPr>
        <w:tabs>
          <w:tab w:val="clear" w:pos="4320"/>
          <w:tab w:val="clear" w:pos="8640"/>
          <w:tab w:val="left" w:pos="360"/>
        </w:tabs>
        <w:spacing w:after="120"/>
      </w:pPr>
      <w:r>
        <w:t>Objective manifestations of non-consent are enough</w:t>
      </w:r>
    </w:p>
    <w:p w:rsidR="00373C5A" w:rsidRDefault="00373C5A" w:rsidP="007462A9">
      <w:pPr>
        <w:pStyle w:val="Footer"/>
        <w:numPr>
          <w:ilvl w:val="0"/>
          <w:numId w:val="46"/>
        </w:numPr>
        <w:tabs>
          <w:tab w:val="clear" w:pos="4320"/>
          <w:tab w:val="clear" w:pos="8640"/>
        </w:tabs>
      </w:pPr>
      <w:r>
        <w:rPr>
          <w:b/>
          <w:bCs/>
          <w:u w:val="single"/>
        </w:rPr>
        <w:t>Absence of affirmative consent</w:t>
      </w:r>
    </w:p>
    <w:p w:rsidR="000748A6" w:rsidRDefault="00373C5A" w:rsidP="00495F55">
      <w:pPr>
        <w:pStyle w:val="Heading3"/>
      </w:pPr>
      <w:bookmarkStart w:id="45" w:name="_Toc292983658"/>
      <w:r>
        <w:t>In the Interest of M.T.S.</w:t>
      </w:r>
      <w:r w:rsidR="000748A6">
        <w:t xml:space="preserve"> (NJ 1992)</w:t>
      </w:r>
      <w:bookmarkEnd w:id="45"/>
    </w:p>
    <w:p w:rsidR="00373C5A" w:rsidRDefault="00373C5A" w:rsidP="000748A6">
      <w:pPr>
        <w:pStyle w:val="Footer"/>
        <w:tabs>
          <w:tab w:val="clear" w:pos="4320"/>
          <w:tab w:val="clear" w:pos="8640"/>
        </w:tabs>
        <w:ind w:left="1440"/>
      </w:pPr>
      <w:r>
        <w:t>17-year-old convicted of raping 15-year-old acquaintance; after earlier physical encounter, she awoke to having sex with him without consent. NJ-specific.</w:t>
      </w:r>
      <w:r w:rsidR="000748A6">
        <w:t xml:space="preserve"> Criminality depends on the absence of consent. </w:t>
      </w:r>
    </w:p>
    <w:p w:rsidR="00373C5A" w:rsidRDefault="00373C5A" w:rsidP="007462A9">
      <w:pPr>
        <w:pStyle w:val="Footer"/>
        <w:numPr>
          <w:ilvl w:val="1"/>
          <w:numId w:val="46"/>
        </w:numPr>
        <w:tabs>
          <w:tab w:val="clear" w:pos="4320"/>
          <w:tab w:val="clear" w:pos="8640"/>
          <w:tab w:val="left" w:pos="360"/>
        </w:tabs>
      </w:pPr>
      <w:r>
        <w:rPr>
          <w:u w:val="single"/>
        </w:rPr>
        <w:t>Force</w:t>
      </w:r>
      <w:r>
        <w:t xml:space="preserve"> defined as penetration in absence of freely given consent—</w:t>
      </w:r>
      <w:r>
        <w:rPr>
          <w:u w:val="single"/>
        </w:rPr>
        <w:t>force requirement virtually eliminated</w:t>
      </w:r>
    </w:p>
    <w:p w:rsidR="00373C5A" w:rsidRDefault="00373C5A" w:rsidP="007462A9">
      <w:pPr>
        <w:pStyle w:val="Footer"/>
        <w:numPr>
          <w:ilvl w:val="1"/>
          <w:numId w:val="46"/>
        </w:numPr>
        <w:tabs>
          <w:tab w:val="clear" w:pos="4320"/>
          <w:tab w:val="clear" w:pos="8640"/>
          <w:tab w:val="left" w:pos="360"/>
        </w:tabs>
      </w:pPr>
      <w:r w:rsidRPr="004D71B8">
        <w:rPr>
          <w:b/>
        </w:rPr>
        <w:t>Act = sex without explicit approva</w:t>
      </w:r>
      <w:r>
        <w:rPr>
          <w:u w:val="single"/>
        </w:rPr>
        <w:t>l</w:t>
      </w:r>
    </w:p>
    <w:p w:rsidR="00373C5A" w:rsidRDefault="00373C5A" w:rsidP="007462A9">
      <w:pPr>
        <w:pStyle w:val="Footer"/>
        <w:numPr>
          <w:ilvl w:val="1"/>
          <w:numId w:val="46"/>
        </w:numPr>
        <w:tabs>
          <w:tab w:val="clear" w:pos="4320"/>
          <w:tab w:val="clear" w:pos="8640"/>
          <w:tab w:val="left" w:pos="360"/>
        </w:tabs>
      </w:pPr>
      <w:proofErr w:type="spellStart"/>
      <w:r w:rsidRPr="004D71B8">
        <w:rPr>
          <w:b/>
        </w:rPr>
        <w:t>Mens</w:t>
      </w:r>
      <w:proofErr w:type="spellEnd"/>
      <w:r w:rsidRPr="004D71B8">
        <w:rPr>
          <w:b/>
        </w:rPr>
        <w:t xml:space="preserve"> </w:t>
      </w:r>
      <w:proofErr w:type="spellStart"/>
      <w:r w:rsidRPr="004D71B8">
        <w:rPr>
          <w:b/>
        </w:rPr>
        <w:t>rea</w:t>
      </w:r>
      <w:proofErr w:type="spellEnd"/>
      <w:r w:rsidRPr="004D71B8">
        <w:rPr>
          <w:b/>
        </w:rPr>
        <w:t xml:space="preserve"> is negligence</w:t>
      </w:r>
      <w:r>
        <w:t xml:space="preserve">—need to establish an objective (“reasonableness”) standard—determine whether to a reasonable person victim consented </w:t>
      </w:r>
    </w:p>
    <w:p w:rsidR="00373C5A" w:rsidRPr="000748A6" w:rsidRDefault="00373C5A" w:rsidP="007462A9">
      <w:pPr>
        <w:pStyle w:val="Footer"/>
        <w:numPr>
          <w:ilvl w:val="1"/>
          <w:numId w:val="46"/>
        </w:numPr>
        <w:tabs>
          <w:tab w:val="clear" w:pos="4320"/>
          <w:tab w:val="clear" w:pos="8640"/>
          <w:tab w:val="left" w:pos="360"/>
        </w:tabs>
        <w:spacing w:after="120"/>
      </w:pPr>
      <w:r>
        <w:rPr>
          <w:u w:val="single"/>
        </w:rPr>
        <w:t>Victim not required to resist or express non</w:t>
      </w:r>
      <w:r w:rsidR="000748A6">
        <w:rPr>
          <w:u w:val="single"/>
        </w:rPr>
        <w:t>-</w:t>
      </w:r>
      <w:r>
        <w:rPr>
          <w:u w:val="single"/>
        </w:rPr>
        <w:t xml:space="preserve">consent </w:t>
      </w:r>
      <w:r w:rsidR="000748A6" w:rsidRPr="000748A6">
        <w:t>(negligent conduct + lack of affirmative expression of intent)</w:t>
      </w:r>
    </w:p>
    <w:p w:rsidR="00373C5A" w:rsidRDefault="00373C5A">
      <w:pPr>
        <w:pStyle w:val="Footer"/>
        <w:tabs>
          <w:tab w:val="clear" w:pos="4320"/>
          <w:tab w:val="clear" w:pos="8640"/>
          <w:tab w:val="left" w:pos="360"/>
        </w:tabs>
        <w:spacing w:after="120"/>
      </w:pPr>
      <w:r>
        <w:rPr>
          <w:b/>
          <w:bCs/>
          <w:u w:val="single"/>
        </w:rPr>
        <w:t>Continuum</w:t>
      </w:r>
      <w:r>
        <w:t>:</w:t>
      </w:r>
    </w:p>
    <w:p w:rsidR="00373C5A" w:rsidRDefault="00373C5A">
      <w:pPr>
        <w:pStyle w:val="Footer"/>
        <w:tabs>
          <w:tab w:val="clear" w:pos="4320"/>
          <w:tab w:val="clear" w:pos="8640"/>
          <w:tab w:val="left" w:pos="360"/>
        </w:tabs>
        <w:jc w:val="center"/>
        <w:rPr>
          <w:b/>
          <w:bCs/>
          <w:sz w:val="22"/>
        </w:rPr>
      </w:pPr>
      <w:r>
        <w:rPr>
          <w:b/>
          <w:bCs/>
          <w:sz w:val="22"/>
        </w:rPr>
        <w:t>Resistance/Force - - - - - Force w/o consent - - - - - Non-consent - - - - - Affirmative manifestation of consent</w:t>
      </w:r>
    </w:p>
    <w:p w:rsidR="00373C5A" w:rsidRDefault="00373C5A">
      <w:pPr>
        <w:pStyle w:val="Footer"/>
        <w:tabs>
          <w:tab w:val="clear" w:pos="4320"/>
          <w:tab w:val="clear" w:pos="8640"/>
          <w:tab w:val="left" w:pos="360"/>
        </w:tabs>
        <w:spacing w:after="240"/>
        <w:rPr>
          <w:bCs/>
          <w:sz w:val="22"/>
        </w:rPr>
      </w:pPr>
      <w:r>
        <w:rPr>
          <w:bCs/>
          <w:sz w:val="22"/>
        </w:rPr>
        <w:t xml:space="preserve">    (old standard)</w:t>
      </w:r>
      <w:r>
        <w:rPr>
          <w:bCs/>
          <w:sz w:val="22"/>
        </w:rPr>
        <w:tab/>
        <w:t xml:space="preserve">         (</w:t>
      </w:r>
      <w:r>
        <w:rPr>
          <w:bCs/>
          <w:i/>
          <w:sz w:val="22"/>
        </w:rPr>
        <w:t>Barnes</w:t>
      </w:r>
      <w:r>
        <w:rPr>
          <w:bCs/>
          <w:sz w:val="22"/>
        </w:rPr>
        <w:t>)</w:t>
      </w:r>
      <w:r>
        <w:rPr>
          <w:bCs/>
          <w:sz w:val="22"/>
        </w:rPr>
        <w:tab/>
      </w:r>
      <w:r>
        <w:rPr>
          <w:bCs/>
          <w:sz w:val="22"/>
        </w:rPr>
        <w:tab/>
      </w:r>
      <w:r>
        <w:rPr>
          <w:bCs/>
          <w:sz w:val="22"/>
        </w:rPr>
        <w:tab/>
        <w:t>(</w:t>
      </w:r>
      <w:r>
        <w:rPr>
          <w:bCs/>
          <w:i/>
          <w:sz w:val="22"/>
        </w:rPr>
        <w:t>Smith</w:t>
      </w:r>
      <w:r>
        <w:rPr>
          <w:bCs/>
          <w:sz w:val="22"/>
        </w:rPr>
        <w:t>)</w:t>
      </w:r>
      <w:r>
        <w:rPr>
          <w:bCs/>
          <w:sz w:val="22"/>
        </w:rPr>
        <w:tab/>
      </w:r>
      <w:r>
        <w:rPr>
          <w:bCs/>
          <w:sz w:val="22"/>
        </w:rPr>
        <w:tab/>
      </w:r>
      <w:r>
        <w:rPr>
          <w:bCs/>
          <w:sz w:val="22"/>
        </w:rPr>
        <w:tab/>
        <w:t>(</w:t>
      </w:r>
      <w:r>
        <w:rPr>
          <w:bCs/>
          <w:i/>
          <w:sz w:val="22"/>
        </w:rPr>
        <w:t>MTS</w:t>
      </w:r>
      <w:r>
        <w:rPr>
          <w:bCs/>
          <w:sz w:val="22"/>
        </w:rPr>
        <w:t>)</w:t>
      </w:r>
      <w:r>
        <w:rPr>
          <w:bCs/>
          <w:sz w:val="22"/>
        </w:rPr>
        <w:tab/>
        <w:t xml:space="preserve"> </w:t>
      </w:r>
    </w:p>
    <w:p w:rsidR="00373C5A" w:rsidRDefault="00373C5A">
      <w:pPr>
        <w:pStyle w:val="Footer"/>
        <w:tabs>
          <w:tab w:val="clear" w:pos="4320"/>
          <w:tab w:val="clear" w:pos="8640"/>
          <w:tab w:val="left" w:pos="360"/>
        </w:tabs>
        <w:spacing w:after="240"/>
        <w:rPr>
          <w:bCs/>
          <w:sz w:val="22"/>
        </w:rPr>
      </w:pPr>
    </w:p>
    <w:p w:rsidR="00373C5A" w:rsidRDefault="00373C5A">
      <w:pPr>
        <w:pStyle w:val="Footer"/>
        <w:pBdr>
          <w:top w:val="single" w:sz="4" w:space="3" w:color="auto"/>
          <w:left w:val="single" w:sz="4" w:space="9" w:color="auto"/>
          <w:bottom w:val="single" w:sz="4" w:space="3" w:color="auto"/>
          <w:right w:val="single" w:sz="4" w:space="9" w:color="auto"/>
        </w:pBdr>
        <w:tabs>
          <w:tab w:val="left" w:pos="1800"/>
          <w:tab w:val="left" w:pos="5040"/>
        </w:tabs>
        <w:ind w:left="1440" w:right="720"/>
        <w:rPr>
          <w:b/>
          <w:bCs/>
        </w:rPr>
      </w:pPr>
      <w:r>
        <w:tab/>
      </w:r>
      <w:proofErr w:type="spellStart"/>
      <w:r>
        <w:rPr>
          <w:b/>
          <w:bCs/>
        </w:rPr>
        <w:t>Mens</w:t>
      </w:r>
      <w:proofErr w:type="spellEnd"/>
      <w:r>
        <w:rPr>
          <w:b/>
          <w:bCs/>
        </w:rPr>
        <w:t xml:space="preserve"> </w:t>
      </w:r>
      <w:proofErr w:type="spellStart"/>
      <w:r>
        <w:rPr>
          <w:b/>
          <w:bCs/>
        </w:rPr>
        <w:t>Rens</w:t>
      </w:r>
      <w:proofErr w:type="spellEnd"/>
      <w:r>
        <w:rPr>
          <w:b/>
          <w:bCs/>
        </w:rPr>
        <w:tab/>
      </w:r>
      <w:r>
        <w:rPr>
          <w:b/>
          <w:bCs/>
        </w:rPr>
        <w:tab/>
      </w:r>
      <w:proofErr w:type="spellStart"/>
      <w:r>
        <w:rPr>
          <w:b/>
          <w:bCs/>
        </w:rPr>
        <w:t>Actus</w:t>
      </w:r>
      <w:proofErr w:type="spellEnd"/>
      <w:r>
        <w:rPr>
          <w:b/>
          <w:bCs/>
        </w:rPr>
        <w:t xml:space="preserve"> Reus:</w:t>
      </w:r>
    </w:p>
    <w:p w:rsidR="00373C5A" w:rsidRDefault="00373C5A">
      <w:pPr>
        <w:pStyle w:val="Footer"/>
        <w:pBdr>
          <w:top w:val="single" w:sz="4" w:space="3" w:color="auto"/>
          <w:left w:val="single" w:sz="4" w:space="9" w:color="auto"/>
          <w:bottom w:val="single" w:sz="4" w:space="3" w:color="auto"/>
          <w:right w:val="single" w:sz="4" w:space="9" w:color="auto"/>
        </w:pBdr>
        <w:tabs>
          <w:tab w:val="left" w:pos="360"/>
          <w:tab w:val="left" w:pos="5040"/>
        </w:tabs>
        <w:ind w:left="1440" w:right="720" w:firstLine="3780"/>
        <w:rPr>
          <w:i/>
        </w:rPr>
      </w:pPr>
      <w:r>
        <w:rPr>
          <w:i/>
        </w:rPr>
        <w:t>Penetration plus:</w:t>
      </w:r>
    </w:p>
    <w:p w:rsidR="00373C5A" w:rsidRDefault="00373C5A">
      <w:pPr>
        <w:pStyle w:val="Footer"/>
        <w:pBdr>
          <w:top w:val="single" w:sz="4" w:space="3" w:color="auto"/>
          <w:left w:val="single" w:sz="4" w:space="9" w:color="auto"/>
          <w:bottom w:val="single" w:sz="4" w:space="3" w:color="auto"/>
          <w:right w:val="single" w:sz="4" w:space="9" w:color="auto"/>
        </w:pBdr>
        <w:tabs>
          <w:tab w:val="left" w:pos="360"/>
          <w:tab w:val="left" w:pos="1800"/>
          <w:tab w:val="left" w:pos="5040"/>
        </w:tabs>
        <w:ind w:left="1440" w:right="720" w:firstLine="360"/>
      </w:pPr>
      <w:r>
        <w:t>1. Intentional (purposeful)</w:t>
      </w:r>
      <w:r>
        <w:tab/>
        <w:t xml:space="preserve">1. Force &amp; </w:t>
      </w:r>
      <w:proofErr w:type="spellStart"/>
      <w:r>
        <w:t>nonconsent</w:t>
      </w:r>
      <w:proofErr w:type="spellEnd"/>
    </w:p>
    <w:p w:rsidR="00373C5A" w:rsidRDefault="00373C5A">
      <w:pPr>
        <w:pStyle w:val="Footer"/>
        <w:pBdr>
          <w:top w:val="single" w:sz="4" w:space="3" w:color="auto"/>
          <w:left w:val="single" w:sz="4" w:space="9" w:color="auto"/>
          <w:bottom w:val="single" w:sz="4" w:space="3" w:color="auto"/>
          <w:right w:val="single" w:sz="4" w:space="9" w:color="auto"/>
        </w:pBdr>
        <w:tabs>
          <w:tab w:val="left" w:pos="360"/>
          <w:tab w:val="left" w:pos="1800"/>
          <w:tab w:val="left" w:pos="5040"/>
        </w:tabs>
        <w:ind w:left="1440" w:right="720" w:firstLine="360"/>
      </w:pPr>
      <w:r>
        <w:t>2. At least reckless</w:t>
      </w:r>
      <w:r>
        <w:tab/>
      </w:r>
      <w:r>
        <w:tab/>
        <w:t xml:space="preserve">2. </w:t>
      </w:r>
      <w:proofErr w:type="spellStart"/>
      <w:r>
        <w:rPr>
          <w:sz w:val="20"/>
          <w:szCs w:val="20"/>
        </w:rPr>
        <w:t>Nonconsent</w:t>
      </w:r>
      <w:proofErr w:type="spellEnd"/>
      <w:r>
        <w:rPr>
          <w:sz w:val="20"/>
          <w:szCs w:val="20"/>
        </w:rPr>
        <w:t xml:space="preserve"> manifested by either verbal/physical</w:t>
      </w:r>
    </w:p>
    <w:p w:rsidR="00373C5A" w:rsidRDefault="00373C5A">
      <w:pPr>
        <w:pStyle w:val="Footer"/>
        <w:pBdr>
          <w:top w:val="single" w:sz="4" w:space="3" w:color="auto"/>
          <w:left w:val="single" w:sz="4" w:space="9" w:color="auto"/>
          <w:bottom w:val="single" w:sz="4" w:space="3" w:color="auto"/>
          <w:right w:val="single" w:sz="4" w:space="9" w:color="auto"/>
        </w:pBdr>
        <w:tabs>
          <w:tab w:val="left" w:pos="360"/>
          <w:tab w:val="left" w:pos="1800"/>
          <w:tab w:val="left" w:pos="5040"/>
        </w:tabs>
        <w:ind w:left="1440" w:right="720" w:firstLine="360"/>
      </w:pPr>
      <w:r>
        <w:t>3. At lease negligent</w:t>
      </w:r>
      <w:r>
        <w:tab/>
      </w:r>
      <w:r>
        <w:tab/>
        <w:t xml:space="preserve">3. Lack of affirmation or consent </w:t>
      </w:r>
    </w:p>
    <w:p w:rsidR="00373C5A" w:rsidRDefault="00373C5A">
      <w:pPr>
        <w:pStyle w:val="Footer"/>
        <w:pBdr>
          <w:top w:val="single" w:sz="4" w:space="3" w:color="auto"/>
          <w:left w:val="single" w:sz="4" w:space="9" w:color="auto"/>
          <w:bottom w:val="single" w:sz="4" w:space="3" w:color="auto"/>
          <w:right w:val="single" w:sz="4" w:space="9" w:color="auto"/>
        </w:pBdr>
        <w:tabs>
          <w:tab w:val="clear" w:pos="4320"/>
          <w:tab w:val="clear" w:pos="8640"/>
          <w:tab w:val="left" w:pos="360"/>
          <w:tab w:val="left" w:pos="1800"/>
          <w:tab w:val="left" w:pos="5040"/>
        </w:tabs>
        <w:ind w:left="1440" w:right="720" w:firstLine="360"/>
      </w:pPr>
      <w:r>
        <w:t>4. Strict liability</w:t>
      </w:r>
      <w:r>
        <w:tab/>
        <w:t xml:space="preserve">4. </w:t>
      </w:r>
      <w:proofErr w:type="spellStart"/>
      <w:r>
        <w:t>Nonconsent</w:t>
      </w:r>
      <w:proofErr w:type="spellEnd"/>
      <w:r>
        <w:t xml:space="preserve"> (subjective)</w:t>
      </w:r>
    </w:p>
    <w:p w:rsidR="00373C5A" w:rsidRDefault="00373C5A">
      <w:pPr>
        <w:pStyle w:val="Footer"/>
        <w:numPr>
          <w:ilvl w:val="0"/>
          <w:numId w:val="4"/>
        </w:numPr>
        <w:tabs>
          <w:tab w:val="clear" w:pos="4320"/>
          <w:tab w:val="clear" w:pos="8640"/>
          <w:tab w:val="left" w:pos="360"/>
        </w:tabs>
      </w:pPr>
      <w:r>
        <w:t>For prosecution, most beneficial is 3 (negligence) plus 4 (non-consent)</w:t>
      </w:r>
    </w:p>
    <w:p w:rsidR="00373C5A" w:rsidRDefault="00373C5A">
      <w:pPr>
        <w:pStyle w:val="Footer"/>
        <w:numPr>
          <w:ilvl w:val="0"/>
          <w:numId w:val="4"/>
        </w:numPr>
        <w:tabs>
          <w:tab w:val="clear" w:pos="4320"/>
          <w:tab w:val="clear" w:pos="8640"/>
          <w:tab w:val="left" w:pos="360"/>
        </w:tabs>
      </w:pPr>
      <w:r>
        <w:t>For defense, is 1 (intentional) plus 1 (force and non-consent)</w:t>
      </w:r>
    </w:p>
    <w:p w:rsidR="00373C5A" w:rsidRDefault="00373C5A">
      <w:pPr>
        <w:pStyle w:val="Footer"/>
        <w:tabs>
          <w:tab w:val="clear" w:pos="4320"/>
          <w:tab w:val="clear" w:pos="8640"/>
          <w:tab w:val="left" w:pos="360"/>
        </w:tabs>
      </w:pPr>
    </w:p>
    <w:p w:rsidR="00373C5A" w:rsidRDefault="00373C5A" w:rsidP="00DA0328">
      <w:pPr>
        <w:pStyle w:val="Quote"/>
        <w:ind w:left="720"/>
      </w:pPr>
      <w:r>
        <w:t>MPC § 213.1. Rape and Related Offenses</w:t>
      </w:r>
      <w:r>
        <w:br/>
      </w:r>
      <w:r>
        <w:br/>
        <w:t>Rape is a usually a felony of the 2nd degree.</w:t>
      </w:r>
    </w:p>
    <w:p w:rsidR="00373C5A" w:rsidRDefault="00373C5A" w:rsidP="00DA0328">
      <w:pPr>
        <w:pStyle w:val="Quote"/>
        <w:ind w:left="720"/>
      </w:pPr>
      <w:r>
        <w:t>A male who has sexual intercourse with a female not his wife is guilty of rape if:</w:t>
      </w:r>
    </w:p>
    <w:p w:rsidR="00373C5A" w:rsidRDefault="00373C5A" w:rsidP="00DA0328">
      <w:pPr>
        <w:pStyle w:val="Quote"/>
        <w:ind w:left="720"/>
      </w:pPr>
      <w:r>
        <w:tab/>
        <w:t>(a) he compels her to submit by force or by threat of imminent death, serious bodily injury, extreme pain or kidnapping to be inflicted upon anyone, or</w:t>
      </w:r>
    </w:p>
    <w:p w:rsidR="00373C5A" w:rsidRDefault="00373C5A" w:rsidP="00DA0328">
      <w:pPr>
        <w:pStyle w:val="Quote"/>
        <w:ind w:left="720"/>
      </w:pPr>
      <w:r>
        <w:tab/>
        <w:t>(b) he has substantially impaired her power to appraise or control her conduct by administering or employing without her knowledge drugs, intoxicants or other means for the purpose of preventing resistance; or</w:t>
      </w:r>
      <w:r>
        <w:br/>
      </w:r>
      <w:r>
        <w:tab/>
        <w:t>(c) the female is unconscious</w:t>
      </w:r>
      <w:r>
        <w:br/>
      </w:r>
      <w:r>
        <w:lastRenderedPageBreak/>
        <w:br/>
        <w:t xml:space="preserve">Rape is a felony in the </w:t>
      </w:r>
      <w:r>
        <w:rPr>
          <w:b/>
          <w:bCs/>
        </w:rPr>
        <w:t>1st degree only if</w:t>
      </w:r>
      <w:r>
        <w:t xml:space="preserve">: </w:t>
      </w:r>
      <w:r>
        <w:br/>
      </w:r>
      <w:r>
        <w:tab/>
        <w:t>(a) actor inflicts serious bodily harm in the course thereof (force required!</w:t>
      </w:r>
      <w:r w:rsidR="00DA0328">
        <w:t>)</w:t>
      </w:r>
      <w:r w:rsidR="00DA0328">
        <w:br/>
      </w:r>
      <w:r>
        <w:t>(b) victim was not a voluntary social companion of the actor...and had not previously permitted sexual liberties</w:t>
      </w:r>
    </w:p>
    <w:p w:rsidR="00373C5A" w:rsidRDefault="00373C5A" w:rsidP="00DA0328">
      <w:pPr>
        <w:pStyle w:val="Quote"/>
        <w:ind w:left="720"/>
        <w:rPr>
          <w:b/>
        </w:rPr>
      </w:pPr>
      <w:r>
        <w:br/>
        <w:t xml:space="preserve">Rape is a felony in the </w:t>
      </w:r>
      <w:r>
        <w:rPr>
          <w:b/>
          <w:bCs/>
        </w:rPr>
        <w:t>3rd degree</w:t>
      </w:r>
      <w:r>
        <w:t xml:space="preserve"> if:</w:t>
      </w:r>
      <w:r>
        <w:br/>
      </w:r>
      <w:r>
        <w:tab/>
        <w:t>(a) he compels her to submit by any threat that would prevent resistance by a women of ordinary resolution</w:t>
      </w:r>
      <w:r>
        <w:br/>
      </w:r>
      <w:r>
        <w:tab/>
        <w:t>(b) he knows she suffers from a mental disease or defect which renders her incapable of appraising the nature of her conduct</w:t>
      </w:r>
    </w:p>
    <w:p w:rsidR="00373C5A" w:rsidRDefault="00373C5A">
      <w:pPr>
        <w:pStyle w:val="Footer"/>
        <w:tabs>
          <w:tab w:val="clear" w:pos="4320"/>
          <w:tab w:val="clear" w:pos="8640"/>
          <w:tab w:val="left" w:pos="360"/>
        </w:tabs>
      </w:pPr>
    </w:p>
    <w:p w:rsidR="00373C5A" w:rsidRDefault="00373C5A" w:rsidP="00495F55">
      <w:pPr>
        <w:pStyle w:val="Heading2"/>
      </w:pPr>
      <w:bookmarkStart w:id="46" w:name="_Toc292983659"/>
      <w:r>
        <w:t xml:space="preserve">b. Rape </w:t>
      </w:r>
      <w:proofErr w:type="spellStart"/>
      <w:r>
        <w:t>Mens</w:t>
      </w:r>
      <w:proofErr w:type="spellEnd"/>
      <w:r>
        <w:t xml:space="preserve"> Rea</w:t>
      </w:r>
      <w:bookmarkEnd w:id="46"/>
      <w:r>
        <w:t xml:space="preserve"> </w:t>
      </w:r>
    </w:p>
    <w:p w:rsidR="00373C5A" w:rsidRDefault="00373C5A" w:rsidP="007462A9">
      <w:pPr>
        <w:pStyle w:val="Footer"/>
        <w:numPr>
          <w:ilvl w:val="0"/>
          <w:numId w:val="47"/>
        </w:numPr>
        <w:tabs>
          <w:tab w:val="clear" w:pos="4320"/>
          <w:tab w:val="clear" w:pos="8640"/>
        </w:tabs>
        <w:spacing w:after="40"/>
      </w:pPr>
      <w:r>
        <w:rPr>
          <w:b/>
          <w:bCs/>
        </w:rPr>
        <w:t>Most common standard = negligence</w:t>
      </w:r>
    </w:p>
    <w:p w:rsidR="00373C5A" w:rsidRDefault="00373C5A" w:rsidP="007462A9">
      <w:pPr>
        <w:pStyle w:val="Footer"/>
        <w:numPr>
          <w:ilvl w:val="0"/>
          <w:numId w:val="47"/>
        </w:numPr>
        <w:tabs>
          <w:tab w:val="clear" w:pos="4320"/>
          <w:tab w:val="clear" w:pos="8640"/>
        </w:tabs>
        <w:spacing w:after="40"/>
        <w:rPr>
          <w:u w:val="single"/>
        </w:rPr>
      </w:pPr>
      <w:r>
        <w:rPr>
          <w:u w:val="single"/>
        </w:rPr>
        <w:t>Mistake of Fact</w:t>
      </w:r>
      <w:r>
        <w:t xml:space="preserve">: can make defense of honest and reasonable mistake. Negligence standard: if </w:t>
      </w:r>
      <w:r>
        <w:sym w:font="Symbol" w:char="F044"/>
      </w:r>
      <w:r>
        <w:t xml:space="preserve"> reasonably believed that there was co</w:t>
      </w:r>
      <w:r w:rsidR="000748A6">
        <w:t xml:space="preserve">nsent, can put that to a jury. </w:t>
      </w:r>
    </w:p>
    <w:p w:rsidR="00373C5A" w:rsidRDefault="00373C5A" w:rsidP="007462A9">
      <w:pPr>
        <w:pStyle w:val="Footer"/>
        <w:numPr>
          <w:ilvl w:val="0"/>
          <w:numId w:val="47"/>
        </w:numPr>
        <w:tabs>
          <w:tab w:val="clear" w:pos="4320"/>
          <w:tab w:val="clear" w:pos="8640"/>
        </w:tabs>
        <w:spacing w:after="40"/>
      </w:pPr>
      <w:r>
        <w:t>Force has been redefined over the years—most states have “at least negligence” standard—allows defense of reasonable and honest mistake to be raised</w:t>
      </w:r>
    </w:p>
    <w:p w:rsidR="00373C5A" w:rsidRDefault="00373C5A" w:rsidP="007462A9">
      <w:pPr>
        <w:pStyle w:val="Footer"/>
        <w:numPr>
          <w:ilvl w:val="1"/>
          <w:numId w:val="47"/>
        </w:numPr>
        <w:tabs>
          <w:tab w:val="clear" w:pos="4320"/>
          <w:tab w:val="clear" w:pos="8640"/>
        </w:tabs>
        <w:spacing w:after="40"/>
      </w:pPr>
      <w:r>
        <w:t>Most common form of resistance is verbal</w:t>
      </w:r>
    </w:p>
    <w:p w:rsidR="000748A6" w:rsidRDefault="000748A6" w:rsidP="007462A9">
      <w:pPr>
        <w:pStyle w:val="Footer"/>
        <w:numPr>
          <w:ilvl w:val="0"/>
          <w:numId w:val="47"/>
        </w:numPr>
        <w:tabs>
          <w:tab w:val="clear" w:pos="4320"/>
          <w:tab w:val="clear" w:pos="8640"/>
        </w:tabs>
        <w:spacing w:after="40"/>
      </w:pPr>
      <w:r>
        <w:t>Differences in Statutes:</w:t>
      </w:r>
    </w:p>
    <w:p w:rsidR="000748A6" w:rsidRDefault="000748A6" w:rsidP="007462A9">
      <w:pPr>
        <w:pStyle w:val="Footer"/>
        <w:numPr>
          <w:ilvl w:val="1"/>
          <w:numId w:val="47"/>
        </w:numPr>
        <w:tabs>
          <w:tab w:val="clear" w:pos="4320"/>
          <w:tab w:val="clear" w:pos="8640"/>
        </w:tabs>
        <w:spacing w:after="40"/>
      </w:pPr>
      <w:r>
        <w:t>Only 15 states have eliminated the marital exemption for rape, some states treat marital rape as a less serious crime and some extend the exemption to couples living together.</w:t>
      </w:r>
    </w:p>
    <w:p w:rsidR="00373C5A" w:rsidRDefault="00373C5A" w:rsidP="007462A9">
      <w:pPr>
        <w:pStyle w:val="Footer"/>
        <w:numPr>
          <w:ilvl w:val="0"/>
          <w:numId w:val="47"/>
        </w:numPr>
        <w:tabs>
          <w:tab w:val="clear" w:pos="4320"/>
          <w:tab w:val="clear" w:pos="8640"/>
        </w:tabs>
        <w:spacing w:after="40"/>
      </w:pPr>
      <w:r>
        <w:rPr>
          <w:b/>
        </w:rPr>
        <w:t>Rape shield laws</w:t>
      </w:r>
      <w:r>
        <w:t xml:space="preserve"> are information shields for victims—balancing process. </w:t>
      </w:r>
    </w:p>
    <w:p w:rsidR="00F636C9" w:rsidRDefault="00373C5A" w:rsidP="007462A9">
      <w:pPr>
        <w:pStyle w:val="Footer"/>
        <w:numPr>
          <w:ilvl w:val="1"/>
          <w:numId w:val="47"/>
        </w:numPr>
        <w:tabs>
          <w:tab w:val="clear" w:pos="4320"/>
          <w:tab w:val="clear" w:pos="8640"/>
        </w:tabs>
        <w:spacing w:after="40"/>
      </w:pPr>
      <w:r>
        <w:t xml:space="preserve">History of victim generally </w:t>
      </w:r>
      <w:r>
        <w:rPr>
          <w:i/>
          <w:iCs/>
        </w:rPr>
        <w:t>not</w:t>
      </w:r>
      <w:r>
        <w:t xml:space="preserve"> allowed </w:t>
      </w:r>
      <w:r w:rsidRPr="00F636C9">
        <w:t xml:space="preserve">in; </w:t>
      </w:r>
    </w:p>
    <w:p w:rsidR="00940D53" w:rsidRPr="00F636C9" w:rsidRDefault="00940D53" w:rsidP="007462A9">
      <w:pPr>
        <w:pStyle w:val="Footer"/>
        <w:numPr>
          <w:ilvl w:val="3"/>
          <w:numId w:val="47"/>
        </w:numPr>
        <w:tabs>
          <w:tab w:val="clear" w:pos="4320"/>
          <w:tab w:val="clear" w:pos="8640"/>
        </w:tabs>
        <w:spacing w:after="40"/>
      </w:pPr>
      <w:r>
        <w:t>However, past relationship with defendant is allowed in</w:t>
      </w:r>
    </w:p>
    <w:p w:rsidR="00F636C9" w:rsidRDefault="00F636C9" w:rsidP="007462A9">
      <w:pPr>
        <w:pStyle w:val="Footer"/>
        <w:numPr>
          <w:ilvl w:val="1"/>
          <w:numId w:val="47"/>
        </w:numPr>
        <w:tabs>
          <w:tab w:val="clear" w:pos="4320"/>
          <w:tab w:val="clear" w:pos="8640"/>
        </w:tabs>
        <w:spacing w:after="40"/>
      </w:pPr>
      <w:r w:rsidRPr="00F636C9">
        <w:t>History of defendant generally: if there’s a signature element/pattern—can usually bring it in. Bu</w:t>
      </w:r>
      <w:r>
        <w:t>t just to show propensity (he’s been charged or even convicted before), most jurisdictions wouldn’t let it in, b/c want jury to only focus on this specific incident. But if accused testifi</w:t>
      </w:r>
      <w:r w:rsidR="00940D53">
        <w:t>es, then can bring it in.</w:t>
      </w:r>
    </w:p>
    <w:p w:rsidR="00940D53" w:rsidRDefault="00940D53" w:rsidP="00940D53">
      <w:pPr>
        <w:pStyle w:val="Footer"/>
        <w:tabs>
          <w:tab w:val="clear" w:pos="4320"/>
          <w:tab w:val="clear" w:pos="8640"/>
        </w:tabs>
        <w:spacing w:after="40"/>
        <w:ind w:left="720"/>
      </w:pPr>
    </w:p>
    <w:p w:rsidR="00373C5A" w:rsidRDefault="00373C5A">
      <w:pPr>
        <w:pStyle w:val="Footer"/>
        <w:tabs>
          <w:tab w:val="clear" w:pos="4320"/>
          <w:tab w:val="clear" w:pos="8640"/>
        </w:tabs>
        <w:rPr>
          <w:b/>
          <w:bCs/>
        </w:rPr>
      </w:pPr>
      <w:r>
        <w:rPr>
          <w:b/>
          <w:bCs/>
          <w:i/>
          <w:iCs/>
        </w:rPr>
        <w:t>Policy</w:t>
      </w:r>
      <w:r>
        <w:rPr>
          <w:b/>
          <w:bCs/>
        </w:rPr>
        <w:t xml:space="preserve">: </w:t>
      </w:r>
    </w:p>
    <w:p w:rsidR="00373C5A" w:rsidRDefault="00373C5A" w:rsidP="007462A9">
      <w:pPr>
        <w:pStyle w:val="Footer"/>
        <w:numPr>
          <w:ilvl w:val="0"/>
          <w:numId w:val="39"/>
        </w:numPr>
        <w:tabs>
          <w:tab w:val="clear" w:pos="4320"/>
          <w:tab w:val="clear" w:pos="8640"/>
        </w:tabs>
      </w:pPr>
      <w:r>
        <w:t>Consider rights of victims/complainant v. rights of accused</w:t>
      </w:r>
    </w:p>
    <w:p w:rsidR="00373C5A" w:rsidRDefault="00373C5A" w:rsidP="007462A9">
      <w:pPr>
        <w:pStyle w:val="Footer"/>
        <w:numPr>
          <w:ilvl w:val="0"/>
          <w:numId w:val="39"/>
        </w:numPr>
        <w:tabs>
          <w:tab w:val="clear" w:pos="4320"/>
          <w:tab w:val="clear" w:pos="8640"/>
        </w:tabs>
      </w:pPr>
      <w:r>
        <w:t>Issues of victim’s mental state/actions—difficult or impossible to totally remove victim from determination</w:t>
      </w:r>
    </w:p>
    <w:p w:rsidR="00373C5A" w:rsidRDefault="00373C5A" w:rsidP="007462A9">
      <w:pPr>
        <w:pStyle w:val="Footer"/>
        <w:numPr>
          <w:ilvl w:val="0"/>
          <w:numId w:val="39"/>
        </w:numPr>
        <w:tabs>
          <w:tab w:val="clear" w:pos="4320"/>
          <w:tab w:val="clear" w:pos="8640"/>
        </w:tabs>
      </w:pPr>
      <w:r>
        <w:t>Changes to conception of rape law and proof standards (elimination of corroboration, resistance requirement)</w:t>
      </w:r>
    </w:p>
    <w:p w:rsidR="00373C5A" w:rsidRDefault="00373C5A">
      <w:pPr>
        <w:pStyle w:val="Footer"/>
        <w:tabs>
          <w:tab w:val="clear" w:pos="4320"/>
          <w:tab w:val="clear" w:pos="8640"/>
        </w:tabs>
      </w:pPr>
    </w:p>
    <w:p w:rsidR="00373C5A" w:rsidRDefault="00373C5A">
      <w:pPr>
        <w:pStyle w:val="Footer"/>
        <w:tabs>
          <w:tab w:val="clear" w:pos="4320"/>
          <w:tab w:val="clear" w:pos="8640"/>
          <w:tab w:val="left" w:pos="360"/>
        </w:tabs>
        <w:spacing w:before="120" w:after="120"/>
        <w:rPr>
          <w:b/>
          <w:bCs/>
          <w:smallCaps/>
          <w:sz w:val="28"/>
          <w:szCs w:val="28"/>
        </w:rPr>
      </w:pPr>
    </w:p>
    <w:p w:rsidR="009376D2" w:rsidRDefault="009376D2">
      <w:pPr>
        <w:rPr>
          <w:b/>
          <w:smallCaps/>
          <w:color w:val="1F497D" w:themeColor="text2"/>
          <w:sz w:val="28"/>
          <w:szCs w:val="28"/>
        </w:rPr>
      </w:pPr>
      <w:bookmarkStart w:id="47" w:name="_Toc292983660"/>
      <w:r>
        <w:br w:type="page"/>
      </w:r>
    </w:p>
    <w:p w:rsidR="00373C5A" w:rsidRDefault="00373C5A" w:rsidP="00DA0328">
      <w:pPr>
        <w:pStyle w:val="Heading1"/>
      </w:pPr>
      <w:r>
        <w:lastRenderedPageBreak/>
        <w:t>8. Homicide</w:t>
      </w:r>
      <w:bookmarkEnd w:id="47"/>
      <w:r>
        <w:t xml:space="preserve"> </w:t>
      </w:r>
    </w:p>
    <w:p w:rsidR="00373C5A" w:rsidRDefault="00373C5A">
      <w:pPr>
        <w:pStyle w:val="Footer"/>
        <w:tabs>
          <w:tab w:val="clear" w:pos="4320"/>
          <w:tab w:val="clear" w:pos="8640"/>
          <w:tab w:val="left" w:pos="360"/>
        </w:tabs>
        <w:spacing w:before="120" w:after="120"/>
        <w:jc w:val="center"/>
        <w:rPr>
          <w:i/>
          <w:iCs/>
          <w:sz w:val="20"/>
          <w:szCs w:val="28"/>
        </w:rPr>
      </w:pPr>
      <w:r w:rsidRPr="000748A6">
        <w:rPr>
          <w:i/>
          <w:iCs/>
          <w:sz w:val="20"/>
          <w:szCs w:val="28"/>
          <w:highlight w:val="yellow"/>
        </w:rPr>
        <w:t>SEE CHEAT SHEET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268"/>
        <w:gridCol w:w="3600"/>
        <w:gridCol w:w="4428"/>
      </w:tblGrid>
      <w:tr w:rsidR="00373C5A">
        <w:trPr>
          <w:trHeight w:val="368"/>
        </w:trPr>
        <w:tc>
          <w:tcPr>
            <w:tcW w:w="2268" w:type="dxa"/>
            <w:shd w:val="clear" w:color="auto" w:fill="E6E6E6"/>
          </w:tcPr>
          <w:p w:rsidR="00373C5A" w:rsidRDefault="00373C5A">
            <w:pPr>
              <w:pStyle w:val="Footer"/>
              <w:tabs>
                <w:tab w:val="clear" w:pos="4320"/>
                <w:tab w:val="clear" w:pos="8640"/>
                <w:tab w:val="left" w:pos="360"/>
              </w:tabs>
              <w:rPr>
                <w:b/>
                <w:bCs/>
              </w:rPr>
            </w:pPr>
            <w:r>
              <w:br w:type="page"/>
            </w:r>
            <w:r>
              <w:rPr>
                <w:b/>
                <w:bCs/>
              </w:rPr>
              <w:t>Evidence Showing</w:t>
            </w:r>
          </w:p>
        </w:tc>
        <w:tc>
          <w:tcPr>
            <w:tcW w:w="3600" w:type="dxa"/>
            <w:shd w:val="clear" w:color="auto" w:fill="E6E6E6"/>
          </w:tcPr>
          <w:p w:rsidR="00373C5A" w:rsidRDefault="00373C5A">
            <w:pPr>
              <w:pStyle w:val="Footer"/>
              <w:tabs>
                <w:tab w:val="clear" w:pos="4320"/>
                <w:tab w:val="clear" w:pos="8640"/>
                <w:tab w:val="left" w:pos="360"/>
              </w:tabs>
              <w:jc w:val="center"/>
              <w:rPr>
                <w:b/>
                <w:bCs/>
              </w:rPr>
            </w:pPr>
            <w:r>
              <w:rPr>
                <w:b/>
                <w:bCs/>
              </w:rPr>
              <w:t>Possible level of Homicide</w:t>
            </w:r>
          </w:p>
        </w:tc>
        <w:tc>
          <w:tcPr>
            <w:tcW w:w="4428" w:type="dxa"/>
            <w:shd w:val="clear" w:color="auto" w:fill="E6E6E6"/>
          </w:tcPr>
          <w:p w:rsidR="00373C5A" w:rsidRDefault="00373C5A">
            <w:pPr>
              <w:pStyle w:val="Footer"/>
              <w:tabs>
                <w:tab w:val="clear" w:pos="4320"/>
                <w:tab w:val="clear" w:pos="8640"/>
                <w:tab w:val="left" w:pos="360"/>
              </w:tabs>
              <w:rPr>
                <w:b/>
                <w:bCs/>
              </w:rPr>
            </w:pPr>
            <w:r>
              <w:rPr>
                <w:b/>
                <w:bCs/>
              </w:rPr>
              <w:t>If evidence shows…</w:t>
            </w:r>
          </w:p>
        </w:tc>
      </w:tr>
      <w:tr w:rsidR="00373C5A">
        <w:trPr>
          <w:cantSplit/>
        </w:trPr>
        <w:tc>
          <w:tcPr>
            <w:tcW w:w="2268" w:type="dxa"/>
            <w:vMerge w:val="restart"/>
            <w:vAlign w:val="center"/>
          </w:tcPr>
          <w:p w:rsidR="00373C5A" w:rsidRDefault="00373C5A">
            <w:pPr>
              <w:pStyle w:val="Footer"/>
              <w:tabs>
                <w:tab w:val="clear" w:pos="4320"/>
                <w:tab w:val="clear" w:pos="8640"/>
                <w:tab w:val="left" w:pos="360"/>
              </w:tabs>
              <w:jc w:val="center"/>
              <w:rPr>
                <w:b/>
                <w:bCs/>
                <w:smallCaps/>
              </w:rPr>
            </w:pPr>
            <w:r>
              <w:rPr>
                <w:b/>
                <w:bCs/>
                <w:smallCaps/>
              </w:rPr>
              <w:t>Intentional Killing</w:t>
            </w:r>
          </w:p>
        </w:tc>
        <w:tc>
          <w:tcPr>
            <w:tcW w:w="3600" w:type="dxa"/>
            <w:vAlign w:val="center"/>
          </w:tcPr>
          <w:p w:rsidR="00373C5A" w:rsidRDefault="00373C5A">
            <w:pPr>
              <w:pStyle w:val="Footer"/>
              <w:tabs>
                <w:tab w:val="clear" w:pos="4320"/>
                <w:tab w:val="clear" w:pos="8640"/>
                <w:tab w:val="left" w:pos="360"/>
              </w:tabs>
              <w:jc w:val="center"/>
            </w:pPr>
            <w:r>
              <w:t>1</w:t>
            </w:r>
            <w:r>
              <w:sym w:font="Symbol" w:char="F0B0"/>
            </w:r>
            <w:r>
              <w:t xml:space="preserve"> murder</w:t>
            </w:r>
          </w:p>
        </w:tc>
        <w:tc>
          <w:tcPr>
            <w:tcW w:w="4428" w:type="dxa"/>
            <w:vAlign w:val="center"/>
          </w:tcPr>
          <w:p w:rsidR="00373C5A" w:rsidRDefault="00373C5A">
            <w:pPr>
              <w:pStyle w:val="Footer"/>
              <w:tabs>
                <w:tab w:val="clear" w:pos="4320"/>
                <w:tab w:val="clear" w:pos="8640"/>
                <w:tab w:val="left" w:pos="360"/>
              </w:tabs>
            </w:pPr>
            <w:r>
              <w:t xml:space="preserve">Premeditation and deliberation </w:t>
            </w:r>
            <w:r>
              <w:rPr>
                <w:i/>
                <w:iCs/>
              </w:rPr>
              <w:t>(remember also felony murder)</w:t>
            </w:r>
          </w:p>
        </w:tc>
      </w:tr>
      <w:tr w:rsidR="00373C5A">
        <w:trPr>
          <w:cantSplit/>
        </w:trPr>
        <w:tc>
          <w:tcPr>
            <w:tcW w:w="2268" w:type="dxa"/>
            <w:vMerge/>
          </w:tcPr>
          <w:p w:rsidR="00373C5A" w:rsidRDefault="00373C5A">
            <w:pPr>
              <w:pStyle w:val="Footer"/>
              <w:tabs>
                <w:tab w:val="clear" w:pos="4320"/>
                <w:tab w:val="clear" w:pos="8640"/>
                <w:tab w:val="left" w:pos="360"/>
              </w:tabs>
              <w:rPr>
                <w:smallCaps/>
              </w:rPr>
            </w:pPr>
          </w:p>
        </w:tc>
        <w:tc>
          <w:tcPr>
            <w:tcW w:w="3600" w:type="dxa"/>
            <w:vAlign w:val="center"/>
          </w:tcPr>
          <w:p w:rsidR="00373C5A" w:rsidRDefault="00373C5A">
            <w:pPr>
              <w:pStyle w:val="Footer"/>
              <w:tabs>
                <w:tab w:val="clear" w:pos="4320"/>
                <w:tab w:val="clear" w:pos="8640"/>
                <w:tab w:val="left" w:pos="360"/>
              </w:tabs>
              <w:jc w:val="center"/>
            </w:pPr>
            <w:r>
              <w:t>2</w:t>
            </w:r>
            <w:r>
              <w:sym w:font="Symbol" w:char="F0B0"/>
            </w:r>
            <w:r>
              <w:t xml:space="preserve"> murder</w:t>
            </w:r>
          </w:p>
        </w:tc>
        <w:tc>
          <w:tcPr>
            <w:tcW w:w="4428" w:type="dxa"/>
            <w:vAlign w:val="center"/>
          </w:tcPr>
          <w:p w:rsidR="00373C5A" w:rsidRDefault="00373C5A">
            <w:pPr>
              <w:pStyle w:val="Footer"/>
              <w:tabs>
                <w:tab w:val="clear" w:pos="4320"/>
                <w:tab w:val="clear" w:pos="8640"/>
                <w:tab w:val="left" w:pos="360"/>
              </w:tabs>
            </w:pPr>
            <w:r>
              <w:t>Impulsive act, unprovoked / without premeditation, and express or implied malice</w:t>
            </w:r>
            <w:r w:rsidR="000748A6">
              <w:t xml:space="preserve"> (no cooling off period)</w:t>
            </w:r>
          </w:p>
        </w:tc>
      </w:tr>
      <w:tr w:rsidR="00373C5A">
        <w:trPr>
          <w:cantSplit/>
          <w:trHeight w:val="458"/>
        </w:trPr>
        <w:tc>
          <w:tcPr>
            <w:tcW w:w="2268" w:type="dxa"/>
            <w:vMerge/>
          </w:tcPr>
          <w:p w:rsidR="00373C5A" w:rsidRDefault="00373C5A">
            <w:pPr>
              <w:pStyle w:val="Footer"/>
              <w:tabs>
                <w:tab w:val="clear" w:pos="4320"/>
                <w:tab w:val="clear" w:pos="8640"/>
                <w:tab w:val="left" w:pos="360"/>
              </w:tabs>
              <w:rPr>
                <w:smallCaps/>
              </w:rPr>
            </w:pPr>
          </w:p>
        </w:tc>
        <w:tc>
          <w:tcPr>
            <w:tcW w:w="3600" w:type="dxa"/>
            <w:vAlign w:val="center"/>
          </w:tcPr>
          <w:p w:rsidR="00373C5A" w:rsidRDefault="00373C5A">
            <w:pPr>
              <w:pStyle w:val="Footer"/>
              <w:tabs>
                <w:tab w:val="clear" w:pos="4320"/>
                <w:tab w:val="clear" w:pos="8640"/>
                <w:tab w:val="left" w:pos="360"/>
              </w:tabs>
              <w:jc w:val="center"/>
            </w:pPr>
            <w:r>
              <w:t>Voluntary manslaughter</w:t>
            </w:r>
          </w:p>
        </w:tc>
        <w:tc>
          <w:tcPr>
            <w:tcW w:w="4428" w:type="dxa"/>
            <w:vAlign w:val="center"/>
          </w:tcPr>
          <w:p w:rsidR="00373C5A" w:rsidRDefault="000748A6">
            <w:pPr>
              <w:pStyle w:val="Footer"/>
              <w:tabs>
                <w:tab w:val="clear" w:pos="4320"/>
                <w:tab w:val="clear" w:pos="8640"/>
                <w:tab w:val="left" w:pos="360"/>
              </w:tabs>
            </w:pPr>
            <w:r>
              <w:t>Adequate p</w:t>
            </w:r>
            <w:r w:rsidR="00373C5A">
              <w:t>rovocation and heat of passion</w:t>
            </w:r>
            <w:r>
              <w:t xml:space="preserve"> with no cooling off period</w:t>
            </w:r>
          </w:p>
        </w:tc>
      </w:tr>
      <w:tr w:rsidR="00373C5A">
        <w:trPr>
          <w:cantSplit/>
        </w:trPr>
        <w:tc>
          <w:tcPr>
            <w:tcW w:w="2268" w:type="dxa"/>
            <w:vMerge w:val="restart"/>
            <w:vAlign w:val="center"/>
          </w:tcPr>
          <w:p w:rsidR="00373C5A" w:rsidRDefault="00373C5A">
            <w:pPr>
              <w:pStyle w:val="Footer"/>
              <w:tabs>
                <w:tab w:val="clear" w:pos="4320"/>
                <w:tab w:val="clear" w:pos="8640"/>
                <w:tab w:val="left" w:pos="360"/>
              </w:tabs>
              <w:jc w:val="center"/>
              <w:rPr>
                <w:b/>
                <w:bCs/>
                <w:smallCaps/>
              </w:rPr>
            </w:pPr>
            <w:r>
              <w:rPr>
                <w:b/>
                <w:bCs/>
                <w:smallCaps/>
              </w:rPr>
              <w:t>Unintentional Killing</w:t>
            </w:r>
          </w:p>
        </w:tc>
        <w:tc>
          <w:tcPr>
            <w:tcW w:w="3600" w:type="dxa"/>
            <w:vAlign w:val="center"/>
          </w:tcPr>
          <w:p w:rsidR="00373C5A" w:rsidRDefault="00373C5A">
            <w:pPr>
              <w:pStyle w:val="Footer"/>
              <w:tabs>
                <w:tab w:val="clear" w:pos="4320"/>
                <w:tab w:val="clear" w:pos="8640"/>
                <w:tab w:val="left" w:pos="360"/>
              </w:tabs>
              <w:jc w:val="center"/>
            </w:pPr>
            <w:r>
              <w:t>Felony Murder (1°)</w:t>
            </w:r>
          </w:p>
        </w:tc>
        <w:tc>
          <w:tcPr>
            <w:tcW w:w="4428" w:type="dxa"/>
            <w:vAlign w:val="center"/>
          </w:tcPr>
          <w:p w:rsidR="00373C5A" w:rsidRDefault="00373C5A">
            <w:pPr>
              <w:pStyle w:val="Footer"/>
              <w:tabs>
                <w:tab w:val="clear" w:pos="4320"/>
                <w:tab w:val="clear" w:pos="8640"/>
                <w:tab w:val="left" w:pos="360"/>
              </w:tabs>
            </w:pPr>
            <w:r>
              <w:t>Intent to commit an inherently dangerous felony (and death results)</w:t>
            </w:r>
          </w:p>
        </w:tc>
      </w:tr>
      <w:tr w:rsidR="00373C5A">
        <w:trPr>
          <w:cantSplit/>
        </w:trPr>
        <w:tc>
          <w:tcPr>
            <w:tcW w:w="2268" w:type="dxa"/>
            <w:vMerge/>
          </w:tcPr>
          <w:p w:rsidR="00373C5A" w:rsidRDefault="00373C5A">
            <w:pPr>
              <w:pStyle w:val="Footer"/>
              <w:tabs>
                <w:tab w:val="clear" w:pos="4320"/>
                <w:tab w:val="clear" w:pos="8640"/>
                <w:tab w:val="left" w:pos="360"/>
              </w:tabs>
            </w:pPr>
          </w:p>
        </w:tc>
        <w:tc>
          <w:tcPr>
            <w:tcW w:w="3600" w:type="dxa"/>
            <w:vAlign w:val="center"/>
          </w:tcPr>
          <w:p w:rsidR="00373C5A" w:rsidRDefault="00373C5A">
            <w:pPr>
              <w:pStyle w:val="Footer"/>
              <w:tabs>
                <w:tab w:val="clear" w:pos="4320"/>
                <w:tab w:val="clear" w:pos="8640"/>
                <w:tab w:val="left" w:pos="360"/>
              </w:tabs>
              <w:jc w:val="center"/>
            </w:pPr>
            <w:r>
              <w:t>2</w:t>
            </w:r>
            <w:r>
              <w:sym w:font="Symbol" w:char="F0B0"/>
            </w:r>
            <w:r>
              <w:t xml:space="preserve"> murder</w:t>
            </w:r>
          </w:p>
        </w:tc>
        <w:tc>
          <w:tcPr>
            <w:tcW w:w="4428" w:type="dxa"/>
            <w:vAlign w:val="center"/>
          </w:tcPr>
          <w:p w:rsidR="00373C5A" w:rsidRDefault="000748A6">
            <w:pPr>
              <w:pStyle w:val="Footer"/>
              <w:tabs>
                <w:tab w:val="clear" w:pos="4320"/>
                <w:tab w:val="clear" w:pos="8640"/>
                <w:tab w:val="left" w:pos="360"/>
              </w:tabs>
            </w:pPr>
            <w:r>
              <w:t xml:space="preserve">Extreme recklessness </w:t>
            </w:r>
            <w:r>
              <w:rPr>
                <w:rFonts w:ascii="Arial Narrow" w:hAnsi="Arial Narrow"/>
              </w:rPr>
              <w:t>→</w:t>
            </w:r>
            <w:r>
              <w:t xml:space="preserve"> abandoned and malignant heart, intent to do serious bodily injury</w:t>
            </w:r>
          </w:p>
        </w:tc>
      </w:tr>
      <w:tr w:rsidR="00373C5A">
        <w:trPr>
          <w:cantSplit/>
        </w:trPr>
        <w:tc>
          <w:tcPr>
            <w:tcW w:w="2268" w:type="dxa"/>
            <w:vMerge/>
          </w:tcPr>
          <w:p w:rsidR="00373C5A" w:rsidRDefault="00373C5A">
            <w:pPr>
              <w:pStyle w:val="Footer"/>
              <w:tabs>
                <w:tab w:val="clear" w:pos="4320"/>
                <w:tab w:val="clear" w:pos="8640"/>
                <w:tab w:val="left" w:pos="360"/>
              </w:tabs>
            </w:pPr>
          </w:p>
        </w:tc>
        <w:tc>
          <w:tcPr>
            <w:tcW w:w="3600" w:type="dxa"/>
            <w:vAlign w:val="center"/>
          </w:tcPr>
          <w:p w:rsidR="00373C5A" w:rsidRDefault="00373C5A">
            <w:pPr>
              <w:pStyle w:val="Footer"/>
              <w:tabs>
                <w:tab w:val="clear" w:pos="4320"/>
                <w:tab w:val="clear" w:pos="8640"/>
                <w:tab w:val="left" w:pos="360"/>
              </w:tabs>
              <w:jc w:val="center"/>
            </w:pPr>
            <w:r>
              <w:t>Involuntary manslaughter</w:t>
            </w:r>
          </w:p>
        </w:tc>
        <w:tc>
          <w:tcPr>
            <w:tcW w:w="4428" w:type="dxa"/>
            <w:vAlign w:val="center"/>
          </w:tcPr>
          <w:p w:rsidR="00373C5A" w:rsidRDefault="00373C5A">
            <w:pPr>
              <w:pStyle w:val="Footer"/>
              <w:tabs>
                <w:tab w:val="clear" w:pos="4320"/>
                <w:tab w:val="clear" w:pos="8640"/>
                <w:tab w:val="left" w:pos="360"/>
              </w:tabs>
            </w:pPr>
            <w:r>
              <w:t>Negligence, gross negligence, or recklessness; Misdemeanor</w:t>
            </w:r>
            <w:r w:rsidR="000748A6">
              <w:t xml:space="preserve"> manslaughter</w:t>
            </w:r>
          </w:p>
        </w:tc>
      </w:tr>
    </w:tbl>
    <w:p w:rsidR="00373C5A" w:rsidRDefault="00373C5A">
      <w:pPr>
        <w:pStyle w:val="Footer"/>
        <w:tabs>
          <w:tab w:val="clear" w:pos="4320"/>
          <w:tab w:val="clear" w:pos="8640"/>
          <w:tab w:val="left" w:pos="360"/>
        </w:tabs>
        <w:spacing w:before="120" w:after="120"/>
        <w:jc w:val="center"/>
        <w:rPr>
          <w:sz w:val="20"/>
          <w:szCs w:val="28"/>
        </w:rPr>
      </w:pPr>
    </w:p>
    <w:p w:rsidR="00373C5A" w:rsidRDefault="00F636C9" w:rsidP="00F636C9">
      <w:pPr>
        <w:pStyle w:val="Heading1"/>
      </w:pPr>
      <w:bookmarkStart w:id="48" w:name="_Toc292983661"/>
      <w:r>
        <w:t>A.</w:t>
      </w:r>
      <w:r w:rsidR="00373C5A">
        <w:t xml:space="preserve"> Manslaughter</w:t>
      </w:r>
      <w:bookmarkEnd w:id="48"/>
    </w:p>
    <w:p w:rsidR="000748A6" w:rsidRDefault="000748A6">
      <w:pPr>
        <w:pStyle w:val="Footer"/>
        <w:numPr>
          <w:ilvl w:val="0"/>
          <w:numId w:val="9"/>
        </w:numPr>
        <w:tabs>
          <w:tab w:val="clear" w:pos="4320"/>
          <w:tab w:val="clear" w:pos="8640"/>
          <w:tab w:val="left" w:pos="1980"/>
        </w:tabs>
      </w:pPr>
      <w:proofErr w:type="spellStart"/>
      <w:r>
        <w:rPr>
          <w:u w:val="single"/>
        </w:rPr>
        <w:t>Actus</w:t>
      </w:r>
      <w:proofErr w:type="spellEnd"/>
      <w:r>
        <w:rPr>
          <w:u w:val="single"/>
        </w:rPr>
        <w:t xml:space="preserve"> </w:t>
      </w:r>
      <w:proofErr w:type="spellStart"/>
      <w:r>
        <w:rPr>
          <w:u w:val="single"/>
        </w:rPr>
        <w:t>reus</w:t>
      </w:r>
      <w:proofErr w:type="spellEnd"/>
      <w:r>
        <w:t>: unlawful act or simple unintentional killing</w:t>
      </w:r>
    </w:p>
    <w:p w:rsidR="000748A6" w:rsidRPr="000748A6" w:rsidRDefault="000748A6">
      <w:pPr>
        <w:pStyle w:val="Footer"/>
        <w:numPr>
          <w:ilvl w:val="0"/>
          <w:numId w:val="9"/>
        </w:numPr>
        <w:tabs>
          <w:tab w:val="clear" w:pos="4320"/>
          <w:tab w:val="clear" w:pos="8640"/>
          <w:tab w:val="left" w:pos="1980"/>
        </w:tabs>
      </w:pPr>
      <w:proofErr w:type="spellStart"/>
      <w:r>
        <w:rPr>
          <w:u w:val="single"/>
        </w:rPr>
        <w:t>Mens</w:t>
      </w:r>
      <w:proofErr w:type="spellEnd"/>
      <w:r>
        <w:rPr>
          <w:u w:val="single"/>
        </w:rPr>
        <w:t xml:space="preserve"> </w:t>
      </w:r>
      <w:proofErr w:type="spellStart"/>
      <w:r>
        <w:rPr>
          <w:u w:val="single"/>
        </w:rPr>
        <w:t>rea</w:t>
      </w:r>
      <w:proofErr w:type="spellEnd"/>
      <w:r w:rsidRPr="000748A6">
        <w:t>:</w:t>
      </w:r>
      <w:r>
        <w:t xml:space="preserve"> homicide without malice, no intent to kill</w:t>
      </w:r>
    </w:p>
    <w:p w:rsidR="00373C5A" w:rsidRDefault="00373C5A">
      <w:pPr>
        <w:pStyle w:val="Footer"/>
        <w:numPr>
          <w:ilvl w:val="0"/>
          <w:numId w:val="9"/>
        </w:numPr>
        <w:tabs>
          <w:tab w:val="clear" w:pos="4320"/>
          <w:tab w:val="clear" w:pos="8640"/>
          <w:tab w:val="left" w:pos="1980"/>
        </w:tabs>
      </w:pPr>
      <w:r>
        <w:rPr>
          <w:b/>
          <w:bCs/>
          <w:u w:val="single"/>
        </w:rPr>
        <w:t>Manslaughter</w:t>
      </w:r>
      <w:r>
        <w:t>—</w:t>
      </w:r>
      <w:r>
        <w:rPr>
          <w:b/>
          <w:bCs/>
        </w:rPr>
        <w:t>homicide without malice</w:t>
      </w:r>
      <w:r>
        <w:t>; two types:</w:t>
      </w:r>
    </w:p>
    <w:p w:rsidR="00373C5A" w:rsidRDefault="00373C5A">
      <w:pPr>
        <w:pStyle w:val="Footer"/>
        <w:numPr>
          <w:ilvl w:val="1"/>
          <w:numId w:val="9"/>
        </w:numPr>
        <w:tabs>
          <w:tab w:val="clear" w:pos="4320"/>
          <w:tab w:val="clear" w:pos="8640"/>
          <w:tab w:val="left" w:pos="360"/>
          <w:tab w:val="left" w:pos="1980"/>
        </w:tabs>
      </w:pPr>
      <w:r>
        <w:rPr>
          <w:b/>
          <w:bCs/>
          <w:u w:val="single"/>
        </w:rPr>
        <w:t>Voluntary</w:t>
      </w:r>
      <w:r>
        <w:t>—intentional killing without malice; done in heat of passion after adequate provocation</w:t>
      </w:r>
    </w:p>
    <w:p w:rsidR="00373C5A" w:rsidRDefault="00373C5A">
      <w:pPr>
        <w:pStyle w:val="Footer"/>
        <w:numPr>
          <w:ilvl w:val="1"/>
          <w:numId w:val="9"/>
        </w:numPr>
        <w:tabs>
          <w:tab w:val="clear" w:pos="4320"/>
          <w:tab w:val="clear" w:pos="8640"/>
          <w:tab w:val="left" w:pos="360"/>
          <w:tab w:val="left" w:pos="1980"/>
        </w:tabs>
      </w:pPr>
      <w:r>
        <w:rPr>
          <w:b/>
          <w:bCs/>
          <w:u w:val="single"/>
        </w:rPr>
        <w:t>Involuntary</w:t>
      </w:r>
      <w:r>
        <w:t>—killing done recklessly or highly negligently</w:t>
      </w:r>
      <w:r w:rsidR="000748A6">
        <w:t xml:space="preserve"> (in some limited cases ordinary negligence)</w:t>
      </w:r>
      <w:r>
        <w:t>, in course of felony or misdemeanor, or when doing a lawful act in an unlawful manner</w:t>
      </w:r>
    </w:p>
    <w:p w:rsidR="00373C5A" w:rsidRDefault="00F636C9" w:rsidP="00495F55">
      <w:pPr>
        <w:pStyle w:val="Heading2"/>
      </w:pPr>
      <w:bookmarkStart w:id="49" w:name="_Toc292983662"/>
      <w:r w:rsidRPr="00F636C9">
        <w:rPr>
          <w:smallCaps/>
        </w:rPr>
        <w:t>1.</w:t>
      </w:r>
      <w:r>
        <w:t xml:space="preserve"> Involuntary</w:t>
      </w:r>
      <w:bookmarkEnd w:id="49"/>
    </w:p>
    <w:p w:rsidR="000748A6" w:rsidRPr="000748A6" w:rsidRDefault="00373C5A" w:rsidP="00495F55">
      <w:pPr>
        <w:pStyle w:val="Heading3"/>
      </w:pPr>
      <w:bookmarkStart w:id="50" w:name="_Toc292983663"/>
      <w:r w:rsidRPr="000748A6">
        <w:t>State v. Williams</w:t>
      </w:r>
      <w:r w:rsidR="000748A6" w:rsidRPr="000748A6">
        <w:t xml:space="preserve"> (WA, 1971)</w:t>
      </w:r>
      <w:bookmarkEnd w:id="50"/>
    </w:p>
    <w:p w:rsidR="00373C5A" w:rsidRDefault="00373C5A" w:rsidP="000748A6">
      <w:pPr>
        <w:pStyle w:val="Footer"/>
        <w:tabs>
          <w:tab w:val="clear" w:pos="4320"/>
          <w:tab w:val="clear" w:pos="8640"/>
        </w:tabs>
        <w:ind w:left="1080"/>
      </w:pPr>
      <w:r>
        <w:sym w:font="Symbol" w:char="F044"/>
      </w:r>
      <w:r>
        <w:t>s guilty of manslaughter; son died from tooth infection</w:t>
      </w:r>
      <w:r w:rsidR="000748A6">
        <w:t>. Failed to supply their infant with necessary medical care. This particular statute only requires ordinary negligence – breach of duty owed – court says that such negligence is sufficient to support statutory manslaughter.</w:t>
      </w:r>
    </w:p>
    <w:p w:rsidR="00373C5A" w:rsidRDefault="00373C5A">
      <w:pPr>
        <w:pStyle w:val="Footer"/>
        <w:numPr>
          <w:ilvl w:val="1"/>
          <w:numId w:val="10"/>
        </w:numPr>
        <w:tabs>
          <w:tab w:val="clear" w:pos="4320"/>
          <w:tab w:val="clear" w:pos="8640"/>
          <w:tab w:val="left" w:pos="360"/>
        </w:tabs>
      </w:pPr>
      <w:r>
        <w:t>Involuntary manslaughter—breach has to be more than mere simple or ordinary negligence—common law standard is gross negligence</w:t>
      </w:r>
      <w:r w:rsidR="000748A6">
        <w:t>.</w:t>
      </w:r>
    </w:p>
    <w:p w:rsidR="00373C5A" w:rsidRDefault="00373C5A">
      <w:pPr>
        <w:pStyle w:val="Footer"/>
        <w:numPr>
          <w:ilvl w:val="1"/>
          <w:numId w:val="10"/>
        </w:numPr>
        <w:tabs>
          <w:tab w:val="clear" w:pos="4320"/>
          <w:tab w:val="clear" w:pos="8640"/>
          <w:tab w:val="left" w:pos="360"/>
        </w:tabs>
      </w:pPr>
      <w:r>
        <w:t xml:space="preserve">Here, affirmed convictions since there was a </w:t>
      </w:r>
      <w:r>
        <w:rPr>
          <w:u w:val="single"/>
        </w:rPr>
        <w:t>failure to exercise ordinary duty of care</w:t>
      </w:r>
    </w:p>
    <w:p w:rsidR="00373C5A" w:rsidRDefault="00373C5A">
      <w:pPr>
        <w:pStyle w:val="Footer"/>
        <w:numPr>
          <w:ilvl w:val="1"/>
          <w:numId w:val="10"/>
        </w:numPr>
        <w:tabs>
          <w:tab w:val="clear" w:pos="4320"/>
          <w:tab w:val="clear" w:pos="8640"/>
          <w:tab w:val="left" w:pos="360"/>
        </w:tabs>
      </w:pPr>
      <w:r>
        <w:rPr>
          <w:u w:val="single"/>
        </w:rPr>
        <w:t>Use objective reasonable person standard</w:t>
      </w:r>
      <w:r>
        <w:t>—reasonable prudent parent would have sought medical attention</w:t>
      </w:r>
    </w:p>
    <w:p w:rsidR="00373C5A" w:rsidRDefault="00373C5A">
      <w:pPr>
        <w:pStyle w:val="Footer"/>
        <w:numPr>
          <w:ilvl w:val="1"/>
          <w:numId w:val="10"/>
        </w:numPr>
        <w:tabs>
          <w:tab w:val="clear" w:pos="4320"/>
          <w:tab w:val="clear" w:pos="8640"/>
          <w:tab w:val="left" w:pos="360"/>
        </w:tabs>
        <w:spacing w:after="120"/>
      </w:pPr>
      <w:r>
        <w:t xml:space="preserve">Same as </w:t>
      </w:r>
      <w:r>
        <w:rPr>
          <w:i/>
          <w:iCs/>
        </w:rPr>
        <w:t xml:space="preserve">Jones, </w:t>
      </w:r>
      <w:proofErr w:type="spellStart"/>
      <w:r>
        <w:rPr>
          <w:i/>
          <w:iCs/>
        </w:rPr>
        <w:t>Twitchell</w:t>
      </w:r>
      <w:proofErr w:type="spellEnd"/>
    </w:p>
    <w:p w:rsidR="00373C5A" w:rsidRDefault="00373C5A" w:rsidP="007E2B67">
      <w:pPr>
        <w:pStyle w:val="Footer"/>
        <w:numPr>
          <w:ilvl w:val="0"/>
          <w:numId w:val="10"/>
        </w:numPr>
        <w:tabs>
          <w:tab w:val="clear" w:pos="4320"/>
          <w:tab w:val="clear" w:pos="8640"/>
        </w:tabs>
      </w:pPr>
      <w:r>
        <w:rPr>
          <w:b/>
          <w:bCs/>
          <w:u w:val="single"/>
        </w:rPr>
        <w:t>Vehicular Manslaughter</w:t>
      </w:r>
      <w:r>
        <w:t>—category that generally falls under negligent homicide; statutes generally require reckless indifference</w:t>
      </w:r>
    </w:p>
    <w:p w:rsidR="0086431B" w:rsidRPr="0086431B" w:rsidRDefault="00373C5A" w:rsidP="00495F55">
      <w:pPr>
        <w:pStyle w:val="Heading3"/>
      </w:pPr>
      <w:bookmarkStart w:id="51" w:name="_Toc292983664"/>
      <w:r w:rsidRPr="0086431B">
        <w:lastRenderedPageBreak/>
        <w:t>Porter v. State</w:t>
      </w:r>
      <w:r w:rsidR="0086431B">
        <w:t xml:space="preserve"> (FL</w:t>
      </w:r>
      <w:r w:rsidR="0086431B" w:rsidRPr="0086431B">
        <w:t xml:space="preserve"> 1956)</w:t>
      </w:r>
      <w:bookmarkEnd w:id="51"/>
    </w:p>
    <w:p w:rsidR="00373C5A" w:rsidRDefault="00373C5A" w:rsidP="0086431B">
      <w:pPr>
        <w:pStyle w:val="Footer"/>
        <w:tabs>
          <w:tab w:val="clear" w:pos="4320"/>
          <w:tab w:val="clear" w:pos="8640"/>
        </w:tabs>
        <w:ind w:left="1080"/>
      </w:pPr>
      <w:r>
        <w:sym w:font="Symbol" w:char="F044"/>
      </w:r>
      <w:r>
        <w:t xml:space="preserve"> </w:t>
      </w:r>
      <w:r w:rsidR="0086431B">
        <w:t xml:space="preserve">driving the correct speed limit (no negligence), </w:t>
      </w:r>
      <w:r>
        <w:t>missed stop sign on</w:t>
      </w:r>
      <w:r w:rsidR="0086431B">
        <w:t xml:space="preserve"> an unfamiliar</w:t>
      </w:r>
      <w:r>
        <w:t xml:space="preserve"> country road, kills victim</w:t>
      </w:r>
      <w:r w:rsidR="0086431B">
        <w:t xml:space="preserve">. </w:t>
      </w:r>
    </w:p>
    <w:p w:rsidR="00373C5A" w:rsidRDefault="00373C5A" w:rsidP="007E2B67">
      <w:pPr>
        <w:pStyle w:val="Footer"/>
        <w:numPr>
          <w:ilvl w:val="1"/>
          <w:numId w:val="10"/>
        </w:numPr>
        <w:tabs>
          <w:tab w:val="clear" w:pos="4320"/>
          <w:tab w:val="clear" w:pos="8640"/>
          <w:tab w:val="left" w:pos="360"/>
        </w:tabs>
      </w:pPr>
      <w:r>
        <w:t xml:space="preserve">Court </w:t>
      </w:r>
      <w:r>
        <w:rPr>
          <w:u w:val="single"/>
        </w:rPr>
        <w:t xml:space="preserve">reverses conviction </w:t>
      </w:r>
      <w:r>
        <w:t>because of insufficient evidence to establish gross negligence</w:t>
      </w:r>
    </w:p>
    <w:p w:rsidR="00373C5A" w:rsidRDefault="00373C5A" w:rsidP="007E2B67">
      <w:pPr>
        <w:pStyle w:val="Footer"/>
        <w:numPr>
          <w:ilvl w:val="1"/>
          <w:numId w:val="10"/>
        </w:numPr>
        <w:tabs>
          <w:tab w:val="clear" w:pos="4320"/>
          <w:tab w:val="clear" w:pos="8640"/>
          <w:tab w:val="left" w:pos="360"/>
        </w:tabs>
      </w:pPr>
      <w:r>
        <w:rPr>
          <w:u w:val="single"/>
        </w:rPr>
        <w:t>Gross negligence</w:t>
      </w:r>
      <w:r>
        <w:t>—negligence of such a gross and flagrant character it creates a gross disregard for human life</w:t>
      </w:r>
    </w:p>
    <w:p w:rsidR="00373C5A" w:rsidRDefault="00373C5A" w:rsidP="007E2B67">
      <w:pPr>
        <w:pStyle w:val="Footer"/>
        <w:numPr>
          <w:ilvl w:val="1"/>
          <w:numId w:val="10"/>
        </w:numPr>
        <w:tabs>
          <w:tab w:val="clear" w:pos="4320"/>
          <w:tab w:val="clear" w:pos="8640"/>
          <w:tab w:val="left" w:pos="360"/>
        </w:tabs>
      </w:pPr>
      <w:r>
        <w:t>Policy decision—sense of “w</w:t>
      </w:r>
      <w:r w:rsidR="0086431B">
        <w:t>e’ve all done this," don't want to criminalize common behavior.</w:t>
      </w:r>
    </w:p>
    <w:p w:rsidR="00373C5A" w:rsidRDefault="00373C5A" w:rsidP="007E2B67">
      <w:pPr>
        <w:pStyle w:val="Footer"/>
        <w:numPr>
          <w:ilvl w:val="1"/>
          <w:numId w:val="10"/>
        </w:numPr>
        <w:tabs>
          <w:tab w:val="clear" w:pos="4320"/>
          <w:tab w:val="clear" w:pos="8640"/>
          <w:tab w:val="left" w:pos="360"/>
        </w:tabs>
        <w:spacing w:after="120"/>
      </w:pPr>
      <w:r>
        <w:t xml:space="preserve">Different than </w:t>
      </w:r>
      <w:r>
        <w:rPr>
          <w:i/>
          <w:iCs/>
        </w:rPr>
        <w:t>Williams</w:t>
      </w:r>
      <w:r>
        <w:t xml:space="preserve">—different </w:t>
      </w:r>
      <w:proofErr w:type="spellStart"/>
      <w:r>
        <w:t>mens</w:t>
      </w:r>
      <w:proofErr w:type="spellEnd"/>
      <w:r>
        <w:t xml:space="preserve"> </w:t>
      </w:r>
      <w:proofErr w:type="spellStart"/>
      <w:r>
        <w:t>rea</w:t>
      </w:r>
      <w:proofErr w:type="spellEnd"/>
      <w:r>
        <w:t xml:space="preserve"> requirements (W = proof of ordinary negligence, P = proof of gross negligence)</w:t>
      </w:r>
    </w:p>
    <w:p w:rsidR="00373C5A" w:rsidRDefault="00373C5A" w:rsidP="007E2B67">
      <w:pPr>
        <w:pStyle w:val="Footer"/>
        <w:numPr>
          <w:ilvl w:val="0"/>
          <w:numId w:val="10"/>
        </w:numPr>
        <w:tabs>
          <w:tab w:val="clear" w:pos="4320"/>
          <w:tab w:val="clear" w:pos="8640"/>
        </w:tabs>
      </w:pPr>
      <w:r>
        <w:rPr>
          <w:b/>
          <w:bCs/>
          <w:u w:val="single"/>
        </w:rPr>
        <w:t>Misdemeanor Manslaughter</w:t>
      </w:r>
      <w:r>
        <w:t>—commission of a misdemeanor creating a risk so serious that when death results, charge of misdemeanor manslaughter is warranted.</w:t>
      </w:r>
    </w:p>
    <w:p w:rsidR="00373C5A" w:rsidRDefault="00373C5A" w:rsidP="007E2B67">
      <w:pPr>
        <w:pStyle w:val="Footer"/>
        <w:numPr>
          <w:ilvl w:val="1"/>
          <w:numId w:val="10"/>
        </w:numPr>
        <w:tabs>
          <w:tab w:val="clear" w:pos="4320"/>
          <w:tab w:val="clear" w:pos="8640"/>
          <w:tab w:val="left" w:pos="360"/>
        </w:tabs>
      </w:pPr>
      <w:r>
        <w:t xml:space="preserve">State is attempting to capture conduct where the state of mind of the actor is not intentional or purposeful but </w:t>
      </w:r>
      <w:r w:rsidRPr="004E6C12">
        <w:rPr>
          <w:b/>
        </w:rPr>
        <w:t>where the conduct exhibited gross negligence or a gross deviation from what a reasonable person would have done, and the result is death</w:t>
      </w:r>
      <w:r>
        <w:t>.</w:t>
      </w:r>
    </w:p>
    <w:p w:rsidR="00373C5A" w:rsidRDefault="0086431B" w:rsidP="007E2B67">
      <w:pPr>
        <w:pStyle w:val="Footer"/>
        <w:numPr>
          <w:ilvl w:val="1"/>
          <w:numId w:val="10"/>
        </w:numPr>
        <w:tabs>
          <w:tab w:val="clear" w:pos="4320"/>
          <w:tab w:val="clear" w:pos="8640"/>
          <w:tab w:val="left" w:pos="360"/>
        </w:tabs>
      </w:pPr>
      <w:r>
        <w:t>Category o</w:t>
      </w:r>
      <w:r w:rsidR="00373C5A">
        <w:t xml:space="preserve">nly exists in some states, and </w:t>
      </w:r>
      <w:r w:rsidR="00373C5A" w:rsidRPr="008D3421">
        <w:rPr>
          <w:b/>
        </w:rPr>
        <w:t xml:space="preserve">usually limited to wrongs that are </w:t>
      </w:r>
      <w:proofErr w:type="spellStart"/>
      <w:r w:rsidR="00373C5A" w:rsidRPr="008D3421">
        <w:rPr>
          <w:b/>
        </w:rPr>
        <w:t>malum</w:t>
      </w:r>
      <w:proofErr w:type="spellEnd"/>
      <w:r w:rsidR="00373C5A" w:rsidRPr="008D3421">
        <w:rPr>
          <w:b/>
        </w:rPr>
        <w:t xml:space="preserve"> in se</w:t>
      </w:r>
    </w:p>
    <w:p w:rsidR="00373C5A" w:rsidRPr="0061689C" w:rsidRDefault="00373C5A" w:rsidP="007E2B67">
      <w:pPr>
        <w:pStyle w:val="Footer"/>
        <w:numPr>
          <w:ilvl w:val="1"/>
          <w:numId w:val="10"/>
        </w:numPr>
        <w:tabs>
          <w:tab w:val="clear" w:pos="4320"/>
          <w:tab w:val="clear" w:pos="8640"/>
          <w:tab w:val="left" w:pos="360"/>
        </w:tabs>
      </w:pPr>
      <w:r w:rsidRPr="0061689C">
        <w:rPr>
          <w:b/>
        </w:rPr>
        <w:t>State would need to show that the commission of the misdemeanor proximately caused the death</w:t>
      </w:r>
    </w:p>
    <w:p w:rsidR="00373C5A" w:rsidRDefault="00373C5A" w:rsidP="007E2B67">
      <w:pPr>
        <w:pStyle w:val="Footer"/>
        <w:numPr>
          <w:ilvl w:val="1"/>
          <w:numId w:val="10"/>
        </w:numPr>
        <w:tabs>
          <w:tab w:val="clear" w:pos="4320"/>
          <w:tab w:val="clear" w:pos="8640"/>
          <w:tab w:val="left" w:pos="360"/>
        </w:tabs>
      </w:pPr>
      <w:r>
        <w:t>No mental element w/r/t death, only with misdemeanor—</w:t>
      </w:r>
      <w:r w:rsidRPr="00F142AF">
        <w:rPr>
          <w:b/>
        </w:rPr>
        <w:t>does not apply to strict liability crimes</w:t>
      </w:r>
    </w:p>
    <w:p w:rsidR="00373C5A" w:rsidRDefault="00373C5A" w:rsidP="007E2B67">
      <w:pPr>
        <w:pStyle w:val="Footer"/>
        <w:numPr>
          <w:ilvl w:val="1"/>
          <w:numId w:val="10"/>
        </w:numPr>
        <w:tabs>
          <w:tab w:val="clear" w:pos="4320"/>
          <w:tab w:val="clear" w:pos="8640"/>
          <w:tab w:val="left" w:pos="360"/>
        </w:tabs>
      </w:pPr>
      <w:r>
        <w:t>Act can be lawful or unlawful</w:t>
      </w:r>
    </w:p>
    <w:p w:rsidR="00373C5A" w:rsidRDefault="00373C5A" w:rsidP="007E2B67">
      <w:pPr>
        <w:pStyle w:val="Footer"/>
        <w:numPr>
          <w:ilvl w:val="1"/>
          <w:numId w:val="10"/>
        </w:numPr>
        <w:tabs>
          <w:tab w:val="clear" w:pos="4320"/>
          <w:tab w:val="clear" w:pos="8640"/>
          <w:tab w:val="left" w:pos="360"/>
        </w:tabs>
        <w:spacing w:after="120"/>
        <w:rPr>
          <w:u w:val="single"/>
        </w:rPr>
      </w:pPr>
      <w:r>
        <w:rPr>
          <w:u w:val="single"/>
        </w:rPr>
        <w:t>Mental element for misdemeanor is negligence, gross negligence or recklessness</w:t>
      </w:r>
    </w:p>
    <w:p w:rsidR="0086431B" w:rsidRPr="0086431B" w:rsidRDefault="00373C5A" w:rsidP="00495F55">
      <w:pPr>
        <w:pStyle w:val="Heading3"/>
      </w:pPr>
      <w:bookmarkStart w:id="52" w:name="_Toc292983665"/>
      <w:r w:rsidRPr="0086431B">
        <w:t>United State v. Walker</w:t>
      </w:r>
      <w:r w:rsidR="0086431B" w:rsidRPr="0086431B">
        <w:t xml:space="preserve"> (DC 1977)</w:t>
      </w:r>
      <w:bookmarkEnd w:id="52"/>
    </w:p>
    <w:p w:rsidR="00373C5A" w:rsidRDefault="00373C5A" w:rsidP="0086431B">
      <w:pPr>
        <w:pStyle w:val="Footer"/>
        <w:tabs>
          <w:tab w:val="clear" w:pos="4320"/>
          <w:tab w:val="clear" w:pos="8640"/>
        </w:tabs>
        <w:ind w:left="1440"/>
      </w:pPr>
      <w:r>
        <w:sym w:font="Symbol" w:char="F044"/>
      </w:r>
      <w:r>
        <w:t xml:space="preserve"> drops unlicensed gun and kills someone; convicted of involuntary manslaughter (misdemeanor manslaughter)</w:t>
      </w:r>
    </w:p>
    <w:p w:rsidR="00373C5A" w:rsidRDefault="00373C5A" w:rsidP="0086431B">
      <w:pPr>
        <w:pStyle w:val="Footer"/>
        <w:tabs>
          <w:tab w:val="clear" w:pos="4320"/>
          <w:tab w:val="clear" w:pos="8640"/>
        </w:tabs>
        <w:ind w:left="1440"/>
      </w:pPr>
      <w:r>
        <w:t xml:space="preserve">Court found that </w:t>
      </w:r>
      <w:r w:rsidRPr="007F5F0D">
        <w:rPr>
          <w:b/>
        </w:rPr>
        <w:t>carrying an unlicensed gun (misdemeanor) dangerous enough to warrant manslaughter</w:t>
      </w:r>
      <w:r>
        <w:t xml:space="preserve"> charges when death proximately caused</w:t>
      </w:r>
    </w:p>
    <w:p w:rsidR="00373C5A" w:rsidRDefault="00373C5A" w:rsidP="0086431B">
      <w:pPr>
        <w:pStyle w:val="Footer"/>
        <w:tabs>
          <w:tab w:val="clear" w:pos="4320"/>
          <w:tab w:val="clear" w:pos="8640"/>
        </w:tabs>
        <w:ind w:left="1440"/>
      </w:pPr>
      <w:r>
        <w:t>All that needs to be shown is the act of carrying the unlicensed gun that has some causal relationship to the death</w:t>
      </w:r>
    </w:p>
    <w:p w:rsidR="00373C5A" w:rsidRDefault="00F636C9" w:rsidP="00495F55">
      <w:pPr>
        <w:pStyle w:val="Heading2"/>
      </w:pPr>
      <w:bookmarkStart w:id="53" w:name="_Toc292983666"/>
      <w:r>
        <w:t>2.</w:t>
      </w:r>
      <w:r w:rsidR="00373C5A">
        <w:t xml:space="preserve"> Voluntary Manslaughter</w:t>
      </w:r>
      <w:bookmarkEnd w:id="53"/>
    </w:p>
    <w:p w:rsidR="00373C5A" w:rsidRDefault="00373C5A">
      <w:pPr>
        <w:pStyle w:val="Footer"/>
        <w:numPr>
          <w:ilvl w:val="0"/>
          <w:numId w:val="11"/>
        </w:numPr>
        <w:tabs>
          <w:tab w:val="clear" w:pos="4320"/>
          <w:tab w:val="clear" w:pos="8640"/>
        </w:tabs>
      </w:pPr>
      <w:r>
        <w:t>Notion that someone provoked into killing is differently culpable than unprovoked</w:t>
      </w:r>
      <w:r w:rsidR="0086431B">
        <w:t xml:space="preserve"> (negates the intentional design of murder)</w:t>
      </w:r>
    </w:p>
    <w:p w:rsidR="00373C5A" w:rsidRDefault="00373C5A">
      <w:pPr>
        <w:pStyle w:val="Footer"/>
        <w:numPr>
          <w:ilvl w:val="0"/>
          <w:numId w:val="11"/>
        </w:numPr>
        <w:tabs>
          <w:tab w:val="clear" w:pos="4320"/>
          <w:tab w:val="clear" w:pos="8640"/>
        </w:tabs>
      </w:pPr>
      <w:r>
        <w:t>Concept of “</w:t>
      </w:r>
      <w:r>
        <w:rPr>
          <w:b/>
        </w:rPr>
        <w:t>heat of passion</w:t>
      </w:r>
      <w:r>
        <w:t xml:space="preserve">”—can mitigate the killing; </w:t>
      </w:r>
      <w:r>
        <w:rPr>
          <w:b/>
        </w:rPr>
        <w:t>imperfect self defense</w:t>
      </w:r>
    </w:p>
    <w:p w:rsidR="00373C5A" w:rsidRDefault="00373C5A">
      <w:pPr>
        <w:pStyle w:val="Footer"/>
        <w:numPr>
          <w:ilvl w:val="0"/>
          <w:numId w:val="11"/>
        </w:numPr>
        <w:tabs>
          <w:tab w:val="clear" w:pos="4320"/>
          <w:tab w:val="clear" w:pos="8640"/>
        </w:tabs>
      </w:pPr>
      <w:r>
        <w:t>Doctrine is that if there is provocation and it is such that a reasonable person in the defendant’s situation would be tempted to kill—split the difference: not guilty of murder but manslaughter</w:t>
      </w:r>
    </w:p>
    <w:p w:rsidR="00373C5A" w:rsidRDefault="00373C5A">
      <w:pPr>
        <w:pStyle w:val="Footer"/>
        <w:numPr>
          <w:ilvl w:val="0"/>
          <w:numId w:val="11"/>
        </w:numPr>
        <w:tabs>
          <w:tab w:val="clear" w:pos="4320"/>
          <w:tab w:val="clear" w:pos="8640"/>
        </w:tabs>
      </w:pPr>
      <w:r>
        <w:t xml:space="preserve">Some states have a threshold question of provocation. Mixes </w:t>
      </w:r>
      <w:r>
        <w:rPr>
          <w:u w:val="single"/>
        </w:rPr>
        <w:t>subject and objective elements</w:t>
      </w:r>
      <w:r>
        <w:t xml:space="preserve"> in considering the defendant: two questions—</w:t>
      </w:r>
    </w:p>
    <w:p w:rsidR="00373C5A" w:rsidRDefault="00373C5A">
      <w:pPr>
        <w:pStyle w:val="Footer"/>
        <w:numPr>
          <w:ilvl w:val="1"/>
          <w:numId w:val="11"/>
        </w:numPr>
        <w:tabs>
          <w:tab w:val="clear" w:pos="4320"/>
          <w:tab w:val="clear" w:pos="8640"/>
          <w:tab w:val="left" w:pos="360"/>
        </w:tabs>
      </w:pPr>
      <w:r>
        <w:rPr>
          <w:i/>
          <w:iCs/>
        </w:rPr>
        <w:t>Subjective</w:t>
      </w:r>
      <w:r>
        <w:t>—</w:t>
      </w:r>
      <w:r>
        <w:rPr>
          <w:u w:val="single"/>
        </w:rPr>
        <w:t>Was the person provoked?</w:t>
      </w:r>
      <w:r>
        <w:t xml:space="preserve"> Consider characteristics of the accused; jury to consider whether the person was provoked by the deceased, and given that, if his act in response was done in the heat of passion</w:t>
      </w:r>
    </w:p>
    <w:p w:rsidR="00373C5A" w:rsidRDefault="00373C5A">
      <w:pPr>
        <w:pStyle w:val="Footer"/>
        <w:numPr>
          <w:ilvl w:val="1"/>
          <w:numId w:val="11"/>
        </w:numPr>
        <w:tabs>
          <w:tab w:val="clear" w:pos="4320"/>
          <w:tab w:val="clear" w:pos="8640"/>
          <w:tab w:val="left" w:pos="360"/>
        </w:tabs>
      </w:pPr>
      <w:r>
        <w:rPr>
          <w:i/>
          <w:iCs/>
        </w:rPr>
        <w:t>Objective</w:t>
      </w:r>
      <w:r>
        <w:t>—</w:t>
      </w:r>
      <w:r>
        <w:rPr>
          <w:u w:val="single"/>
        </w:rPr>
        <w:t>Would the reasonable person have been provoked to violence in that situation?</w:t>
      </w:r>
    </w:p>
    <w:p w:rsidR="00373C5A" w:rsidRDefault="00373C5A">
      <w:pPr>
        <w:pStyle w:val="Footer"/>
        <w:numPr>
          <w:ilvl w:val="0"/>
          <w:numId w:val="11"/>
        </w:numPr>
        <w:tabs>
          <w:tab w:val="clear" w:pos="4320"/>
          <w:tab w:val="clear" w:pos="8640"/>
        </w:tabs>
      </w:pPr>
      <w:r>
        <w:t>Not an attempt to excuse the conduct—</w:t>
      </w:r>
      <w:r>
        <w:rPr>
          <w:u w:val="single"/>
        </w:rPr>
        <w:t>mitigation</w:t>
      </w:r>
    </w:p>
    <w:p w:rsidR="00373C5A" w:rsidRDefault="00373C5A">
      <w:pPr>
        <w:pStyle w:val="Footer"/>
        <w:numPr>
          <w:ilvl w:val="0"/>
          <w:numId w:val="11"/>
        </w:numPr>
        <w:tabs>
          <w:tab w:val="clear" w:pos="4320"/>
          <w:tab w:val="clear" w:pos="8640"/>
        </w:tabs>
      </w:pPr>
      <w:r>
        <w:t xml:space="preserve">Consider </w:t>
      </w:r>
      <w:r>
        <w:rPr>
          <w:u w:val="single"/>
        </w:rPr>
        <w:t>timeframe</w:t>
      </w:r>
      <w:r>
        <w:t xml:space="preserve">, what is adequate </w:t>
      </w:r>
      <w:r>
        <w:rPr>
          <w:u w:val="single"/>
        </w:rPr>
        <w:t>provocation</w:t>
      </w:r>
      <w:r>
        <w:t xml:space="preserve">, </w:t>
      </w:r>
      <w:r>
        <w:rPr>
          <w:u w:val="single"/>
        </w:rPr>
        <w:t>immediacy</w:t>
      </w:r>
    </w:p>
    <w:p w:rsidR="00373C5A" w:rsidRDefault="00373C5A">
      <w:pPr>
        <w:pStyle w:val="Footer"/>
        <w:numPr>
          <w:ilvl w:val="0"/>
          <w:numId w:val="11"/>
        </w:numPr>
        <w:tabs>
          <w:tab w:val="clear" w:pos="4320"/>
          <w:tab w:val="clear" w:pos="8640"/>
        </w:tabs>
        <w:spacing w:after="120"/>
        <w:rPr>
          <w:u w:val="single"/>
        </w:rPr>
      </w:pPr>
      <w:r>
        <w:rPr>
          <w:u w:val="single"/>
        </w:rPr>
        <w:t>Words alone are generally not enough</w:t>
      </w:r>
      <w:r w:rsidR="00266845">
        <w:rPr>
          <w:u w:val="single"/>
        </w:rPr>
        <w:t xml:space="preserve"> to prove provocation</w:t>
      </w:r>
    </w:p>
    <w:p w:rsidR="0086431B" w:rsidRDefault="00373C5A" w:rsidP="00495F55">
      <w:pPr>
        <w:pStyle w:val="Heading3"/>
      </w:pPr>
      <w:bookmarkStart w:id="54" w:name="_Toc292983667"/>
      <w:r>
        <w:lastRenderedPageBreak/>
        <w:t>People v. Walker (Ill.</w:t>
      </w:r>
      <w:r w:rsidR="0086431B">
        <w:t xml:space="preserve"> 1965)</w:t>
      </w:r>
      <w:bookmarkEnd w:id="54"/>
    </w:p>
    <w:p w:rsidR="00373C5A" w:rsidRDefault="00373C5A" w:rsidP="0086431B">
      <w:pPr>
        <w:pStyle w:val="Footer"/>
        <w:tabs>
          <w:tab w:val="clear" w:pos="4320"/>
          <w:tab w:val="clear" w:pos="8640"/>
        </w:tabs>
        <w:ind w:left="1440"/>
      </w:pPr>
      <w:r>
        <w:sym w:font="Symbol" w:char="F044"/>
      </w:r>
      <w:r>
        <w:t xml:space="preserve"> with others, </w:t>
      </w:r>
      <w:r w:rsidR="00266845">
        <w:t xml:space="preserve">drunk </w:t>
      </w:r>
      <w:r>
        <w:t>aggressor approaches</w:t>
      </w:r>
      <w:r w:rsidR="00266845">
        <w:t xml:space="preserve"> threatening to kill them if they don't gamble with him</w:t>
      </w:r>
      <w:r>
        <w:t xml:space="preserve">, </w:t>
      </w:r>
      <w:r>
        <w:sym w:font="Symbol" w:char="F044"/>
      </w:r>
      <w:r>
        <w:t xml:space="preserve"> attacks aggressor, stabs him. Appeal murder conviction, arguing for manslaughter.</w:t>
      </w:r>
    </w:p>
    <w:p w:rsidR="00373C5A" w:rsidRDefault="00373C5A">
      <w:pPr>
        <w:pStyle w:val="Footer"/>
        <w:numPr>
          <w:ilvl w:val="1"/>
          <w:numId w:val="11"/>
        </w:numPr>
        <w:tabs>
          <w:tab w:val="clear" w:pos="4320"/>
          <w:tab w:val="clear" w:pos="8640"/>
          <w:tab w:val="left" w:pos="360"/>
        </w:tabs>
      </w:pPr>
      <w:r>
        <w:t>Intended to kill, but Court found there was no malice aforethought, sets aside murder conviction</w:t>
      </w:r>
    </w:p>
    <w:p w:rsidR="00373C5A" w:rsidRDefault="00373C5A">
      <w:pPr>
        <w:pStyle w:val="Footer"/>
        <w:numPr>
          <w:ilvl w:val="1"/>
          <w:numId w:val="11"/>
        </w:numPr>
        <w:tabs>
          <w:tab w:val="clear" w:pos="4320"/>
          <w:tab w:val="clear" w:pos="8640"/>
          <w:tab w:val="left" w:pos="360"/>
        </w:tabs>
      </w:pPr>
      <w:r>
        <w:t>Not justified or excused—</w:t>
      </w:r>
      <w:r>
        <w:rPr>
          <w:u w:val="single"/>
        </w:rPr>
        <w:t>by stabbing, showing excess conduct</w:t>
      </w:r>
    </w:p>
    <w:p w:rsidR="00373C5A" w:rsidRDefault="00373C5A">
      <w:pPr>
        <w:pStyle w:val="Footer"/>
        <w:numPr>
          <w:ilvl w:val="1"/>
          <w:numId w:val="11"/>
        </w:numPr>
        <w:tabs>
          <w:tab w:val="clear" w:pos="4320"/>
          <w:tab w:val="clear" w:pos="8640"/>
          <w:tab w:val="left" w:pos="360"/>
        </w:tabs>
        <w:spacing w:after="120"/>
      </w:pPr>
      <w:r>
        <w:t>Found there was adequate provocation</w:t>
      </w:r>
    </w:p>
    <w:p w:rsidR="0086431B" w:rsidRDefault="00373C5A" w:rsidP="00495F55">
      <w:pPr>
        <w:pStyle w:val="Heading3"/>
      </w:pPr>
      <w:bookmarkStart w:id="55" w:name="_Toc292983668"/>
      <w:r>
        <w:t>Rowland v. State</w:t>
      </w:r>
      <w:r w:rsidR="0086431B">
        <w:t xml:space="preserve"> (Miss. 1904)</w:t>
      </w:r>
      <w:bookmarkEnd w:id="55"/>
    </w:p>
    <w:p w:rsidR="00373C5A" w:rsidRDefault="00373C5A" w:rsidP="0086431B">
      <w:pPr>
        <w:pStyle w:val="Footer"/>
        <w:tabs>
          <w:tab w:val="clear" w:pos="4320"/>
          <w:tab w:val="clear" w:pos="8640"/>
        </w:tabs>
        <w:ind w:left="1080" w:firstLine="360"/>
      </w:pPr>
      <w:r>
        <w:sym w:font="Symbol" w:char="F044"/>
      </w:r>
      <w:r>
        <w:t xml:space="preserve"> finds wife with lover; “make haste!”;</w:t>
      </w:r>
      <w:r w:rsidR="00AE0342">
        <w:t xml:space="preserve"> </w:t>
      </w:r>
      <w:r>
        <w:t xml:space="preserve"> jury instructed on murder</w:t>
      </w:r>
    </w:p>
    <w:p w:rsidR="00373C5A" w:rsidRDefault="00373C5A" w:rsidP="007462A9">
      <w:pPr>
        <w:pStyle w:val="Footer"/>
        <w:numPr>
          <w:ilvl w:val="1"/>
          <w:numId w:val="53"/>
        </w:numPr>
        <w:tabs>
          <w:tab w:val="clear" w:pos="4320"/>
          <w:tab w:val="clear" w:pos="8640"/>
          <w:tab w:val="left" w:pos="360"/>
        </w:tabs>
      </w:pPr>
      <w:r>
        <w:t>Court found that murder inappropriate</w:t>
      </w:r>
    </w:p>
    <w:p w:rsidR="00373C5A" w:rsidRDefault="00373C5A" w:rsidP="007462A9">
      <w:pPr>
        <w:pStyle w:val="Footer"/>
        <w:numPr>
          <w:ilvl w:val="1"/>
          <w:numId w:val="53"/>
        </w:numPr>
        <w:tabs>
          <w:tab w:val="clear" w:pos="4320"/>
          <w:tab w:val="clear" w:pos="8640"/>
          <w:tab w:val="left" w:pos="360"/>
        </w:tabs>
      </w:pPr>
      <w:r>
        <w:t>Found there was adequate provocation and no malice aforethought (no deliberate design)</w:t>
      </w:r>
      <w:r w:rsidR="00AE0342">
        <w:t>. Although words are normally not enough, courts want to leave themselves wiggle room for situations like this.</w:t>
      </w:r>
    </w:p>
    <w:p w:rsidR="00373C5A" w:rsidRDefault="00373C5A" w:rsidP="007462A9">
      <w:pPr>
        <w:pStyle w:val="Footer"/>
        <w:numPr>
          <w:ilvl w:val="1"/>
          <w:numId w:val="53"/>
        </w:numPr>
        <w:tabs>
          <w:tab w:val="clear" w:pos="4320"/>
          <w:tab w:val="clear" w:pos="8640"/>
          <w:tab w:val="left" w:pos="360"/>
        </w:tabs>
        <w:spacing w:after="120"/>
        <w:rPr>
          <w:u w:val="single"/>
        </w:rPr>
      </w:pPr>
      <w:r>
        <w:rPr>
          <w:u w:val="single"/>
        </w:rPr>
        <w:t>Usually mere words are not adequate provocation</w:t>
      </w:r>
    </w:p>
    <w:p w:rsidR="0086431B" w:rsidRDefault="00AE0342" w:rsidP="00495F55">
      <w:pPr>
        <w:pStyle w:val="Heading3"/>
      </w:pPr>
      <w:bookmarkStart w:id="56" w:name="_Toc292983669"/>
      <w:r>
        <w:t>People v. Berry</w:t>
      </w:r>
      <w:r w:rsidR="0086431B">
        <w:t xml:space="preserve"> (Cal. 1976)</w:t>
      </w:r>
      <w:bookmarkEnd w:id="56"/>
    </w:p>
    <w:p w:rsidR="00373C5A" w:rsidRDefault="00373C5A" w:rsidP="0086431B">
      <w:pPr>
        <w:pStyle w:val="Footer"/>
        <w:tabs>
          <w:tab w:val="clear" w:pos="4320"/>
          <w:tab w:val="clear" w:pos="8640"/>
        </w:tabs>
        <w:ind w:left="1440"/>
      </w:pPr>
      <w:r>
        <w:t xml:space="preserve">Wife repeatedly mocks </w:t>
      </w:r>
      <w:r>
        <w:sym w:font="Symbol" w:char="F044"/>
      </w:r>
      <w:r>
        <w:t xml:space="preserve"> sexually over months; he first chokes her, and next day kills her; appeals murder conviction, seeking manslaughter</w:t>
      </w:r>
      <w:r w:rsidR="0086431B">
        <w:t>.</w:t>
      </w:r>
    </w:p>
    <w:p w:rsidR="00373C5A" w:rsidRDefault="00373C5A" w:rsidP="007462A9">
      <w:pPr>
        <w:pStyle w:val="Footer"/>
        <w:numPr>
          <w:ilvl w:val="1"/>
          <w:numId w:val="54"/>
        </w:numPr>
        <w:tabs>
          <w:tab w:val="clear" w:pos="4320"/>
          <w:tab w:val="clear" w:pos="8640"/>
          <w:tab w:val="left" w:pos="360"/>
        </w:tabs>
      </w:pPr>
      <w:r>
        <w:t>Court finds that there need not be one type of provocation, does not define it narrowly, and that verbal provocation is enough. (Cal-specific)</w:t>
      </w:r>
    </w:p>
    <w:p w:rsidR="00373C5A" w:rsidRDefault="00373C5A" w:rsidP="007462A9">
      <w:pPr>
        <w:pStyle w:val="Footer"/>
        <w:numPr>
          <w:ilvl w:val="1"/>
          <w:numId w:val="54"/>
        </w:numPr>
        <w:tabs>
          <w:tab w:val="clear" w:pos="4320"/>
          <w:tab w:val="clear" w:pos="8640"/>
          <w:tab w:val="left" w:pos="360"/>
        </w:tabs>
        <w:rPr>
          <w:u w:val="single"/>
        </w:rPr>
      </w:pPr>
      <w:r>
        <w:rPr>
          <w:u w:val="single"/>
        </w:rPr>
        <w:t>Words can be provocation if descriptive (if you saw it, would be adequately provocative</w:t>
      </w:r>
      <w:r>
        <w:t>)</w:t>
      </w:r>
    </w:p>
    <w:p w:rsidR="00373C5A" w:rsidRDefault="00373C5A" w:rsidP="007462A9">
      <w:pPr>
        <w:pStyle w:val="Footer"/>
        <w:numPr>
          <w:ilvl w:val="1"/>
          <w:numId w:val="54"/>
        </w:numPr>
        <w:tabs>
          <w:tab w:val="clear" w:pos="4320"/>
          <w:tab w:val="clear" w:pos="8640"/>
          <w:tab w:val="left" w:pos="360"/>
        </w:tabs>
      </w:pPr>
      <w:r>
        <w:t>Provocation can be intense emotion, not just anger</w:t>
      </w:r>
    </w:p>
    <w:p w:rsidR="00373C5A" w:rsidRDefault="00373C5A" w:rsidP="007462A9">
      <w:pPr>
        <w:pStyle w:val="Footer"/>
        <w:numPr>
          <w:ilvl w:val="1"/>
          <w:numId w:val="54"/>
        </w:numPr>
        <w:tabs>
          <w:tab w:val="clear" w:pos="4320"/>
          <w:tab w:val="clear" w:pos="8640"/>
          <w:tab w:val="left" w:pos="360"/>
        </w:tabs>
        <w:rPr>
          <w:u w:val="single"/>
        </w:rPr>
      </w:pPr>
      <w:r>
        <w:rPr>
          <w:u w:val="single"/>
        </w:rPr>
        <w:t>Provocation cannot be revenge</w:t>
      </w:r>
    </w:p>
    <w:p w:rsidR="00373C5A" w:rsidRDefault="00373C5A" w:rsidP="007462A9">
      <w:pPr>
        <w:pStyle w:val="Footer"/>
        <w:numPr>
          <w:ilvl w:val="1"/>
          <w:numId w:val="54"/>
        </w:numPr>
        <w:tabs>
          <w:tab w:val="clear" w:pos="4320"/>
          <w:tab w:val="clear" w:pos="8640"/>
          <w:tab w:val="left" w:pos="360"/>
        </w:tabs>
      </w:pPr>
      <w:r>
        <w:rPr>
          <w:u w:val="single"/>
        </w:rPr>
        <w:t>Provocation may be built up over time</w:t>
      </w:r>
      <w:r>
        <w:t>, so long as there is no cooling off period and the motive is not vengeance</w:t>
      </w:r>
    </w:p>
    <w:p w:rsidR="00373C5A" w:rsidRDefault="00373C5A" w:rsidP="007462A9">
      <w:pPr>
        <w:pStyle w:val="Footer"/>
        <w:numPr>
          <w:ilvl w:val="1"/>
          <w:numId w:val="54"/>
        </w:numPr>
        <w:tabs>
          <w:tab w:val="clear" w:pos="4320"/>
          <w:tab w:val="clear" w:pos="8640"/>
          <w:tab w:val="left" w:pos="360"/>
        </w:tabs>
        <w:spacing w:after="120"/>
      </w:pPr>
      <w:r>
        <w:t>Objective person standard</w:t>
      </w:r>
    </w:p>
    <w:p w:rsidR="0086431B" w:rsidRPr="0086431B" w:rsidRDefault="00373C5A" w:rsidP="00495F55">
      <w:pPr>
        <w:pStyle w:val="Heading3"/>
      </w:pPr>
      <w:bookmarkStart w:id="57" w:name="_Toc292983670"/>
      <w:r w:rsidRPr="0086431B">
        <w:rPr>
          <w:iCs/>
        </w:rPr>
        <w:t>People v. Wu</w:t>
      </w:r>
      <w:r w:rsidR="0086431B" w:rsidRPr="0086431B">
        <w:t xml:space="preserve"> (Cal., 1991)</w:t>
      </w:r>
      <w:bookmarkEnd w:id="57"/>
    </w:p>
    <w:p w:rsidR="00373C5A" w:rsidRDefault="00373C5A" w:rsidP="0086431B">
      <w:pPr>
        <w:pStyle w:val="Footer"/>
        <w:tabs>
          <w:tab w:val="clear" w:pos="4320"/>
          <w:tab w:val="clear" w:pos="8640"/>
        </w:tabs>
        <w:ind w:left="1440"/>
      </w:pPr>
      <w:r>
        <w:t xml:space="preserve">Chinese immigrant kills son and tries to kill herself. </w:t>
      </w:r>
      <w:r w:rsidR="00AE0342">
        <w:t xml:space="preserve">Argued 10 years of provocation and a provocation in the moment. </w:t>
      </w:r>
      <w:r>
        <w:t>Sought cultural instruction for jury.</w:t>
      </w:r>
    </w:p>
    <w:p w:rsidR="00373C5A" w:rsidRDefault="00373C5A" w:rsidP="007462A9">
      <w:pPr>
        <w:pStyle w:val="Footer"/>
        <w:numPr>
          <w:ilvl w:val="1"/>
          <w:numId w:val="55"/>
        </w:numPr>
        <w:tabs>
          <w:tab w:val="clear" w:pos="4320"/>
          <w:tab w:val="clear" w:pos="8640"/>
          <w:tab w:val="left" w:pos="360"/>
        </w:tabs>
      </w:pPr>
      <w:r>
        <w:t>Court reverse because instructions did not include unconsciousness defense and cultural factors as they pertain to crimes charged</w:t>
      </w:r>
      <w:r w:rsidR="00AE0342">
        <w:t>. Allows for culturally-driven human frailty.</w:t>
      </w:r>
    </w:p>
    <w:p w:rsidR="00373C5A" w:rsidRDefault="00373C5A" w:rsidP="007462A9">
      <w:pPr>
        <w:pStyle w:val="Footer"/>
        <w:numPr>
          <w:ilvl w:val="1"/>
          <w:numId w:val="55"/>
        </w:numPr>
        <w:tabs>
          <w:tab w:val="clear" w:pos="4320"/>
          <w:tab w:val="clear" w:pos="8640"/>
          <w:tab w:val="left" w:pos="360"/>
        </w:tabs>
      </w:pPr>
      <w:r>
        <w:t>Mere words allowed</w:t>
      </w:r>
    </w:p>
    <w:p w:rsidR="00373C5A" w:rsidRDefault="00373C5A" w:rsidP="007462A9">
      <w:pPr>
        <w:pStyle w:val="Footer"/>
        <w:numPr>
          <w:ilvl w:val="1"/>
          <w:numId w:val="55"/>
        </w:numPr>
        <w:tabs>
          <w:tab w:val="clear" w:pos="4320"/>
          <w:tab w:val="clear" w:pos="8640"/>
          <w:tab w:val="left" w:pos="360"/>
        </w:tabs>
      </w:pPr>
      <w:r>
        <w:t>Victim (son) was not provocateur—words about his father are what spurred killing</w:t>
      </w:r>
    </w:p>
    <w:p w:rsidR="00373C5A" w:rsidRDefault="00373C5A" w:rsidP="007462A9">
      <w:pPr>
        <w:pStyle w:val="Footer"/>
        <w:numPr>
          <w:ilvl w:val="2"/>
          <w:numId w:val="55"/>
        </w:numPr>
        <w:tabs>
          <w:tab w:val="clear" w:pos="4320"/>
          <w:tab w:val="clear" w:pos="8640"/>
          <w:tab w:val="left" w:pos="360"/>
        </w:tabs>
        <w:spacing w:after="120"/>
      </w:pPr>
      <w:r>
        <w:t xml:space="preserve">Consider this and </w:t>
      </w:r>
      <w:r>
        <w:rPr>
          <w:i/>
          <w:iCs/>
        </w:rPr>
        <w:t>Williams</w:t>
      </w:r>
      <w:r>
        <w:t xml:space="preserve"> (Native Americans) case—</w:t>
      </w:r>
      <w:r>
        <w:rPr>
          <w:u w:val="single"/>
        </w:rPr>
        <w:t>considerations of culture</w:t>
      </w:r>
    </w:p>
    <w:p w:rsidR="00373C5A" w:rsidRDefault="00F636C9" w:rsidP="00F636C9">
      <w:pPr>
        <w:pStyle w:val="Heading1"/>
      </w:pPr>
      <w:bookmarkStart w:id="58" w:name="_Toc292983671"/>
      <w:r>
        <w:t xml:space="preserve">B. </w:t>
      </w:r>
      <w:r w:rsidR="00495F55">
        <w:t xml:space="preserve">Second Degree </w:t>
      </w:r>
      <w:r w:rsidR="00373C5A">
        <w:t>Murder</w:t>
      </w:r>
      <w:bookmarkEnd w:id="58"/>
    </w:p>
    <w:p w:rsidR="00373C5A" w:rsidRDefault="00373C5A">
      <w:pPr>
        <w:pStyle w:val="Footer"/>
        <w:tabs>
          <w:tab w:val="clear" w:pos="4320"/>
          <w:tab w:val="clear" w:pos="8640"/>
          <w:tab w:val="left" w:pos="1980"/>
        </w:tabs>
        <w:spacing w:after="120"/>
        <w:rPr>
          <w:b/>
          <w:bCs/>
        </w:rPr>
      </w:pPr>
      <w:r>
        <w:rPr>
          <w:b/>
          <w:bCs/>
          <w:u w:val="single"/>
        </w:rPr>
        <w:t>Murder</w:t>
      </w:r>
      <w:r>
        <w:t>—</w:t>
      </w:r>
      <w:r w:rsidR="00AE0342">
        <w:t>government must prove beyond a reasonable doubt that the defendant killed or caused to be killed another person, and that the defendant acted with malice.</w:t>
      </w:r>
    </w:p>
    <w:p w:rsidR="00373C5A" w:rsidRDefault="00373C5A">
      <w:pPr>
        <w:pStyle w:val="Footer"/>
        <w:pBdr>
          <w:top w:val="single" w:sz="12" w:space="1" w:color="auto"/>
          <w:left w:val="single" w:sz="12" w:space="4" w:color="auto"/>
          <w:bottom w:val="single" w:sz="12" w:space="1" w:color="auto"/>
          <w:right w:val="single" w:sz="12" w:space="4" w:color="auto"/>
        </w:pBdr>
        <w:tabs>
          <w:tab w:val="clear" w:pos="4320"/>
          <w:tab w:val="clear" w:pos="8640"/>
        </w:tabs>
        <w:spacing w:after="120"/>
        <w:jc w:val="center"/>
        <w:rPr>
          <w:b/>
          <w:bCs/>
        </w:rPr>
      </w:pPr>
      <w:r>
        <w:rPr>
          <w:b/>
          <w:bCs/>
        </w:rPr>
        <w:t>1</w:t>
      </w:r>
      <w:r>
        <w:rPr>
          <w:b/>
          <w:bCs/>
        </w:rPr>
        <w:sym w:font="Symbol" w:char="F0B0"/>
      </w:r>
      <w:r>
        <w:rPr>
          <w:b/>
          <w:bCs/>
        </w:rPr>
        <w:t xml:space="preserve"> murder = killing + express malice + premeditation / deliberation</w:t>
      </w:r>
    </w:p>
    <w:p w:rsidR="00373C5A" w:rsidRDefault="00373C5A">
      <w:pPr>
        <w:pStyle w:val="Footer"/>
        <w:pBdr>
          <w:top w:val="double" w:sz="6" w:space="1" w:color="auto"/>
          <w:left w:val="double" w:sz="6" w:space="4" w:color="auto"/>
          <w:bottom w:val="double" w:sz="6" w:space="1" w:color="auto"/>
          <w:right w:val="double" w:sz="6" w:space="4" w:color="auto"/>
        </w:pBdr>
        <w:tabs>
          <w:tab w:val="clear" w:pos="4320"/>
          <w:tab w:val="clear" w:pos="8640"/>
        </w:tabs>
        <w:spacing w:after="120"/>
        <w:jc w:val="center"/>
        <w:rPr>
          <w:b/>
          <w:bCs/>
        </w:rPr>
      </w:pPr>
      <w:r>
        <w:rPr>
          <w:b/>
          <w:bCs/>
        </w:rPr>
        <w:t>2</w:t>
      </w:r>
      <w:r>
        <w:rPr>
          <w:b/>
          <w:bCs/>
        </w:rPr>
        <w:sym w:font="Symbol" w:char="F0B0"/>
      </w:r>
      <w:r>
        <w:rPr>
          <w:b/>
          <w:bCs/>
        </w:rPr>
        <w:t xml:space="preserve"> murder = killing + malice (express or implied)</w:t>
      </w:r>
    </w:p>
    <w:p w:rsidR="00373C5A" w:rsidRDefault="00373C5A">
      <w:pPr>
        <w:pStyle w:val="Footer"/>
        <w:numPr>
          <w:ilvl w:val="0"/>
          <w:numId w:val="5"/>
        </w:numPr>
        <w:tabs>
          <w:tab w:val="clear" w:pos="4320"/>
          <w:tab w:val="clear" w:pos="8640"/>
          <w:tab w:val="left" w:pos="360"/>
        </w:tabs>
        <w:rPr>
          <w:b/>
          <w:bCs/>
        </w:rPr>
      </w:pPr>
      <w:r>
        <w:rPr>
          <w:b/>
          <w:bCs/>
        </w:rPr>
        <w:t>Malice:</w:t>
      </w:r>
    </w:p>
    <w:p w:rsidR="00373C5A" w:rsidRDefault="00373C5A" w:rsidP="00373C5A">
      <w:pPr>
        <w:pStyle w:val="Footer"/>
        <w:numPr>
          <w:ilvl w:val="0"/>
          <w:numId w:val="6"/>
        </w:numPr>
        <w:tabs>
          <w:tab w:val="clear" w:pos="4320"/>
          <w:tab w:val="clear" w:pos="8640"/>
          <w:tab w:val="left" w:pos="360"/>
          <w:tab w:val="left" w:pos="1980"/>
        </w:tabs>
        <w:ind w:hanging="252"/>
      </w:pPr>
      <w:r>
        <w:rPr>
          <w:b/>
          <w:bCs/>
          <w:u w:val="single"/>
        </w:rPr>
        <w:t>Express Malice</w:t>
      </w:r>
      <w:r>
        <w:t>—deliberate intention to take someone’s life</w:t>
      </w:r>
    </w:p>
    <w:p w:rsidR="00373C5A" w:rsidRDefault="00373C5A" w:rsidP="00373C5A">
      <w:pPr>
        <w:pStyle w:val="Footer"/>
        <w:numPr>
          <w:ilvl w:val="0"/>
          <w:numId w:val="6"/>
        </w:numPr>
        <w:tabs>
          <w:tab w:val="clear" w:pos="4320"/>
          <w:tab w:val="clear" w:pos="8640"/>
          <w:tab w:val="left" w:pos="360"/>
          <w:tab w:val="left" w:pos="1980"/>
        </w:tabs>
        <w:ind w:hanging="252"/>
        <w:rPr>
          <w:b/>
          <w:bCs/>
        </w:rPr>
      </w:pPr>
      <w:r>
        <w:rPr>
          <w:b/>
          <w:bCs/>
          <w:u w:val="single"/>
        </w:rPr>
        <w:lastRenderedPageBreak/>
        <w:t>Implied Malice</w:t>
      </w:r>
      <w:r>
        <w:t>—in absence of provocation, an act that reveals an abandoned and malignant heart, or an extreme indifference to human life</w:t>
      </w:r>
    </w:p>
    <w:p w:rsidR="00AE0342" w:rsidRPr="00F636C9" w:rsidRDefault="00F636C9" w:rsidP="00495F55">
      <w:pPr>
        <w:pStyle w:val="Heading2"/>
      </w:pPr>
      <w:bookmarkStart w:id="59" w:name="_Toc292983672"/>
      <w:r>
        <w:t>1.</w:t>
      </w:r>
      <w:r w:rsidR="00373C5A">
        <w:t xml:space="preserve"> </w:t>
      </w:r>
      <w:r w:rsidR="00373C5A">
        <w:rPr>
          <w:i/>
          <w:iCs/>
        </w:rPr>
        <w:t>Intent to Kill</w:t>
      </w:r>
      <w:r w:rsidR="00AE0342">
        <w:rPr>
          <w:i/>
          <w:iCs/>
        </w:rPr>
        <w:t>:</w:t>
      </w:r>
      <w:bookmarkEnd w:id="59"/>
    </w:p>
    <w:p w:rsidR="00373C5A" w:rsidRDefault="00AE0342" w:rsidP="00AE0342">
      <w:pPr>
        <w:pStyle w:val="Footer"/>
        <w:tabs>
          <w:tab w:val="clear" w:pos="4320"/>
          <w:tab w:val="clear" w:pos="8640"/>
          <w:tab w:val="left" w:pos="360"/>
        </w:tabs>
        <w:spacing w:before="120" w:after="120"/>
        <w:rPr>
          <w:b/>
          <w:bCs/>
          <w:i/>
          <w:iCs/>
          <w:sz w:val="26"/>
        </w:rPr>
      </w:pPr>
      <w:r w:rsidRPr="00AE0342">
        <w:rPr>
          <w:b/>
          <w:bCs/>
          <w:iCs/>
        </w:rPr>
        <w:t>Express Malice Theory, deliberate intent to take human life</w:t>
      </w:r>
    </w:p>
    <w:p w:rsidR="00AE0342" w:rsidRPr="00AE0342" w:rsidRDefault="00373C5A" w:rsidP="00495F55">
      <w:pPr>
        <w:pStyle w:val="Heading3"/>
      </w:pPr>
      <w:bookmarkStart w:id="60" w:name="_Toc292983673"/>
      <w:r w:rsidRPr="00AE0342">
        <w:t>Francis v. Franklin</w:t>
      </w:r>
      <w:r w:rsidR="00AE0342" w:rsidRPr="00AE0342">
        <w:t xml:space="preserve"> (SC 1985)</w:t>
      </w:r>
      <w:bookmarkEnd w:id="60"/>
    </w:p>
    <w:p w:rsidR="00373C5A" w:rsidRDefault="00373C5A" w:rsidP="00AE0342">
      <w:pPr>
        <w:pStyle w:val="Footer"/>
        <w:tabs>
          <w:tab w:val="clear" w:pos="4320"/>
          <w:tab w:val="clear" w:pos="8640"/>
        </w:tabs>
        <w:ind w:left="1440"/>
      </w:pPr>
      <w:r>
        <w:sym w:font="Symbol" w:char="F044"/>
      </w:r>
      <w:r>
        <w:t xml:space="preserve"> escapes from prison, obtains pistol, kidnaps woman, shoots man </w:t>
      </w:r>
      <w:r w:rsidR="00AE0342">
        <w:t xml:space="preserve">through closed door </w:t>
      </w:r>
      <w:r>
        <w:t>when demanding car keys.  Convicted of murder.</w:t>
      </w:r>
    </w:p>
    <w:p w:rsidR="00373C5A" w:rsidRDefault="00373C5A">
      <w:pPr>
        <w:pStyle w:val="Footer"/>
        <w:numPr>
          <w:ilvl w:val="1"/>
          <w:numId w:val="12"/>
        </w:numPr>
        <w:tabs>
          <w:tab w:val="clear" w:pos="4320"/>
          <w:tab w:val="clear" w:pos="8640"/>
          <w:tab w:val="left" w:pos="360"/>
        </w:tabs>
      </w:pPr>
      <w:r>
        <w:sym w:font="Symbol" w:char="F044"/>
      </w:r>
      <w:r>
        <w:t xml:space="preserve"> claims that shooting was a mistake and he lacked requisite intent</w:t>
      </w:r>
    </w:p>
    <w:p w:rsidR="00373C5A" w:rsidRDefault="00373C5A">
      <w:pPr>
        <w:pStyle w:val="Footer"/>
        <w:numPr>
          <w:ilvl w:val="1"/>
          <w:numId w:val="12"/>
        </w:numPr>
        <w:tabs>
          <w:tab w:val="clear" w:pos="4320"/>
          <w:tab w:val="clear" w:pos="8640"/>
          <w:tab w:val="left" w:pos="360"/>
        </w:tabs>
      </w:pPr>
      <w:r>
        <w:t>SC finds that instructions given to the jury relieved State of burden of proving intent (by presuming intent upon showing there was a killing), and violated 14</w:t>
      </w:r>
      <w:r>
        <w:rPr>
          <w:vertAlign w:val="superscript"/>
        </w:rPr>
        <w:t>th</w:t>
      </w:r>
      <w:r>
        <w:t xml:space="preserve"> Amend due process</w:t>
      </w:r>
      <w:r w:rsidR="00AE0342">
        <w:t>. State has prove intent – can use conduct, weapon used, nature of injury, possible animosity/motive.</w:t>
      </w:r>
    </w:p>
    <w:p w:rsidR="00373C5A" w:rsidRDefault="00373C5A">
      <w:pPr>
        <w:pStyle w:val="Footer"/>
        <w:numPr>
          <w:ilvl w:val="1"/>
          <w:numId w:val="12"/>
        </w:numPr>
        <w:tabs>
          <w:tab w:val="clear" w:pos="4320"/>
          <w:tab w:val="clear" w:pos="8640"/>
          <w:tab w:val="left" w:pos="360"/>
        </w:tabs>
        <w:rPr>
          <w:u w:val="single"/>
        </w:rPr>
      </w:pPr>
      <w:r>
        <w:rPr>
          <w:u w:val="single"/>
        </w:rPr>
        <w:t>Any instructions that shift burden to defense are improper</w:t>
      </w:r>
      <w:r>
        <w:t>—burden on state</w:t>
      </w:r>
    </w:p>
    <w:p w:rsidR="00373C5A" w:rsidRDefault="00373C5A">
      <w:pPr>
        <w:pStyle w:val="Footer"/>
        <w:numPr>
          <w:ilvl w:val="1"/>
          <w:numId w:val="12"/>
        </w:numPr>
        <w:tabs>
          <w:tab w:val="clear" w:pos="4320"/>
          <w:tab w:val="clear" w:pos="8640"/>
          <w:tab w:val="left" w:pos="360"/>
        </w:tabs>
        <w:rPr>
          <w:u w:val="single"/>
        </w:rPr>
      </w:pPr>
      <w:r>
        <w:rPr>
          <w:u w:val="single"/>
        </w:rPr>
        <w:t>Express malice case</w:t>
      </w:r>
    </w:p>
    <w:p w:rsidR="00373C5A" w:rsidRDefault="00373C5A">
      <w:pPr>
        <w:pStyle w:val="Footer"/>
        <w:tabs>
          <w:tab w:val="clear" w:pos="4320"/>
          <w:tab w:val="clear" w:pos="8640"/>
        </w:tabs>
        <w:rPr>
          <w:b/>
        </w:rPr>
      </w:pPr>
    </w:p>
    <w:p w:rsidR="00373C5A" w:rsidRDefault="00373C5A">
      <w:pPr>
        <w:pStyle w:val="Footer"/>
        <w:tabs>
          <w:tab w:val="clear" w:pos="4320"/>
          <w:tab w:val="clear" w:pos="8640"/>
        </w:tabs>
      </w:pPr>
      <w:r>
        <w:rPr>
          <w:b/>
        </w:rPr>
        <w:t>Intent to Kill</w:t>
      </w:r>
      <w:r>
        <w:t xml:space="preserve">—philosophical unsound, but allowed: intending to kill someone but killing another is implied malice (lack malice towards someone who actually is killed). </w:t>
      </w:r>
      <w:r w:rsidRPr="00AE0342">
        <w:rPr>
          <w:b/>
          <w:i/>
          <w:highlight w:val="yellow"/>
        </w:rPr>
        <w:t>People v. Scott</w:t>
      </w:r>
      <w:r>
        <w:t xml:space="preserve">: really recklessness because intent transfers. </w:t>
      </w:r>
      <w:r>
        <w:rPr>
          <w:u w:val="single"/>
        </w:rPr>
        <w:t>Intent is “transferred” to victim. Act would be considered extreme recklessness</w:t>
      </w:r>
      <w:r>
        <w:t>.</w:t>
      </w:r>
    </w:p>
    <w:p w:rsidR="00373C5A" w:rsidRDefault="00F636C9" w:rsidP="00720184">
      <w:pPr>
        <w:pStyle w:val="Heading2"/>
      </w:pPr>
      <w:bookmarkStart w:id="61" w:name="_Toc292983674"/>
      <w:r w:rsidRPr="00F636C9">
        <w:rPr>
          <w:smallCaps/>
        </w:rPr>
        <w:t>2.</w:t>
      </w:r>
      <w:r>
        <w:t xml:space="preserve"> </w:t>
      </w:r>
      <w:r w:rsidR="00373C5A">
        <w:t>Extreme Recklessness</w:t>
      </w:r>
      <w:bookmarkEnd w:id="61"/>
    </w:p>
    <w:p w:rsidR="00AE0342" w:rsidRPr="00AE0342" w:rsidRDefault="00AE0342" w:rsidP="00AE0342">
      <w:pPr>
        <w:pStyle w:val="Footer"/>
        <w:tabs>
          <w:tab w:val="clear" w:pos="4320"/>
          <w:tab w:val="clear" w:pos="8640"/>
          <w:tab w:val="left" w:pos="360"/>
        </w:tabs>
        <w:spacing w:before="120" w:after="120"/>
        <w:rPr>
          <w:b/>
          <w:bCs/>
          <w:iCs/>
        </w:rPr>
      </w:pPr>
      <w:r>
        <w:rPr>
          <w:b/>
          <w:bCs/>
          <w:iCs/>
        </w:rPr>
        <w:t>Implied Malice Theory: act without provocation when circumstances show an "abandoned and malignant heart" – negligent act becomes reckless.</w:t>
      </w:r>
    </w:p>
    <w:p w:rsidR="00373C5A" w:rsidRDefault="00373C5A">
      <w:pPr>
        <w:pStyle w:val="Footer"/>
        <w:tabs>
          <w:tab w:val="clear" w:pos="4320"/>
          <w:tab w:val="clear" w:pos="8640"/>
          <w:tab w:val="left" w:pos="360"/>
        </w:tabs>
        <w:spacing w:before="120" w:after="120"/>
        <w:rPr>
          <w:bCs/>
          <w:iCs/>
          <w:sz w:val="26"/>
        </w:rPr>
      </w:pPr>
      <w:r>
        <w:rPr>
          <w:bCs/>
          <w:iCs/>
        </w:rPr>
        <w:t>Magnitude of risk pushes it out of negligence—deliberate disregard for the risk</w:t>
      </w:r>
    </w:p>
    <w:p w:rsidR="00AE0342" w:rsidRPr="00AE0342" w:rsidRDefault="00373C5A" w:rsidP="00495F55">
      <w:pPr>
        <w:pStyle w:val="Heading3"/>
      </w:pPr>
      <w:bookmarkStart w:id="62" w:name="_Toc292983675"/>
      <w:r w:rsidRPr="00AE0342">
        <w:t>Commonwealth v. Malone</w:t>
      </w:r>
      <w:r w:rsidR="00AE0342" w:rsidRPr="00AE0342">
        <w:t xml:space="preserve"> (PA 1946)</w:t>
      </w:r>
      <w:bookmarkEnd w:id="62"/>
    </w:p>
    <w:p w:rsidR="00373C5A" w:rsidRDefault="00373C5A" w:rsidP="00AE0342">
      <w:pPr>
        <w:pStyle w:val="Footer"/>
        <w:tabs>
          <w:tab w:val="clear" w:pos="4320"/>
          <w:tab w:val="clear" w:pos="8640"/>
        </w:tabs>
        <w:ind w:left="1440"/>
      </w:pPr>
      <w:r>
        <w:sym w:font="Symbol" w:char="F044"/>
      </w:r>
      <w:r>
        <w:t xml:space="preserve"> and young friend find gun; play Russian roulette and friend shot. </w:t>
      </w:r>
      <w:r>
        <w:sym w:font="Symbol" w:char="F044"/>
      </w:r>
      <w:r>
        <w:t xml:space="preserve"> claims no intent to kill.</w:t>
      </w:r>
      <w:r w:rsidR="00AE0342">
        <w:t xml:space="preserve"> "Oh Billy! Gee bad, I'm sorry!"</w:t>
      </w:r>
    </w:p>
    <w:p w:rsidR="00373C5A" w:rsidRDefault="00373C5A">
      <w:pPr>
        <w:pStyle w:val="Footer"/>
        <w:numPr>
          <w:ilvl w:val="1"/>
          <w:numId w:val="13"/>
        </w:numPr>
        <w:tabs>
          <w:tab w:val="clear" w:pos="4320"/>
          <w:tab w:val="clear" w:pos="8640"/>
          <w:tab w:val="left" w:pos="360"/>
        </w:tabs>
      </w:pPr>
      <w:r>
        <w:t xml:space="preserve">Court </w:t>
      </w:r>
      <w:r>
        <w:rPr>
          <w:u w:val="single"/>
        </w:rPr>
        <w:t>upheld 2</w:t>
      </w:r>
      <w:r>
        <w:rPr>
          <w:u w:val="single"/>
        </w:rPr>
        <w:sym w:font="Symbol" w:char="F0B0"/>
      </w:r>
      <w:r>
        <w:rPr>
          <w:u w:val="single"/>
        </w:rPr>
        <w:t xml:space="preserve"> murder</w:t>
      </w:r>
      <w:r>
        <w:t xml:space="preserve"> conviction—this was </w:t>
      </w:r>
      <w:r>
        <w:rPr>
          <w:u w:val="single"/>
        </w:rPr>
        <w:t>an act of gross recklessness</w:t>
      </w:r>
      <w:r>
        <w:t xml:space="preserve"> displaying a wanton disregard of consequences that would follow</w:t>
      </w:r>
      <w:r w:rsidR="00AE0342">
        <w:t xml:space="preserve">. </w:t>
      </w:r>
    </w:p>
    <w:p w:rsidR="00AE0342" w:rsidRDefault="00AE0342">
      <w:pPr>
        <w:pStyle w:val="Footer"/>
        <w:numPr>
          <w:ilvl w:val="1"/>
          <w:numId w:val="13"/>
        </w:numPr>
        <w:tabs>
          <w:tab w:val="clear" w:pos="4320"/>
          <w:tab w:val="clear" w:pos="8640"/>
          <w:tab w:val="left" w:pos="360"/>
        </w:tabs>
      </w:pPr>
      <w:r>
        <w:t>Magnitude of risk + low social utility of action involved justified pushing the act from gross negligence to recklessness</w:t>
      </w:r>
    </w:p>
    <w:p w:rsidR="00373C5A" w:rsidRDefault="00373C5A">
      <w:pPr>
        <w:pStyle w:val="Footer"/>
        <w:numPr>
          <w:ilvl w:val="1"/>
          <w:numId w:val="13"/>
        </w:numPr>
        <w:tabs>
          <w:tab w:val="clear" w:pos="4320"/>
          <w:tab w:val="clear" w:pos="8640"/>
          <w:tab w:val="left" w:pos="360"/>
        </w:tabs>
        <w:spacing w:after="120"/>
      </w:pPr>
      <w:r>
        <w:t xml:space="preserve">Case of </w:t>
      </w:r>
      <w:r>
        <w:rPr>
          <w:u w:val="single"/>
        </w:rPr>
        <w:t>implied malice</w:t>
      </w:r>
      <w:r>
        <w:t>—disregarding a substantial risk, displayed an abandoned and malignant heart</w:t>
      </w:r>
    </w:p>
    <w:p w:rsidR="00AE0342" w:rsidRPr="00AE0342" w:rsidRDefault="00373C5A" w:rsidP="00495F55">
      <w:pPr>
        <w:pStyle w:val="Heading3"/>
      </w:pPr>
      <w:bookmarkStart w:id="63" w:name="_Toc292983676"/>
      <w:r w:rsidRPr="00AE0342">
        <w:t xml:space="preserve">People v. </w:t>
      </w:r>
      <w:proofErr w:type="spellStart"/>
      <w:r w:rsidRPr="00AE0342">
        <w:t>Protopappas</w:t>
      </w:r>
      <w:proofErr w:type="spellEnd"/>
      <w:r w:rsidR="00AE0342" w:rsidRPr="00AE0342">
        <w:t xml:space="preserve"> (CA 1988)</w:t>
      </w:r>
      <w:bookmarkEnd w:id="63"/>
    </w:p>
    <w:p w:rsidR="00373C5A" w:rsidRDefault="00373C5A" w:rsidP="00AE0342">
      <w:pPr>
        <w:pStyle w:val="Footer"/>
        <w:tabs>
          <w:tab w:val="clear" w:pos="4320"/>
          <w:tab w:val="clear" w:pos="8640"/>
        </w:tabs>
        <w:ind w:left="1440"/>
      </w:pPr>
      <w:r>
        <w:t xml:space="preserve">Dentist/oral surgeon </w:t>
      </w:r>
      <w:r>
        <w:sym w:font="Symbol" w:char="F044"/>
      </w:r>
      <w:r>
        <w:t xml:space="preserve"> convicted of 2</w:t>
      </w:r>
      <w:r>
        <w:sym w:font="Symbol" w:char="F0B0"/>
      </w:r>
      <w:r>
        <w:t xml:space="preserve"> murder for killing three patients whom he was aware had medical conditions but gave massive anesthesia OD.</w:t>
      </w:r>
    </w:p>
    <w:p w:rsidR="00373C5A" w:rsidRDefault="00373C5A" w:rsidP="007462A9">
      <w:pPr>
        <w:pStyle w:val="Footer"/>
        <w:numPr>
          <w:ilvl w:val="1"/>
          <w:numId w:val="56"/>
        </w:numPr>
        <w:tabs>
          <w:tab w:val="clear" w:pos="4320"/>
          <w:tab w:val="clear" w:pos="8640"/>
          <w:tab w:val="left" w:pos="360"/>
        </w:tabs>
      </w:pPr>
      <w:r>
        <w:t xml:space="preserve">Court </w:t>
      </w:r>
      <w:r>
        <w:rPr>
          <w:u w:val="single"/>
        </w:rPr>
        <w:t>upheld 2</w:t>
      </w:r>
      <w:r>
        <w:rPr>
          <w:u w:val="single"/>
        </w:rPr>
        <w:sym w:font="Symbol" w:char="F0B0"/>
      </w:r>
      <w:r>
        <w:rPr>
          <w:u w:val="single"/>
        </w:rPr>
        <w:t xml:space="preserve"> murder</w:t>
      </w:r>
      <w:r>
        <w:t xml:space="preserve">, finding that this was a </w:t>
      </w:r>
      <w:r>
        <w:rPr>
          <w:u w:val="single"/>
        </w:rPr>
        <w:t>gross deviation from standard medical practice</w:t>
      </w:r>
      <w:r>
        <w:t>.</w:t>
      </w:r>
    </w:p>
    <w:p w:rsidR="00373C5A" w:rsidRDefault="00373C5A" w:rsidP="007462A9">
      <w:pPr>
        <w:pStyle w:val="Footer"/>
        <w:numPr>
          <w:ilvl w:val="1"/>
          <w:numId w:val="56"/>
        </w:numPr>
        <w:tabs>
          <w:tab w:val="clear" w:pos="4320"/>
          <w:tab w:val="clear" w:pos="8640"/>
          <w:tab w:val="left" w:pos="360"/>
        </w:tabs>
        <w:spacing w:after="120"/>
      </w:pPr>
      <w:r>
        <w:t>Multiple murders indicated an extreme indifference to human life</w:t>
      </w:r>
    </w:p>
    <w:p w:rsidR="00AE0342" w:rsidRDefault="00373C5A" w:rsidP="00495F55">
      <w:pPr>
        <w:pStyle w:val="Heading3"/>
      </w:pPr>
      <w:bookmarkStart w:id="64" w:name="_Toc292983677"/>
      <w:r>
        <w:t>Berry v. Superior Court</w:t>
      </w:r>
      <w:r w:rsidR="00AE0342">
        <w:t xml:space="preserve"> (CA 1989)</w:t>
      </w:r>
      <w:bookmarkEnd w:id="64"/>
    </w:p>
    <w:p w:rsidR="00373C5A" w:rsidRDefault="00373C5A" w:rsidP="00AE0342">
      <w:pPr>
        <w:pStyle w:val="Footer"/>
        <w:tabs>
          <w:tab w:val="clear" w:pos="4320"/>
          <w:tab w:val="clear" w:pos="8640"/>
        </w:tabs>
        <w:ind w:left="1440"/>
      </w:pPr>
      <w:r>
        <w:sym w:font="Symbol" w:char="F044"/>
      </w:r>
      <w:r>
        <w:t xml:space="preserve"> convicted of 2</w:t>
      </w:r>
      <w:r>
        <w:sym w:font="Symbol" w:char="F0B0"/>
      </w:r>
      <w:r>
        <w:t xml:space="preserve"> murder conviction after his pit bull mauled 2-yr-old to death; dog had been a trained fighting dog</w:t>
      </w:r>
    </w:p>
    <w:p w:rsidR="00373C5A" w:rsidRDefault="00373C5A" w:rsidP="007462A9">
      <w:pPr>
        <w:pStyle w:val="Footer"/>
        <w:numPr>
          <w:ilvl w:val="1"/>
          <w:numId w:val="57"/>
        </w:numPr>
        <w:tabs>
          <w:tab w:val="clear" w:pos="4320"/>
          <w:tab w:val="clear" w:pos="8640"/>
          <w:tab w:val="left" w:pos="360"/>
        </w:tabs>
      </w:pPr>
      <w:r>
        <w:t xml:space="preserve">Court </w:t>
      </w:r>
      <w:r>
        <w:rPr>
          <w:u w:val="single"/>
        </w:rPr>
        <w:t>upheld 2</w:t>
      </w:r>
      <w:r>
        <w:rPr>
          <w:u w:val="single"/>
        </w:rPr>
        <w:sym w:font="Symbol" w:char="F0B0"/>
      </w:r>
      <w:r>
        <w:rPr>
          <w:u w:val="single"/>
        </w:rPr>
        <w:t xml:space="preserve"> murder</w:t>
      </w:r>
    </w:p>
    <w:p w:rsidR="00373C5A" w:rsidRDefault="00373C5A" w:rsidP="007462A9">
      <w:pPr>
        <w:pStyle w:val="Footer"/>
        <w:numPr>
          <w:ilvl w:val="1"/>
          <w:numId w:val="57"/>
        </w:numPr>
        <w:tabs>
          <w:tab w:val="clear" w:pos="4320"/>
          <w:tab w:val="clear" w:pos="8640"/>
          <w:tab w:val="left" w:pos="360"/>
        </w:tabs>
      </w:pPr>
      <w:r>
        <w:t xml:space="preserve">Found that </w:t>
      </w:r>
      <w:r>
        <w:rPr>
          <w:u w:val="single"/>
        </w:rPr>
        <w:t>act was life-endangering</w:t>
      </w:r>
      <w:r>
        <w:t xml:space="preserve"> enough—he was aware of the danger poised</w:t>
      </w:r>
    </w:p>
    <w:p w:rsidR="00373C5A" w:rsidRDefault="00373C5A" w:rsidP="007462A9">
      <w:pPr>
        <w:pStyle w:val="Footer"/>
        <w:numPr>
          <w:ilvl w:val="1"/>
          <w:numId w:val="57"/>
        </w:numPr>
        <w:tabs>
          <w:tab w:val="clear" w:pos="4320"/>
          <w:tab w:val="clear" w:pos="8640"/>
          <w:tab w:val="left" w:pos="360"/>
        </w:tabs>
        <w:spacing w:after="120"/>
      </w:pPr>
      <w:r>
        <w:lastRenderedPageBreak/>
        <w:t xml:space="preserve">Court </w:t>
      </w:r>
      <w:r>
        <w:rPr>
          <w:u w:val="single"/>
        </w:rPr>
        <w:t>moving towards an indifference standard</w:t>
      </w:r>
    </w:p>
    <w:p w:rsidR="00AE0342" w:rsidRDefault="00373C5A" w:rsidP="00495F55">
      <w:pPr>
        <w:pStyle w:val="Heading3"/>
      </w:pPr>
      <w:bookmarkStart w:id="65" w:name="_Toc292983678"/>
      <w:r>
        <w:t>State v. Davidson</w:t>
      </w:r>
      <w:r w:rsidR="00AE0342">
        <w:t xml:space="preserve"> (KS 1999)</w:t>
      </w:r>
      <w:bookmarkEnd w:id="65"/>
      <w:r>
        <w:t xml:space="preserve"> </w:t>
      </w:r>
    </w:p>
    <w:p w:rsidR="00373C5A" w:rsidRDefault="00373C5A" w:rsidP="00AE0342">
      <w:pPr>
        <w:pStyle w:val="Footer"/>
        <w:tabs>
          <w:tab w:val="clear" w:pos="4320"/>
          <w:tab w:val="clear" w:pos="8640"/>
        </w:tabs>
        <w:ind w:left="1440"/>
      </w:pPr>
      <w:r>
        <w:sym w:font="Symbol" w:char="F044"/>
      </w:r>
      <w:r>
        <w:t xml:space="preserve"> had </w:t>
      </w:r>
      <w:r w:rsidR="00AE0342">
        <w:t>two Rottweiler dogs</w:t>
      </w:r>
      <w:r>
        <w:t xml:space="preserve"> inadequately contained by fences, one day escaped and mauled boy to death. Convicted of 2</w:t>
      </w:r>
      <w:r>
        <w:sym w:font="Symbol" w:char="F0B0"/>
      </w:r>
      <w:r>
        <w:t xml:space="preserve"> murder.</w:t>
      </w:r>
    </w:p>
    <w:p w:rsidR="00373C5A" w:rsidRDefault="00373C5A" w:rsidP="007462A9">
      <w:pPr>
        <w:pStyle w:val="Footer"/>
        <w:numPr>
          <w:ilvl w:val="1"/>
          <w:numId w:val="58"/>
        </w:numPr>
        <w:tabs>
          <w:tab w:val="clear" w:pos="4320"/>
          <w:tab w:val="clear" w:pos="8640"/>
          <w:tab w:val="left" w:pos="360"/>
        </w:tabs>
      </w:pPr>
      <w:r>
        <w:t xml:space="preserve">Court found she had a </w:t>
      </w:r>
      <w:r>
        <w:rPr>
          <w:u w:val="single"/>
        </w:rPr>
        <w:t>conscious awareness of the risk</w:t>
      </w:r>
      <w:r>
        <w:t xml:space="preserve"> from previous attacks</w:t>
      </w:r>
    </w:p>
    <w:p w:rsidR="00373C5A" w:rsidRDefault="00373C5A" w:rsidP="007462A9">
      <w:pPr>
        <w:pStyle w:val="Footer"/>
        <w:numPr>
          <w:ilvl w:val="1"/>
          <w:numId w:val="58"/>
        </w:numPr>
        <w:tabs>
          <w:tab w:val="clear" w:pos="4320"/>
          <w:tab w:val="clear" w:pos="8640"/>
          <w:tab w:val="left" w:pos="360"/>
        </w:tabs>
        <w:spacing w:after="120"/>
      </w:pPr>
      <w:r>
        <w:t xml:space="preserve">Found guilty of </w:t>
      </w:r>
      <w:r>
        <w:rPr>
          <w:u w:val="single"/>
        </w:rPr>
        <w:t>extreme indifference to human life</w:t>
      </w:r>
      <w:r>
        <w:t xml:space="preserve"> (extreme indifference murder)</w:t>
      </w:r>
    </w:p>
    <w:p w:rsidR="00AE0342" w:rsidRDefault="00373C5A" w:rsidP="00495F55">
      <w:pPr>
        <w:pStyle w:val="Heading3"/>
      </w:pPr>
      <w:bookmarkStart w:id="66" w:name="_Toc292983679"/>
      <w:r>
        <w:t xml:space="preserve">Commonwealth v. </w:t>
      </w:r>
      <w:proofErr w:type="spellStart"/>
      <w:r>
        <w:t>Dorazio</w:t>
      </w:r>
      <w:proofErr w:type="spellEnd"/>
      <w:r w:rsidR="00AE0342">
        <w:t xml:space="preserve"> (PA 1950)</w:t>
      </w:r>
      <w:bookmarkEnd w:id="66"/>
    </w:p>
    <w:p w:rsidR="00373C5A" w:rsidRDefault="00373C5A" w:rsidP="00AE0342">
      <w:pPr>
        <w:pStyle w:val="Footer"/>
        <w:tabs>
          <w:tab w:val="clear" w:pos="4320"/>
          <w:tab w:val="clear" w:pos="8640"/>
        </w:tabs>
        <w:ind w:left="720" w:firstLine="720"/>
      </w:pPr>
      <w:r>
        <w:sym w:font="Symbol" w:char="F044"/>
      </w:r>
      <w:r>
        <w:t>, former boxer, convicted of beating union-opposition to death; 2</w:t>
      </w:r>
      <w:r>
        <w:sym w:font="Symbol" w:char="F0B0"/>
      </w:r>
      <w:r>
        <w:t xml:space="preserve"> murder.</w:t>
      </w:r>
    </w:p>
    <w:p w:rsidR="00373C5A" w:rsidRDefault="00373C5A" w:rsidP="007462A9">
      <w:pPr>
        <w:pStyle w:val="Footer"/>
        <w:numPr>
          <w:ilvl w:val="1"/>
          <w:numId w:val="59"/>
        </w:numPr>
        <w:tabs>
          <w:tab w:val="clear" w:pos="4320"/>
          <w:tab w:val="clear" w:pos="8640"/>
          <w:tab w:val="left" w:pos="360"/>
        </w:tabs>
        <w:rPr>
          <w:u w:val="single"/>
        </w:rPr>
      </w:pPr>
      <w:r>
        <w:rPr>
          <w:u w:val="single"/>
        </w:rPr>
        <w:t>2</w:t>
      </w:r>
      <w:r>
        <w:rPr>
          <w:u w:val="single"/>
        </w:rPr>
        <w:sym w:font="Symbol" w:char="F0B0"/>
      </w:r>
      <w:r>
        <w:rPr>
          <w:u w:val="single"/>
        </w:rPr>
        <w:t xml:space="preserve"> murder upheld</w:t>
      </w:r>
    </w:p>
    <w:p w:rsidR="00373C5A" w:rsidRDefault="00373C5A" w:rsidP="007462A9">
      <w:pPr>
        <w:pStyle w:val="Footer"/>
        <w:numPr>
          <w:ilvl w:val="1"/>
          <w:numId w:val="59"/>
        </w:numPr>
        <w:tabs>
          <w:tab w:val="clear" w:pos="4320"/>
          <w:tab w:val="clear" w:pos="8640"/>
          <w:tab w:val="left" w:pos="360"/>
        </w:tabs>
      </w:pPr>
      <w:r>
        <w:rPr>
          <w:u w:val="single"/>
        </w:rPr>
        <w:t>Intent to do serious bodily harm (extreme recklessness) proxy for intent to do fatal injury</w:t>
      </w:r>
      <w:r>
        <w:t xml:space="preserve"> (intent to kill)—lowest standard of implied malice</w:t>
      </w:r>
    </w:p>
    <w:p w:rsidR="00373C5A" w:rsidRDefault="00373C5A" w:rsidP="007462A9">
      <w:pPr>
        <w:pStyle w:val="Footer"/>
        <w:numPr>
          <w:ilvl w:val="1"/>
          <w:numId w:val="59"/>
        </w:numPr>
        <w:tabs>
          <w:tab w:val="clear" w:pos="4320"/>
          <w:tab w:val="clear" w:pos="8640"/>
          <w:tab w:val="left" w:pos="360"/>
        </w:tabs>
        <w:spacing w:after="120"/>
      </w:pPr>
      <w:r>
        <w:t>Here, fists treated as ‘deadly weapons’</w:t>
      </w:r>
    </w:p>
    <w:p w:rsidR="00AE0342" w:rsidRDefault="00373C5A" w:rsidP="00495F55">
      <w:pPr>
        <w:pStyle w:val="Heading3"/>
      </w:pPr>
      <w:bookmarkStart w:id="67" w:name="_Toc292983680"/>
      <w:r>
        <w:t>People v. Watson</w:t>
      </w:r>
      <w:r w:rsidR="00AE0342">
        <w:t xml:space="preserve"> (CA</w:t>
      </w:r>
      <w:r w:rsidR="000F64AB">
        <w:t xml:space="preserve"> </w:t>
      </w:r>
      <w:r w:rsidR="00AE0342">
        <w:t>1981)</w:t>
      </w:r>
      <w:bookmarkEnd w:id="67"/>
    </w:p>
    <w:p w:rsidR="00373C5A" w:rsidRPr="000F64AB" w:rsidRDefault="00AE0342" w:rsidP="000F64AB">
      <w:pPr>
        <w:pStyle w:val="CaseName"/>
      </w:pPr>
      <w:r>
        <w:t>D</w:t>
      </w:r>
      <w:r w:rsidR="00373C5A">
        <w:t xml:space="preserve">runk driver </w:t>
      </w:r>
      <w:r w:rsidR="00373C5A">
        <w:sym w:font="Symbol" w:char="F044"/>
      </w:r>
      <w:r w:rsidR="00373C5A">
        <w:t xml:space="preserve"> who got into one accident and then killed someone, convicted of 2</w:t>
      </w:r>
      <w:r w:rsidR="00373C5A">
        <w:sym w:font="Symbol" w:char="F0B0"/>
      </w:r>
      <w:r w:rsidR="00373C5A">
        <w:t xml:space="preserve"> murder.</w:t>
      </w:r>
      <w:r w:rsidR="000F64AB">
        <w:t xml:space="preserve"> CA amended their statute to permit 2</w:t>
      </w:r>
      <w:r w:rsidR="000F64AB">
        <w:sym w:font="Symbol" w:char="F0B0"/>
      </w:r>
      <w:r w:rsidR="000F64AB">
        <w:t xml:space="preserve"> murder charge when circumstances show an implied malice.</w:t>
      </w:r>
    </w:p>
    <w:p w:rsidR="00373C5A" w:rsidRDefault="00373C5A" w:rsidP="007462A9">
      <w:pPr>
        <w:pStyle w:val="Footer"/>
        <w:numPr>
          <w:ilvl w:val="1"/>
          <w:numId w:val="59"/>
        </w:numPr>
        <w:tabs>
          <w:tab w:val="clear" w:pos="4320"/>
          <w:tab w:val="clear" w:pos="8640"/>
          <w:tab w:val="left" w:pos="360"/>
        </w:tabs>
      </w:pPr>
      <w:r>
        <w:t xml:space="preserve">Court </w:t>
      </w:r>
      <w:r>
        <w:rPr>
          <w:u w:val="single"/>
        </w:rPr>
        <w:t>upheld 2</w:t>
      </w:r>
      <w:r>
        <w:rPr>
          <w:u w:val="single"/>
        </w:rPr>
        <w:sym w:font="Symbol" w:char="F0B0"/>
      </w:r>
      <w:r>
        <w:rPr>
          <w:u w:val="single"/>
        </w:rPr>
        <w:t xml:space="preserve"> murder</w:t>
      </w:r>
    </w:p>
    <w:p w:rsidR="00373C5A" w:rsidRDefault="00373C5A" w:rsidP="007462A9">
      <w:pPr>
        <w:pStyle w:val="Footer"/>
        <w:numPr>
          <w:ilvl w:val="1"/>
          <w:numId w:val="59"/>
        </w:numPr>
        <w:tabs>
          <w:tab w:val="clear" w:pos="4320"/>
          <w:tab w:val="clear" w:pos="8640"/>
          <w:tab w:val="left" w:pos="360"/>
        </w:tabs>
      </w:pPr>
      <w:r>
        <w:t xml:space="preserve">Evidence confirmed </w:t>
      </w:r>
      <w:r>
        <w:rPr>
          <w:u w:val="single"/>
        </w:rPr>
        <w:t>implied malice</w:t>
      </w:r>
      <w:r>
        <w:t xml:space="preserve"> (disregard for risk of his actions had) </w:t>
      </w:r>
    </w:p>
    <w:p w:rsidR="00720184" w:rsidRDefault="00720184" w:rsidP="00720184">
      <w:pPr>
        <w:pStyle w:val="Footer"/>
        <w:tabs>
          <w:tab w:val="clear" w:pos="4320"/>
          <w:tab w:val="clear" w:pos="8640"/>
        </w:tabs>
        <w:ind w:left="720"/>
      </w:pPr>
    </w:p>
    <w:p w:rsidR="00373C5A" w:rsidRDefault="00F636C9" w:rsidP="00F636C9">
      <w:pPr>
        <w:pStyle w:val="Heading1"/>
      </w:pPr>
      <w:bookmarkStart w:id="68" w:name="_Toc292983681"/>
      <w:r>
        <w:t>C. Aggravated Murder</w:t>
      </w:r>
      <w:bookmarkEnd w:id="68"/>
    </w:p>
    <w:p w:rsidR="00373C5A" w:rsidRDefault="00F636C9" w:rsidP="00495F55">
      <w:pPr>
        <w:pStyle w:val="Heading2"/>
      </w:pPr>
      <w:bookmarkStart w:id="69" w:name="_Toc292983682"/>
      <w:r>
        <w:t>1. First Degree</w:t>
      </w:r>
      <w:bookmarkEnd w:id="69"/>
    </w:p>
    <w:p w:rsidR="00373C5A" w:rsidRDefault="00373C5A">
      <w:pPr>
        <w:pStyle w:val="Footer"/>
        <w:numPr>
          <w:ilvl w:val="0"/>
          <w:numId w:val="14"/>
        </w:numPr>
        <w:tabs>
          <w:tab w:val="clear" w:pos="4320"/>
          <w:tab w:val="clear" w:pos="8640"/>
        </w:tabs>
      </w:pPr>
      <w:r>
        <w:t>Different than 2</w:t>
      </w:r>
      <w:r>
        <w:sym w:font="Symbol" w:char="F0B0"/>
      </w:r>
      <w:r>
        <w:t xml:space="preserve">, </w:t>
      </w:r>
      <w:r>
        <w:rPr>
          <w:u w:val="single"/>
        </w:rPr>
        <w:t>1</w:t>
      </w:r>
      <w:r>
        <w:rPr>
          <w:u w:val="single"/>
        </w:rPr>
        <w:sym w:font="Symbol" w:char="F0B0"/>
      </w:r>
      <w:r>
        <w:rPr>
          <w:u w:val="single"/>
        </w:rPr>
        <w:t xml:space="preserve"> must reveal some evidence of planning, reflection, deliberation</w:t>
      </w:r>
    </w:p>
    <w:p w:rsidR="00373C5A" w:rsidRDefault="00373C5A">
      <w:pPr>
        <w:pStyle w:val="Footer"/>
        <w:numPr>
          <w:ilvl w:val="0"/>
          <w:numId w:val="14"/>
        </w:numPr>
        <w:tabs>
          <w:tab w:val="clear" w:pos="4320"/>
          <w:tab w:val="clear" w:pos="8640"/>
        </w:tabs>
      </w:pPr>
      <w:r>
        <w:t>State must prove a heightened mental state—not only formed intent to kill, but engaged in premeditation and deliberation</w:t>
      </w:r>
    </w:p>
    <w:p w:rsidR="00373C5A" w:rsidRDefault="00373C5A">
      <w:pPr>
        <w:pStyle w:val="Footer"/>
        <w:numPr>
          <w:ilvl w:val="1"/>
          <w:numId w:val="14"/>
        </w:numPr>
        <w:tabs>
          <w:tab w:val="clear" w:pos="4320"/>
          <w:tab w:val="clear" w:pos="8640"/>
          <w:tab w:val="left" w:pos="360"/>
        </w:tabs>
      </w:pPr>
      <w:r>
        <w:t>P</w:t>
      </w:r>
      <w:r w:rsidR="000F64AB">
        <w:t>lanning and Deliberation (P&amp;D)</w:t>
      </w:r>
      <w:r>
        <w:t>: bringing weapon, method of killing (actual act goes to deliberation), planning, time lapse</w:t>
      </w:r>
      <w:r w:rsidR="000F64AB">
        <w:t>, motive, hostility before the act</w:t>
      </w:r>
    </w:p>
    <w:p w:rsidR="00373C5A" w:rsidRDefault="00373C5A">
      <w:pPr>
        <w:pStyle w:val="Footer"/>
        <w:numPr>
          <w:ilvl w:val="0"/>
          <w:numId w:val="14"/>
        </w:numPr>
        <w:tabs>
          <w:tab w:val="clear" w:pos="4320"/>
          <w:tab w:val="clear" w:pos="8640"/>
        </w:tabs>
        <w:spacing w:after="120"/>
      </w:pPr>
      <w:r>
        <w:t xml:space="preserve">P&amp;D can be formed within seconds—only need some </w:t>
      </w:r>
      <w:r w:rsidR="000F64AB">
        <w:t xml:space="preserve">appreciable </w:t>
      </w:r>
      <w:r>
        <w:t xml:space="preserve"> time</w:t>
      </w:r>
      <w:r w:rsidR="000F64AB">
        <w:t xml:space="preserve">. (This can collapse the difference between </w:t>
      </w:r>
      <w:r w:rsidR="000F64AB" w:rsidRPr="000F64AB">
        <w:t>1</w:t>
      </w:r>
      <w:r w:rsidR="000F64AB" w:rsidRPr="000F64AB">
        <w:sym w:font="Symbol" w:char="F0B0"/>
      </w:r>
      <w:r w:rsidR="000F64AB">
        <w:t xml:space="preserve"> and 2</w:t>
      </w:r>
      <w:r w:rsidR="000F64AB">
        <w:sym w:font="Symbol" w:char="F0B0"/>
      </w:r>
      <w:r w:rsidR="000F64AB">
        <w:t xml:space="preserve"> - and the MPC doesn't distinguish between the two).</w:t>
      </w:r>
    </w:p>
    <w:p w:rsidR="00373C5A" w:rsidRDefault="00373C5A">
      <w:pPr>
        <w:pStyle w:val="Footer"/>
        <w:pBdr>
          <w:top w:val="single" w:sz="12" w:space="4" w:color="auto"/>
          <w:left w:val="single" w:sz="12" w:space="9" w:color="auto"/>
          <w:bottom w:val="single" w:sz="12" w:space="4" w:color="auto"/>
          <w:right w:val="single" w:sz="12" w:space="0" w:color="auto"/>
        </w:pBdr>
        <w:tabs>
          <w:tab w:val="clear" w:pos="4320"/>
          <w:tab w:val="clear" w:pos="8640"/>
        </w:tabs>
        <w:ind w:left="3240" w:right="2880" w:firstLine="360"/>
        <w:rPr>
          <w:b/>
        </w:rPr>
      </w:pPr>
      <w:r>
        <w:rPr>
          <w:b/>
        </w:rPr>
        <w:t>For 1° murder, must show:</w:t>
      </w:r>
    </w:p>
    <w:p w:rsidR="00373C5A" w:rsidRDefault="00373C5A" w:rsidP="00373C5A">
      <w:pPr>
        <w:pStyle w:val="Footer"/>
        <w:numPr>
          <w:ilvl w:val="3"/>
          <w:numId w:val="14"/>
        </w:numPr>
        <w:pBdr>
          <w:top w:val="single" w:sz="12" w:space="4" w:color="auto"/>
          <w:left w:val="single" w:sz="12" w:space="9" w:color="auto"/>
          <w:bottom w:val="single" w:sz="12" w:space="4" w:color="auto"/>
          <w:right w:val="single" w:sz="12" w:space="0" w:color="auto"/>
        </w:pBdr>
        <w:tabs>
          <w:tab w:val="clear" w:pos="1440"/>
          <w:tab w:val="clear" w:pos="4320"/>
          <w:tab w:val="clear" w:pos="8640"/>
          <w:tab w:val="left" w:pos="360"/>
          <w:tab w:val="num" w:pos="3600"/>
        </w:tabs>
        <w:ind w:left="3600" w:right="2880"/>
        <w:rPr>
          <w:b/>
        </w:rPr>
      </w:pPr>
      <w:r>
        <w:rPr>
          <w:b/>
        </w:rPr>
        <w:t xml:space="preserve">premeditation plus </w:t>
      </w:r>
    </w:p>
    <w:p w:rsidR="00373C5A" w:rsidRDefault="00373C5A" w:rsidP="00373C5A">
      <w:pPr>
        <w:pStyle w:val="Footer"/>
        <w:numPr>
          <w:ilvl w:val="3"/>
          <w:numId w:val="14"/>
        </w:numPr>
        <w:pBdr>
          <w:top w:val="single" w:sz="12" w:space="4" w:color="auto"/>
          <w:left w:val="single" w:sz="12" w:space="9" w:color="auto"/>
          <w:bottom w:val="single" w:sz="12" w:space="4" w:color="auto"/>
          <w:right w:val="single" w:sz="12" w:space="0" w:color="auto"/>
        </w:pBdr>
        <w:tabs>
          <w:tab w:val="clear" w:pos="1440"/>
          <w:tab w:val="clear" w:pos="4320"/>
          <w:tab w:val="clear" w:pos="8640"/>
          <w:tab w:val="left" w:pos="360"/>
          <w:tab w:val="num" w:pos="3600"/>
        </w:tabs>
        <w:ind w:left="3600" w:right="2880"/>
        <w:rPr>
          <w:b/>
        </w:rPr>
      </w:pPr>
      <w:r>
        <w:rPr>
          <w:b/>
        </w:rPr>
        <w:t>deliberation plus</w:t>
      </w:r>
    </w:p>
    <w:p w:rsidR="00373C5A" w:rsidRDefault="00373C5A" w:rsidP="00373C5A">
      <w:pPr>
        <w:pStyle w:val="Footer"/>
        <w:numPr>
          <w:ilvl w:val="3"/>
          <w:numId w:val="14"/>
        </w:numPr>
        <w:pBdr>
          <w:top w:val="single" w:sz="12" w:space="4" w:color="auto"/>
          <w:left w:val="single" w:sz="12" w:space="9" w:color="auto"/>
          <w:bottom w:val="single" w:sz="12" w:space="4" w:color="auto"/>
          <w:right w:val="single" w:sz="12" w:space="0" w:color="auto"/>
        </w:pBdr>
        <w:tabs>
          <w:tab w:val="clear" w:pos="1440"/>
          <w:tab w:val="clear" w:pos="4320"/>
          <w:tab w:val="clear" w:pos="8640"/>
          <w:tab w:val="left" w:pos="360"/>
          <w:tab w:val="num" w:pos="3600"/>
        </w:tabs>
        <w:ind w:left="3600" w:right="2880"/>
        <w:rPr>
          <w:b/>
        </w:rPr>
      </w:pPr>
      <w:r>
        <w:rPr>
          <w:b/>
        </w:rPr>
        <w:t xml:space="preserve">express malice resulting in </w:t>
      </w:r>
    </w:p>
    <w:p w:rsidR="00373C5A" w:rsidRDefault="00373C5A" w:rsidP="00373C5A">
      <w:pPr>
        <w:pStyle w:val="Footer"/>
        <w:numPr>
          <w:ilvl w:val="3"/>
          <w:numId w:val="14"/>
        </w:numPr>
        <w:pBdr>
          <w:top w:val="single" w:sz="12" w:space="4" w:color="auto"/>
          <w:left w:val="single" w:sz="12" w:space="9" w:color="auto"/>
          <w:bottom w:val="single" w:sz="12" w:space="4" w:color="auto"/>
          <w:right w:val="single" w:sz="12" w:space="0" w:color="auto"/>
        </w:pBdr>
        <w:tabs>
          <w:tab w:val="clear" w:pos="1440"/>
          <w:tab w:val="clear" w:pos="4320"/>
          <w:tab w:val="clear" w:pos="8640"/>
          <w:tab w:val="left" w:pos="360"/>
          <w:tab w:val="num" w:pos="3600"/>
        </w:tabs>
        <w:spacing w:after="120"/>
        <w:ind w:left="3600" w:right="2880"/>
        <w:rPr>
          <w:b/>
        </w:rPr>
      </w:pPr>
      <w:r>
        <w:rPr>
          <w:b/>
        </w:rPr>
        <w:t>deaths</w:t>
      </w:r>
    </w:p>
    <w:p w:rsidR="00373C5A" w:rsidRDefault="00373C5A">
      <w:pPr>
        <w:pStyle w:val="Footer"/>
        <w:numPr>
          <w:ilvl w:val="0"/>
          <w:numId w:val="14"/>
        </w:numPr>
        <w:tabs>
          <w:tab w:val="clear" w:pos="4320"/>
          <w:tab w:val="clear" w:pos="8640"/>
        </w:tabs>
        <w:spacing w:after="120"/>
      </w:pPr>
      <w:r>
        <w:t xml:space="preserve">Some jurisdictions have </w:t>
      </w:r>
      <w:r>
        <w:rPr>
          <w:u w:val="single"/>
        </w:rPr>
        <w:t>proxies</w:t>
      </w:r>
      <w:r>
        <w:t xml:space="preserve"> that take the place of premeditation and deliberation—</w:t>
      </w:r>
      <w:r>
        <w:rPr>
          <w:u w:val="single"/>
        </w:rPr>
        <w:t>poison, explosives, torture, or lying in wait</w:t>
      </w:r>
    </w:p>
    <w:p w:rsidR="000F64AB" w:rsidRDefault="00373C5A" w:rsidP="00720184">
      <w:pPr>
        <w:pStyle w:val="Heading3"/>
      </w:pPr>
      <w:bookmarkStart w:id="70" w:name="_Toc292983683"/>
      <w:r>
        <w:t>United States v. Watson</w:t>
      </w:r>
      <w:r w:rsidR="000F64AB">
        <w:t xml:space="preserve"> (DC 1985)</w:t>
      </w:r>
      <w:bookmarkEnd w:id="70"/>
    </w:p>
    <w:p w:rsidR="00373C5A" w:rsidRDefault="00373C5A" w:rsidP="000F64AB">
      <w:pPr>
        <w:pStyle w:val="Footer"/>
        <w:tabs>
          <w:tab w:val="clear" w:pos="4320"/>
          <w:tab w:val="clear" w:pos="8640"/>
        </w:tabs>
        <w:ind w:left="1440"/>
      </w:pPr>
      <w:r>
        <w:sym w:font="Symbol" w:char="F044"/>
      </w:r>
      <w:r>
        <w:t xml:space="preserve"> sited by police for stolen car, runs into apt., waits in kitchen; followed by PO shortly, fight between PO and </w:t>
      </w:r>
      <w:r>
        <w:sym w:font="Symbol" w:char="F044"/>
      </w:r>
      <w:r>
        <w:t xml:space="preserve">; </w:t>
      </w:r>
      <w:r>
        <w:sym w:font="Symbol" w:char="F044"/>
      </w:r>
      <w:r>
        <w:t xml:space="preserve"> gets gun, shoots cop. </w:t>
      </w:r>
    </w:p>
    <w:p w:rsidR="00373C5A" w:rsidRDefault="00373C5A">
      <w:pPr>
        <w:pStyle w:val="Footer"/>
        <w:numPr>
          <w:ilvl w:val="1"/>
          <w:numId w:val="14"/>
        </w:numPr>
        <w:tabs>
          <w:tab w:val="clear" w:pos="4320"/>
          <w:tab w:val="clear" w:pos="8640"/>
          <w:tab w:val="left" w:pos="360"/>
        </w:tabs>
      </w:pPr>
      <w:r>
        <w:lastRenderedPageBreak/>
        <w:t>Court upholds 1</w:t>
      </w:r>
      <w:r>
        <w:sym w:font="Symbol" w:char="F0B0"/>
      </w:r>
      <w:r>
        <w:t xml:space="preserve"> murder conviction, finding there was </w:t>
      </w:r>
      <w:r>
        <w:rPr>
          <w:u w:val="single"/>
        </w:rPr>
        <w:t>sufficient premeditation</w:t>
      </w:r>
    </w:p>
    <w:p w:rsidR="00373C5A" w:rsidRDefault="00373C5A">
      <w:pPr>
        <w:pStyle w:val="Footer"/>
        <w:numPr>
          <w:ilvl w:val="1"/>
          <w:numId w:val="14"/>
        </w:numPr>
        <w:tabs>
          <w:tab w:val="clear" w:pos="4320"/>
          <w:tab w:val="clear" w:pos="8640"/>
          <w:tab w:val="left" w:pos="360"/>
        </w:tabs>
      </w:pPr>
      <w:r>
        <w:t xml:space="preserve">Found </w:t>
      </w:r>
      <w:r>
        <w:sym w:font="Symbol" w:char="F044"/>
      </w:r>
      <w:r>
        <w:t xml:space="preserve"> decided to kill, had time before cop arrived, when reached for gun, and when cop pled for his life—not done in moment of passion</w:t>
      </w:r>
    </w:p>
    <w:p w:rsidR="00373C5A" w:rsidRDefault="00373C5A">
      <w:pPr>
        <w:pStyle w:val="Footer"/>
        <w:numPr>
          <w:ilvl w:val="1"/>
          <w:numId w:val="14"/>
        </w:numPr>
        <w:tabs>
          <w:tab w:val="clear" w:pos="4320"/>
          <w:tab w:val="clear" w:pos="8640"/>
          <w:tab w:val="left" w:pos="360"/>
        </w:tabs>
        <w:rPr>
          <w:u w:val="single"/>
        </w:rPr>
      </w:pPr>
      <w:r w:rsidRPr="00B57168">
        <w:rPr>
          <w:b/>
          <w:u w:val="single"/>
        </w:rPr>
        <w:t>Some appreciable time must elapse (to form intent to kill</w:t>
      </w:r>
      <w:r w:rsidRPr="00B57168">
        <w:t>)</w:t>
      </w:r>
    </w:p>
    <w:p w:rsidR="00373C5A" w:rsidRDefault="00373C5A">
      <w:pPr>
        <w:pStyle w:val="Footer"/>
        <w:numPr>
          <w:ilvl w:val="1"/>
          <w:numId w:val="14"/>
        </w:numPr>
        <w:tabs>
          <w:tab w:val="clear" w:pos="4320"/>
          <w:tab w:val="clear" w:pos="8640"/>
          <w:tab w:val="left" w:pos="360"/>
        </w:tabs>
        <w:spacing w:after="120"/>
      </w:pPr>
      <w:r>
        <w:t>Had a motive (escape)</w:t>
      </w:r>
    </w:p>
    <w:p w:rsidR="00373C5A" w:rsidRDefault="00373C5A" w:rsidP="00720184">
      <w:pPr>
        <w:pStyle w:val="Heading3"/>
      </w:pPr>
      <w:bookmarkStart w:id="71" w:name="_Toc292983684"/>
      <w:r>
        <w:t>Austin v. United States</w:t>
      </w:r>
      <w:r w:rsidR="000F64AB">
        <w:t xml:space="preserve"> (DC</w:t>
      </w:r>
      <w:r>
        <w:t xml:space="preserve"> 1967)</w:t>
      </w:r>
      <w:bookmarkEnd w:id="71"/>
    </w:p>
    <w:p w:rsidR="00373C5A" w:rsidRDefault="00373C5A" w:rsidP="007462A9">
      <w:pPr>
        <w:pStyle w:val="Footer"/>
        <w:numPr>
          <w:ilvl w:val="1"/>
          <w:numId w:val="60"/>
        </w:numPr>
        <w:tabs>
          <w:tab w:val="clear" w:pos="4320"/>
          <w:tab w:val="clear" w:pos="8640"/>
          <w:tab w:val="left" w:pos="360"/>
        </w:tabs>
        <w:spacing w:after="120"/>
      </w:pPr>
      <w:r>
        <w:t xml:space="preserve">Development of “hot-blooded” v. “cold-blooded” </w:t>
      </w:r>
    </w:p>
    <w:p w:rsidR="000F64AB" w:rsidRDefault="000F64AB" w:rsidP="00720184">
      <w:pPr>
        <w:pStyle w:val="Heading3"/>
      </w:pPr>
      <w:bookmarkStart w:id="72" w:name="_Toc292983685"/>
      <w:r>
        <w:t>Healy (</w:t>
      </w:r>
      <w:r w:rsidR="00373C5A">
        <w:t>Mercy Killing</w:t>
      </w:r>
      <w:r>
        <w:t>)</w:t>
      </w:r>
      <w:bookmarkEnd w:id="72"/>
    </w:p>
    <w:p w:rsidR="00373C5A" w:rsidRDefault="00373C5A" w:rsidP="000F64AB">
      <w:pPr>
        <w:pStyle w:val="Footer"/>
        <w:tabs>
          <w:tab w:val="clear" w:pos="4320"/>
          <w:tab w:val="clear" w:pos="8640"/>
        </w:tabs>
        <w:ind w:left="1080" w:firstLine="360"/>
      </w:pPr>
      <w:r>
        <w:sym w:font="Symbol" w:char="F044"/>
      </w:r>
      <w:r>
        <w:t xml:space="preserve"> old woman killing dying husband</w:t>
      </w:r>
    </w:p>
    <w:p w:rsidR="00373C5A" w:rsidRDefault="00373C5A" w:rsidP="007462A9">
      <w:pPr>
        <w:pStyle w:val="Footer"/>
        <w:numPr>
          <w:ilvl w:val="1"/>
          <w:numId w:val="61"/>
        </w:numPr>
        <w:tabs>
          <w:tab w:val="clear" w:pos="4320"/>
          <w:tab w:val="clear" w:pos="8640"/>
          <w:tab w:val="left" w:pos="360"/>
        </w:tabs>
      </w:pPr>
      <w:r>
        <w:t>Court dropped to manslaughter for sympathy reasons, even though it is classic 1</w:t>
      </w:r>
      <w:r>
        <w:sym w:font="Symbol" w:char="F0B0"/>
      </w:r>
    </w:p>
    <w:p w:rsidR="00373C5A" w:rsidRDefault="00373C5A" w:rsidP="007462A9">
      <w:pPr>
        <w:pStyle w:val="Footer"/>
        <w:numPr>
          <w:ilvl w:val="1"/>
          <w:numId w:val="61"/>
        </w:numPr>
        <w:tabs>
          <w:tab w:val="clear" w:pos="4320"/>
          <w:tab w:val="clear" w:pos="8640"/>
          <w:tab w:val="left" w:pos="360"/>
        </w:tabs>
        <w:spacing w:after="120"/>
      </w:pPr>
      <w:r>
        <w:sym w:font="Symbol" w:char="F044"/>
      </w:r>
      <w:r>
        <w:t xml:space="preserve"> in extreme emotional distress</w:t>
      </w:r>
    </w:p>
    <w:p w:rsidR="000F64AB" w:rsidRDefault="000F64AB" w:rsidP="00720184">
      <w:pPr>
        <w:pStyle w:val="Heading3"/>
      </w:pPr>
      <w:bookmarkStart w:id="73" w:name="_Toc292983686"/>
      <w:r>
        <w:t>C</w:t>
      </w:r>
      <w:r w:rsidR="00373C5A">
        <w:t>ommonwealth v. Gould</w:t>
      </w:r>
      <w:r>
        <w:t xml:space="preserve"> (MA 1980)</w:t>
      </w:r>
      <w:bookmarkEnd w:id="73"/>
    </w:p>
    <w:p w:rsidR="00373C5A" w:rsidRDefault="00373C5A" w:rsidP="000F64AB">
      <w:pPr>
        <w:pStyle w:val="Footer"/>
        <w:tabs>
          <w:tab w:val="clear" w:pos="4320"/>
          <w:tab w:val="clear" w:pos="8640"/>
        </w:tabs>
        <w:ind w:left="1440"/>
      </w:pPr>
      <w:r>
        <w:sym w:font="Symbol" w:char="F044"/>
      </w:r>
      <w:r>
        <w:t xml:space="preserve"> schizophrenic with delusional belief system; waited for girlfriend and killed her because she was “impure.”</w:t>
      </w:r>
    </w:p>
    <w:p w:rsidR="00373C5A" w:rsidRDefault="00373C5A" w:rsidP="007462A9">
      <w:pPr>
        <w:pStyle w:val="Footer"/>
        <w:numPr>
          <w:ilvl w:val="1"/>
          <w:numId w:val="62"/>
        </w:numPr>
        <w:tabs>
          <w:tab w:val="clear" w:pos="4320"/>
          <w:tab w:val="clear" w:pos="8640"/>
          <w:tab w:val="left" w:pos="360"/>
        </w:tabs>
      </w:pPr>
      <w:r>
        <w:t xml:space="preserve">Court allowed </w:t>
      </w:r>
      <w:r w:rsidRPr="00A9049A">
        <w:rPr>
          <w:b/>
        </w:rPr>
        <w:t>evidence of mental illness</w:t>
      </w:r>
      <w:r w:rsidRPr="00A9049A">
        <w:t xml:space="preserve"> in</w:t>
      </w:r>
      <w:r>
        <w:t xml:space="preserve"> because even though he had an intent to kill, it </w:t>
      </w:r>
      <w:r w:rsidRPr="00A9049A">
        <w:rPr>
          <w:b/>
          <w:u w:val="single"/>
        </w:rPr>
        <w:t>mitigated premeditation</w:t>
      </w:r>
    </w:p>
    <w:p w:rsidR="00373C5A" w:rsidRDefault="00373C5A" w:rsidP="007462A9">
      <w:pPr>
        <w:pStyle w:val="Footer"/>
        <w:numPr>
          <w:ilvl w:val="1"/>
          <w:numId w:val="62"/>
        </w:numPr>
        <w:tabs>
          <w:tab w:val="clear" w:pos="4320"/>
          <w:tab w:val="clear" w:pos="8640"/>
          <w:tab w:val="left" w:pos="360"/>
        </w:tabs>
        <w:spacing w:after="120"/>
      </w:pPr>
      <w:r>
        <w:t xml:space="preserve">Not unlike </w:t>
      </w:r>
      <w:proofErr w:type="spellStart"/>
      <w:r>
        <w:rPr>
          <w:i/>
          <w:iCs/>
        </w:rPr>
        <w:t>Hendershott</w:t>
      </w:r>
      <w:proofErr w:type="spellEnd"/>
      <w:r>
        <w:t>, intoxication—evidence that someone cannot think deliberately or plan, preventing them from developing heightened mental state</w:t>
      </w:r>
    </w:p>
    <w:p w:rsidR="00373C5A" w:rsidRDefault="00F636C9" w:rsidP="00720184">
      <w:pPr>
        <w:pStyle w:val="Heading2"/>
      </w:pPr>
      <w:bookmarkStart w:id="74" w:name="_Toc292983687"/>
      <w:r w:rsidRPr="00F636C9">
        <w:rPr>
          <w:smallCaps/>
        </w:rPr>
        <w:t>2.</w:t>
      </w:r>
      <w:r>
        <w:t xml:space="preserve"> Felony Murder</w:t>
      </w:r>
      <w:bookmarkEnd w:id="74"/>
    </w:p>
    <w:p w:rsidR="00373C5A" w:rsidRDefault="00373C5A">
      <w:pPr>
        <w:pStyle w:val="Footer"/>
        <w:tabs>
          <w:tab w:val="clear" w:pos="4320"/>
          <w:tab w:val="clear" w:pos="8640"/>
        </w:tabs>
      </w:pPr>
      <w:r>
        <w:rPr>
          <w:b/>
        </w:rPr>
        <w:t>Felony must be inherently dangerous</w:t>
      </w:r>
      <w:r>
        <w:t>. Most states name specific felonies: kidnapping, arson, burglary, robbery, grand larceny, drug distribution.</w:t>
      </w:r>
    </w:p>
    <w:p w:rsidR="00373C5A" w:rsidRDefault="00373C5A">
      <w:pPr>
        <w:pStyle w:val="Footer"/>
        <w:numPr>
          <w:ilvl w:val="0"/>
          <w:numId w:val="15"/>
        </w:numPr>
        <w:tabs>
          <w:tab w:val="clear" w:pos="4320"/>
          <w:tab w:val="clear" w:pos="8640"/>
        </w:tabs>
      </w:pPr>
      <w:r>
        <w:t>Most jurisdictions establish a test that determines:</w:t>
      </w:r>
    </w:p>
    <w:p w:rsidR="00373C5A" w:rsidRDefault="00373C5A">
      <w:pPr>
        <w:pStyle w:val="Footer"/>
        <w:numPr>
          <w:ilvl w:val="1"/>
          <w:numId w:val="15"/>
        </w:numPr>
        <w:tabs>
          <w:tab w:val="clear" w:pos="4320"/>
          <w:tab w:val="clear" w:pos="8640"/>
        </w:tabs>
      </w:pPr>
      <w:r>
        <w:t xml:space="preserve">Guilt on predicate felony first before proceeding to </w:t>
      </w:r>
    </w:p>
    <w:p w:rsidR="00373C5A" w:rsidRDefault="00373C5A">
      <w:pPr>
        <w:pStyle w:val="Footer"/>
        <w:numPr>
          <w:ilvl w:val="1"/>
          <w:numId w:val="15"/>
        </w:numPr>
        <w:tabs>
          <w:tab w:val="clear" w:pos="4320"/>
          <w:tab w:val="clear" w:pos="8640"/>
        </w:tabs>
      </w:pPr>
      <w:r>
        <w:t>Consideration of felony murder</w:t>
      </w:r>
    </w:p>
    <w:p w:rsidR="00373C5A" w:rsidRDefault="00373C5A">
      <w:pPr>
        <w:pStyle w:val="Footer"/>
        <w:numPr>
          <w:ilvl w:val="0"/>
          <w:numId w:val="15"/>
        </w:numPr>
        <w:tabs>
          <w:tab w:val="clear" w:pos="4320"/>
          <w:tab w:val="clear" w:pos="8640"/>
        </w:tabs>
      </w:pPr>
      <w:r>
        <w:t>Purpose is deterrence and just dessert theories</w:t>
      </w:r>
    </w:p>
    <w:p w:rsidR="00373C5A" w:rsidRDefault="00373C5A">
      <w:pPr>
        <w:pStyle w:val="Footer"/>
        <w:numPr>
          <w:ilvl w:val="0"/>
          <w:numId w:val="15"/>
        </w:numPr>
        <w:tabs>
          <w:tab w:val="clear" w:pos="4320"/>
          <w:tab w:val="clear" w:pos="8640"/>
        </w:tabs>
      </w:pPr>
      <w:r>
        <w:t xml:space="preserve">Some states (KY, MI, and </w:t>
      </w:r>
      <w:smartTag w:uri="urn:schemas-microsoft-com:office:smarttags" w:element="State">
        <w:smartTag w:uri="urn:schemas-microsoft-com:office:smarttags" w:element="place">
          <w:r>
            <w:t>Hawaii</w:t>
          </w:r>
        </w:smartTag>
      </w:smartTag>
      <w:r>
        <w:t>) have eliminated felony murder entirely</w:t>
      </w:r>
    </w:p>
    <w:p w:rsidR="00373C5A" w:rsidRDefault="00373C5A">
      <w:pPr>
        <w:pStyle w:val="Footer"/>
        <w:numPr>
          <w:ilvl w:val="0"/>
          <w:numId w:val="15"/>
        </w:numPr>
        <w:tabs>
          <w:tab w:val="clear" w:pos="4320"/>
          <w:tab w:val="clear" w:pos="8640"/>
        </w:tabs>
      </w:pPr>
      <w:r>
        <w:t>Theories on liability for felony murder:</w:t>
      </w:r>
    </w:p>
    <w:p w:rsidR="00373C5A" w:rsidRDefault="004D4C55">
      <w:pPr>
        <w:pStyle w:val="Footer"/>
        <w:numPr>
          <w:ilvl w:val="1"/>
          <w:numId w:val="15"/>
        </w:numPr>
        <w:tabs>
          <w:tab w:val="clear" w:pos="4320"/>
          <w:tab w:val="clear" w:pos="8640"/>
          <w:tab w:val="left" w:pos="360"/>
        </w:tabs>
      </w:pPr>
      <w:r>
        <w:rPr>
          <w:b/>
          <w:bCs/>
          <w:u w:val="single"/>
        </w:rPr>
        <w:t xml:space="preserve">* </w:t>
      </w:r>
      <w:r w:rsidR="00373C5A" w:rsidRPr="006119A6">
        <w:rPr>
          <w:b/>
          <w:bCs/>
          <w:u w:val="single"/>
        </w:rPr>
        <w:t>Proximate Cause Theory</w:t>
      </w:r>
      <w:r w:rsidR="00373C5A">
        <w:t xml:space="preserve">—defendants are liable for all deaths caused (by the felony, the proximate cause of the death(s)). </w:t>
      </w:r>
      <w:r w:rsidR="00373C5A">
        <w:rPr>
          <w:i/>
        </w:rPr>
        <w:t>Stamp</w:t>
      </w:r>
      <w:r w:rsidR="00373C5A">
        <w:t xml:space="preserve">. </w:t>
      </w:r>
      <w:r w:rsidR="00373C5A">
        <w:rPr>
          <w:b/>
        </w:rPr>
        <w:t>But for</w:t>
      </w:r>
      <w:r w:rsidR="00373C5A">
        <w:t xml:space="preserve"> standard.</w:t>
      </w:r>
    </w:p>
    <w:p w:rsidR="00373C5A" w:rsidRDefault="00373C5A">
      <w:pPr>
        <w:pStyle w:val="Footer"/>
        <w:numPr>
          <w:ilvl w:val="2"/>
          <w:numId w:val="15"/>
        </w:numPr>
        <w:tabs>
          <w:tab w:val="clear" w:pos="4320"/>
          <w:tab w:val="clear" w:pos="8640"/>
          <w:tab w:val="left" w:pos="360"/>
        </w:tabs>
      </w:pPr>
      <w:r>
        <w:t xml:space="preserve"> </w:t>
      </w:r>
      <w:r>
        <w:rPr>
          <w:i/>
          <w:iCs/>
        </w:rPr>
        <w:t>Problem</w:t>
      </w:r>
      <w:r>
        <w:t>: includes accidental conduct and conduct they have no control over; huge gap between moral culpability and criminal liability. Some states have this.</w:t>
      </w:r>
    </w:p>
    <w:p w:rsidR="00373C5A" w:rsidRDefault="00373C5A">
      <w:pPr>
        <w:pStyle w:val="Footer"/>
        <w:numPr>
          <w:ilvl w:val="1"/>
          <w:numId w:val="15"/>
        </w:numPr>
        <w:tabs>
          <w:tab w:val="clear" w:pos="4320"/>
          <w:tab w:val="clear" w:pos="8640"/>
          <w:tab w:val="left" w:pos="360"/>
        </w:tabs>
      </w:pPr>
      <w:r w:rsidRPr="002C193F">
        <w:rPr>
          <w:b/>
          <w:bCs/>
          <w:u w:val="single"/>
        </w:rPr>
        <w:t>Protected Person Theory</w:t>
      </w:r>
      <w:r>
        <w:t xml:space="preserve">—liability only extends to innocent people killed during the felony; don’t care if felons are killed; includes when cop kills victim. Also </w:t>
      </w:r>
      <w:r>
        <w:rPr>
          <w:i/>
        </w:rPr>
        <w:t>Stamp</w:t>
      </w:r>
      <w:r>
        <w:t>. Anti-</w:t>
      </w:r>
      <w:proofErr w:type="spellStart"/>
      <w:r>
        <w:rPr>
          <w:i/>
        </w:rPr>
        <w:t>Cabalto</w:t>
      </w:r>
      <w:proofErr w:type="spellEnd"/>
      <w:r>
        <w:t>.</w:t>
      </w:r>
    </w:p>
    <w:p w:rsidR="00373C5A" w:rsidRDefault="00373C5A">
      <w:pPr>
        <w:pStyle w:val="Footer"/>
        <w:numPr>
          <w:ilvl w:val="2"/>
          <w:numId w:val="15"/>
        </w:numPr>
        <w:tabs>
          <w:tab w:val="clear" w:pos="4320"/>
          <w:tab w:val="clear" w:pos="8640"/>
          <w:tab w:val="left" w:pos="360"/>
        </w:tabs>
      </w:pPr>
      <w:r>
        <w:rPr>
          <w:i/>
        </w:rPr>
        <w:t>Problem</w:t>
      </w:r>
      <w:r>
        <w:t>: privileging one class of people (‘innocents’) and retributive more than deterrent</w:t>
      </w:r>
    </w:p>
    <w:p w:rsidR="004D4C55" w:rsidRDefault="004D4C55">
      <w:pPr>
        <w:pStyle w:val="Footer"/>
        <w:numPr>
          <w:ilvl w:val="2"/>
          <w:numId w:val="15"/>
        </w:numPr>
        <w:tabs>
          <w:tab w:val="clear" w:pos="4320"/>
          <w:tab w:val="clear" w:pos="8640"/>
          <w:tab w:val="left" w:pos="360"/>
        </w:tabs>
      </w:pPr>
      <w:r>
        <w:rPr>
          <w:i/>
        </w:rPr>
        <w:t>Not the main test</w:t>
      </w:r>
      <w:r w:rsidRPr="004D4C55">
        <w:t>.</w:t>
      </w:r>
      <w:r>
        <w:t xml:space="preserve"> Use the other two. </w:t>
      </w:r>
    </w:p>
    <w:p w:rsidR="00373C5A" w:rsidRDefault="00373C5A">
      <w:pPr>
        <w:pStyle w:val="Footer"/>
        <w:numPr>
          <w:ilvl w:val="1"/>
          <w:numId w:val="15"/>
        </w:numPr>
        <w:tabs>
          <w:tab w:val="clear" w:pos="4320"/>
          <w:tab w:val="clear" w:pos="8640"/>
          <w:tab w:val="left" w:pos="360"/>
        </w:tabs>
        <w:spacing w:after="120"/>
      </w:pPr>
      <w:r>
        <w:rPr>
          <w:b/>
          <w:bCs/>
        </w:rPr>
        <w:t>*</w:t>
      </w:r>
      <w:r w:rsidRPr="002C193F">
        <w:rPr>
          <w:b/>
          <w:bCs/>
          <w:u w:val="single"/>
        </w:rPr>
        <w:t>Agency Theory</w:t>
      </w:r>
      <w:r>
        <w:t>—Defendant only liable for actions of self and accomplices; does not apply when non-defendant does the killing. Only concerned with actions of defendants and co-defendants. Doesn’t differentiate between innocents / felons. Most states have this theory.</w:t>
      </w:r>
    </w:p>
    <w:p w:rsidR="000F64AB" w:rsidRDefault="00373C5A" w:rsidP="00720184">
      <w:pPr>
        <w:pStyle w:val="Heading3"/>
      </w:pPr>
      <w:bookmarkStart w:id="75" w:name="_Toc292983688"/>
      <w:r>
        <w:t>State v. Martin</w:t>
      </w:r>
      <w:r w:rsidR="000F64AB">
        <w:t xml:space="preserve"> (NJ 1990)</w:t>
      </w:r>
      <w:bookmarkEnd w:id="75"/>
    </w:p>
    <w:p w:rsidR="00373C5A" w:rsidRDefault="00373C5A" w:rsidP="000F64AB">
      <w:pPr>
        <w:pStyle w:val="Footer"/>
        <w:tabs>
          <w:tab w:val="clear" w:pos="4320"/>
          <w:tab w:val="clear" w:pos="8640"/>
        </w:tabs>
        <w:ind w:left="1080" w:firstLine="360"/>
      </w:pPr>
      <w:r>
        <w:sym w:font="Symbol" w:char="F044"/>
      </w:r>
      <w:r>
        <w:t xml:space="preserve"> burns down house while there at party; victim was sleeping upstairs.</w:t>
      </w:r>
    </w:p>
    <w:p w:rsidR="00373C5A" w:rsidRDefault="00373C5A" w:rsidP="007462A9">
      <w:pPr>
        <w:pStyle w:val="Footer"/>
        <w:numPr>
          <w:ilvl w:val="1"/>
          <w:numId w:val="63"/>
        </w:numPr>
        <w:tabs>
          <w:tab w:val="clear" w:pos="4320"/>
          <w:tab w:val="clear" w:pos="8640"/>
          <w:tab w:val="left" w:pos="360"/>
        </w:tabs>
      </w:pPr>
      <w:r>
        <w:t xml:space="preserve">Court </w:t>
      </w:r>
      <w:r>
        <w:rPr>
          <w:u w:val="single"/>
        </w:rPr>
        <w:t>reversed</w:t>
      </w:r>
      <w:r>
        <w:t xml:space="preserve"> conviction, holding that the </w:t>
      </w:r>
      <w:r w:rsidRPr="00E54F93">
        <w:rPr>
          <w:b/>
        </w:rPr>
        <w:t>death must be not too remote, accidental or dependent on another’s act</w:t>
      </w:r>
      <w:r>
        <w:t xml:space="preserve"> to have a bearing on </w:t>
      </w:r>
      <w:r>
        <w:sym w:font="Symbol" w:char="F044"/>
      </w:r>
      <w:r>
        <w:t xml:space="preserve">’s culpability, and that the jury should have </w:t>
      </w:r>
      <w:r>
        <w:lastRenderedPageBreak/>
        <w:t>been instructed on unforeseeable deaths for which defendant lack culpability</w:t>
      </w:r>
      <w:r w:rsidR="00B0146F">
        <w:t xml:space="preserve"> </w:t>
      </w:r>
      <w:r w:rsidR="00B0146F">
        <w:sym w:font="Wingdings" w:char="F0F0"/>
      </w:r>
      <w:r w:rsidR="00B0146F">
        <w:t xml:space="preserve"> </w:t>
      </w:r>
      <w:r w:rsidR="00B0146F" w:rsidRPr="00B0146F">
        <w:rPr>
          <w:b/>
          <w:u w:val="single"/>
        </w:rPr>
        <w:t>Foreseeability requirement</w:t>
      </w:r>
    </w:p>
    <w:p w:rsidR="00373C5A" w:rsidRPr="004E0A8D" w:rsidRDefault="00373C5A" w:rsidP="007462A9">
      <w:pPr>
        <w:pStyle w:val="Footer"/>
        <w:numPr>
          <w:ilvl w:val="2"/>
          <w:numId w:val="63"/>
        </w:numPr>
        <w:tabs>
          <w:tab w:val="clear" w:pos="4320"/>
          <w:tab w:val="clear" w:pos="8640"/>
          <w:tab w:val="left" w:pos="360"/>
        </w:tabs>
      </w:pPr>
      <w:r>
        <w:t xml:space="preserve">NJ applies Agency Theory on felony murder liability—to find liability, </w:t>
      </w:r>
      <w:r w:rsidRPr="009E571A">
        <w:rPr>
          <w:b/>
        </w:rPr>
        <w:t>death has to be a probable or reasonable consequence of an inherently dangerous felony</w:t>
      </w:r>
    </w:p>
    <w:p w:rsidR="00373C5A" w:rsidRDefault="00373C5A" w:rsidP="007462A9">
      <w:pPr>
        <w:pStyle w:val="Footer"/>
        <w:numPr>
          <w:ilvl w:val="1"/>
          <w:numId w:val="63"/>
        </w:numPr>
        <w:tabs>
          <w:tab w:val="clear" w:pos="4320"/>
          <w:tab w:val="clear" w:pos="8640"/>
          <w:tab w:val="left" w:pos="360"/>
        </w:tabs>
        <w:spacing w:after="120"/>
      </w:pPr>
      <w:r>
        <w:t xml:space="preserve">Allows affirmative defense that if </w:t>
      </w:r>
      <w:r>
        <w:sym w:font="Symbol" w:char="F044"/>
      </w:r>
      <w:r>
        <w:t xml:space="preserve"> is not the one who committed the directly fatal act and lacked reasonable grounds to believe that any co-defendants had weapons or would commit murder</w:t>
      </w:r>
    </w:p>
    <w:p w:rsidR="000F64AB" w:rsidRDefault="00373C5A" w:rsidP="00720184">
      <w:pPr>
        <w:pStyle w:val="Heading3"/>
      </w:pPr>
      <w:bookmarkStart w:id="76" w:name="_Toc292983689"/>
      <w:r>
        <w:t>People v. Stamp</w:t>
      </w:r>
      <w:r w:rsidR="000F64AB">
        <w:t xml:space="preserve"> (CA 1969)</w:t>
      </w:r>
      <w:bookmarkEnd w:id="76"/>
    </w:p>
    <w:p w:rsidR="00373C5A" w:rsidRDefault="00373C5A" w:rsidP="000F64AB">
      <w:pPr>
        <w:pStyle w:val="Footer"/>
        <w:tabs>
          <w:tab w:val="clear" w:pos="4320"/>
          <w:tab w:val="clear" w:pos="8640"/>
        </w:tabs>
        <w:ind w:left="1080" w:firstLine="360"/>
      </w:pPr>
      <w:r>
        <w:t>Armed robbery; victim has heart attack afterwards</w:t>
      </w:r>
    </w:p>
    <w:p w:rsidR="00373C5A" w:rsidRDefault="00373C5A" w:rsidP="007462A9">
      <w:pPr>
        <w:pStyle w:val="Footer"/>
        <w:numPr>
          <w:ilvl w:val="1"/>
          <w:numId w:val="64"/>
        </w:numPr>
        <w:tabs>
          <w:tab w:val="clear" w:pos="4320"/>
          <w:tab w:val="clear" w:pos="8640"/>
          <w:tab w:val="left" w:pos="360"/>
        </w:tabs>
      </w:pPr>
      <w:r>
        <w:t>“But for” the robbery, victim would have not had heart attack—proximate cause of the death is the felony</w:t>
      </w:r>
    </w:p>
    <w:p w:rsidR="00373C5A" w:rsidRDefault="00373C5A" w:rsidP="007462A9">
      <w:pPr>
        <w:pStyle w:val="Footer"/>
        <w:numPr>
          <w:ilvl w:val="1"/>
          <w:numId w:val="64"/>
        </w:numPr>
        <w:tabs>
          <w:tab w:val="clear" w:pos="4320"/>
          <w:tab w:val="clear" w:pos="8640"/>
          <w:tab w:val="left" w:pos="360"/>
        </w:tabs>
        <w:spacing w:after="120"/>
      </w:pPr>
      <w:r>
        <w:t>1</w:t>
      </w:r>
      <w:r>
        <w:sym w:font="Symbol" w:char="F0B0"/>
      </w:r>
      <w:r>
        <w:t xml:space="preserve"> murder conviction upheld based on a </w:t>
      </w:r>
      <w:r w:rsidRPr="005149D9">
        <w:rPr>
          <w:b/>
        </w:rPr>
        <w:t>strict liability standard</w:t>
      </w:r>
      <w:r>
        <w:t xml:space="preserve"> (any deaths resultant, </w:t>
      </w:r>
      <w:r>
        <w:sym w:font="Symbol" w:char="F044"/>
      </w:r>
      <w:r>
        <w:t xml:space="preserve"> is liable—“</w:t>
      </w:r>
      <w:r w:rsidRPr="004F48EF">
        <w:rPr>
          <w:b/>
        </w:rPr>
        <w:t>but for</w:t>
      </w:r>
      <w:r>
        <w:t>”), rather than a foreseeability standard</w:t>
      </w:r>
    </w:p>
    <w:p w:rsidR="000F64AB" w:rsidRDefault="00373C5A" w:rsidP="00720184">
      <w:pPr>
        <w:pStyle w:val="Heading3"/>
      </w:pPr>
      <w:bookmarkStart w:id="77" w:name="_Toc292983690"/>
      <w:r>
        <w:t>People v. Hickman</w:t>
      </w:r>
      <w:r w:rsidR="000F64AB">
        <w:t xml:space="preserve"> (IL 1973)</w:t>
      </w:r>
      <w:bookmarkEnd w:id="77"/>
    </w:p>
    <w:p w:rsidR="00373C5A" w:rsidRDefault="00373C5A" w:rsidP="000F64AB">
      <w:pPr>
        <w:pStyle w:val="Footer"/>
        <w:tabs>
          <w:tab w:val="clear" w:pos="4320"/>
          <w:tab w:val="clear" w:pos="8640"/>
        </w:tabs>
        <w:ind w:left="720" w:firstLine="720"/>
      </w:pPr>
      <w:r>
        <w:sym w:font="Symbol" w:char="F044"/>
      </w:r>
      <w:r>
        <w:t xml:space="preserve"> escaping burglary, police accidentally shoots another cop</w:t>
      </w:r>
    </w:p>
    <w:p w:rsidR="00373C5A" w:rsidRDefault="00373C5A" w:rsidP="007462A9">
      <w:pPr>
        <w:pStyle w:val="Footer"/>
        <w:numPr>
          <w:ilvl w:val="1"/>
          <w:numId w:val="65"/>
        </w:numPr>
        <w:tabs>
          <w:tab w:val="clear" w:pos="4320"/>
          <w:tab w:val="clear" w:pos="8640"/>
          <w:tab w:val="left" w:pos="360"/>
        </w:tabs>
      </w:pPr>
      <w:r>
        <w:t xml:space="preserve">Court uses </w:t>
      </w:r>
      <w:r w:rsidRPr="00474A12">
        <w:rPr>
          <w:b/>
        </w:rPr>
        <w:t>proximate cause / “but for” argument</w:t>
      </w:r>
    </w:p>
    <w:p w:rsidR="00373C5A" w:rsidRDefault="00373C5A" w:rsidP="007462A9">
      <w:pPr>
        <w:pStyle w:val="Footer"/>
        <w:numPr>
          <w:ilvl w:val="1"/>
          <w:numId w:val="65"/>
        </w:numPr>
        <w:tabs>
          <w:tab w:val="clear" w:pos="4320"/>
          <w:tab w:val="clear" w:pos="8640"/>
          <w:tab w:val="left" w:pos="360"/>
        </w:tabs>
      </w:pPr>
      <w:r>
        <w:t>Burglary was still in progress (had not escaped)</w:t>
      </w:r>
    </w:p>
    <w:p w:rsidR="00373C5A" w:rsidRDefault="00373C5A" w:rsidP="007462A9">
      <w:pPr>
        <w:pStyle w:val="Footer"/>
        <w:numPr>
          <w:ilvl w:val="1"/>
          <w:numId w:val="65"/>
        </w:numPr>
        <w:tabs>
          <w:tab w:val="clear" w:pos="4320"/>
          <w:tab w:val="clear" w:pos="8640"/>
          <w:tab w:val="left" w:pos="360"/>
        </w:tabs>
        <w:spacing w:after="120"/>
      </w:pPr>
      <w:r>
        <w:t xml:space="preserve">Court finds </w:t>
      </w:r>
      <w:r w:rsidRPr="00571F62">
        <w:rPr>
          <w:b/>
        </w:rPr>
        <w:t xml:space="preserve">liability for chain of events </w:t>
      </w:r>
      <w:r w:rsidRPr="00571F62">
        <w:rPr>
          <w:b/>
        </w:rPr>
        <w:sym w:font="Symbol" w:char="F044"/>
      </w:r>
      <w:r w:rsidRPr="00571F62">
        <w:rPr>
          <w:b/>
        </w:rPr>
        <w:t xml:space="preserve"> sets into motion</w:t>
      </w:r>
      <w:r>
        <w:t>—does not necessarily need to commit the murder, just has to set things in motion</w:t>
      </w:r>
    </w:p>
    <w:p w:rsidR="000F64AB" w:rsidRDefault="00373C5A" w:rsidP="00720184">
      <w:pPr>
        <w:pStyle w:val="Heading3"/>
      </w:pPr>
      <w:bookmarkStart w:id="78" w:name="_Toc292983691"/>
      <w:r>
        <w:t xml:space="preserve">People v. </w:t>
      </w:r>
      <w:proofErr w:type="spellStart"/>
      <w:r>
        <w:t>Gladman</w:t>
      </w:r>
      <w:proofErr w:type="spellEnd"/>
      <w:r w:rsidR="000F64AB">
        <w:t xml:space="preserve"> (NY 1976)</w:t>
      </w:r>
      <w:bookmarkEnd w:id="78"/>
    </w:p>
    <w:p w:rsidR="00373C5A" w:rsidRDefault="00373C5A" w:rsidP="000F64AB">
      <w:pPr>
        <w:pStyle w:val="Footer"/>
        <w:tabs>
          <w:tab w:val="clear" w:pos="4320"/>
          <w:tab w:val="clear" w:pos="8640"/>
        </w:tabs>
        <w:ind w:left="1080" w:firstLine="360"/>
      </w:pPr>
      <w:r>
        <w:sym w:font="Symbol" w:char="F044"/>
      </w:r>
      <w:r>
        <w:t xml:space="preserve"> robs bowling all</w:t>
      </w:r>
      <w:r w:rsidR="000F64AB">
        <w:t>e</w:t>
      </w:r>
      <w:r>
        <w:t xml:space="preserve">y, escapes, kills cop little ways away; cop was searching for </w:t>
      </w:r>
      <w:r>
        <w:sym w:font="Symbol" w:char="F044"/>
      </w:r>
      <w:r>
        <w:t>.</w:t>
      </w:r>
    </w:p>
    <w:p w:rsidR="00373C5A" w:rsidRDefault="00373C5A" w:rsidP="007462A9">
      <w:pPr>
        <w:pStyle w:val="Footer"/>
        <w:numPr>
          <w:ilvl w:val="1"/>
          <w:numId w:val="66"/>
        </w:numPr>
        <w:tabs>
          <w:tab w:val="clear" w:pos="4320"/>
          <w:tab w:val="clear" w:pos="8640"/>
          <w:tab w:val="left" w:pos="360"/>
        </w:tabs>
      </w:pPr>
      <w:r>
        <w:t>Court finds felony murder usually question of fact for the jury, who must determine whether the murder took place in the immediate flight from the felony</w:t>
      </w:r>
    </w:p>
    <w:p w:rsidR="00373C5A" w:rsidRDefault="00373C5A" w:rsidP="00792544">
      <w:pPr>
        <w:pStyle w:val="Footer"/>
        <w:tabs>
          <w:tab w:val="clear" w:pos="4320"/>
          <w:tab w:val="clear" w:pos="8640"/>
        </w:tabs>
      </w:pPr>
      <w:r w:rsidRPr="00775F70">
        <w:rPr>
          <w:b/>
          <w:u w:val="single"/>
        </w:rPr>
        <w:t>Test for linking felony and killing that allows transfer of intent</w:t>
      </w:r>
      <w:r>
        <w:t>: Court looks to the following criteria—</w:t>
      </w:r>
    </w:p>
    <w:p w:rsidR="00373C5A" w:rsidRDefault="00373C5A" w:rsidP="007462A9">
      <w:pPr>
        <w:pStyle w:val="Footer"/>
        <w:numPr>
          <w:ilvl w:val="2"/>
          <w:numId w:val="66"/>
        </w:numPr>
        <w:tabs>
          <w:tab w:val="clear" w:pos="4320"/>
          <w:tab w:val="clear" w:pos="8640"/>
          <w:tab w:val="left" w:pos="360"/>
        </w:tabs>
      </w:pPr>
      <w:r>
        <w:t>Same location</w:t>
      </w:r>
    </w:p>
    <w:p w:rsidR="00373C5A" w:rsidRDefault="00373C5A" w:rsidP="007462A9">
      <w:pPr>
        <w:pStyle w:val="Footer"/>
        <w:numPr>
          <w:ilvl w:val="2"/>
          <w:numId w:val="66"/>
        </w:numPr>
        <w:tabs>
          <w:tab w:val="clear" w:pos="4320"/>
          <w:tab w:val="clear" w:pos="8640"/>
          <w:tab w:val="left" w:pos="360"/>
        </w:tabs>
      </w:pPr>
      <w:r>
        <w:t>Distance between sites of felony and killing</w:t>
      </w:r>
    </w:p>
    <w:p w:rsidR="00373C5A" w:rsidRDefault="00373C5A" w:rsidP="007462A9">
      <w:pPr>
        <w:pStyle w:val="Footer"/>
        <w:numPr>
          <w:ilvl w:val="2"/>
          <w:numId w:val="66"/>
        </w:numPr>
        <w:tabs>
          <w:tab w:val="clear" w:pos="4320"/>
          <w:tab w:val="clear" w:pos="8640"/>
          <w:tab w:val="left" w:pos="360"/>
        </w:tabs>
      </w:pPr>
      <w:r>
        <w:t>Time lapse between the felony and killing</w:t>
      </w:r>
    </w:p>
    <w:p w:rsidR="00373C5A" w:rsidRDefault="00373C5A" w:rsidP="007462A9">
      <w:pPr>
        <w:pStyle w:val="Footer"/>
        <w:numPr>
          <w:ilvl w:val="2"/>
          <w:numId w:val="66"/>
        </w:numPr>
        <w:tabs>
          <w:tab w:val="clear" w:pos="4320"/>
          <w:tab w:val="clear" w:pos="8640"/>
          <w:tab w:val="left" w:pos="360"/>
        </w:tabs>
      </w:pPr>
      <w:r>
        <w:t>Possession of loot from crime</w:t>
      </w:r>
    </w:p>
    <w:p w:rsidR="00373C5A" w:rsidRDefault="00373C5A" w:rsidP="007462A9">
      <w:pPr>
        <w:pStyle w:val="Footer"/>
        <w:numPr>
          <w:ilvl w:val="2"/>
          <w:numId w:val="66"/>
        </w:numPr>
        <w:tabs>
          <w:tab w:val="clear" w:pos="4320"/>
          <w:tab w:val="clear" w:pos="8640"/>
          <w:tab w:val="left" w:pos="360"/>
        </w:tabs>
      </w:pPr>
      <w:r>
        <w:t>Whether a place of safety had been reached</w:t>
      </w:r>
    </w:p>
    <w:p w:rsidR="00373C5A" w:rsidRDefault="00373C5A" w:rsidP="007462A9">
      <w:pPr>
        <w:pStyle w:val="Footer"/>
        <w:numPr>
          <w:ilvl w:val="2"/>
          <w:numId w:val="66"/>
        </w:numPr>
        <w:tabs>
          <w:tab w:val="clear" w:pos="4320"/>
          <w:tab w:val="clear" w:pos="8640"/>
          <w:tab w:val="left" w:pos="360"/>
        </w:tabs>
        <w:spacing w:after="120"/>
      </w:pPr>
      <w:r>
        <w:t>Police in close pursuit</w:t>
      </w:r>
    </w:p>
    <w:p w:rsidR="000F64AB" w:rsidRDefault="000F64AB" w:rsidP="00720184">
      <w:pPr>
        <w:pStyle w:val="Heading3"/>
      </w:pPr>
      <w:bookmarkStart w:id="79" w:name="_Toc292983692"/>
      <w:r>
        <w:t>People v. Washington (CA 1965)</w:t>
      </w:r>
      <w:bookmarkEnd w:id="79"/>
    </w:p>
    <w:p w:rsidR="000F64AB" w:rsidRDefault="000F64AB" w:rsidP="000F64AB">
      <w:pPr>
        <w:ind w:left="1440"/>
      </w:pPr>
      <w:r>
        <w:sym w:font="Symbol" w:char="F044"/>
      </w:r>
      <w:r>
        <w:t xml:space="preserve"> tries to rob a gas station at closing time. The owner gets out his gun and mortally wounds </w:t>
      </w:r>
      <w:r>
        <w:sym w:font="Symbol" w:char="F044"/>
      </w:r>
      <w:r>
        <w:t xml:space="preserve"> when he walks into his office. Shot and wounded a second accomplice after he didn't heed the owner's instruction to stop.</w:t>
      </w:r>
    </w:p>
    <w:p w:rsidR="000F64AB" w:rsidRDefault="000F64AB" w:rsidP="007462A9">
      <w:pPr>
        <w:numPr>
          <w:ilvl w:val="1"/>
          <w:numId w:val="39"/>
        </w:numPr>
      </w:pPr>
      <w:r>
        <w:t xml:space="preserve">Felony murder </w:t>
      </w:r>
      <w:r w:rsidRPr="00940D53">
        <w:rPr>
          <w:u w:val="single"/>
        </w:rPr>
        <w:t>doesn't</w:t>
      </w:r>
      <w:r>
        <w:t xml:space="preserve"> apply to the killing of a co-conspirator - court imposes a limit on felony murder. </w:t>
      </w:r>
    </w:p>
    <w:p w:rsidR="000F64AB" w:rsidRDefault="000F64AB" w:rsidP="007462A9">
      <w:pPr>
        <w:numPr>
          <w:ilvl w:val="1"/>
          <w:numId w:val="39"/>
        </w:numPr>
      </w:pPr>
      <w:r>
        <w:t xml:space="preserve">Killing a coconspirator is not part of the criminal design and no deterrent effect from holding </w:t>
      </w:r>
      <w:r>
        <w:sym w:font="Symbol" w:char="F044"/>
      </w:r>
      <w:r>
        <w:t xml:space="preserve"> liable for the acts of a victim.</w:t>
      </w:r>
    </w:p>
    <w:p w:rsidR="000F64AB" w:rsidRPr="000F64AB" w:rsidRDefault="000F64AB" w:rsidP="000F64AB">
      <w:pPr>
        <w:ind w:left="720"/>
      </w:pPr>
    </w:p>
    <w:p w:rsidR="000F64AB" w:rsidRDefault="00373C5A" w:rsidP="00720184">
      <w:pPr>
        <w:pStyle w:val="Heading3"/>
      </w:pPr>
      <w:bookmarkStart w:id="80" w:name="_Toc292983693"/>
      <w:r>
        <w:t xml:space="preserve">People v. </w:t>
      </w:r>
      <w:proofErr w:type="spellStart"/>
      <w:r>
        <w:t>Cabaltero</w:t>
      </w:r>
      <w:proofErr w:type="spellEnd"/>
      <w:r w:rsidR="000F64AB">
        <w:t xml:space="preserve"> (CA 1939)</w:t>
      </w:r>
      <w:bookmarkEnd w:id="80"/>
    </w:p>
    <w:p w:rsidR="00373C5A" w:rsidRDefault="00373C5A" w:rsidP="000F64AB">
      <w:pPr>
        <w:pStyle w:val="Footer"/>
        <w:tabs>
          <w:tab w:val="clear" w:pos="4320"/>
          <w:tab w:val="clear" w:pos="8640"/>
        </w:tabs>
        <w:ind w:left="1080" w:firstLine="360"/>
      </w:pPr>
      <w:r>
        <w:sym w:font="Symbol" w:char="F044"/>
      </w:r>
      <w:r>
        <w:t xml:space="preserve">s committing armed robbery, when </w:t>
      </w:r>
      <w:r>
        <w:sym w:font="Symbol" w:char="F044"/>
      </w:r>
      <w:r>
        <w:t xml:space="preserve"> shoots another robber</w:t>
      </w:r>
      <w:r w:rsidR="00940D53">
        <w:t xml:space="preserve"> for shooting at bystanders</w:t>
      </w:r>
    </w:p>
    <w:p w:rsidR="00373C5A" w:rsidRDefault="00373C5A" w:rsidP="007462A9">
      <w:pPr>
        <w:pStyle w:val="Footer"/>
        <w:numPr>
          <w:ilvl w:val="1"/>
          <w:numId w:val="67"/>
        </w:numPr>
        <w:tabs>
          <w:tab w:val="clear" w:pos="4320"/>
          <w:tab w:val="clear" w:pos="8640"/>
          <w:tab w:val="left" w:pos="360"/>
        </w:tabs>
      </w:pPr>
      <w:r>
        <w:lastRenderedPageBreak/>
        <w:t xml:space="preserve">Court </w:t>
      </w:r>
      <w:r w:rsidRPr="005D57E3">
        <w:rPr>
          <w:b/>
        </w:rPr>
        <w:t>does not limit application of felony murder based on status of victim</w:t>
      </w:r>
    </w:p>
    <w:p w:rsidR="000F64AB" w:rsidRDefault="000F64AB" w:rsidP="007462A9">
      <w:pPr>
        <w:pStyle w:val="Footer"/>
        <w:numPr>
          <w:ilvl w:val="1"/>
          <w:numId w:val="67"/>
        </w:numPr>
        <w:tabs>
          <w:tab w:val="clear" w:pos="4320"/>
          <w:tab w:val="clear" w:pos="8640"/>
          <w:tab w:val="left" w:pos="360"/>
        </w:tabs>
      </w:pPr>
      <w:r>
        <w:t>Felony murder rule should apply to anyone, regardless of the status of the victim.</w:t>
      </w:r>
    </w:p>
    <w:p w:rsidR="000F64AB" w:rsidRDefault="000F64AB" w:rsidP="000F64AB">
      <w:pPr>
        <w:pStyle w:val="Footer"/>
        <w:tabs>
          <w:tab w:val="clear" w:pos="4320"/>
          <w:tab w:val="clear" w:pos="8640"/>
        </w:tabs>
        <w:ind w:left="720"/>
      </w:pPr>
    </w:p>
    <w:p w:rsidR="000F64AB" w:rsidRDefault="00373C5A" w:rsidP="00720184">
      <w:pPr>
        <w:pStyle w:val="Heading3"/>
      </w:pPr>
      <w:bookmarkStart w:id="81" w:name="_Toc292983694"/>
      <w:r w:rsidRPr="000F64AB">
        <w:t xml:space="preserve">People v. </w:t>
      </w:r>
      <w:proofErr w:type="spellStart"/>
      <w:r w:rsidRPr="000F64AB">
        <w:t>Ferlin</w:t>
      </w:r>
      <w:proofErr w:type="spellEnd"/>
      <w:r w:rsidR="000F64AB">
        <w:t xml:space="preserve"> (</w:t>
      </w:r>
      <w:r w:rsidR="000F64AB" w:rsidRPr="000F64AB">
        <w:t>CA</w:t>
      </w:r>
      <w:r w:rsidR="000F64AB">
        <w:t xml:space="preserve"> 1928)</w:t>
      </w:r>
      <w:bookmarkEnd w:id="81"/>
    </w:p>
    <w:p w:rsidR="00373C5A" w:rsidRPr="000F64AB" w:rsidRDefault="00373C5A" w:rsidP="000F64AB">
      <w:pPr>
        <w:pStyle w:val="Footer"/>
        <w:tabs>
          <w:tab w:val="clear" w:pos="4320"/>
          <w:tab w:val="clear" w:pos="8640"/>
        </w:tabs>
        <w:ind w:left="1440"/>
      </w:pPr>
      <w:r w:rsidRPr="000F64AB">
        <w:t xml:space="preserve"> </w:t>
      </w:r>
      <w:r w:rsidRPr="000F64AB">
        <w:sym w:font="Symbol" w:char="F044"/>
      </w:r>
      <w:r w:rsidRPr="000F64AB">
        <w:t xml:space="preserve"> and co-arsonist in process of committing arson and co-arsonist kills himself in process of lighting fire.</w:t>
      </w:r>
    </w:p>
    <w:p w:rsidR="00373C5A" w:rsidRPr="000F64AB" w:rsidRDefault="00373C5A" w:rsidP="007462A9">
      <w:pPr>
        <w:pStyle w:val="Footer"/>
        <w:numPr>
          <w:ilvl w:val="1"/>
          <w:numId w:val="68"/>
        </w:numPr>
        <w:tabs>
          <w:tab w:val="clear" w:pos="4320"/>
          <w:tab w:val="clear" w:pos="8640"/>
          <w:tab w:val="left" w:pos="360"/>
        </w:tabs>
      </w:pPr>
      <w:r w:rsidRPr="000F64AB">
        <w:t xml:space="preserve">Court </w:t>
      </w:r>
      <w:r w:rsidRPr="00940D53">
        <w:rPr>
          <w:u w:val="single"/>
        </w:rPr>
        <w:t>does not</w:t>
      </w:r>
      <w:r w:rsidRPr="000F64AB">
        <w:t xml:space="preserve"> rule this felony murder</w:t>
      </w:r>
    </w:p>
    <w:p w:rsidR="00373C5A" w:rsidRPr="000F64AB" w:rsidRDefault="00373C5A" w:rsidP="007462A9">
      <w:pPr>
        <w:pStyle w:val="Footer"/>
        <w:numPr>
          <w:ilvl w:val="1"/>
          <w:numId w:val="68"/>
        </w:numPr>
        <w:tabs>
          <w:tab w:val="clear" w:pos="4320"/>
          <w:tab w:val="clear" w:pos="8640"/>
          <w:tab w:val="left" w:pos="360"/>
        </w:tabs>
        <w:spacing w:after="240"/>
      </w:pPr>
      <w:r w:rsidRPr="000F64AB">
        <w:t>Killing was not part of the design</w:t>
      </w:r>
      <w:r w:rsidR="00E54F93" w:rsidRPr="000F64AB">
        <w:t>—</w:t>
      </w:r>
      <w:r w:rsidR="00E54F93" w:rsidRPr="000F64AB">
        <w:rPr>
          <w:b/>
        </w:rPr>
        <w:t>foreseeability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2"/>
        <w:gridCol w:w="3432"/>
        <w:gridCol w:w="3432"/>
      </w:tblGrid>
      <w:tr w:rsidR="00373C5A">
        <w:trPr>
          <w:trHeight w:val="530"/>
        </w:trPr>
        <w:tc>
          <w:tcPr>
            <w:tcW w:w="3432" w:type="dxa"/>
          </w:tcPr>
          <w:p w:rsidR="00373C5A" w:rsidRDefault="00373C5A">
            <w:pPr>
              <w:pStyle w:val="Footer"/>
              <w:tabs>
                <w:tab w:val="clear" w:pos="4320"/>
                <w:tab w:val="clear" w:pos="8640"/>
                <w:tab w:val="left" w:pos="360"/>
              </w:tabs>
            </w:pPr>
          </w:p>
        </w:tc>
        <w:tc>
          <w:tcPr>
            <w:tcW w:w="3432" w:type="dxa"/>
            <w:vAlign w:val="center"/>
          </w:tcPr>
          <w:p w:rsidR="00373C5A" w:rsidRDefault="00373C5A">
            <w:pPr>
              <w:pStyle w:val="Footer"/>
              <w:tabs>
                <w:tab w:val="clear" w:pos="4320"/>
                <w:tab w:val="clear" w:pos="8640"/>
                <w:tab w:val="left" w:pos="360"/>
              </w:tabs>
              <w:jc w:val="center"/>
              <w:rPr>
                <w:b/>
                <w:bCs/>
              </w:rPr>
            </w:pPr>
            <w:r>
              <w:rPr>
                <w:b/>
                <w:bCs/>
              </w:rPr>
              <w:t>Act</w:t>
            </w:r>
          </w:p>
        </w:tc>
        <w:tc>
          <w:tcPr>
            <w:tcW w:w="3432" w:type="dxa"/>
            <w:vAlign w:val="center"/>
          </w:tcPr>
          <w:p w:rsidR="00373C5A" w:rsidRDefault="00373C5A">
            <w:pPr>
              <w:pStyle w:val="Footer"/>
              <w:tabs>
                <w:tab w:val="clear" w:pos="4320"/>
                <w:tab w:val="clear" w:pos="8640"/>
                <w:tab w:val="left" w:pos="360"/>
              </w:tabs>
              <w:jc w:val="center"/>
              <w:rPr>
                <w:b/>
                <w:bCs/>
              </w:rPr>
            </w:pPr>
            <w:r>
              <w:rPr>
                <w:b/>
                <w:bCs/>
              </w:rPr>
              <w:t>Case Name</w:t>
            </w:r>
          </w:p>
        </w:tc>
      </w:tr>
      <w:tr w:rsidR="00373C5A">
        <w:trPr>
          <w:cantSplit/>
        </w:trPr>
        <w:tc>
          <w:tcPr>
            <w:tcW w:w="3432" w:type="dxa"/>
            <w:vMerge w:val="restart"/>
            <w:vAlign w:val="center"/>
          </w:tcPr>
          <w:p w:rsidR="00373C5A" w:rsidRDefault="00373C5A">
            <w:pPr>
              <w:pStyle w:val="Footer"/>
              <w:tabs>
                <w:tab w:val="clear" w:pos="4320"/>
                <w:tab w:val="clear" w:pos="8640"/>
                <w:tab w:val="left" w:pos="360"/>
              </w:tabs>
              <w:jc w:val="center"/>
              <w:rPr>
                <w:b/>
                <w:bCs/>
              </w:rPr>
            </w:pPr>
            <w:r>
              <w:rPr>
                <w:b/>
                <w:bCs/>
              </w:rPr>
              <w:t>Felony Murder Found</w:t>
            </w:r>
          </w:p>
        </w:tc>
        <w:tc>
          <w:tcPr>
            <w:tcW w:w="3432" w:type="dxa"/>
          </w:tcPr>
          <w:p w:rsidR="00373C5A" w:rsidRDefault="00373C5A" w:rsidP="00940D53">
            <w:pPr>
              <w:pStyle w:val="Footer"/>
              <w:tabs>
                <w:tab w:val="clear" w:pos="4320"/>
                <w:tab w:val="clear" w:pos="8640"/>
                <w:tab w:val="left" w:pos="360"/>
              </w:tabs>
            </w:pPr>
            <w:r>
              <w:sym w:font="Symbol" w:char="F044"/>
            </w:r>
            <w:r>
              <w:t xml:space="preserve"> and co-</w:t>
            </w:r>
            <w:r>
              <w:sym w:font="Symbol" w:char="F044"/>
            </w:r>
            <w:r>
              <w:t xml:space="preserve"> commit armed robbery; victim has heart attack</w:t>
            </w:r>
          </w:p>
        </w:tc>
        <w:tc>
          <w:tcPr>
            <w:tcW w:w="3432" w:type="dxa"/>
          </w:tcPr>
          <w:p w:rsidR="00373C5A" w:rsidRDefault="00373C5A" w:rsidP="00940D53">
            <w:pPr>
              <w:pStyle w:val="Footer"/>
              <w:tabs>
                <w:tab w:val="clear" w:pos="4320"/>
                <w:tab w:val="clear" w:pos="8640"/>
                <w:tab w:val="left" w:pos="360"/>
              </w:tabs>
            </w:pPr>
            <w:r>
              <w:t>Stamp (protective cause, protected person)</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pPr>
            <w:r>
              <w:sym w:font="Symbol" w:char="F044"/>
            </w:r>
            <w:r>
              <w:t xml:space="preserve"> and co-</w:t>
            </w:r>
            <w:r>
              <w:sym w:font="Symbol" w:char="F044"/>
            </w:r>
            <w:r>
              <w:t xml:space="preserve"> commit burglary; cop kills cop</w:t>
            </w:r>
          </w:p>
        </w:tc>
        <w:tc>
          <w:tcPr>
            <w:tcW w:w="3432" w:type="dxa"/>
          </w:tcPr>
          <w:p w:rsidR="00373C5A" w:rsidRDefault="00373C5A" w:rsidP="00940D53">
            <w:pPr>
              <w:pStyle w:val="Footer"/>
              <w:tabs>
                <w:tab w:val="clear" w:pos="4320"/>
                <w:tab w:val="clear" w:pos="8640"/>
                <w:tab w:val="left" w:pos="360"/>
              </w:tabs>
            </w:pPr>
            <w:r>
              <w:t>Hickman (proximate cause, protected person)</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pPr>
            <w:r>
              <w:sym w:font="Symbol" w:char="F044"/>
            </w:r>
            <w:r>
              <w:t xml:space="preserve"> and co-</w:t>
            </w:r>
            <w:r>
              <w:sym w:font="Symbol" w:char="F044"/>
            </w:r>
            <w:r>
              <w:t xml:space="preserve"> commit felony; victim kills innocent</w:t>
            </w:r>
          </w:p>
        </w:tc>
        <w:tc>
          <w:tcPr>
            <w:tcW w:w="3432" w:type="dxa"/>
          </w:tcPr>
          <w:p w:rsidR="00373C5A" w:rsidRDefault="00373C5A" w:rsidP="00940D53">
            <w:pPr>
              <w:pStyle w:val="Footer"/>
              <w:tabs>
                <w:tab w:val="clear" w:pos="4320"/>
                <w:tab w:val="clear" w:pos="8640"/>
                <w:tab w:val="left" w:pos="360"/>
              </w:tabs>
            </w:pPr>
            <w:r>
              <w:t>Payne (protected person, proximate cause)</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pPr>
            <w:r>
              <w:t>Co-</w:t>
            </w:r>
            <w:r>
              <w:sym w:font="Symbol" w:char="F044"/>
            </w:r>
            <w:r>
              <w:t xml:space="preserve"> kills co-</w:t>
            </w:r>
            <w:r>
              <w:sym w:font="Symbol" w:char="F044"/>
            </w:r>
            <w:r>
              <w:t xml:space="preserve"> during armed robbery</w:t>
            </w:r>
          </w:p>
        </w:tc>
        <w:tc>
          <w:tcPr>
            <w:tcW w:w="3432" w:type="dxa"/>
          </w:tcPr>
          <w:p w:rsidR="00373C5A" w:rsidRDefault="00373C5A" w:rsidP="00940D53">
            <w:pPr>
              <w:pStyle w:val="Footer"/>
              <w:tabs>
                <w:tab w:val="clear" w:pos="4320"/>
                <w:tab w:val="clear" w:pos="8640"/>
                <w:tab w:val="left" w:pos="360"/>
              </w:tabs>
            </w:pPr>
            <w:proofErr w:type="spellStart"/>
            <w:r>
              <w:t>Cabaltero</w:t>
            </w:r>
            <w:proofErr w:type="spellEnd"/>
            <w:r>
              <w:t xml:space="preserve"> (agency, proximate cause)</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pPr>
            <w:r>
              <w:sym w:font="Symbol" w:char="F044"/>
            </w:r>
            <w:r>
              <w:t xml:space="preserve"> robs, kills cop during escape</w:t>
            </w:r>
          </w:p>
        </w:tc>
        <w:tc>
          <w:tcPr>
            <w:tcW w:w="3432" w:type="dxa"/>
          </w:tcPr>
          <w:p w:rsidR="00373C5A" w:rsidRDefault="00373C5A" w:rsidP="00940D53">
            <w:pPr>
              <w:pStyle w:val="Footer"/>
              <w:tabs>
                <w:tab w:val="clear" w:pos="4320"/>
                <w:tab w:val="clear" w:pos="8640"/>
                <w:tab w:val="left" w:pos="360"/>
              </w:tabs>
            </w:pPr>
            <w:proofErr w:type="spellStart"/>
            <w:r>
              <w:t>Gladman</w:t>
            </w:r>
            <w:proofErr w:type="spellEnd"/>
            <w:r>
              <w:t xml:space="preserve"> (agency, proximate cause, protected person)</w:t>
            </w:r>
          </w:p>
        </w:tc>
      </w:tr>
      <w:tr w:rsidR="00373C5A">
        <w:trPr>
          <w:cantSplit/>
        </w:trPr>
        <w:tc>
          <w:tcPr>
            <w:tcW w:w="3432" w:type="dxa"/>
            <w:vMerge w:val="restart"/>
            <w:vAlign w:val="center"/>
          </w:tcPr>
          <w:p w:rsidR="00373C5A" w:rsidRDefault="00373C5A">
            <w:pPr>
              <w:pStyle w:val="Footer"/>
              <w:tabs>
                <w:tab w:val="clear" w:pos="4320"/>
                <w:tab w:val="clear" w:pos="8640"/>
                <w:tab w:val="left" w:pos="360"/>
              </w:tabs>
              <w:jc w:val="center"/>
              <w:rPr>
                <w:b/>
                <w:bCs/>
              </w:rPr>
            </w:pPr>
            <w:r>
              <w:rPr>
                <w:b/>
                <w:bCs/>
              </w:rPr>
              <w:t>Felony Murder NOT found</w:t>
            </w:r>
          </w:p>
        </w:tc>
        <w:tc>
          <w:tcPr>
            <w:tcW w:w="3432" w:type="dxa"/>
          </w:tcPr>
          <w:p w:rsidR="00373C5A" w:rsidRDefault="00373C5A" w:rsidP="00940D53">
            <w:pPr>
              <w:pStyle w:val="Footer"/>
              <w:tabs>
                <w:tab w:val="clear" w:pos="4320"/>
                <w:tab w:val="clear" w:pos="8640"/>
                <w:tab w:val="left" w:pos="360"/>
              </w:tabs>
            </w:pPr>
            <w:r>
              <w:t>Co-</w:t>
            </w:r>
            <w:r>
              <w:sym w:font="Symbol" w:char="F044"/>
            </w:r>
            <w:r>
              <w:t xml:space="preserve"> kills himself in process of committing arson</w:t>
            </w:r>
          </w:p>
        </w:tc>
        <w:tc>
          <w:tcPr>
            <w:tcW w:w="3432" w:type="dxa"/>
          </w:tcPr>
          <w:p w:rsidR="00373C5A" w:rsidRDefault="00373C5A" w:rsidP="00940D53">
            <w:pPr>
              <w:pStyle w:val="Footer"/>
              <w:tabs>
                <w:tab w:val="clear" w:pos="4320"/>
                <w:tab w:val="clear" w:pos="8640"/>
                <w:tab w:val="left" w:pos="360"/>
              </w:tabs>
            </w:pPr>
            <w:proofErr w:type="spellStart"/>
            <w:r>
              <w:t>Ferlin</w:t>
            </w:r>
            <w:proofErr w:type="spellEnd"/>
            <w:r>
              <w:t xml:space="preserve"> (protected person)</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pPr>
            <w:r>
              <w:sym w:font="Symbol" w:char="F044"/>
            </w:r>
            <w:r>
              <w:t xml:space="preserve"> and co-</w:t>
            </w:r>
            <w:r>
              <w:sym w:font="Symbol" w:char="F044"/>
            </w:r>
            <w:r>
              <w:t xml:space="preserve"> commit armed robbery; victim kills co-</w:t>
            </w:r>
            <w:r>
              <w:sym w:font="Symbol" w:char="F044"/>
            </w:r>
          </w:p>
        </w:tc>
        <w:tc>
          <w:tcPr>
            <w:tcW w:w="3432" w:type="dxa"/>
          </w:tcPr>
          <w:p w:rsidR="00373C5A" w:rsidRDefault="00373C5A" w:rsidP="00940D53">
            <w:pPr>
              <w:pStyle w:val="Footer"/>
              <w:tabs>
                <w:tab w:val="clear" w:pos="4320"/>
                <w:tab w:val="clear" w:pos="8640"/>
                <w:tab w:val="left" w:pos="360"/>
              </w:tabs>
            </w:pPr>
            <w:smartTag w:uri="urn:schemas-microsoft-com:office:smarttags" w:element="State">
              <w:smartTag w:uri="urn:schemas-microsoft-com:office:smarttags" w:element="place">
                <w:r>
                  <w:t>Washington</w:t>
                </w:r>
              </w:smartTag>
            </w:smartTag>
            <w:r>
              <w:t xml:space="preserve"> (protected person)</w:t>
            </w:r>
          </w:p>
        </w:tc>
      </w:tr>
      <w:tr w:rsidR="00373C5A">
        <w:trPr>
          <w:cantSplit/>
        </w:trPr>
        <w:tc>
          <w:tcPr>
            <w:tcW w:w="3432" w:type="dxa"/>
            <w:vMerge/>
          </w:tcPr>
          <w:p w:rsidR="00373C5A" w:rsidRDefault="00373C5A">
            <w:pPr>
              <w:pStyle w:val="Footer"/>
              <w:tabs>
                <w:tab w:val="clear" w:pos="4320"/>
                <w:tab w:val="clear" w:pos="8640"/>
                <w:tab w:val="left" w:pos="360"/>
              </w:tabs>
            </w:pPr>
          </w:p>
        </w:tc>
        <w:tc>
          <w:tcPr>
            <w:tcW w:w="3432" w:type="dxa"/>
          </w:tcPr>
          <w:p w:rsidR="00373C5A" w:rsidRDefault="00373C5A" w:rsidP="00940D53">
            <w:pPr>
              <w:pStyle w:val="Footer"/>
              <w:tabs>
                <w:tab w:val="clear" w:pos="4320"/>
                <w:tab w:val="clear" w:pos="8640"/>
                <w:tab w:val="left" w:pos="360"/>
              </w:tabs>
              <w:spacing w:after="120"/>
            </w:pPr>
            <w:r>
              <w:sym w:font="Symbol" w:char="F044"/>
            </w:r>
            <w:r>
              <w:t xml:space="preserve"> and co-</w:t>
            </w:r>
            <w:r>
              <w:sym w:font="Symbol" w:char="F044"/>
            </w:r>
            <w:r>
              <w:t xml:space="preserve"> commit felony; cop kills victim</w:t>
            </w:r>
          </w:p>
        </w:tc>
        <w:tc>
          <w:tcPr>
            <w:tcW w:w="3432" w:type="dxa"/>
          </w:tcPr>
          <w:p w:rsidR="00373C5A" w:rsidRDefault="00940D53" w:rsidP="00940D53">
            <w:pPr>
              <w:pStyle w:val="Footer"/>
              <w:tabs>
                <w:tab w:val="clear" w:pos="4320"/>
                <w:tab w:val="clear" w:pos="8640"/>
                <w:tab w:val="left" w:pos="360"/>
              </w:tabs>
            </w:pPr>
            <w:r>
              <w:t xml:space="preserve">Hypo: </w:t>
            </w:r>
            <w:r w:rsidR="00373C5A">
              <w:t>Same as  Hickman but different result</w:t>
            </w:r>
          </w:p>
        </w:tc>
      </w:tr>
    </w:tbl>
    <w:p w:rsidR="00373C5A" w:rsidRDefault="00F636C9" w:rsidP="00720184">
      <w:pPr>
        <w:pStyle w:val="Heading2"/>
      </w:pPr>
      <w:r w:rsidRPr="00F636C9">
        <w:t xml:space="preserve"> </w:t>
      </w:r>
      <w:bookmarkStart w:id="82" w:name="_Toc292983695"/>
      <w:r w:rsidRPr="00F636C9">
        <w:t>3</w:t>
      </w:r>
      <w:r>
        <w:t>. Capital Murder/Death Penalty</w:t>
      </w:r>
      <w:bookmarkEnd w:id="82"/>
    </w:p>
    <w:p w:rsidR="00373C5A" w:rsidRDefault="00373C5A">
      <w:pPr>
        <w:pStyle w:val="Footer"/>
        <w:numPr>
          <w:ilvl w:val="0"/>
          <w:numId w:val="19"/>
        </w:numPr>
      </w:pPr>
      <w:r>
        <w:t>Critical component of guilt assessment is planning / premeditation / intent</w:t>
      </w:r>
    </w:p>
    <w:p w:rsidR="00940D53" w:rsidRDefault="00373C5A" w:rsidP="00720184">
      <w:pPr>
        <w:pStyle w:val="Heading3"/>
      </w:pPr>
      <w:bookmarkStart w:id="83" w:name="_Toc292983696"/>
      <w:r>
        <w:t>Furman v. Georgia</w:t>
      </w:r>
      <w:r w:rsidR="00940D53">
        <w:t xml:space="preserve"> (SC, 1972)</w:t>
      </w:r>
      <w:bookmarkEnd w:id="83"/>
    </w:p>
    <w:p w:rsidR="00373C5A" w:rsidRDefault="00373C5A" w:rsidP="00940D53">
      <w:pPr>
        <w:pStyle w:val="Footer"/>
        <w:spacing w:after="240"/>
        <w:ind w:left="1440"/>
      </w:pPr>
      <w:r>
        <w:rPr>
          <w:u w:val="single"/>
        </w:rPr>
        <w:t>SC struck down the death penalty in a plurality</w:t>
      </w:r>
      <w:r>
        <w:t>. Brennan, Marshall thought DP was incompatible with evolving standards of decency and barbaric. Douglas, Stewart, White found sentencing procedures constitutionally defective; no meaningful way to distinguish between those cases in which DP applied and those where it was not.</w:t>
      </w:r>
    </w:p>
    <w:p w:rsidR="00940D53" w:rsidRDefault="00373C5A" w:rsidP="00720184">
      <w:pPr>
        <w:pStyle w:val="Heading3"/>
      </w:pPr>
      <w:bookmarkStart w:id="84" w:name="_Toc292983697"/>
      <w:r>
        <w:t xml:space="preserve">Gregg v. Georgia </w:t>
      </w:r>
      <w:r w:rsidR="00940D53">
        <w:t>(SCOTUS 1976)</w:t>
      </w:r>
      <w:bookmarkEnd w:id="84"/>
    </w:p>
    <w:p w:rsidR="00373C5A" w:rsidRDefault="00373C5A" w:rsidP="00940D53">
      <w:pPr>
        <w:pStyle w:val="Footer"/>
        <w:spacing w:after="240"/>
        <w:ind w:left="1440"/>
      </w:pPr>
      <w:r>
        <w:t xml:space="preserve">SC upheld Georgia DP statute. </w:t>
      </w:r>
      <w:r>
        <w:rPr>
          <w:u w:val="single"/>
        </w:rPr>
        <w:t>If discretion is guided, it can be applied fairly; emergence of penalty phase, appellate review, and rational procedure to guide sentencing</w:t>
      </w:r>
      <w:r>
        <w:t xml:space="preserve">. SC encouraged statutory listing of aggregating factors. </w:t>
      </w:r>
      <w:r>
        <w:rPr>
          <w:u w:val="single"/>
        </w:rPr>
        <w:t>Discretion of jury must be guided to avoid arbitrary imposition of death</w:t>
      </w:r>
      <w:r>
        <w:t>.</w:t>
      </w:r>
    </w:p>
    <w:p w:rsidR="00940D53" w:rsidRDefault="00373C5A" w:rsidP="00720184">
      <w:pPr>
        <w:pStyle w:val="Heading3"/>
      </w:pPr>
      <w:bookmarkStart w:id="85" w:name="_Toc292983698"/>
      <w:r>
        <w:lastRenderedPageBreak/>
        <w:t>Woodson</w:t>
      </w:r>
      <w:r w:rsidR="00940D53">
        <w:t xml:space="preserve"> v. North Carolina</w:t>
      </w:r>
      <w:r>
        <w:t xml:space="preserve"> </w:t>
      </w:r>
      <w:r w:rsidR="00940D53">
        <w:t>(SCOTUS 1976)</w:t>
      </w:r>
      <w:bookmarkEnd w:id="85"/>
    </w:p>
    <w:p w:rsidR="00373C5A" w:rsidRDefault="00373C5A" w:rsidP="00940D53">
      <w:pPr>
        <w:pStyle w:val="Footer"/>
        <w:ind w:left="1440"/>
      </w:pPr>
      <w:r>
        <w:rPr>
          <w:u w:val="single"/>
        </w:rPr>
        <w:t>SC struck down mandatory death sentences</w:t>
      </w:r>
      <w:r>
        <w:t>; found they failed to provide standards that would effectively guide the jury. 8</w:t>
      </w:r>
      <w:r>
        <w:rPr>
          <w:vertAlign w:val="superscript"/>
        </w:rPr>
        <w:t>th</w:t>
      </w:r>
      <w:r>
        <w:t xml:space="preserve"> Amend requires particular consideration of individual aspects of the case</w:t>
      </w:r>
    </w:p>
    <w:p w:rsidR="00940D53" w:rsidRDefault="00940D53" w:rsidP="00940D53">
      <w:pPr>
        <w:pStyle w:val="Footer"/>
        <w:ind w:left="360"/>
      </w:pPr>
    </w:p>
    <w:p w:rsidR="00373C5A" w:rsidRDefault="00373C5A" w:rsidP="00940D53">
      <w:pPr>
        <w:pStyle w:val="Footer"/>
        <w:ind w:left="360"/>
      </w:pPr>
      <w:r>
        <w:t>Before 1977, imposition of DP not limited to 1</w:t>
      </w:r>
      <w:r>
        <w:sym w:font="Symbol" w:char="F0B0"/>
      </w:r>
      <w:r>
        <w:t xml:space="preserve"> (think: black men raping white women); in </w:t>
      </w:r>
      <w:r>
        <w:rPr>
          <w:b/>
          <w:bCs/>
          <w:i/>
          <w:iCs/>
        </w:rPr>
        <w:t>Coker v. Georgia</w:t>
      </w:r>
      <w:r>
        <w:t xml:space="preserve">, SC found that </w:t>
      </w:r>
      <w:r>
        <w:rPr>
          <w:u w:val="single"/>
        </w:rPr>
        <w:t>applying DP to rape cases excessive and unwarranted</w:t>
      </w:r>
      <w:r>
        <w:t xml:space="preserve"> </w:t>
      </w:r>
    </w:p>
    <w:p w:rsidR="00373C5A" w:rsidRDefault="00373C5A">
      <w:pPr>
        <w:pStyle w:val="Footer"/>
      </w:pPr>
    </w:p>
    <w:p w:rsidR="00373C5A" w:rsidRDefault="00373C5A">
      <w:pPr>
        <w:pStyle w:val="Footer"/>
        <w:rPr>
          <w:b/>
        </w:rPr>
      </w:pPr>
      <w:r>
        <w:rPr>
          <w:b/>
        </w:rPr>
        <w:t>DP Procedure—</w:t>
      </w:r>
      <w:r>
        <w:rPr>
          <w:b/>
          <w:u w:val="single"/>
        </w:rPr>
        <w:t>bifurcated trial</w:t>
      </w:r>
      <w:r>
        <w:rPr>
          <w:b/>
        </w:rPr>
        <w:t>.</w:t>
      </w:r>
    </w:p>
    <w:p w:rsidR="00373C5A" w:rsidRDefault="00373C5A">
      <w:pPr>
        <w:numPr>
          <w:ilvl w:val="0"/>
          <w:numId w:val="16"/>
        </w:numPr>
        <w:spacing w:after="80"/>
      </w:pPr>
      <w:r>
        <w:rPr>
          <w:b/>
          <w:bCs/>
        </w:rPr>
        <w:t>Guilt phase</w:t>
      </w:r>
      <w:r>
        <w:t>: trial on the merits—put on 1</w:t>
      </w:r>
      <w:r>
        <w:sym w:font="Symbol" w:char="F0B0"/>
      </w:r>
      <w:r>
        <w:t xml:space="preserve"> murder trial (premeditated or felony); shows act + </w:t>
      </w:r>
      <w:proofErr w:type="spellStart"/>
      <w:r>
        <w:t>mens</w:t>
      </w:r>
      <w:proofErr w:type="spellEnd"/>
      <w:r>
        <w:t xml:space="preserve"> </w:t>
      </w:r>
      <w:proofErr w:type="spellStart"/>
      <w:r>
        <w:t>rea</w:t>
      </w:r>
      <w:proofErr w:type="spellEnd"/>
      <w:r>
        <w:t xml:space="preserve"> + result – defense; if convict of 1</w:t>
      </w:r>
      <w:r>
        <w:sym w:font="Symbol" w:char="F0B0"/>
      </w:r>
      <w:r>
        <w:t xml:space="preserve"> murder by unanimous decision, then proceed to penalty phase.</w:t>
      </w:r>
    </w:p>
    <w:p w:rsidR="00373C5A" w:rsidRDefault="00373C5A">
      <w:pPr>
        <w:numPr>
          <w:ilvl w:val="0"/>
          <w:numId w:val="16"/>
        </w:numPr>
        <w:spacing w:after="80"/>
      </w:pPr>
      <w:r>
        <w:rPr>
          <w:b/>
          <w:bCs/>
        </w:rPr>
        <w:t>Penalty phase</w:t>
      </w:r>
      <w:r>
        <w:t xml:space="preserve">: </w:t>
      </w:r>
      <w:r>
        <w:rPr>
          <w:u w:val="single"/>
        </w:rPr>
        <w:t>choice is DP or life in prison / life w/o parole</w:t>
      </w:r>
      <w:r>
        <w:t xml:space="preserve">. Jury given a list of </w:t>
      </w:r>
      <w:r w:rsidRPr="00472F84">
        <w:rPr>
          <w:b/>
          <w:u w:val="single"/>
        </w:rPr>
        <w:t>aggravating</w:t>
      </w:r>
      <w:r>
        <w:t xml:space="preserve"> factors &amp; they must be unanimous that those factors exist; on question of whether aggravating factors outweigh </w:t>
      </w:r>
      <w:r w:rsidRPr="00472F84">
        <w:rPr>
          <w:b/>
          <w:u w:val="single"/>
        </w:rPr>
        <w:t>mitigating</w:t>
      </w:r>
      <w:r>
        <w:t xml:space="preserve"> factors, jury does not have to be unanimous about which factors tip the balance. </w:t>
      </w:r>
    </w:p>
    <w:p w:rsidR="00373C5A" w:rsidRDefault="00373C5A">
      <w:pPr>
        <w:numPr>
          <w:ilvl w:val="1"/>
          <w:numId w:val="16"/>
        </w:numPr>
        <w:spacing w:after="80"/>
      </w:pPr>
      <w:r w:rsidRPr="00C02234">
        <w:rPr>
          <w:b/>
        </w:rPr>
        <w:t>Aggravating factors must be unanimous</w:t>
      </w:r>
      <w:r>
        <w:t xml:space="preserve"> (heinous, kills </w:t>
      </w:r>
      <w:smartTag w:uri="urn:schemas-microsoft-com:office:smarttags" w:element="place">
        <w:r>
          <w:t>PO</w:t>
        </w:r>
      </w:smartTag>
      <w:r>
        <w:t>, for pecuniary gain)</w:t>
      </w:r>
    </w:p>
    <w:p w:rsidR="00373C5A" w:rsidRDefault="00373C5A">
      <w:pPr>
        <w:numPr>
          <w:ilvl w:val="1"/>
          <w:numId w:val="16"/>
        </w:numPr>
        <w:spacing w:after="80"/>
      </w:pPr>
      <w:r>
        <w:t>Mitigating factors (age, record, social value, impact on defendant’s family, etc..)</w:t>
      </w:r>
    </w:p>
    <w:p w:rsidR="00373C5A" w:rsidRDefault="00373C5A">
      <w:pPr>
        <w:numPr>
          <w:ilvl w:val="2"/>
          <w:numId w:val="16"/>
        </w:numPr>
        <w:spacing w:after="80"/>
      </w:pPr>
      <w:r>
        <w:t>Jury does not have to be unanimous about which aggravating factors outweigh the mitigating factors.</w:t>
      </w:r>
    </w:p>
    <w:p w:rsidR="00373C5A" w:rsidRDefault="00373C5A">
      <w:pPr>
        <w:pStyle w:val="Footer"/>
        <w:numPr>
          <w:ilvl w:val="0"/>
          <w:numId w:val="16"/>
        </w:numPr>
      </w:pPr>
      <w:r w:rsidRPr="00B30979">
        <w:rPr>
          <w:b/>
        </w:rPr>
        <w:t>Jury must be “death-eligible”</w:t>
      </w:r>
      <w:r>
        <w:t>—established during voir dire. If someone indicates that they could not consider the death penalty, they are automatically struck for cause.</w:t>
      </w:r>
    </w:p>
    <w:p w:rsidR="00373C5A" w:rsidRDefault="00373C5A">
      <w:pPr>
        <w:pStyle w:val="Footer"/>
        <w:numPr>
          <w:ilvl w:val="0"/>
          <w:numId w:val="16"/>
        </w:numPr>
      </w:pPr>
      <w:r>
        <w:t xml:space="preserve"> States have 2-20 aggravating factors in their DP statute to guide the jury; idea is to force jury to distinguish between 1</w:t>
      </w:r>
      <w:r>
        <w:sym w:font="Symbol" w:char="F0B0"/>
      </w:r>
      <w:r>
        <w:t xml:space="preserve"> murder and DP offense—typically focus on the crime</w:t>
      </w:r>
    </w:p>
    <w:p w:rsidR="00373C5A" w:rsidRDefault="00373C5A">
      <w:pPr>
        <w:pStyle w:val="Footer"/>
        <w:numPr>
          <w:ilvl w:val="0"/>
          <w:numId w:val="16"/>
        </w:numPr>
        <w:spacing w:after="120"/>
      </w:pPr>
      <w:r>
        <w:t>Heinous, atrocious, cruel—beyond what we would normally expect</w:t>
      </w:r>
    </w:p>
    <w:p w:rsidR="00940D53" w:rsidRDefault="00373C5A" w:rsidP="00720184">
      <w:pPr>
        <w:pStyle w:val="Heading3"/>
      </w:pPr>
      <w:bookmarkStart w:id="86" w:name="_Toc292983699"/>
      <w:r>
        <w:t xml:space="preserve">Olsen v. State </w:t>
      </w:r>
      <w:r w:rsidR="00940D53">
        <w:t>(WY, 2003)</w:t>
      </w:r>
      <w:bookmarkEnd w:id="86"/>
    </w:p>
    <w:p w:rsidR="00373C5A" w:rsidRDefault="00373C5A" w:rsidP="00940D53">
      <w:pPr>
        <w:pStyle w:val="Footer"/>
        <w:ind w:left="360"/>
      </w:pPr>
      <w:r>
        <w:sym w:font="Symbol" w:char="F044"/>
      </w:r>
      <w:r>
        <w:t xml:space="preserve"> received DP for robbing a bar, killing three. </w:t>
      </w:r>
      <w:r>
        <w:sym w:font="Symbol" w:char="F044"/>
      </w:r>
      <w:r>
        <w:t xml:space="preserve"> appeals, arguing jury instructions on mitigating circumstances and finding aggravating circumstances improper</w:t>
      </w:r>
    </w:p>
    <w:p w:rsidR="00373C5A" w:rsidRDefault="00373C5A">
      <w:pPr>
        <w:pStyle w:val="Footer"/>
        <w:numPr>
          <w:ilvl w:val="1"/>
          <w:numId w:val="16"/>
        </w:numPr>
        <w:tabs>
          <w:tab w:val="left" w:pos="360"/>
        </w:tabs>
        <w:rPr>
          <w:u w:val="single"/>
        </w:rPr>
      </w:pPr>
      <w:r>
        <w:rPr>
          <w:u w:val="single"/>
        </w:rPr>
        <w:t>At least one aggravating factor must be found</w:t>
      </w:r>
    </w:p>
    <w:p w:rsidR="00373C5A" w:rsidRDefault="00373C5A">
      <w:pPr>
        <w:pStyle w:val="Footer"/>
        <w:numPr>
          <w:ilvl w:val="1"/>
          <w:numId w:val="16"/>
        </w:numPr>
        <w:tabs>
          <w:tab w:val="left" w:pos="360"/>
        </w:tabs>
      </w:pPr>
      <w:r>
        <w:t xml:space="preserve">Mitigating factors found then balance aggravating ones; </w:t>
      </w:r>
      <w:r w:rsidRPr="0053177E">
        <w:rPr>
          <w:b/>
        </w:rPr>
        <w:t xml:space="preserve">need to find </w:t>
      </w:r>
      <w:proofErr w:type="spellStart"/>
      <w:r w:rsidRPr="0053177E">
        <w:rPr>
          <w:b/>
        </w:rPr>
        <w:t>agg</w:t>
      </w:r>
      <w:proofErr w:type="spellEnd"/>
      <w:r w:rsidRPr="0053177E">
        <w:rPr>
          <w:b/>
        </w:rPr>
        <w:t>. factors clearly outweigh mitigating factors</w:t>
      </w:r>
    </w:p>
    <w:p w:rsidR="00373C5A" w:rsidRDefault="00373C5A">
      <w:pPr>
        <w:pStyle w:val="Footer"/>
        <w:numPr>
          <w:ilvl w:val="1"/>
          <w:numId w:val="16"/>
        </w:numPr>
        <w:tabs>
          <w:tab w:val="left" w:pos="360"/>
        </w:tabs>
      </w:pPr>
      <w:r>
        <w:t xml:space="preserve">Found that </w:t>
      </w:r>
    </w:p>
    <w:p w:rsidR="00373C5A" w:rsidRDefault="00373C5A">
      <w:pPr>
        <w:pStyle w:val="Footer"/>
        <w:numPr>
          <w:ilvl w:val="2"/>
          <w:numId w:val="16"/>
        </w:numPr>
        <w:tabs>
          <w:tab w:val="left" w:pos="360"/>
        </w:tabs>
      </w:pPr>
      <w:r>
        <w:t>Great risk does not mean the multiple murders, but risk to others;</w:t>
      </w:r>
    </w:p>
    <w:p w:rsidR="00373C5A" w:rsidRDefault="00373C5A">
      <w:pPr>
        <w:pStyle w:val="Footer"/>
        <w:numPr>
          <w:ilvl w:val="2"/>
          <w:numId w:val="16"/>
        </w:numPr>
        <w:tabs>
          <w:tab w:val="left" w:pos="360"/>
        </w:tabs>
      </w:pPr>
      <w:r>
        <w:t xml:space="preserve">Main reason he killed was to avoid capture; </w:t>
      </w:r>
    </w:p>
    <w:p w:rsidR="00373C5A" w:rsidRDefault="00373C5A">
      <w:pPr>
        <w:pStyle w:val="Footer"/>
        <w:numPr>
          <w:ilvl w:val="2"/>
          <w:numId w:val="16"/>
        </w:numPr>
        <w:tabs>
          <w:tab w:val="left" w:pos="360"/>
        </w:tabs>
      </w:pPr>
      <w:r>
        <w:t xml:space="preserve">This was not especially atrocious or cruel; and </w:t>
      </w:r>
    </w:p>
    <w:p w:rsidR="00373C5A" w:rsidRDefault="00373C5A">
      <w:pPr>
        <w:pStyle w:val="Footer"/>
        <w:numPr>
          <w:ilvl w:val="2"/>
          <w:numId w:val="16"/>
        </w:numPr>
        <w:tabs>
          <w:tab w:val="left" w:pos="360"/>
        </w:tabs>
      </w:pPr>
      <w:r>
        <w:t>Felony murder allowed to be considered as an aggravating factor since killings occurred in course of felony</w:t>
      </w:r>
    </w:p>
    <w:p w:rsidR="00373C5A" w:rsidRDefault="00373C5A">
      <w:pPr>
        <w:pStyle w:val="Footer"/>
        <w:numPr>
          <w:ilvl w:val="1"/>
          <w:numId w:val="16"/>
        </w:numPr>
        <w:tabs>
          <w:tab w:val="left" w:pos="360"/>
        </w:tabs>
        <w:spacing w:after="120"/>
      </w:pPr>
      <w:r>
        <w:t xml:space="preserve">Jury was concerned that if they did not give DP, </w:t>
      </w:r>
      <w:r>
        <w:sym w:font="Symbol" w:char="F044"/>
      </w:r>
      <w:r>
        <w:t xml:space="preserve"> would get out—improperly instructed</w:t>
      </w:r>
      <w:r w:rsidR="00940D53">
        <w:t xml:space="preserve">. DP sentence was vacated and remanded for a new sentencing hearing. </w:t>
      </w:r>
    </w:p>
    <w:p w:rsidR="00373C5A" w:rsidRDefault="00373C5A" w:rsidP="00720184">
      <w:pPr>
        <w:pStyle w:val="Heading3"/>
      </w:pPr>
      <w:bookmarkStart w:id="87" w:name="_Toc292983700"/>
      <w:proofErr w:type="spellStart"/>
      <w:r w:rsidRPr="00940D53">
        <w:rPr>
          <w:highlight w:val="yellow"/>
        </w:rPr>
        <w:t>Zant</w:t>
      </w:r>
      <w:proofErr w:type="spellEnd"/>
      <w:r w:rsidRPr="00940D53">
        <w:rPr>
          <w:highlight w:val="yellow"/>
        </w:rPr>
        <w:t xml:space="preserve"> v. Stevens</w:t>
      </w:r>
      <w:r w:rsidR="00940D53">
        <w:t xml:space="preserve"> (US 1983)</w:t>
      </w:r>
      <w:bookmarkEnd w:id="87"/>
    </w:p>
    <w:p w:rsidR="00373C5A" w:rsidRPr="00022DBA" w:rsidRDefault="00373C5A" w:rsidP="007462A9">
      <w:pPr>
        <w:pStyle w:val="Footer"/>
        <w:numPr>
          <w:ilvl w:val="1"/>
          <w:numId w:val="69"/>
        </w:numPr>
        <w:tabs>
          <w:tab w:val="left" w:pos="360"/>
        </w:tabs>
      </w:pPr>
      <w:r w:rsidRPr="00022DBA">
        <w:rPr>
          <w:b/>
        </w:rPr>
        <w:t>Non-statutory aggravating factors may be considered</w:t>
      </w:r>
    </w:p>
    <w:p w:rsidR="00373C5A" w:rsidRDefault="00373C5A" w:rsidP="007462A9">
      <w:pPr>
        <w:pStyle w:val="Footer"/>
        <w:numPr>
          <w:ilvl w:val="1"/>
          <w:numId w:val="69"/>
        </w:numPr>
        <w:tabs>
          <w:tab w:val="left" w:pos="360"/>
        </w:tabs>
        <w:spacing w:after="120"/>
      </w:pPr>
      <w:r w:rsidRPr="00F60775">
        <w:rPr>
          <w:b/>
        </w:rPr>
        <w:t>Jury must still find at least one statutory aggravating factor</w:t>
      </w:r>
      <w:r>
        <w:t>, but then can consider non-statutory ones</w:t>
      </w:r>
    </w:p>
    <w:p w:rsidR="00940D53" w:rsidRDefault="00373C5A" w:rsidP="00720184">
      <w:pPr>
        <w:pStyle w:val="Heading3"/>
      </w:pPr>
      <w:bookmarkStart w:id="88" w:name="_Toc292983701"/>
      <w:r w:rsidRPr="00940D53">
        <w:rPr>
          <w:highlight w:val="yellow"/>
        </w:rPr>
        <w:lastRenderedPageBreak/>
        <w:t>Payne v. Tennessee (SC, 1991</w:t>
      </w:r>
      <w:r w:rsidR="00940D53">
        <w:t>)</w:t>
      </w:r>
      <w:bookmarkEnd w:id="88"/>
    </w:p>
    <w:p w:rsidR="00373C5A" w:rsidRDefault="00373C5A" w:rsidP="00940D53">
      <w:pPr>
        <w:pStyle w:val="Footer"/>
        <w:tabs>
          <w:tab w:val="clear" w:pos="4320"/>
          <w:tab w:val="clear" w:pos="8640"/>
        </w:tabs>
        <w:ind w:left="360"/>
      </w:pPr>
      <w:r>
        <w:t xml:space="preserve"> </w:t>
      </w:r>
      <w:r w:rsidR="00940D53">
        <w:tab/>
      </w:r>
      <w:r w:rsidR="00940D53">
        <w:tab/>
      </w:r>
      <w:r>
        <w:sym w:font="Symbol" w:char="F044"/>
      </w:r>
      <w:r>
        <w:t xml:space="preserve"> convicted of murdering mother and child, and assaulting other child; given DP</w:t>
      </w:r>
    </w:p>
    <w:p w:rsidR="00373C5A" w:rsidRDefault="00373C5A" w:rsidP="007462A9">
      <w:pPr>
        <w:pStyle w:val="Footer"/>
        <w:numPr>
          <w:ilvl w:val="1"/>
          <w:numId w:val="70"/>
        </w:numPr>
        <w:tabs>
          <w:tab w:val="left" w:pos="360"/>
        </w:tabs>
      </w:pPr>
      <w:r w:rsidRPr="003A031E">
        <w:rPr>
          <w:b/>
        </w:rPr>
        <w:t>Victim-impact statements allowed</w:t>
      </w:r>
      <w:r>
        <w:t>—not prohibited by 8</w:t>
      </w:r>
      <w:r>
        <w:rPr>
          <w:vertAlign w:val="superscript"/>
        </w:rPr>
        <w:t>th</w:t>
      </w:r>
      <w:r>
        <w:t xml:space="preserve"> Amend</w:t>
      </w:r>
    </w:p>
    <w:p w:rsidR="00373C5A" w:rsidRDefault="00373C5A" w:rsidP="007462A9">
      <w:pPr>
        <w:pStyle w:val="Footer"/>
        <w:numPr>
          <w:ilvl w:val="1"/>
          <w:numId w:val="70"/>
        </w:numPr>
        <w:tabs>
          <w:tab w:val="left" w:pos="360"/>
        </w:tabs>
        <w:spacing w:after="120"/>
      </w:pPr>
      <w:r>
        <w:t>Problem—may encourage juries to discriminate against victim’s based on ‘relative worth’</w:t>
      </w:r>
    </w:p>
    <w:p w:rsidR="00940D53" w:rsidRDefault="00373C5A" w:rsidP="00720184">
      <w:pPr>
        <w:pStyle w:val="Heading3"/>
      </w:pPr>
      <w:bookmarkStart w:id="89" w:name="_Toc292983702"/>
      <w:r>
        <w:t>Lockett v. Ohio</w:t>
      </w:r>
      <w:r w:rsidR="00940D53">
        <w:t xml:space="preserve"> (US 1978)</w:t>
      </w:r>
      <w:bookmarkEnd w:id="89"/>
    </w:p>
    <w:p w:rsidR="00373C5A" w:rsidRDefault="00940D53" w:rsidP="00940D53">
      <w:pPr>
        <w:pStyle w:val="Footer"/>
        <w:tabs>
          <w:tab w:val="clear" w:pos="4320"/>
          <w:tab w:val="clear" w:pos="8640"/>
        </w:tabs>
        <w:ind w:left="1440"/>
      </w:pPr>
      <w:r>
        <w:t xml:space="preserve">Getaway driver </w:t>
      </w:r>
      <w:r w:rsidR="00373C5A">
        <w:sym w:font="Symbol" w:char="F044"/>
      </w:r>
      <w:r w:rsidR="00373C5A">
        <w:t xml:space="preserve"> received DP after conviction of aggravated murder and aggravated robbery</w:t>
      </w:r>
    </w:p>
    <w:p w:rsidR="00373C5A" w:rsidRDefault="00373C5A" w:rsidP="007462A9">
      <w:pPr>
        <w:pStyle w:val="Footer"/>
        <w:numPr>
          <w:ilvl w:val="1"/>
          <w:numId w:val="71"/>
        </w:numPr>
        <w:tabs>
          <w:tab w:val="left" w:pos="360"/>
        </w:tabs>
      </w:pPr>
      <w:r>
        <w:t>Scope of Mitigation—Ohio statute did not permit the individualized consideration of mitigating factors required by 8</w:t>
      </w:r>
      <w:r>
        <w:rPr>
          <w:vertAlign w:val="superscript"/>
        </w:rPr>
        <w:t>th</w:t>
      </w:r>
      <w:r>
        <w:t xml:space="preserve"> and 14</w:t>
      </w:r>
      <w:r>
        <w:rPr>
          <w:vertAlign w:val="superscript"/>
        </w:rPr>
        <w:t>th</w:t>
      </w:r>
      <w:r>
        <w:t xml:space="preserve"> Amendments</w:t>
      </w:r>
    </w:p>
    <w:p w:rsidR="00373C5A" w:rsidRDefault="00373C5A" w:rsidP="007462A9">
      <w:pPr>
        <w:pStyle w:val="Footer"/>
        <w:numPr>
          <w:ilvl w:val="1"/>
          <w:numId w:val="71"/>
        </w:numPr>
        <w:tabs>
          <w:tab w:val="left" w:pos="360"/>
        </w:tabs>
        <w:spacing w:after="120"/>
        <w:rPr>
          <w:u w:val="single"/>
        </w:rPr>
      </w:pPr>
      <w:r>
        <w:rPr>
          <w:u w:val="single"/>
        </w:rPr>
        <w:t xml:space="preserve">Evidence on </w:t>
      </w:r>
      <w:r>
        <w:rPr>
          <w:u w:val="single"/>
        </w:rPr>
        <w:sym w:font="Symbol" w:char="F044"/>
      </w:r>
      <w:r>
        <w:rPr>
          <w:u w:val="single"/>
        </w:rPr>
        <w:t>’s background / childhood should have been allowed in</w:t>
      </w:r>
    </w:p>
    <w:p w:rsidR="00373C5A" w:rsidRDefault="00373C5A">
      <w:pPr>
        <w:pStyle w:val="Footer"/>
        <w:tabs>
          <w:tab w:val="left" w:pos="360"/>
        </w:tabs>
        <w:rPr>
          <w:b/>
          <w:bCs/>
          <w:iCs/>
          <w:u w:val="single"/>
        </w:rPr>
      </w:pPr>
      <w:r>
        <w:rPr>
          <w:b/>
          <w:bCs/>
          <w:iCs/>
          <w:u w:val="single"/>
        </w:rPr>
        <w:t>Categorical limits</w:t>
      </w:r>
    </w:p>
    <w:p w:rsidR="00373C5A" w:rsidRDefault="007A7CEC" w:rsidP="003A0E9A">
      <w:pPr>
        <w:pStyle w:val="Footer"/>
        <w:numPr>
          <w:ilvl w:val="0"/>
          <w:numId w:val="17"/>
        </w:numPr>
      </w:pPr>
      <w:r>
        <w:t>Minor actor who lacked intent to kill is categorically limited from getting DP (</w:t>
      </w:r>
      <w:proofErr w:type="spellStart"/>
      <w:r w:rsidR="00373C5A" w:rsidRPr="007A7CEC">
        <w:rPr>
          <w:bCs/>
          <w:i/>
          <w:iCs/>
        </w:rPr>
        <w:t>Enmund</w:t>
      </w:r>
      <w:proofErr w:type="spellEnd"/>
      <w:r w:rsidR="00373C5A" w:rsidRPr="007A7CEC">
        <w:rPr>
          <w:bCs/>
          <w:i/>
          <w:iCs/>
        </w:rPr>
        <w:t xml:space="preserve"> v. Florida</w:t>
      </w:r>
      <w:r w:rsidR="00940D53">
        <w:rPr>
          <w:bCs/>
          <w:i/>
          <w:iCs/>
        </w:rPr>
        <w:t xml:space="preserve"> – getaway driver Pg. 485</w:t>
      </w:r>
      <w:r>
        <w:t>)</w:t>
      </w:r>
    </w:p>
    <w:p w:rsidR="00940D53" w:rsidRDefault="00A35734" w:rsidP="00940D53">
      <w:pPr>
        <w:pStyle w:val="Footer"/>
        <w:numPr>
          <w:ilvl w:val="0"/>
          <w:numId w:val="17"/>
        </w:numPr>
        <w:spacing w:after="240"/>
      </w:pPr>
      <w:r w:rsidRPr="00A35734">
        <w:t xml:space="preserve">When DP rests on felony murder rather than premeditation, State must show some heightened </w:t>
      </w:r>
      <w:proofErr w:type="spellStart"/>
      <w:r w:rsidRPr="00A35734">
        <w:t>mens</w:t>
      </w:r>
      <w:proofErr w:type="spellEnd"/>
      <w:r w:rsidRPr="00A35734">
        <w:t xml:space="preserve"> </w:t>
      </w:r>
      <w:proofErr w:type="spellStart"/>
      <w:r w:rsidRPr="00A35734">
        <w:t>rea</w:t>
      </w:r>
      <w:proofErr w:type="spellEnd"/>
      <w:r w:rsidRPr="00A35734">
        <w:t xml:space="preserve"> to get DP</w:t>
      </w:r>
      <w:r w:rsidR="00940D53">
        <w:t xml:space="preserve"> </w:t>
      </w:r>
    </w:p>
    <w:p w:rsidR="00940D53" w:rsidRDefault="00373C5A" w:rsidP="00720184">
      <w:pPr>
        <w:pStyle w:val="Heading3"/>
      </w:pPr>
      <w:bookmarkStart w:id="90" w:name="_Toc292983703"/>
      <w:proofErr w:type="spellStart"/>
      <w:r w:rsidRPr="009878E6">
        <w:t>Tison</w:t>
      </w:r>
      <w:proofErr w:type="spellEnd"/>
      <w:r w:rsidRPr="009878E6">
        <w:t xml:space="preserve"> v. Arizona</w:t>
      </w:r>
      <w:r w:rsidR="00940D53">
        <w:t xml:space="preserve"> (US 1987)</w:t>
      </w:r>
      <w:bookmarkEnd w:id="90"/>
    </w:p>
    <w:p w:rsidR="00373C5A" w:rsidRDefault="00373C5A" w:rsidP="00940D53">
      <w:pPr>
        <w:pStyle w:val="Footer"/>
        <w:spacing w:after="240"/>
        <w:ind w:left="1440"/>
      </w:pPr>
      <w:r>
        <w:sym w:font="Symbol" w:char="F044"/>
      </w:r>
      <w:r>
        <w:t>s were two brothers who assisted father’s escape from prison; while escaping father kills family of four</w:t>
      </w:r>
    </w:p>
    <w:p w:rsidR="00373C5A" w:rsidRPr="003A0E9A" w:rsidRDefault="003A0E9A" w:rsidP="007462A9">
      <w:pPr>
        <w:pStyle w:val="Footer"/>
        <w:numPr>
          <w:ilvl w:val="0"/>
          <w:numId w:val="72"/>
        </w:numPr>
      </w:pPr>
      <w:r>
        <w:t>S</w:t>
      </w:r>
      <w:r w:rsidR="00373C5A" w:rsidRPr="003A0E9A">
        <w:t xml:space="preserve">ufficient </w:t>
      </w:r>
      <w:proofErr w:type="spellStart"/>
      <w:r w:rsidR="00373C5A" w:rsidRPr="003A0E9A">
        <w:t>mens</w:t>
      </w:r>
      <w:proofErr w:type="spellEnd"/>
      <w:r w:rsidR="00373C5A" w:rsidRPr="003A0E9A">
        <w:t xml:space="preserve"> </w:t>
      </w:r>
      <w:proofErr w:type="spellStart"/>
      <w:r w:rsidR="00373C5A" w:rsidRPr="003A0E9A">
        <w:t>rea</w:t>
      </w:r>
      <w:proofErr w:type="spellEnd"/>
      <w:r w:rsidR="00373C5A" w:rsidRPr="003A0E9A">
        <w:t xml:space="preserve"> for receiving DP is reckless indifference for human life w/ substantial participation in the felony</w:t>
      </w:r>
      <w:r>
        <w:t xml:space="preserve"> </w:t>
      </w:r>
      <w:proofErr w:type="spellStart"/>
      <w:r>
        <w:rPr>
          <w:i/>
        </w:rPr>
        <w:t>Tison</w:t>
      </w:r>
      <w:proofErr w:type="spellEnd"/>
    </w:p>
    <w:p w:rsidR="00940D53" w:rsidRDefault="003A0E9A" w:rsidP="007462A9">
      <w:pPr>
        <w:pStyle w:val="Footer"/>
        <w:numPr>
          <w:ilvl w:val="0"/>
          <w:numId w:val="72"/>
        </w:numPr>
        <w:spacing w:after="240"/>
      </w:pPr>
      <w:r>
        <w:t>DP unconstitutional for mentally retarded criminals</w:t>
      </w:r>
      <w:r w:rsidR="00946740">
        <w:t>—violates 8</w:t>
      </w:r>
      <w:r w:rsidR="00946740" w:rsidRPr="00946740">
        <w:rPr>
          <w:vertAlign w:val="superscript"/>
        </w:rPr>
        <w:t>th</w:t>
      </w:r>
      <w:r w:rsidR="00946740">
        <w:t xml:space="preserve"> Amendment</w:t>
      </w:r>
      <w:r w:rsidR="00940D53">
        <w:t xml:space="preserve"> </w:t>
      </w:r>
    </w:p>
    <w:p w:rsidR="00373C5A" w:rsidRDefault="00373C5A" w:rsidP="00720184">
      <w:pPr>
        <w:pStyle w:val="Heading3"/>
      </w:pPr>
      <w:bookmarkStart w:id="91" w:name="_Toc292983704"/>
      <w:r w:rsidRPr="003A0E9A">
        <w:t>Atkins v. Virgini</w:t>
      </w:r>
      <w:r w:rsidR="00940D53">
        <w:t xml:space="preserve">a (US </w:t>
      </w:r>
      <w:r>
        <w:t>2002)</w:t>
      </w:r>
      <w:bookmarkEnd w:id="91"/>
    </w:p>
    <w:p w:rsidR="00373C5A" w:rsidRDefault="009D3780" w:rsidP="007462A9">
      <w:pPr>
        <w:pStyle w:val="Footer"/>
        <w:numPr>
          <w:ilvl w:val="0"/>
          <w:numId w:val="73"/>
        </w:numPr>
      </w:pPr>
      <w:r>
        <w:t>D</w:t>
      </w:r>
      <w:r w:rsidR="00373C5A">
        <w:t>eath elements must be pled in the indictment; DP has to be determined by a jury</w:t>
      </w:r>
      <w:r>
        <w:t xml:space="preserve"> (</w:t>
      </w:r>
      <w:r w:rsidRPr="009D3780">
        <w:rPr>
          <w:i/>
        </w:rPr>
        <w:t>Ring</w:t>
      </w:r>
      <w:r>
        <w:t>)</w:t>
      </w:r>
    </w:p>
    <w:p w:rsidR="00940D53" w:rsidRPr="00940D53" w:rsidRDefault="00CF5954" w:rsidP="007462A9">
      <w:pPr>
        <w:pStyle w:val="Footer"/>
        <w:numPr>
          <w:ilvl w:val="0"/>
          <w:numId w:val="73"/>
        </w:numPr>
        <w:spacing w:after="240"/>
        <w:rPr>
          <w:u w:val="single"/>
        </w:rPr>
      </w:pPr>
      <w:r>
        <w:rPr>
          <w:bCs/>
          <w:iCs/>
        </w:rPr>
        <w:t xml:space="preserve">Failed to </w:t>
      </w:r>
      <w:r w:rsidR="00940D53">
        <w:rPr>
          <w:bCs/>
          <w:iCs/>
        </w:rPr>
        <w:t>make an Equal Protection claim:</w:t>
      </w:r>
    </w:p>
    <w:p w:rsidR="00940D53" w:rsidRDefault="00CF5954" w:rsidP="00720184">
      <w:pPr>
        <w:pStyle w:val="Heading3"/>
      </w:pPr>
      <w:bookmarkStart w:id="92" w:name="_Toc292983705"/>
      <w:proofErr w:type="spellStart"/>
      <w:r w:rsidRPr="00CF5954">
        <w:t>McClesky</w:t>
      </w:r>
      <w:proofErr w:type="spellEnd"/>
      <w:r w:rsidRPr="00CF5954">
        <w:t xml:space="preserve"> v. Kemp</w:t>
      </w:r>
      <w:r w:rsidR="00940D53">
        <w:t xml:space="preserve"> (US 1987)</w:t>
      </w:r>
      <w:bookmarkEnd w:id="92"/>
    </w:p>
    <w:p w:rsidR="00940D53" w:rsidRDefault="00940D53" w:rsidP="00940D53">
      <w:pPr>
        <w:pStyle w:val="Footer"/>
        <w:tabs>
          <w:tab w:val="clear" w:pos="4320"/>
          <w:tab w:val="clear" w:pos="8640"/>
        </w:tabs>
        <w:ind w:left="1440"/>
      </w:pPr>
      <w:r>
        <w:t>Black D kills a white cop. Racial statistics used to challenge the death penalty.</w:t>
      </w:r>
    </w:p>
    <w:p w:rsidR="00B33DD0" w:rsidRDefault="00CF5954" w:rsidP="00940D53">
      <w:pPr>
        <w:pStyle w:val="Footer"/>
        <w:tabs>
          <w:tab w:val="clear" w:pos="4320"/>
          <w:tab w:val="clear" w:pos="8640"/>
        </w:tabs>
        <w:ind w:left="1440"/>
        <w:rPr>
          <w:u w:val="single"/>
        </w:rPr>
      </w:pPr>
      <w:r w:rsidRPr="00CF5954">
        <w:t>Court finds that evidence did not show that prosecutors did not have a specific discriminatory intent</w:t>
      </w:r>
    </w:p>
    <w:p w:rsidR="00373C5A" w:rsidRPr="00B33DD0" w:rsidRDefault="00CF5954" w:rsidP="00B33DD0">
      <w:pPr>
        <w:pStyle w:val="Footer"/>
        <w:rPr>
          <w:u w:val="single"/>
        </w:rPr>
      </w:pPr>
      <w:r>
        <w:rPr>
          <w:b/>
          <w:i/>
        </w:rPr>
        <w:t>(</w:t>
      </w:r>
      <w:r w:rsidR="00373C5A">
        <w:rPr>
          <w:b/>
          <w:i/>
        </w:rPr>
        <w:t>Age</w:t>
      </w:r>
      <w:r w:rsidR="0050661F">
        <w:rPr>
          <w:b/>
          <w:i/>
        </w:rPr>
        <w:t xml:space="preserve"> Limits thru time</w:t>
      </w:r>
      <w:r w:rsidR="00940D53">
        <w:rPr>
          <w:b/>
          <w:i/>
        </w:rPr>
        <w:t xml:space="preserve"> Pg. 491</w:t>
      </w:r>
      <w:r>
        <w:rPr>
          <w:b/>
          <w:i/>
        </w:rPr>
        <w:t>)</w:t>
      </w:r>
    </w:p>
    <w:p w:rsidR="00373C5A" w:rsidRDefault="0050661F" w:rsidP="007462A9">
      <w:pPr>
        <w:pStyle w:val="Footer"/>
        <w:numPr>
          <w:ilvl w:val="0"/>
          <w:numId w:val="73"/>
        </w:numPr>
      </w:pPr>
      <w:r>
        <w:t>U</w:t>
      </w:r>
      <w:r w:rsidR="00373C5A">
        <w:t>nconstitutional to execute someone who committed the crime before they were 15 years old</w:t>
      </w:r>
      <w:r>
        <w:t xml:space="preserve"> </w:t>
      </w:r>
      <w:r w:rsidR="008733E3">
        <w:t>(</w:t>
      </w:r>
      <w:r w:rsidRPr="008733E3">
        <w:rPr>
          <w:bCs/>
          <w:i/>
          <w:iCs/>
        </w:rPr>
        <w:t>Thompson v. Oklahoma</w:t>
      </w:r>
      <w:r w:rsidR="008733E3">
        <w:t xml:space="preserve"> 1988)</w:t>
      </w:r>
    </w:p>
    <w:p w:rsidR="00373C5A" w:rsidRDefault="006D3379" w:rsidP="007462A9">
      <w:pPr>
        <w:pStyle w:val="Footer"/>
        <w:numPr>
          <w:ilvl w:val="0"/>
          <w:numId w:val="73"/>
        </w:numPr>
      </w:pPr>
      <w:r>
        <w:t>N</w:t>
      </w:r>
      <w:r w:rsidR="00373C5A">
        <w:t>o bar to executing someone 16 years or older</w:t>
      </w:r>
      <w:r>
        <w:t xml:space="preserve"> (</w:t>
      </w:r>
      <w:r w:rsidRPr="006D3379">
        <w:rPr>
          <w:bCs/>
          <w:i/>
          <w:iCs/>
        </w:rPr>
        <w:t>Standard v. Kentucky</w:t>
      </w:r>
      <w:r w:rsidR="00940D53">
        <w:t xml:space="preserve"> </w:t>
      </w:r>
      <w:r>
        <w:t>1989)</w:t>
      </w:r>
    </w:p>
    <w:p w:rsidR="00940D53" w:rsidRDefault="00865BD2" w:rsidP="007462A9">
      <w:pPr>
        <w:pStyle w:val="Footer"/>
        <w:numPr>
          <w:ilvl w:val="0"/>
          <w:numId w:val="73"/>
        </w:numPr>
      </w:pPr>
      <w:r>
        <w:t>U</w:t>
      </w:r>
      <w:r w:rsidR="00373C5A" w:rsidRPr="00865BD2">
        <w:t>nconstitutional to execute someone who committed their crime while less than 18 years old</w:t>
      </w:r>
      <w:r w:rsidR="00940D53">
        <w:t xml:space="preserve"> </w:t>
      </w:r>
    </w:p>
    <w:p w:rsidR="00373C5A" w:rsidRDefault="00865BD2" w:rsidP="00720184">
      <w:pPr>
        <w:pStyle w:val="Heading3"/>
      </w:pPr>
      <w:bookmarkStart w:id="93" w:name="_Toc292983706"/>
      <w:r w:rsidRPr="00865BD2">
        <w:t>Roper v. Simmons</w:t>
      </w:r>
      <w:r w:rsidR="00940D53">
        <w:t xml:space="preserve"> (US 2005)</w:t>
      </w:r>
      <w:bookmarkEnd w:id="93"/>
    </w:p>
    <w:p w:rsidR="00940D53" w:rsidRPr="00940D53" w:rsidRDefault="00940D53" w:rsidP="00940D53">
      <w:r>
        <w:tab/>
      </w:r>
      <w:r>
        <w:tab/>
        <w:t>Can't execute minor offenders.</w:t>
      </w:r>
    </w:p>
    <w:p w:rsidR="00373C5A" w:rsidRDefault="00940D53" w:rsidP="00720184">
      <w:pPr>
        <w:pStyle w:val="Footer"/>
        <w:tabs>
          <w:tab w:val="clear" w:pos="4320"/>
          <w:tab w:val="clear" w:pos="8640"/>
        </w:tabs>
      </w:pPr>
      <w:r>
        <w:rPr>
          <w:bCs/>
          <w:i/>
          <w:iCs/>
        </w:rPr>
        <w:tab/>
      </w:r>
    </w:p>
    <w:p w:rsidR="00373C5A" w:rsidRDefault="00373C5A" w:rsidP="00373C5A">
      <w:pPr>
        <w:pStyle w:val="Footer"/>
        <w:numPr>
          <w:ilvl w:val="0"/>
          <w:numId w:val="18"/>
        </w:numPr>
        <w:tabs>
          <w:tab w:val="left" w:pos="360"/>
        </w:tabs>
      </w:pPr>
      <w:r>
        <w:t>TX, LA, and FL count for more than half of the executions</w:t>
      </w:r>
    </w:p>
    <w:p w:rsidR="00373C5A" w:rsidRDefault="00373C5A" w:rsidP="00373C5A">
      <w:pPr>
        <w:pStyle w:val="Footer"/>
        <w:numPr>
          <w:ilvl w:val="0"/>
          <w:numId w:val="18"/>
        </w:numPr>
        <w:tabs>
          <w:tab w:val="left" w:pos="360"/>
        </w:tabs>
      </w:pPr>
      <w:r>
        <w:t>Imposition of DP depends largely on race; even though blacks &amp; whites are victims in equal number of crimes, defendants of white vic</w:t>
      </w:r>
      <w:r w:rsidR="00940D53">
        <w:t>tim</w:t>
      </w:r>
      <w:r>
        <w:t>s get DP more</w:t>
      </w:r>
    </w:p>
    <w:p w:rsidR="00373C5A" w:rsidRDefault="00373C5A" w:rsidP="00373C5A">
      <w:pPr>
        <w:pStyle w:val="Footer"/>
        <w:numPr>
          <w:ilvl w:val="0"/>
          <w:numId w:val="18"/>
        </w:numPr>
        <w:tabs>
          <w:tab w:val="left" w:pos="360"/>
        </w:tabs>
        <w:spacing w:after="120"/>
      </w:pPr>
      <w:r>
        <w:t>Huge counsel problem—inexperience of defense lawyers often leading to affirmative harm</w:t>
      </w:r>
    </w:p>
    <w:p w:rsidR="00373C5A" w:rsidRDefault="00373C5A" w:rsidP="00DA0328">
      <w:pPr>
        <w:pStyle w:val="Heading1"/>
      </w:pPr>
      <w:bookmarkStart w:id="94" w:name="_Toc292983707"/>
      <w:r>
        <w:lastRenderedPageBreak/>
        <w:t>9. Attempt</w:t>
      </w:r>
      <w:bookmarkEnd w:id="94"/>
    </w:p>
    <w:p w:rsidR="00373C5A" w:rsidRDefault="00373C5A" w:rsidP="007462A9">
      <w:pPr>
        <w:pStyle w:val="Footer"/>
        <w:numPr>
          <w:ilvl w:val="0"/>
          <w:numId w:val="48"/>
        </w:numPr>
        <w:spacing w:after="120"/>
      </w:pPr>
      <w:proofErr w:type="spellStart"/>
      <w:r>
        <w:rPr>
          <w:u w:val="single"/>
        </w:rPr>
        <w:t>Mens</w:t>
      </w:r>
      <w:proofErr w:type="spellEnd"/>
      <w:r>
        <w:rPr>
          <w:u w:val="single"/>
        </w:rPr>
        <w:t xml:space="preserve"> </w:t>
      </w:r>
      <w:proofErr w:type="spellStart"/>
      <w:r>
        <w:rPr>
          <w:u w:val="single"/>
        </w:rPr>
        <w:t>rea</w:t>
      </w:r>
      <w:proofErr w:type="spellEnd"/>
      <w:r>
        <w:t>—</w:t>
      </w:r>
      <w:r>
        <w:rPr>
          <w:u w:val="single"/>
        </w:rPr>
        <w:t>specific intent</w:t>
      </w:r>
      <w:r>
        <w:t>—Liability must show mental culpability; usually intent to harm is required—have to show purposeful intent</w:t>
      </w:r>
    </w:p>
    <w:p w:rsidR="00373C5A" w:rsidRDefault="00373C5A" w:rsidP="007462A9">
      <w:pPr>
        <w:pStyle w:val="Footer"/>
        <w:numPr>
          <w:ilvl w:val="2"/>
          <w:numId w:val="48"/>
        </w:numPr>
        <w:tabs>
          <w:tab w:val="left" w:pos="360"/>
        </w:tabs>
        <w:spacing w:after="120"/>
      </w:pPr>
      <w:r>
        <w:t xml:space="preserve">Generally, neither negligence nor strict liability are allowed to prove intent even when they are sufficient to prove the actual crime—can have disparate </w:t>
      </w:r>
      <w:proofErr w:type="spellStart"/>
      <w:r>
        <w:t>mens</w:t>
      </w:r>
      <w:proofErr w:type="spellEnd"/>
      <w:r>
        <w:t xml:space="preserve"> </w:t>
      </w:r>
      <w:proofErr w:type="spellStart"/>
      <w:r>
        <w:t>rea</w:t>
      </w:r>
      <w:proofErr w:type="spellEnd"/>
    </w:p>
    <w:p w:rsidR="00373C5A" w:rsidRDefault="00373C5A" w:rsidP="007462A9">
      <w:pPr>
        <w:pStyle w:val="Footer"/>
        <w:numPr>
          <w:ilvl w:val="0"/>
          <w:numId w:val="48"/>
        </w:numPr>
        <w:spacing w:after="120"/>
      </w:pPr>
      <w:r>
        <w:rPr>
          <w:u w:val="single"/>
        </w:rPr>
        <w:t>Act</w:t>
      </w:r>
      <w:r>
        <w:t xml:space="preserve">—see </w:t>
      </w:r>
      <w:r w:rsidRPr="004D4C55">
        <w:rPr>
          <w:u w:val="single"/>
        </w:rPr>
        <w:t>Substantial Step &amp; Dangerous Proximity</w:t>
      </w:r>
      <w:r>
        <w:t>. Trying to predict whether actual crime would occur. Mere preparation not sufficient.</w:t>
      </w:r>
    </w:p>
    <w:p w:rsidR="00373C5A" w:rsidRDefault="00373C5A" w:rsidP="007462A9">
      <w:pPr>
        <w:pStyle w:val="Footer"/>
        <w:numPr>
          <w:ilvl w:val="0"/>
          <w:numId w:val="48"/>
        </w:numPr>
      </w:pPr>
      <w:r>
        <w:rPr>
          <w:u w:val="single"/>
        </w:rPr>
        <w:t>MPC</w:t>
      </w:r>
      <w:r>
        <w:t xml:space="preserve"> (different than most states) punishes attempt as equivalent to the highest grade of crime to be commissioned, except in case of 1° or capital murder, in which case it is treated as 2° murder. Most states punish a lesser amount.</w:t>
      </w:r>
    </w:p>
    <w:p w:rsidR="00373C5A" w:rsidRDefault="00373C5A" w:rsidP="007462A9">
      <w:pPr>
        <w:pStyle w:val="Footer"/>
        <w:numPr>
          <w:ilvl w:val="2"/>
          <w:numId w:val="48"/>
        </w:numPr>
        <w:tabs>
          <w:tab w:val="left" w:pos="360"/>
        </w:tabs>
      </w:pPr>
      <w:r>
        <w:t xml:space="preserve">MPC finds a person guilty of attempt to commit some crime if, acting w/ the culpability required for the crime, he (1) purposely does some act or omission that constitutes a </w:t>
      </w:r>
      <w:r>
        <w:rPr>
          <w:b/>
          <w:u w:val="single"/>
        </w:rPr>
        <w:t>substantial step</w:t>
      </w:r>
      <w:r>
        <w:t xml:space="preserve"> toward commission of the crime, and (2) the conduct strongly corroborates intent to commit the crime.</w:t>
      </w:r>
    </w:p>
    <w:p w:rsidR="00373C5A" w:rsidRDefault="00373C5A" w:rsidP="007462A9">
      <w:pPr>
        <w:pStyle w:val="Footer"/>
        <w:numPr>
          <w:ilvl w:val="2"/>
          <w:numId w:val="48"/>
        </w:numPr>
        <w:tabs>
          <w:tab w:val="left" w:pos="360"/>
        </w:tabs>
      </w:pPr>
      <w:r>
        <w:t>Conduct that is particular indicative of intent includes: laying in wait; seeking to entice victim; conducting reconnaissance; unlawfully entering a structure; possessing materials specifically designed for illegal use; possessing materials at or near a place that serve no legal purpose; soliciting an innocent to commit the act</w:t>
      </w:r>
    </w:p>
    <w:p w:rsidR="00373C5A" w:rsidRDefault="00373C5A" w:rsidP="007462A9">
      <w:pPr>
        <w:pStyle w:val="Footer"/>
        <w:numPr>
          <w:ilvl w:val="2"/>
          <w:numId w:val="48"/>
        </w:numPr>
        <w:tabs>
          <w:tab w:val="left" w:pos="360"/>
        </w:tabs>
        <w:spacing w:after="120"/>
      </w:pPr>
      <w:r>
        <w:t>Allows defense of abandonment—actor who completely and voluntarily their criminal purpose; cannot be out of fear of discovery / capture, and cannot be a temporary cessation. In reality, this defense is rare; exception is perjury—provision in NY that allows ∆ to correct the record during same proceeding; child snatching—MI provision about returning before 14 days</w:t>
      </w:r>
    </w:p>
    <w:p w:rsidR="00373C5A" w:rsidRDefault="00373C5A" w:rsidP="007462A9">
      <w:pPr>
        <w:pStyle w:val="Footer"/>
        <w:numPr>
          <w:ilvl w:val="0"/>
          <w:numId w:val="48"/>
        </w:numPr>
        <w:spacing w:after="120"/>
      </w:pPr>
      <w:r>
        <w:t>Tension—want to draw a line as early as possible to prevent the crime, but not so early that lawful acts are punished.</w:t>
      </w:r>
    </w:p>
    <w:p w:rsidR="00373C5A" w:rsidRDefault="00373C5A" w:rsidP="007462A9">
      <w:pPr>
        <w:pStyle w:val="Footer"/>
        <w:numPr>
          <w:ilvl w:val="0"/>
          <w:numId w:val="48"/>
        </w:numPr>
        <w:spacing w:after="120"/>
      </w:pPr>
      <w:r>
        <w:t>Goal is to identify those who are as morally culpable / blameworthy, and but for some interruption, would have committed the crime</w:t>
      </w:r>
    </w:p>
    <w:p w:rsidR="00373C5A" w:rsidRDefault="00373C5A" w:rsidP="007462A9">
      <w:pPr>
        <w:pStyle w:val="Footer"/>
        <w:numPr>
          <w:ilvl w:val="0"/>
          <w:numId w:val="48"/>
        </w:numPr>
      </w:pPr>
      <w:r>
        <w:t xml:space="preserve">Law compromises on punishing attempt by: </w:t>
      </w:r>
    </w:p>
    <w:p w:rsidR="00373C5A" w:rsidRDefault="00373C5A" w:rsidP="007462A9">
      <w:pPr>
        <w:pStyle w:val="Footer"/>
        <w:numPr>
          <w:ilvl w:val="3"/>
          <w:numId w:val="48"/>
        </w:numPr>
        <w:tabs>
          <w:tab w:val="left" w:pos="540"/>
        </w:tabs>
      </w:pPr>
      <w:r>
        <w:t xml:space="preserve">Punishing attempt crimes less than completed ones, and </w:t>
      </w:r>
    </w:p>
    <w:p w:rsidR="00373C5A" w:rsidRDefault="00373C5A" w:rsidP="007462A9">
      <w:pPr>
        <w:pStyle w:val="Footer"/>
        <w:numPr>
          <w:ilvl w:val="3"/>
          <w:numId w:val="48"/>
        </w:numPr>
        <w:tabs>
          <w:tab w:val="left" w:pos="540"/>
        </w:tabs>
        <w:spacing w:after="120"/>
      </w:pPr>
      <w:r>
        <w:t>Preventing punishment for mere bad thoughts by stressing some sort of significant conduct short of actual harm</w:t>
      </w:r>
    </w:p>
    <w:p w:rsidR="00373C5A" w:rsidRDefault="00373C5A" w:rsidP="007462A9">
      <w:pPr>
        <w:pStyle w:val="Footer"/>
        <w:numPr>
          <w:ilvl w:val="0"/>
          <w:numId w:val="48"/>
        </w:numPr>
        <w:spacing w:after="120"/>
      </w:pPr>
      <w:r>
        <w:rPr>
          <w:b/>
        </w:rPr>
        <w:t>Substantial Step Test</w:t>
      </w:r>
      <w:r>
        <w:t xml:space="preserve">—from MPC: a substantial step in furtherance of the crime, strongly corroborates actor’s intent w/r/t crime—act must be accompanied by and confirm </w:t>
      </w:r>
      <w:proofErr w:type="spellStart"/>
      <w:r>
        <w:t>mens</w:t>
      </w:r>
      <w:proofErr w:type="spellEnd"/>
      <w:r>
        <w:t xml:space="preserve"> </w:t>
      </w:r>
      <w:proofErr w:type="spellStart"/>
      <w:r>
        <w:t>rea</w:t>
      </w:r>
      <w:proofErr w:type="spellEnd"/>
      <w:r>
        <w:t xml:space="preserve">. This test includes some element of proximity and </w:t>
      </w:r>
      <w:proofErr w:type="spellStart"/>
      <w:r>
        <w:t>unequivocality</w:t>
      </w:r>
      <w:proofErr w:type="spellEnd"/>
      <w:r>
        <w:t>.</w:t>
      </w:r>
    </w:p>
    <w:p w:rsidR="00373C5A" w:rsidRDefault="00373C5A" w:rsidP="007462A9">
      <w:pPr>
        <w:pStyle w:val="Footer"/>
        <w:numPr>
          <w:ilvl w:val="0"/>
          <w:numId w:val="48"/>
        </w:numPr>
        <w:spacing w:after="120"/>
      </w:pPr>
      <w:r>
        <w:rPr>
          <w:b/>
        </w:rPr>
        <w:t>Dangerous Proximity</w:t>
      </w:r>
      <w:r>
        <w:t>—the nearer to completion, the greater the gravity and consequences, and the greater the probability of a crime occurring; consider how close to success actor(s) is</w:t>
      </w:r>
    </w:p>
    <w:p w:rsidR="00373C5A" w:rsidRDefault="00373C5A" w:rsidP="007462A9">
      <w:pPr>
        <w:pStyle w:val="Footer"/>
        <w:numPr>
          <w:ilvl w:val="2"/>
          <w:numId w:val="48"/>
        </w:numPr>
        <w:tabs>
          <w:tab w:val="left" w:pos="360"/>
        </w:tabs>
        <w:spacing w:after="120"/>
      </w:pPr>
      <w:r>
        <w:rPr>
          <w:b/>
        </w:rPr>
        <w:t>Indispensable Elements Test</w:t>
      </w:r>
      <w:r>
        <w:t>—anything indispensable to the crime that ∆ didn’t have can be grounds for acquittal</w:t>
      </w:r>
    </w:p>
    <w:p w:rsidR="00373C5A" w:rsidRDefault="00373C5A" w:rsidP="007462A9">
      <w:pPr>
        <w:pStyle w:val="Footer"/>
        <w:numPr>
          <w:ilvl w:val="2"/>
          <w:numId w:val="48"/>
        </w:numPr>
        <w:spacing w:after="120"/>
      </w:pPr>
      <w:r>
        <w:rPr>
          <w:b/>
        </w:rPr>
        <w:t>Abnormal Step Test</w:t>
      </w:r>
      <w:r>
        <w:t>—attempt is step toward crime which goes beyond the point where normal person thinks better of conduct and stops</w:t>
      </w:r>
    </w:p>
    <w:p w:rsidR="00F74256" w:rsidRDefault="00373C5A" w:rsidP="00720184">
      <w:pPr>
        <w:pStyle w:val="Heading3"/>
      </w:pPr>
      <w:bookmarkStart w:id="95" w:name="_Toc292983708"/>
      <w:r>
        <w:lastRenderedPageBreak/>
        <w:t>People v. Murray</w:t>
      </w:r>
      <w:r w:rsidR="00F74256">
        <w:t xml:space="preserve"> (CA 1859)</w:t>
      </w:r>
      <w:bookmarkEnd w:id="95"/>
    </w:p>
    <w:p w:rsidR="00373C5A" w:rsidRDefault="00F74256" w:rsidP="00F74256">
      <w:pPr>
        <w:pStyle w:val="Footer"/>
        <w:ind w:left="360"/>
      </w:pPr>
      <w:r>
        <w:tab/>
      </w:r>
      <w:r w:rsidR="00373C5A">
        <w:t>∆ convicted of attempt to incestuously marry his niece.</w:t>
      </w:r>
    </w:p>
    <w:p w:rsidR="00373C5A" w:rsidRDefault="00373C5A" w:rsidP="007462A9">
      <w:pPr>
        <w:pStyle w:val="Footer"/>
        <w:numPr>
          <w:ilvl w:val="1"/>
          <w:numId w:val="73"/>
        </w:numPr>
        <w:tabs>
          <w:tab w:val="left" w:pos="360"/>
        </w:tabs>
      </w:pPr>
      <w:r>
        <w:t>Court finds that his actions indicate his intent, but need real manifestation of intent—overturned</w:t>
      </w:r>
    </w:p>
    <w:p w:rsidR="00373C5A" w:rsidRDefault="00373C5A" w:rsidP="007462A9">
      <w:pPr>
        <w:pStyle w:val="Footer"/>
        <w:numPr>
          <w:ilvl w:val="1"/>
          <w:numId w:val="73"/>
        </w:numPr>
        <w:tabs>
          <w:tab w:val="left" w:pos="360"/>
        </w:tabs>
      </w:pPr>
      <w:r>
        <w:t xml:space="preserve">Until magistrate officiated the ceremony, </w:t>
      </w:r>
      <w:r>
        <w:rPr>
          <w:u w:val="single"/>
        </w:rPr>
        <w:t>actions were only preparation for the attempt</w:t>
      </w:r>
      <w:r>
        <w:t xml:space="preserve"> (devising or arranging the means or measures necessary for the commission of the offense) and not attempt (direct movement towards the commission after preparations are made)</w:t>
      </w:r>
    </w:p>
    <w:p w:rsidR="00373C5A" w:rsidRDefault="00373C5A" w:rsidP="007462A9">
      <w:pPr>
        <w:pStyle w:val="Footer"/>
        <w:numPr>
          <w:ilvl w:val="1"/>
          <w:numId w:val="73"/>
        </w:numPr>
        <w:tabs>
          <w:tab w:val="left" w:pos="360"/>
        </w:tabs>
      </w:pPr>
      <w:r>
        <w:rPr>
          <w:b/>
        </w:rPr>
        <w:t>Abnormal Step Test:</w:t>
      </w:r>
      <w:r>
        <w:t xml:space="preserve"> eloping with niece is abnormal because normal citizen wouldn’t do it</w:t>
      </w:r>
    </w:p>
    <w:p w:rsidR="00373C5A" w:rsidRDefault="00373C5A" w:rsidP="007462A9">
      <w:pPr>
        <w:pStyle w:val="Footer"/>
        <w:numPr>
          <w:ilvl w:val="1"/>
          <w:numId w:val="73"/>
        </w:numPr>
        <w:tabs>
          <w:tab w:val="left" w:pos="360"/>
        </w:tabs>
        <w:spacing w:after="120"/>
      </w:pPr>
      <w:r>
        <w:rPr>
          <w:b/>
        </w:rPr>
        <w:t>Unequivocal Test:</w:t>
      </w:r>
      <w:r>
        <w:t xml:space="preserve"> actions that put actor at the point of no return. Here, he is not at the point of no return.</w:t>
      </w:r>
    </w:p>
    <w:p w:rsidR="00F74256" w:rsidRDefault="00373C5A" w:rsidP="00720184">
      <w:pPr>
        <w:pStyle w:val="Heading3"/>
      </w:pPr>
      <w:bookmarkStart w:id="96" w:name="_Toc292983709"/>
      <w:proofErr w:type="spellStart"/>
      <w:r>
        <w:t>McQuirter</w:t>
      </w:r>
      <w:proofErr w:type="spellEnd"/>
      <w:r>
        <w:t xml:space="preserve"> v. State</w:t>
      </w:r>
      <w:r w:rsidR="00F74256">
        <w:t xml:space="preserve"> (AL 1953)</w:t>
      </w:r>
      <w:bookmarkEnd w:id="96"/>
      <w:r>
        <w:t xml:space="preserve"> </w:t>
      </w:r>
    </w:p>
    <w:p w:rsidR="00373C5A" w:rsidRDefault="00373C5A" w:rsidP="00F74256">
      <w:pPr>
        <w:pStyle w:val="Footer"/>
        <w:tabs>
          <w:tab w:val="clear" w:pos="4320"/>
          <w:tab w:val="clear" w:pos="8640"/>
        </w:tabs>
        <w:ind w:left="1440"/>
      </w:pPr>
      <w:r>
        <w:t xml:space="preserve">∆, black man, walks by white woman on street; convicted of </w:t>
      </w:r>
      <w:r w:rsidR="00F74256">
        <w:t>attempt to assault with intent to rape</w:t>
      </w:r>
    </w:p>
    <w:p w:rsidR="00373C5A" w:rsidRDefault="00373C5A" w:rsidP="007462A9">
      <w:pPr>
        <w:pStyle w:val="Footer"/>
        <w:numPr>
          <w:ilvl w:val="1"/>
          <w:numId w:val="74"/>
        </w:numPr>
        <w:tabs>
          <w:tab w:val="left" w:pos="360"/>
        </w:tabs>
      </w:pPr>
      <w:r>
        <w:t>Court finds there is enough evidence for a reasonable jury to find guilt (bad ruling)</w:t>
      </w:r>
    </w:p>
    <w:p w:rsidR="00373C5A" w:rsidRDefault="00373C5A" w:rsidP="007462A9">
      <w:pPr>
        <w:pStyle w:val="Footer"/>
        <w:numPr>
          <w:ilvl w:val="1"/>
          <w:numId w:val="74"/>
        </w:numPr>
        <w:tabs>
          <w:tab w:val="left" w:pos="360"/>
        </w:tabs>
      </w:pPr>
      <w:r>
        <w:t>Would have to show intent (purposeful) w/r/t commit rape</w:t>
      </w:r>
    </w:p>
    <w:p w:rsidR="00373C5A" w:rsidRDefault="00373C5A" w:rsidP="007462A9">
      <w:pPr>
        <w:pStyle w:val="Footer"/>
        <w:numPr>
          <w:ilvl w:val="1"/>
          <w:numId w:val="74"/>
        </w:numPr>
        <w:tabs>
          <w:tab w:val="left" w:pos="360"/>
        </w:tabs>
      </w:pPr>
      <w:r>
        <w:t>Shows equivocal act can be bumped up to attempt based on thoughts (his confession)</w:t>
      </w:r>
    </w:p>
    <w:p w:rsidR="00373C5A" w:rsidRDefault="00373C5A" w:rsidP="007462A9">
      <w:pPr>
        <w:pStyle w:val="Footer"/>
        <w:numPr>
          <w:ilvl w:val="1"/>
          <w:numId w:val="74"/>
        </w:numPr>
        <w:tabs>
          <w:tab w:val="left" w:pos="360"/>
        </w:tabs>
      </w:pPr>
      <w:r>
        <w:t xml:space="preserve">Consider </w:t>
      </w:r>
      <w:r w:rsidRPr="00B33294">
        <w:rPr>
          <w:u w:val="single"/>
        </w:rPr>
        <w:t>Abnormal Step Test</w:t>
      </w:r>
      <w:r>
        <w:t>—were his actions abnormal? Context</w:t>
      </w:r>
    </w:p>
    <w:p w:rsidR="00373C5A" w:rsidRPr="00232B13" w:rsidRDefault="00373C5A" w:rsidP="007462A9">
      <w:pPr>
        <w:pStyle w:val="Footer"/>
        <w:numPr>
          <w:ilvl w:val="1"/>
          <w:numId w:val="74"/>
        </w:numPr>
        <w:tabs>
          <w:tab w:val="left" w:pos="360"/>
        </w:tabs>
        <w:spacing w:after="120"/>
      </w:pPr>
      <w:r w:rsidRPr="00232B13">
        <w:rPr>
          <w:b/>
        </w:rPr>
        <w:t>Usually, need to show that there was specific intent to commit the crime</w:t>
      </w:r>
    </w:p>
    <w:p w:rsidR="00F74256" w:rsidRDefault="00373C5A" w:rsidP="00720184">
      <w:pPr>
        <w:pStyle w:val="Heading3"/>
      </w:pPr>
      <w:bookmarkStart w:id="97" w:name="_Toc292983710"/>
      <w:r>
        <w:t>People v. Rizzo</w:t>
      </w:r>
      <w:r w:rsidR="00F74256">
        <w:t xml:space="preserve"> (NY 1927)</w:t>
      </w:r>
      <w:bookmarkEnd w:id="97"/>
      <w:r>
        <w:t xml:space="preserve"> </w:t>
      </w:r>
    </w:p>
    <w:p w:rsidR="00373C5A" w:rsidRDefault="00373C5A" w:rsidP="008E29DD">
      <w:pPr>
        <w:pStyle w:val="Footer"/>
        <w:ind w:left="1440"/>
      </w:pPr>
      <w:r>
        <w:t>∆ and others intent to rob payroll master; drive around looking for victim, police arrest before they can do anything. Convicted of attempted robbery.</w:t>
      </w:r>
    </w:p>
    <w:p w:rsidR="00373C5A" w:rsidRDefault="00373C5A" w:rsidP="007462A9">
      <w:pPr>
        <w:pStyle w:val="Footer"/>
        <w:numPr>
          <w:ilvl w:val="1"/>
          <w:numId w:val="75"/>
        </w:numPr>
        <w:tabs>
          <w:tab w:val="left" w:pos="360"/>
        </w:tabs>
      </w:pPr>
      <w:r>
        <w:t xml:space="preserve">Court overturns, saying until they caught sight of victim, it was </w:t>
      </w:r>
      <w:r w:rsidRPr="004367B5">
        <w:rPr>
          <w:b/>
        </w:rPr>
        <w:t>preparation for attempt</w:t>
      </w:r>
    </w:p>
    <w:p w:rsidR="00373C5A" w:rsidRDefault="00373C5A" w:rsidP="007462A9">
      <w:pPr>
        <w:pStyle w:val="Footer"/>
        <w:numPr>
          <w:ilvl w:val="1"/>
          <w:numId w:val="75"/>
        </w:numPr>
        <w:tabs>
          <w:tab w:val="left" w:pos="360"/>
        </w:tabs>
      </w:pPr>
      <w:r>
        <w:t>Dangerous proximity to success test—but for the arrest, they may have committed the crime</w:t>
      </w:r>
    </w:p>
    <w:p w:rsidR="008E29DD" w:rsidRDefault="008E29DD" w:rsidP="007462A9">
      <w:pPr>
        <w:pStyle w:val="Footer"/>
        <w:numPr>
          <w:ilvl w:val="2"/>
          <w:numId w:val="75"/>
        </w:numPr>
        <w:tabs>
          <w:tab w:val="left" w:pos="360"/>
        </w:tabs>
      </w:pPr>
      <w:r>
        <w:t>Court doesn't want to punish bad thoughts</w:t>
      </w:r>
    </w:p>
    <w:p w:rsidR="008E29DD" w:rsidRDefault="008E29DD" w:rsidP="007462A9">
      <w:pPr>
        <w:pStyle w:val="Footer"/>
        <w:numPr>
          <w:ilvl w:val="2"/>
          <w:numId w:val="75"/>
        </w:numPr>
        <w:tabs>
          <w:tab w:val="left" w:pos="360"/>
        </w:tabs>
      </w:pPr>
      <w:r>
        <w:t xml:space="preserve">Tell police to follow until the crime actually begins. </w:t>
      </w:r>
    </w:p>
    <w:p w:rsidR="00373C5A" w:rsidRDefault="00373C5A" w:rsidP="007462A9">
      <w:pPr>
        <w:pStyle w:val="Footer"/>
        <w:numPr>
          <w:ilvl w:val="1"/>
          <w:numId w:val="75"/>
        </w:numPr>
        <w:tabs>
          <w:tab w:val="left" w:pos="360"/>
        </w:tabs>
        <w:spacing w:after="120"/>
      </w:pPr>
      <w:r>
        <w:t>Physical proximity important here—cannot rob someone from far away</w:t>
      </w:r>
    </w:p>
    <w:p w:rsidR="00373C5A" w:rsidRDefault="00373C5A" w:rsidP="00720184">
      <w:pPr>
        <w:pStyle w:val="Heading2"/>
      </w:pPr>
      <w:bookmarkStart w:id="98" w:name="_Toc292983711"/>
      <w:r>
        <w:t>Abandonment</w:t>
      </w:r>
      <w:bookmarkEnd w:id="98"/>
    </w:p>
    <w:p w:rsidR="008E29DD" w:rsidRDefault="00373C5A" w:rsidP="00720184">
      <w:pPr>
        <w:pStyle w:val="Heading3"/>
      </w:pPr>
      <w:bookmarkStart w:id="99" w:name="_Toc292983712"/>
      <w:r>
        <w:t>People v. Staples</w:t>
      </w:r>
      <w:r w:rsidR="008E29DD">
        <w:t xml:space="preserve"> (CA 1970)</w:t>
      </w:r>
      <w:bookmarkEnd w:id="99"/>
    </w:p>
    <w:p w:rsidR="00373C5A" w:rsidRDefault="00373C5A" w:rsidP="008E29DD">
      <w:pPr>
        <w:pStyle w:val="Footer"/>
        <w:ind w:left="1440"/>
      </w:pPr>
      <w:r>
        <w:t>∆ rents room above bank, buys tools to drill hole in ceiling above vault; landlord sees tools; ∆ charged w/ attempted burglary.</w:t>
      </w:r>
    </w:p>
    <w:p w:rsidR="00373C5A" w:rsidRDefault="00373C5A" w:rsidP="008E29DD">
      <w:pPr>
        <w:pStyle w:val="Footer"/>
        <w:numPr>
          <w:ilvl w:val="1"/>
          <w:numId w:val="21"/>
        </w:numPr>
        <w:tabs>
          <w:tab w:val="left" w:pos="360"/>
        </w:tabs>
      </w:pPr>
      <w:r>
        <w:t>Court rejects abandonment argument, finding that the act of drilling holes in the ceiling constituted attempt</w:t>
      </w:r>
      <w:r w:rsidR="008E29DD">
        <w:t xml:space="preserve"> sufficient to constitute a crime</w:t>
      </w:r>
    </w:p>
    <w:p w:rsidR="008E29DD" w:rsidRDefault="008E29DD" w:rsidP="008E29DD">
      <w:pPr>
        <w:pStyle w:val="Footer"/>
        <w:numPr>
          <w:ilvl w:val="1"/>
          <w:numId w:val="21"/>
        </w:numPr>
        <w:tabs>
          <w:tab w:val="left" w:pos="360"/>
        </w:tabs>
      </w:pPr>
      <w:r>
        <w:t xml:space="preserve">Went too far. </w:t>
      </w:r>
    </w:p>
    <w:p w:rsidR="00373C5A" w:rsidRDefault="00373C5A" w:rsidP="007462A9">
      <w:pPr>
        <w:pStyle w:val="Footer"/>
        <w:numPr>
          <w:ilvl w:val="0"/>
          <w:numId w:val="76"/>
        </w:numPr>
      </w:pPr>
      <w:r>
        <w:t>Common law traditionally denied any notions of abandonment; many courts still follow this</w:t>
      </w:r>
    </w:p>
    <w:p w:rsidR="00373C5A" w:rsidRDefault="00373C5A" w:rsidP="007462A9">
      <w:pPr>
        <w:pStyle w:val="Footer"/>
        <w:numPr>
          <w:ilvl w:val="0"/>
          <w:numId w:val="76"/>
        </w:numPr>
      </w:pPr>
      <w:r>
        <w:t>Modern trend has been towards allowing abandonment defenses in</w:t>
      </w:r>
      <w:r w:rsidR="005D0C1B">
        <w:t xml:space="preserve"> if:</w:t>
      </w:r>
    </w:p>
    <w:p w:rsidR="005D0C1B" w:rsidRDefault="005D0C1B" w:rsidP="007462A9">
      <w:pPr>
        <w:pStyle w:val="Footer"/>
        <w:numPr>
          <w:ilvl w:val="1"/>
          <w:numId w:val="76"/>
        </w:numPr>
      </w:pPr>
      <w:r>
        <w:t>Voluntary</w:t>
      </w:r>
    </w:p>
    <w:p w:rsidR="005D0C1B" w:rsidRDefault="005D0C1B" w:rsidP="007462A9">
      <w:pPr>
        <w:pStyle w:val="Footer"/>
        <w:numPr>
          <w:ilvl w:val="1"/>
          <w:numId w:val="76"/>
        </w:numPr>
      </w:pPr>
      <w:r>
        <w:t>Complete renunciation of the criminal purpose</w:t>
      </w:r>
    </w:p>
    <w:p w:rsidR="005D0C1B" w:rsidRDefault="005D0C1B" w:rsidP="007462A9">
      <w:pPr>
        <w:pStyle w:val="Footer"/>
        <w:numPr>
          <w:ilvl w:val="0"/>
          <w:numId w:val="76"/>
        </w:numPr>
      </w:pPr>
      <w:r>
        <w:t>Abandonment can't be because:</w:t>
      </w:r>
    </w:p>
    <w:p w:rsidR="005D0C1B" w:rsidRDefault="005D0C1B" w:rsidP="007462A9">
      <w:pPr>
        <w:pStyle w:val="Footer"/>
        <w:numPr>
          <w:ilvl w:val="1"/>
          <w:numId w:val="76"/>
        </w:numPr>
      </w:pPr>
      <w:r>
        <w:t>Fear of discovery</w:t>
      </w:r>
    </w:p>
    <w:p w:rsidR="005D0C1B" w:rsidRDefault="005D0C1B" w:rsidP="007462A9">
      <w:pPr>
        <w:pStyle w:val="Footer"/>
        <w:numPr>
          <w:ilvl w:val="1"/>
          <w:numId w:val="76"/>
        </w:numPr>
      </w:pPr>
      <w:r>
        <w:t>Postponement</w:t>
      </w:r>
    </w:p>
    <w:p w:rsidR="005D0C1B" w:rsidRDefault="005D0C1B" w:rsidP="007462A9">
      <w:pPr>
        <w:pStyle w:val="Footer"/>
        <w:numPr>
          <w:ilvl w:val="1"/>
          <w:numId w:val="76"/>
        </w:numPr>
      </w:pPr>
      <w:r>
        <w:t>Malfunctioning equipment</w:t>
      </w:r>
    </w:p>
    <w:p w:rsidR="00373C5A" w:rsidRDefault="00373C5A" w:rsidP="007462A9">
      <w:pPr>
        <w:pStyle w:val="Footer"/>
        <w:numPr>
          <w:ilvl w:val="0"/>
          <w:numId w:val="76"/>
        </w:numPr>
      </w:pPr>
      <w:r>
        <w:t>Policy—why do we want to allow abandonment?</w:t>
      </w:r>
    </w:p>
    <w:p w:rsidR="005D0C1B" w:rsidRDefault="005D0C1B" w:rsidP="007462A9">
      <w:pPr>
        <w:pStyle w:val="Footer"/>
        <w:numPr>
          <w:ilvl w:val="1"/>
          <w:numId w:val="76"/>
        </w:numPr>
      </w:pPr>
      <w:r>
        <w:t xml:space="preserve">Want to encourage people to abandon criminal enterprises. </w:t>
      </w:r>
    </w:p>
    <w:p w:rsidR="00373C5A" w:rsidRDefault="00373C5A" w:rsidP="00720184">
      <w:pPr>
        <w:pStyle w:val="Heading2"/>
      </w:pPr>
      <w:bookmarkStart w:id="100" w:name="_Toc292983713"/>
      <w:r>
        <w:lastRenderedPageBreak/>
        <w:t>Impossibility</w:t>
      </w:r>
      <w:bookmarkEnd w:id="100"/>
    </w:p>
    <w:p w:rsidR="005D0C1B" w:rsidRDefault="00373C5A" w:rsidP="00720184">
      <w:pPr>
        <w:pStyle w:val="Heading3"/>
      </w:pPr>
      <w:bookmarkStart w:id="101" w:name="_Toc292983714"/>
      <w:r>
        <w:t>Booth v. State</w:t>
      </w:r>
      <w:r w:rsidR="005D0C1B">
        <w:t xml:space="preserve"> (OK 1964)</w:t>
      </w:r>
      <w:bookmarkEnd w:id="101"/>
    </w:p>
    <w:p w:rsidR="00373C5A" w:rsidRDefault="005D0C1B" w:rsidP="005D0C1B">
      <w:pPr>
        <w:pStyle w:val="Footer"/>
        <w:ind w:left="360"/>
      </w:pPr>
      <w:r>
        <w:tab/>
      </w:r>
      <w:r w:rsidR="00373C5A">
        <w:t>∆ attorney received coat from client, who was working w/ police</w:t>
      </w:r>
    </w:p>
    <w:p w:rsidR="00373C5A" w:rsidRDefault="00373C5A">
      <w:pPr>
        <w:pStyle w:val="Footer"/>
        <w:numPr>
          <w:ilvl w:val="1"/>
          <w:numId w:val="20"/>
        </w:numPr>
        <w:tabs>
          <w:tab w:val="left" w:pos="360"/>
        </w:tabs>
      </w:pPr>
      <w:r>
        <w:t>Court finds that coat had been recovered prior to ∆’s receipt of it, and therefore it had lost its ‘stolen’ character</w:t>
      </w:r>
    </w:p>
    <w:p w:rsidR="00373C5A" w:rsidRDefault="00373C5A">
      <w:pPr>
        <w:pStyle w:val="Footer"/>
        <w:numPr>
          <w:ilvl w:val="1"/>
          <w:numId w:val="20"/>
        </w:numPr>
        <w:tabs>
          <w:tab w:val="left" w:pos="360"/>
        </w:tabs>
        <w:spacing w:after="120"/>
      </w:pPr>
      <w:r>
        <w:t>It was legally impossible for ∆ to receive stolen goods, since coat was not ‘stolen’</w:t>
      </w:r>
    </w:p>
    <w:p w:rsidR="00373C5A" w:rsidRDefault="00373C5A">
      <w:pPr>
        <w:pStyle w:val="Footer"/>
        <w:numPr>
          <w:ilvl w:val="0"/>
          <w:numId w:val="21"/>
        </w:numPr>
      </w:pPr>
      <w:r>
        <w:rPr>
          <w:b/>
          <w:u w:val="single"/>
        </w:rPr>
        <w:t>Legal Impossibility</w:t>
      </w:r>
      <w:r>
        <w:t xml:space="preserve">—when, if act completed, it would not be criminal. Defendant found to have done this is </w:t>
      </w:r>
      <w:r>
        <w:rPr>
          <w:u w:val="single"/>
        </w:rPr>
        <w:t>not</w:t>
      </w:r>
      <w:r>
        <w:t xml:space="preserve"> liable.</w:t>
      </w:r>
    </w:p>
    <w:p w:rsidR="00373C5A" w:rsidRDefault="00373C5A">
      <w:pPr>
        <w:pStyle w:val="Footer"/>
        <w:numPr>
          <w:ilvl w:val="0"/>
          <w:numId w:val="21"/>
        </w:numPr>
      </w:pPr>
      <w:r>
        <w:rPr>
          <w:b/>
          <w:u w:val="single"/>
        </w:rPr>
        <w:t>Factual Impossibility</w:t>
      </w:r>
      <w:r>
        <w:t xml:space="preserve">—where the substantive crime is impossible to complete, because of some physical or factual condition unknown to the defendant. Defendant found to have done this </w:t>
      </w:r>
      <w:r>
        <w:rPr>
          <w:u w:val="single"/>
        </w:rPr>
        <w:t>is</w:t>
      </w:r>
      <w:r>
        <w:t xml:space="preserve"> liable for attempt.</w:t>
      </w:r>
    </w:p>
    <w:p w:rsidR="00373C5A" w:rsidRDefault="00373C5A" w:rsidP="00DA0328">
      <w:pPr>
        <w:pStyle w:val="Heading1"/>
      </w:pPr>
      <w:bookmarkStart w:id="102" w:name="_Toc292983715"/>
      <w:r>
        <w:t>10. Complicity</w:t>
      </w:r>
      <w:bookmarkEnd w:id="102"/>
    </w:p>
    <w:p w:rsidR="00373C5A" w:rsidRDefault="00373C5A">
      <w:pPr>
        <w:pStyle w:val="Footer"/>
      </w:pPr>
      <w:r>
        <w:rPr>
          <w:b/>
        </w:rPr>
        <w:t>Complicity is not a crime in and of itself</w:t>
      </w:r>
      <w:r>
        <w:t xml:space="preserve">—it is another way at charging someone for the substantive crime, of linking individuals to the substantive crime. </w:t>
      </w:r>
      <w:r>
        <w:rPr>
          <w:b/>
        </w:rPr>
        <w:t>Cannot charge complicity</w:t>
      </w:r>
      <w:r>
        <w:t>.</w:t>
      </w:r>
    </w:p>
    <w:p w:rsidR="007C548A" w:rsidRDefault="007C548A">
      <w:pPr>
        <w:pStyle w:val="Footer"/>
        <w:rPr>
          <w:b/>
          <w:u w:val="single"/>
        </w:rPr>
      </w:pPr>
    </w:p>
    <w:p w:rsidR="00956EFB" w:rsidRPr="00956EFB" w:rsidRDefault="00956EFB">
      <w:pPr>
        <w:pStyle w:val="Footer"/>
        <w:rPr>
          <w:b/>
          <w:u w:val="single"/>
        </w:rPr>
      </w:pPr>
      <w:r w:rsidRPr="00956EFB">
        <w:rPr>
          <w:b/>
          <w:u w:val="single"/>
        </w:rPr>
        <w:t>Charged with the substantive crime under an accomplice theory.</w:t>
      </w:r>
    </w:p>
    <w:p w:rsidR="007C548A" w:rsidRDefault="007C548A" w:rsidP="007C548A">
      <w:pPr>
        <w:pStyle w:val="Footer"/>
      </w:pPr>
    </w:p>
    <w:tbl>
      <w:tblPr>
        <w:tblStyle w:val="QuoteChar"/>
        <w:tblW w:w="0" w:type="auto"/>
        <w:tblLook w:val="04A0"/>
      </w:tblPr>
      <w:tblGrid>
        <w:gridCol w:w="5148"/>
        <w:gridCol w:w="5148"/>
      </w:tblGrid>
      <w:tr w:rsidR="00CC59D5" w:rsidTr="00CC59D5">
        <w:tc>
          <w:tcPr>
            <w:tcW w:w="5148" w:type="dxa"/>
          </w:tcPr>
          <w:p w:rsidR="00CC59D5" w:rsidRDefault="00CC59D5" w:rsidP="007C548A">
            <w:pPr>
              <w:pStyle w:val="Footer"/>
            </w:pPr>
            <w:r>
              <w:t>MPC</w:t>
            </w:r>
          </w:p>
        </w:tc>
        <w:tc>
          <w:tcPr>
            <w:tcW w:w="5148" w:type="dxa"/>
          </w:tcPr>
          <w:p w:rsidR="00CC59D5" w:rsidRDefault="00CC59D5" w:rsidP="007C548A">
            <w:pPr>
              <w:pStyle w:val="Footer"/>
            </w:pPr>
            <w:r>
              <w:t>Common Law</w:t>
            </w:r>
          </w:p>
        </w:tc>
      </w:tr>
      <w:tr w:rsidR="00CC59D5" w:rsidTr="00CC59D5">
        <w:tc>
          <w:tcPr>
            <w:tcW w:w="5148" w:type="dxa"/>
          </w:tcPr>
          <w:p w:rsidR="00CC59D5" w:rsidRDefault="006931CE" w:rsidP="00CC59D5">
            <w:pPr>
              <w:pStyle w:val="Footer"/>
              <w:numPr>
                <w:ilvl w:val="0"/>
                <w:numId w:val="18"/>
              </w:numPr>
            </w:pPr>
            <w:r>
              <w:t>Just have to attempt to aid</w:t>
            </w:r>
          </w:p>
        </w:tc>
        <w:tc>
          <w:tcPr>
            <w:tcW w:w="5148" w:type="dxa"/>
          </w:tcPr>
          <w:p w:rsidR="00CC59D5" w:rsidRDefault="006931CE" w:rsidP="006931CE">
            <w:pPr>
              <w:pStyle w:val="Footer"/>
              <w:numPr>
                <w:ilvl w:val="0"/>
                <w:numId w:val="18"/>
              </w:numPr>
            </w:pPr>
            <w:r>
              <w:t>Actually have to aid, have to have the same intent</w:t>
            </w:r>
          </w:p>
        </w:tc>
      </w:tr>
    </w:tbl>
    <w:p w:rsidR="00CC59D5" w:rsidRDefault="00CC59D5" w:rsidP="007C548A">
      <w:pPr>
        <w:pStyle w:val="Footer"/>
      </w:pPr>
    </w:p>
    <w:p w:rsidR="00373C5A" w:rsidRDefault="00373C5A">
      <w:pPr>
        <w:pStyle w:val="Footer"/>
        <w:numPr>
          <w:ilvl w:val="0"/>
          <w:numId w:val="26"/>
        </w:numPr>
      </w:pPr>
      <w:r>
        <w:t>At common law, accessory could not be tried and convicted unless principal had already been found guilty; if principal not found guilty, could not go after accessory. Still the case in MD, NC, RI, TN.</w:t>
      </w:r>
    </w:p>
    <w:p w:rsidR="00F905CD" w:rsidRDefault="00F905CD" w:rsidP="00F905CD">
      <w:pPr>
        <w:pStyle w:val="Footer"/>
        <w:numPr>
          <w:ilvl w:val="1"/>
          <w:numId w:val="26"/>
        </w:numPr>
      </w:pPr>
      <w:r>
        <w:t>Principal in first degree: actual perpetrator</w:t>
      </w:r>
    </w:p>
    <w:p w:rsidR="00F905CD" w:rsidRDefault="00F905CD" w:rsidP="00F905CD">
      <w:pPr>
        <w:pStyle w:val="Footer"/>
        <w:numPr>
          <w:ilvl w:val="1"/>
          <w:numId w:val="26"/>
        </w:numPr>
      </w:pPr>
      <w:r>
        <w:t>Principal in second degree:  present at scene, aided and abetted</w:t>
      </w:r>
    </w:p>
    <w:p w:rsidR="00F905CD" w:rsidRDefault="00F905CD" w:rsidP="00F905CD">
      <w:pPr>
        <w:pStyle w:val="Footer"/>
        <w:numPr>
          <w:ilvl w:val="1"/>
          <w:numId w:val="26"/>
        </w:numPr>
      </w:pPr>
      <w:r>
        <w:t>Accessory: before the fact/ after the fact</w:t>
      </w:r>
    </w:p>
    <w:p w:rsidR="00373C5A" w:rsidRDefault="00373C5A">
      <w:pPr>
        <w:pStyle w:val="Footer"/>
        <w:numPr>
          <w:ilvl w:val="0"/>
          <w:numId w:val="26"/>
        </w:numPr>
      </w:pPr>
      <w:r>
        <w:t xml:space="preserve">Today most categories are gone—still have </w:t>
      </w:r>
      <w:r w:rsidRPr="00F905CD">
        <w:rPr>
          <w:u w:val="single"/>
        </w:rPr>
        <w:t>accessory after the fact,</w:t>
      </w:r>
      <w:r>
        <w:t xml:space="preserve"> but otherwise treated the same: same offense, same prosecution for offense</w:t>
      </w:r>
    </w:p>
    <w:p w:rsidR="00F905CD" w:rsidRDefault="00F905CD" w:rsidP="00F905CD">
      <w:pPr>
        <w:pStyle w:val="Footer"/>
        <w:numPr>
          <w:ilvl w:val="1"/>
          <w:numId w:val="26"/>
        </w:numPr>
      </w:pPr>
      <w:r>
        <w:t>Usually looking for an obstructive activity</w:t>
      </w:r>
    </w:p>
    <w:p w:rsidR="00373C5A" w:rsidRDefault="00373C5A">
      <w:pPr>
        <w:pStyle w:val="Footer"/>
        <w:numPr>
          <w:ilvl w:val="0"/>
          <w:numId w:val="26"/>
        </w:numPr>
      </w:pPr>
      <w:r>
        <w:t xml:space="preserve">Requires a </w:t>
      </w:r>
      <w:r>
        <w:rPr>
          <w:b/>
        </w:rPr>
        <w:t>community of purpose</w:t>
      </w:r>
      <w:r>
        <w:t>—</w:t>
      </w:r>
      <w:r>
        <w:rPr>
          <w:u w:val="single"/>
        </w:rPr>
        <w:t>shared purpose (</w:t>
      </w:r>
      <w:proofErr w:type="spellStart"/>
      <w:r>
        <w:rPr>
          <w:u w:val="single"/>
        </w:rPr>
        <w:t>mens</w:t>
      </w:r>
      <w:proofErr w:type="spellEnd"/>
      <w:r>
        <w:rPr>
          <w:u w:val="single"/>
        </w:rPr>
        <w:t xml:space="preserve"> </w:t>
      </w:r>
      <w:proofErr w:type="spellStart"/>
      <w:r>
        <w:rPr>
          <w:u w:val="single"/>
        </w:rPr>
        <w:t>rea</w:t>
      </w:r>
      <w:proofErr w:type="spellEnd"/>
      <w:r>
        <w:rPr>
          <w:u w:val="single"/>
        </w:rPr>
        <w:t>)</w:t>
      </w:r>
      <w:r>
        <w:t xml:space="preserve"> between principal and accomplice. Does not require direct communication; if you can otherwise establish </w:t>
      </w:r>
      <w:proofErr w:type="spellStart"/>
      <w:r>
        <w:t>mens</w:t>
      </w:r>
      <w:proofErr w:type="spellEnd"/>
      <w:r>
        <w:t xml:space="preserve"> </w:t>
      </w:r>
      <w:proofErr w:type="spellStart"/>
      <w:r>
        <w:t>rea</w:t>
      </w:r>
      <w:proofErr w:type="spellEnd"/>
      <w:r>
        <w:t>, proof of communication not required.</w:t>
      </w:r>
    </w:p>
    <w:p w:rsidR="00F905CD" w:rsidRDefault="00F905CD" w:rsidP="00F905CD">
      <w:pPr>
        <w:pStyle w:val="Footer"/>
        <w:numPr>
          <w:ilvl w:val="1"/>
          <w:numId w:val="26"/>
        </w:numPr>
      </w:pPr>
      <w:r>
        <w:t>Modern trend is you are an accomplice even if you attempt to aid or if the aid misfires.</w:t>
      </w:r>
    </w:p>
    <w:p w:rsidR="00F905CD" w:rsidRDefault="00F905CD" w:rsidP="00F905CD">
      <w:pPr>
        <w:pStyle w:val="Footer"/>
        <w:numPr>
          <w:ilvl w:val="1"/>
          <w:numId w:val="26"/>
        </w:numPr>
      </w:pPr>
      <w:r>
        <w:t>As long as you designed and intended to help you are an accomplice.</w:t>
      </w:r>
    </w:p>
    <w:p w:rsidR="00373C5A" w:rsidRDefault="00373C5A">
      <w:pPr>
        <w:pStyle w:val="Footer"/>
        <w:numPr>
          <w:ilvl w:val="0"/>
          <w:numId w:val="26"/>
        </w:numPr>
        <w:spacing w:after="120"/>
      </w:pPr>
      <w:r>
        <w:t xml:space="preserve">Accomplice has to act with some intent to assist principal in some way: </w:t>
      </w:r>
      <w:r>
        <w:rPr>
          <w:u w:val="single"/>
        </w:rPr>
        <w:t>must perform some act</w:t>
      </w:r>
      <w:r>
        <w:t xml:space="preserve"> (can be words or conduct) </w:t>
      </w:r>
      <w:r>
        <w:rPr>
          <w:u w:val="single"/>
        </w:rPr>
        <w:t>that helps bring about the crime or render it more likely to happen</w:t>
      </w:r>
      <w:r>
        <w:t>. Do not have to be at the scene of the crime.</w:t>
      </w:r>
    </w:p>
    <w:p w:rsidR="00F905CD" w:rsidRDefault="00373C5A" w:rsidP="00720184">
      <w:pPr>
        <w:pStyle w:val="Heading3"/>
      </w:pPr>
      <w:bookmarkStart w:id="103" w:name="_Toc292983716"/>
      <w:r>
        <w:t>Gaines v. State</w:t>
      </w:r>
      <w:r w:rsidR="00F905CD">
        <w:t xml:space="preserve"> (FL1982)</w:t>
      </w:r>
      <w:bookmarkEnd w:id="103"/>
    </w:p>
    <w:p w:rsidR="00373C5A" w:rsidRDefault="00373C5A" w:rsidP="00F905CD">
      <w:pPr>
        <w:pStyle w:val="Footer"/>
        <w:ind w:left="1440"/>
      </w:pPr>
      <w:r>
        <w:t>∆ drove car away after friends robbed bank; obeys traffic laws until cop tries to pull car over; then robbers shooting out of the car.</w:t>
      </w:r>
    </w:p>
    <w:p w:rsidR="00373C5A" w:rsidRDefault="00373C5A">
      <w:pPr>
        <w:pStyle w:val="Footer"/>
        <w:numPr>
          <w:ilvl w:val="1"/>
          <w:numId w:val="26"/>
        </w:numPr>
      </w:pPr>
      <w:r>
        <w:t>Court finds accomplice would need to be sufficiently near to lend assistance to actual perpetrators</w:t>
      </w:r>
    </w:p>
    <w:p w:rsidR="00373C5A" w:rsidRDefault="00373C5A">
      <w:pPr>
        <w:pStyle w:val="Footer"/>
        <w:numPr>
          <w:ilvl w:val="1"/>
          <w:numId w:val="26"/>
        </w:numPr>
      </w:pPr>
      <w:r>
        <w:lastRenderedPageBreak/>
        <w:t>Court finds ∆ was merely in the car outside bank, and no evidence to suggest he was aware of friends’ intent to rob the bank (considering, too, action after robbery)</w:t>
      </w:r>
    </w:p>
    <w:p w:rsidR="00373C5A" w:rsidRDefault="00373C5A">
      <w:pPr>
        <w:pStyle w:val="Footer"/>
        <w:numPr>
          <w:ilvl w:val="1"/>
          <w:numId w:val="26"/>
        </w:numPr>
        <w:spacing w:after="120"/>
      </w:pPr>
      <w:r>
        <w:t xml:space="preserve">Unclear if there is anything here beyond mere presence—required to show </w:t>
      </w:r>
      <w:r>
        <w:rPr>
          <w:b/>
        </w:rPr>
        <w:t>presence with a purpose</w:t>
      </w:r>
    </w:p>
    <w:p w:rsidR="00F905CD" w:rsidRDefault="00373C5A" w:rsidP="00720184">
      <w:pPr>
        <w:pStyle w:val="Heading3"/>
      </w:pPr>
      <w:bookmarkStart w:id="104" w:name="_Toc292983717"/>
      <w:r>
        <w:t>State v. Tally</w:t>
      </w:r>
      <w:r w:rsidR="00F905CD">
        <w:t xml:space="preserve"> (AL 1894)</w:t>
      </w:r>
      <w:bookmarkEnd w:id="104"/>
    </w:p>
    <w:p w:rsidR="00373C5A" w:rsidRDefault="00373C5A" w:rsidP="00F905CD">
      <w:pPr>
        <w:pStyle w:val="Footer"/>
        <w:ind w:left="1440"/>
      </w:pPr>
      <w:r>
        <w:t xml:space="preserve">∆ sends telegraph after </w:t>
      </w:r>
      <w:proofErr w:type="spellStart"/>
      <w:r>
        <w:t>Skeltons</w:t>
      </w:r>
      <w:proofErr w:type="spellEnd"/>
      <w:r>
        <w:t>, family-in-law, went after man who was intimate with their sister; man caught by posse and killed</w:t>
      </w:r>
    </w:p>
    <w:p w:rsidR="00373C5A" w:rsidRDefault="00373C5A" w:rsidP="007462A9">
      <w:pPr>
        <w:pStyle w:val="Footer"/>
        <w:numPr>
          <w:ilvl w:val="1"/>
          <w:numId w:val="77"/>
        </w:numPr>
      </w:pPr>
      <w:r>
        <w:t xml:space="preserve">Court found no proof to show that he encouraged the </w:t>
      </w:r>
      <w:proofErr w:type="spellStart"/>
      <w:r>
        <w:t>Skeltons</w:t>
      </w:r>
      <w:proofErr w:type="spellEnd"/>
      <w:r>
        <w:t>, or that the murder would not have occurred but for Tally’s telegraph</w:t>
      </w:r>
      <w:r w:rsidR="002D351B">
        <w:t xml:space="preserve">. However, find they don't need to. </w:t>
      </w:r>
    </w:p>
    <w:p w:rsidR="00373C5A" w:rsidRDefault="00373C5A" w:rsidP="007462A9">
      <w:pPr>
        <w:pStyle w:val="Footer"/>
        <w:numPr>
          <w:ilvl w:val="1"/>
          <w:numId w:val="77"/>
        </w:numPr>
      </w:pPr>
      <w:r>
        <w:t xml:space="preserve">Found that act was Tally being lookout at telegraph office and sent message to assist </w:t>
      </w:r>
      <w:proofErr w:type="spellStart"/>
      <w:r>
        <w:t>Skeltons</w:t>
      </w:r>
      <w:proofErr w:type="spellEnd"/>
      <w:r w:rsidR="002D351B">
        <w:t xml:space="preserve">. He intended to aid them in furtherance of their crime. Furtherance found because he deprived the victim of a chance. </w:t>
      </w:r>
      <w:r w:rsidR="004626E6">
        <w:t>BROADENS THE DEFINITION OF ACCOMPLICE – NOW IT'S EVEN BROADER</w:t>
      </w:r>
    </w:p>
    <w:p w:rsidR="00373C5A" w:rsidRDefault="00373C5A" w:rsidP="007462A9">
      <w:pPr>
        <w:pStyle w:val="Footer"/>
        <w:numPr>
          <w:ilvl w:val="1"/>
          <w:numId w:val="77"/>
        </w:numPr>
      </w:pPr>
      <w:r>
        <w:t>Found that everyone knew this was going on and Tally did not want anything to change situation (</w:t>
      </w:r>
      <w:proofErr w:type="spellStart"/>
      <w:r>
        <w:t>Skeltons</w:t>
      </w:r>
      <w:proofErr w:type="spellEnd"/>
      <w:r>
        <w:t xml:space="preserve"> having ridden off to find man to kill him)</w:t>
      </w:r>
    </w:p>
    <w:p w:rsidR="002D351B" w:rsidRDefault="002D351B" w:rsidP="007462A9">
      <w:pPr>
        <w:pStyle w:val="Footer"/>
        <w:numPr>
          <w:ilvl w:val="1"/>
          <w:numId w:val="77"/>
        </w:numPr>
      </w:pPr>
      <w:r>
        <w:t>Not conspiracy because no agreement</w:t>
      </w:r>
    </w:p>
    <w:p w:rsidR="002D351B" w:rsidRDefault="002D351B" w:rsidP="007462A9">
      <w:pPr>
        <w:pStyle w:val="Footer"/>
        <w:numPr>
          <w:ilvl w:val="1"/>
          <w:numId w:val="77"/>
        </w:numPr>
      </w:pPr>
      <w:r>
        <w:t xml:space="preserve">Could be aiding and abetting because he worked to help them but without their knowledge. </w:t>
      </w:r>
    </w:p>
    <w:p w:rsidR="002D351B" w:rsidRDefault="002D351B" w:rsidP="002D351B">
      <w:pPr>
        <w:pStyle w:val="Footer"/>
        <w:ind w:left="720"/>
      </w:pPr>
    </w:p>
    <w:p w:rsidR="002D351B" w:rsidRDefault="00373C5A" w:rsidP="00720184">
      <w:pPr>
        <w:pStyle w:val="Heading3"/>
      </w:pPr>
      <w:bookmarkStart w:id="105" w:name="_Toc292983718"/>
      <w:r>
        <w:t xml:space="preserve">People v. </w:t>
      </w:r>
      <w:proofErr w:type="spellStart"/>
      <w:r>
        <w:t>Beeman</w:t>
      </w:r>
      <w:proofErr w:type="spellEnd"/>
      <w:r w:rsidR="002D351B">
        <w:t xml:space="preserve"> (CA 1984)</w:t>
      </w:r>
      <w:bookmarkEnd w:id="105"/>
    </w:p>
    <w:p w:rsidR="00373C5A" w:rsidRDefault="00373C5A" w:rsidP="007710D5">
      <w:pPr>
        <w:pStyle w:val="Footer"/>
        <w:ind w:left="1440"/>
      </w:pPr>
      <w:r>
        <w:t>∆ gave friends information about sister-in-law’s, which they rob; ∆ caught with some of the loot from the robbery</w:t>
      </w:r>
    </w:p>
    <w:p w:rsidR="00373C5A" w:rsidRDefault="00373C5A" w:rsidP="007462A9">
      <w:pPr>
        <w:pStyle w:val="Footer"/>
        <w:numPr>
          <w:ilvl w:val="1"/>
          <w:numId w:val="78"/>
        </w:numPr>
      </w:pPr>
      <w:r>
        <w:t>Court finds there was no renunciation by ∆ (no steps to deprive information of its effectiveness)</w:t>
      </w:r>
    </w:p>
    <w:p w:rsidR="004626E6" w:rsidRDefault="00373C5A" w:rsidP="007462A9">
      <w:pPr>
        <w:pStyle w:val="Footer"/>
        <w:numPr>
          <w:ilvl w:val="1"/>
          <w:numId w:val="78"/>
        </w:numPr>
      </w:pPr>
      <w:r>
        <w:t>Reverses because there was no instruction on ∆’s intent re: aiding—</w:t>
      </w:r>
      <w:r>
        <w:rPr>
          <w:u w:val="single"/>
        </w:rPr>
        <w:t>knowledge that a crime will be committed is not the same as intent to commit the crime</w:t>
      </w:r>
      <w:r>
        <w:t>.</w:t>
      </w:r>
    </w:p>
    <w:p w:rsidR="00373C5A" w:rsidRDefault="00373C5A" w:rsidP="007462A9">
      <w:pPr>
        <w:pStyle w:val="Footer"/>
        <w:numPr>
          <w:ilvl w:val="1"/>
          <w:numId w:val="78"/>
        </w:numPr>
      </w:pPr>
      <w:r w:rsidRPr="004626E6">
        <w:rPr>
          <w:u w:val="single"/>
        </w:rPr>
        <w:t>Accomplice liability requires state to prove (1)∆ had knowledge of principal’s intent and (2) ∆’s acts were to facilitate a crime</w:t>
      </w:r>
      <w:r>
        <w:t>. Mere knowledge is not enough</w:t>
      </w:r>
    </w:p>
    <w:p w:rsidR="004626E6" w:rsidRPr="004626E6" w:rsidRDefault="004626E6" w:rsidP="004626E6">
      <w:pPr>
        <w:pStyle w:val="Footer"/>
        <w:ind w:left="720"/>
      </w:pPr>
    </w:p>
    <w:p w:rsidR="004626E6" w:rsidRDefault="00373C5A" w:rsidP="00720184">
      <w:pPr>
        <w:pStyle w:val="Heading3"/>
      </w:pPr>
      <w:bookmarkStart w:id="106" w:name="_Toc292983719"/>
      <w:r>
        <w:t>Wilson v. People</w:t>
      </w:r>
      <w:r w:rsidR="004626E6">
        <w:t xml:space="preserve"> (CO 1973)</w:t>
      </w:r>
      <w:bookmarkEnd w:id="106"/>
    </w:p>
    <w:p w:rsidR="00373C5A" w:rsidRDefault="00373C5A" w:rsidP="007710D5">
      <w:pPr>
        <w:pStyle w:val="Footer"/>
        <w:ind w:left="1440"/>
      </w:pPr>
      <w:r>
        <w:t>∆ runs into man in café, they drink all night; decide to rob bank; while in the course of robbing the bank, ∆ calls police. Claims that his purpose was not to aid the robbery, but to have man caught.</w:t>
      </w:r>
    </w:p>
    <w:p w:rsidR="00373C5A" w:rsidRDefault="00373C5A" w:rsidP="007462A9">
      <w:pPr>
        <w:pStyle w:val="Footer"/>
        <w:numPr>
          <w:ilvl w:val="1"/>
          <w:numId w:val="79"/>
        </w:numPr>
      </w:pPr>
      <w:r>
        <w:t xml:space="preserve">Court requires that actor have the requisite mental intent—shared </w:t>
      </w:r>
      <w:proofErr w:type="spellStart"/>
      <w:r>
        <w:t>mens</w:t>
      </w:r>
      <w:proofErr w:type="spellEnd"/>
      <w:r>
        <w:t xml:space="preserve"> </w:t>
      </w:r>
      <w:proofErr w:type="spellStart"/>
      <w:r>
        <w:t>rea</w:t>
      </w:r>
      <w:proofErr w:type="spellEnd"/>
      <w:r>
        <w:t xml:space="preserve"> with principal</w:t>
      </w:r>
    </w:p>
    <w:p w:rsidR="00373C5A" w:rsidRDefault="00373C5A" w:rsidP="007462A9">
      <w:pPr>
        <w:pStyle w:val="Footer"/>
        <w:numPr>
          <w:ilvl w:val="1"/>
          <w:numId w:val="79"/>
        </w:numPr>
        <w:spacing w:after="120"/>
      </w:pPr>
      <w:r>
        <w:t>Someone who fakes being an accomplice to have criminal caught is not liable (under statute)</w:t>
      </w:r>
    </w:p>
    <w:p w:rsidR="00373C5A" w:rsidRDefault="00373C5A" w:rsidP="00C75575">
      <w:pPr>
        <w:pStyle w:val="Footer"/>
      </w:pPr>
      <w:r w:rsidRPr="00C75575">
        <w:rPr>
          <w:u w:val="single"/>
        </w:rPr>
        <w:t xml:space="preserve">Most states apply a </w:t>
      </w:r>
      <w:r w:rsidRPr="00C75575">
        <w:rPr>
          <w:b/>
          <w:u w:val="single"/>
        </w:rPr>
        <w:t>Reasonably Foreseeable Test</w:t>
      </w:r>
      <w:r>
        <w:rPr>
          <w:u w:val="single"/>
        </w:rPr>
        <w:t xml:space="preserve"> to determine accomplice liability</w:t>
      </w:r>
      <w:r w:rsidR="00C75575">
        <w:rPr>
          <w:u w:val="single"/>
        </w:rPr>
        <w:t>:</w:t>
      </w:r>
      <w:r w:rsidR="00C75575">
        <w:br/>
      </w:r>
      <w:r w:rsidR="00335225">
        <w:t>R</w:t>
      </w:r>
      <w:r>
        <w:t>easonably foreseeable that crime would occur because of ∆’s assistance, then ∆ can be liable as an accomplice</w:t>
      </w:r>
    </w:p>
    <w:p w:rsidR="00373C5A" w:rsidRDefault="00373C5A" w:rsidP="007462A9">
      <w:pPr>
        <w:pStyle w:val="Footer"/>
        <w:numPr>
          <w:ilvl w:val="1"/>
          <w:numId w:val="80"/>
        </w:numPr>
      </w:pPr>
      <w:r>
        <w:t xml:space="preserve">While this couldn’t be done at common law, modern law allows the principal and accomplice to have different </w:t>
      </w:r>
      <w:proofErr w:type="spellStart"/>
      <w:r>
        <w:t>mens</w:t>
      </w:r>
      <w:proofErr w:type="spellEnd"/>
      <w:r>
        <w:t xml:space="preserve"> </w:t>
      </w:r>
      <w:proofErr w:type="spellStart"/>
      <w:r>
        <w:t>rea</w:t>
      </w:r>
      <w:proofErr w:type="spellEnd"/>
      <w:r>
        <w:t xml:space="preserve">. Accomplice must have at least </w:t>
      </w:r>
      <w:proofErr w:type="spellStart"/>
      <w:r>
        <w:t>mens</w:t>
      </w:r>
      <w:proofErr w:type="spellEnd"/>
      <w:r>
        <w:t xml:space="preserve"> </w:t>
      </w:r>
      <w:proofErr w:type="spellStart"/>
      <w:r>
        <w:t>rea</w:t>
      </w:r>
      <w:proofErr w:type="spellEnd"/>
      <w:r>
        <w:t xml:space="preserve"> of the principal, but can have higher one, too.</w:t>
      </w:r>
    </w:p>
    <w:p w:rsidR="00373C5A" w:rsidRDefault="00373C5A" w:rsidP="00CC59D5">
      <w:pPr>
        <w:pStyle w:val="Footer"/>
      </w:pPr>
      <w:r>
        <w:rPr>
          <w:b/>
        </w:rPr>
        <w:t>Accomplice liability</w:t>
      </w:r>
      <w:r>
        <w:t xml:space="preserve"> established by proving:</w:t>
      </w:r>
    </w:p>
    <w:p w:rsidR="00373C5A" w:rsidRDefault="00373C5A" w:rsidP="007462A9">
      <w:pPr>
        <w:pStyle w:val="Footer"/>
        <w:numPr>
          <w:ilvl w:val="1"/>
          <w:numId w:val="80"/>
        </w:numPr>
      </w:pPr>
      <w:r>
        <w:rPr>
          <w:b/>
        </w:rPr>
        <w:t>Some act of assistance (can be providing encouragement, being a lookout)</w:t>
      </w:r>
    </w:p>
    <w:p w:rsidR="00373C5A" w:rsidRDefault="00373C5A" w:rsidP="007462A9">
      <w:pPr>
        <w:pStyle w:val="Footer"/>
        <w:numPr>
          <w:ilvl w:val="1"/>
          <w:numId w:val="80"/>
        </w:numPr>
      </w:pPr>
      <w:r>
        <w:rPr>
          <w:b/>
        </w:rPr>
        <w:t>Plus an intent to aid the principal</w:t>
      </w:r>
    </w:p>
    <w:p w:rsidR="00373C5A" w:rsidRDefault="00373C5A" w:rsidP="007462A9">
      <w:pPr>
        <w:pStyle w:val="Footer"/>
        <w:numPr>
          <w:ilvl w:val="1"/>
          <w:numId w:val="80"/>
        </w:numPr>
      </w:pPr>
      <w:r>
        <w:rPr>
          <w:b/>
        </w:rPr>
        <w:t>Coupled with intent to commit the crime.</w:t>
      </w:r>
    </w:p>
    <w:p w:rsidR="00373C5A" w:rsidRDefault="00373C5A" w:rsidP="00DA0328">
      <w:pPr>
        <w:pStyle w:val="Heading1"/>
      </w:pPr>
      <w:bookmarkStart w:id="107" w:name="_Toc292983720"/>
      <w:r>
        <w:lastRenderedPageBreak/>
        <w:t>11. Conspiracy</w:t>
      </w:r>
      <w:bookmarkEnd w:id="107"/>
    </w:p>
    <w:p w:rsidR="00373C5A" w:rsidRDefault="00373C5A" w:rsidP="00720184">
      <w:pPr>
        <w:pStyle w:val="Heading2"/>
      </w:pPr>
      <w:bookmarkStart w:id="108" w:name="_Toc292983721"/>
      <w:r>
        <w:t>a. Nature of Conspiracy</w:t>
      </w:r>
      <w:bookmarkEnd w:id="108"/>
    </w:p>
    <w:p w:rsidR="006931CE" w:rsidRDefault="006931CE" w:rsidP="007462A9">
      <w:pPr>
        <w:pStyle w:val="Footer"/>
        <w:numPr>
          <w:ilvl w:val="0"/>
          <w:numId w:val="81"/>
        </w:numPr>
      </w:pPr>
      <w:r>
        <w:t>Three elements:</w:t>
      </w:r>
    </w:p>
    <w:p w:rsidR="00373C5A" w:rsidRDefault="00373C5A" w:rsidP="007462A9">
      <w:pPr>
        <w:pStyle w:val="Footer"/>
        <w:numPr>
          <w:ilvl w:val="1"/>
          <w:numId w:val="81"/>
        </w:numPr>
      </w:pPr>
      <w:r>
        <w:t>Conspiracy is an inchoate crime—does not depend on whether the objective of the crime accomplished</w:t>
      </w:r>
    </w:p>
    <w:p w:rsidR="00373C5A" w:rsidRDefault="00373C5A" w:rsidP="007462A9">
      <w:pPr>
        <w:pStyle w:val="Footer"/>
        <w:numPr>
          <w:ilvl w:val="1"/>
          <w:numId w:val="81"/>
        </w:numPr>
      </w:pPr>
      <w:r>
        <w:t>Form of group criminality—</w:t>
      </w:r>
      <w:r>
        <w:rPr>
          <w:u w:val="single"/>
        </w:rPr>
        <w:t>requires at least two participants</w:t>
      </w:r>
    </w:p>
    <w:p w:rsidR="00373C5A" w:rsidRDefault="00373C5A" w:rsidP="007462A9">
      <w:pPr>
        <w:pStyle w:val="Footer"/>
        <w:numPr>
          <w:ilvl w:val="1"/>
          <w:numId w:val="81"/>
        </w:numPr>
      </w:pPr>
      <w:r>
        <w:t>Instrument to establish wide vicarious liability—aimed to strike against the special danger of group activity, and a basis for attributing to one person the crimes of another</w:t>
      </w:r>
    </w:p>
    <w:p w:rsidR="00373C5A" w:rsidRDefault="00373C5A" w:rsidP="007462A9">
      <w:pPr>
        <w:pStyle w:val="Footer"/>
        <w:numPr>
          <w:ilvl w:val="0"/>
          <w:numId w:val="81"/>
        </w:numPr>
      </w:pPr>
      <w:r>
        <w:t>Conspiracy is a distinct crime (unlike attempt)—it is not dependent on any other criminal conduct</w:t>
      </w:r>
    </w:p>
    <w:p w:rsidR="00373C5A" w:rsidRDefault="00373C5A" w:rsidP="007462A9">
      <w:pPr>
        <w:pStyle w:val="Footer"/>
        <w:numPr>
          <w:ilvl w:val="0"/>
          <w:numId w:val="81"/>
        </w:numPr>
      </w:pPr>
      <w:r>
        <w:rPr>
          <w:u w:val="single"/>
        </w:rPr>
        <w:t>To establish conspiracy, must have</w:t>
      </w:r>
      <w:r>
        <w:t>:</w:t>
      </w:r>
    </w:p>
    <w:p w:rsidR="00373C5A" w:rsidRDefault="00373C5A" w:rsidP="007462A9">
      <w:pPr>
        <w:pStyle w:val="Footer"/>
        <w:numPr>
          <w:ilvl w:val="1"/>
          <w:numId w:val="81"/>
        </w:numPr>
        <w:tabs>
          <w:tab w:val="left" w:pos="360"/>
        </w:tabs>
      </w:pPr>
      <w:r>
        <w:rPr>
          <w:b/>
        </w:rPr>
        <w:t>Agreement to commit a crime</w:t>
      </w:r>
      <w:r>
        <w:t>. Does not require concrete evidence; can infer agreement from actions of the conspirators</w:t>
      </w:r>
    </w:p>
    <w:p w:rsidR="00373C5A" w:rsidRDefault="00373C5A" w:rsidP="007462A9">
      <w:pPr>
        <w:pStyle w:val="Footer"/>
        <w:numPr>
          <w:ilvl w:val="1"/>
          <w:numId w:val="81"/>
        </w:numPr>
        <w:tabs>
          <w:tab w:val="left" w:pos="360"/>
        </w:tabs>
      </w:pPr>
      <w:r>
        <w:rPr>
          <w:b/>
        </w:rPr>
        <w:t>Must prove at least one overt act</w:t>
      </w:r>
      <w:r>
        <w:t xml:space="preserve">—manifestation of the conspiracy at work. Does not have to be an unlawful act, merely an act in furtherance of the objective(s) of the agreement </w:t>
      </w:r>
    </w:p>
    <w:p w:rsidR="00373C5A" w:rsidRDefault="00373C5A" w:rsidP="007462A9">
      <w:pPr>
        <w:pStyle w:val="Footer"/>
        <w:numPr>
          <w:ilvl w:val="2"/>
          <w:numId w:val="81"/>
        </w:numPr>
        <w:tabs>
          <w:tab w:val="left" w:pos="360"/>
        </w:tabs>
      </w:pPr>
      <w:r>
        <w:t>Common law had not overt act requirement, just required evidence of the agreement.</w:t>
      </w:r>
    </w:p>
    <w:p w:rsidR="00373C5A" w:rsidRDefault="00373C5A" w:rsidP="007462A9">
      <w:pPr>
        <w:pStyle w:val="Footer"/>
        <w:numPr>
          <w:ilvl w:val="2"/>
          <w:numId w:val="81"/>
        </w:numPr>
        <w:tabs>
          <w:tab w:val="left" w:pos="360"/>
        </w:tabs>
      </w:pPr>
      <w:r>
        <w:t>Modern statutes added act requirement, which serves as a presumptive proof requirement</w:t>
      </w:r>
    </w:p>
    <w:p w:rsidR="00373C5A" w:rsidRDefault="00373C5A">
      <w:pPr>
        <w:pStyle w:val="Footer"/>
        <w:tabs>
          <w:tab w:val="num" w:pos="360"/>
        </w:tabs>
        <w:ind w:left="360" w:hanging="360"/>
        <w:rPr>
          <w:u w:val="single"/>
        </w:rPr>
      </w:pPr>
    </w:p>
    <w:p w:rsidR="00373C5A" w:rsidRDefault="00373C5A" w:rsidP="007462A9">
      <w:pPr>
        <w:pStyle w:val="Footer"/>
        <w:numPr>
          <w:ilvl w:val="0"/>
          <w:numId w:val="81"/>
        </w:numPr>
      </w:pPr>
      <w:r w:rsidRPr="00C41418">
        <w:rPr>
          <w:b/>
        </w:rPr>
        <w:t>Act requirement</w:t>
      </w:r>
      <w:r>
        <w:t>—</w:t>
      </w:r>
      <w:r w:rsidR="00C41418" w:rsidRPr="0020734D">
        <w:rPr>
          <w:b/>
        </w:rPr>
        <w:t>overt act</w:t>
      </w:r>
      <w:r w:rsidR="00C41418">
        <w:t xml:space="preserve"> </w:t>
      </w:r>
      <w:r>
        <w:t>similar to Substantial Step test, only less required—can satisfy this requirement with acts that would be preparation under attempt</w:t>
      </w:r>
    </w:p>
    <w:p w:rsidR="00373C5A" w:rsidRDefault="00373C5A" w:rsidP="007462A9">
      <w:pPr>
        <w:pStyle w:val="Footer"/>
        <w:numPr>
          <w:ilvl w:val="1"/>
          <w:numId w:val="81"/>
        </w:numPr>
        <w:tabs>
          <w:tab w:val="left" w:pos="360"/>
        </w:tabs>
      </w:pPr>
      <w:r>
        <w:t>Some states (</w:t>
      </w:r>
      <w:smartTag w:uri="urn:schemas-microsoft-com:office:smarttags" w:element="State">
        <w:r>
          <w:t>Ohio</w:t>
        </w:r>
      </w:smartTag>
      <w:r>
        <w:t xml:space="preserve">, </w:t>
      </w:r>
      <w:smartTag w:uri="urn:schemas-microsoft-com:office:smarttags" w:element="State">
        <w:smartTag w:uri="urn:schemas-microsoft-com:office:smarttags" w:element="place">
          <w:r>
            <w:t>Maine</w:t>
          </w:r>
        </w:smartTag>
      </w:smartTag>
      <w:r>
        <w:t>) require act be more than just an act</w:t>
      </w:r>
    </w:p>
    <w:p w:rsidR="00373C5A" w:rsidRDefault="00373C5A" w:rsidP="007462A9">
      <w:pPr>
        <w:pStyle w:val="Footer"/>
        <w:numPr>
          <w:ilvl w:val="1"/>
          <w:numId w:val="81"/>
        </w:numPr>
        <w:tabs>
          <w:tab w:val="left" w:pos="360"/>
        </w:tabs>
      </w:pPr>
      <w:r>
        <w:t xml:space="preserve">Most states require step to be relatively mild—basically </w:t>
      </w:r>
      <w:r w:rsidRPr="0020734D">
        <w:rPr>
          <w:b/>
        </w:rPr>
        <w:t>anything that could be shown to be in furtherance of the conspiracy</w:t>
      </w:r>
      <w:r>
        <w:t xml:space="preserve"> (buying a wig for a bank robbery conspiracy)</w:t>
      </w:r>
    </w:p>
    <w:p w:rsidR="00373C5A" w:rsidRDefault="00373C5A" w:rsidP="007462A9">
      <w:pPr>
        <w:pStyle w:val="Footer"/>
        <w:numPr>
          <w:ilvl w:val="1"/>
          <w:numId w:val="81"/>
        </w:numPr>
        <w:tabs>
          <w:tab w:val="left" w:pos="360"/>
        </w:tabs>
      </w:pPr>
      <w:r>
        <w:t xml:space="preserve">Formation of the act does </w:t>
      </w:r>
      <w:r>
        <w:rPr>
          <w:u w:val="single"/>
        </w:rPr>
        <w:t>not</w:t>
      </w:r>
      <w:r>
        <w:t xml:space="preserve"> satisfy the overt act requirement</w:t>
      </w:r>
    </w:p>
    <w:p w:rsidR="00373C5A" w:rsidRDefault="00373C5A" w:rsidP="007462A9">
      <w:pPr>
        <w:pStyle w:val="Footer"/>
        <w:numPr>
          <w:ilvl w:val="1"/>
          <w:numId w:val="81"/>
        </w:numPr>
        <w:tabs>
          <w:tab w:val="left" w:pos="360"/>
        </w:tabs>
        <w:spacing w:after="120"/>
        <w:rPr>
          <w:u w:val="single"/>
        </w:rPr>
      </w:pPr>
      <w:r>
        <w:rPr>
          <w:u w:val="single"/>
        </w:rPr>
        <w:t>One act by one co-conspirator is sufficient for all co-conspirators</w:t>
      </w:r>
    </w:p>
    <w:p w:rsidR="00373C5A" w:rsidRDefault="00373C5A" w:rsidP="007462A9">
      <w:pPr>
        <w:pStyle w:val="Footer"/>
        <w:numPr>
          <w:ilvl w:val="0"/>
          <w:numId w:val="81"/>
        </w:numPr>
      </w:pPr>
      <w:proofErr w:type="spellStart"/>
      <w:r w:rsidRPr="00C41418">
        <w:rPr>
          <w:b/>
        </w:rPr>
        <w:t>Mens</w:t>
      </w:r>
      <w:proofErr w:type="spellEnd"/>
      <w:r w:rsidRPr="00C41418">
        <w:rPr>
          <w:b/>
        </w:rPr>
        <w:t xml:space="preserve"> </w:t>
      </w:r>
      <w:proofErr w:type="spellStart"/>
      <w:r w:rsidRPr="00C41418">
        <w:rPr>
          <w:b/>
        </w:rPr>
        <w:t>rea</w:t>
      </w:r>
      <w:proofErr w:type="spellEnd"/>
      <w:r w:rsidRPr="00C41418">
        <w:rPr>
          <w:b/>
        </w:rPr>
        <w:t xml:space="preserve"> requirement</w:t>
      </w:r>
      <w:r>
        <w:t>—need to show:</w:t>
      </w:r>
    </w:p>
    <w:p w:rsidR="00373C5A" w:rsidRDefault="00373C5A" w:rsidP="007462A9">
      <w:pPr>
        <w:pStyle w:val="Footer"/>
        <w:numPr>
          <w:ilvl w:val="1"/>
          <w:numId w:val="81"/>
        </w:numPr>
        <w:tabs>
          <w:tab w:val="left" w:pos="360"/>
          <w:tab w:val="num" w:pos="4032"/>
        </w:tabs>
      </w:pPr>
      <w:r w:rsidRPr="00680AB9">
        <w:rPr>
          <w:b/>
        </w:rPr>
        <w:t>Intent to enter conspiracy</w:t>
      </w:r>
      <w:r>
        <w:t xml:space="preserve"> (may be inferred from conspirators’ actions), and </w:t>
      </w:r>
    </w:p>
    <w:p w:rsidR="00373C5A" w:rsidRPr="00DA31A7" w:rsidRDefault="00373C5A" w:rsidP="007462A9">
      <w:pPr>
        <w:pStyle w:val="Footer"/>
        <w:numPr>
          <w:ilvl w:val="1"/>
          <w:numId w:val="81"/>
        </w:numPr>
        <w:tabs>
          <w:tab w:val="left" w:pos="360"/>
          <w:tab w:val="num" w:pos="4032"/>
        </w:tabs>
        <w:spacing w:after="120"/>
      </w:pPr>
      <w:r w:rsidRPr="00DA31A7">
        <w:rPr>
          <w:b/>
        </w:rPr>
        <w:t>Level of purpose/knowledge/awareness w/r/t objectives of the conspiracy</w:t>
      </w:r>
    </w:p>
    <w:p w:rsidR="00373C5A" w:rsidRDefault="00373C5A" w:rsidP="00720184">
      <w:pPr>
        <w:pStyle w:val="Heading2"/>
      </w:pPr>
      <w:bookmarkStart w:id="109" w:name="_Toc292983722"/>
      <w:r>
        <w:t>b. Agreement</w:t>
      </w:r>
      <w:bookmarkEnd w:id="109"/>
    </w:p>
    <w:p w:rsidR="00E77BAB" w:rsidRPr="00E77BAB" w:rsidRDefault="00E77BAB" w:rsidP="00E77BAB">
      <w:pPr>
        <w:pStyle w:val="Footer"/>
        <w:tabs>
          <w:tab w:val="clear" w:pos="4320"/>
          <w:tab w:val="clear" w:pos="8640"/>
          <w:tab w:val="left" w:pos="360"/>
        </w:tabs>
        <w:spacing w:before="120" w:after="120"/>
        <w:rPr>
          <w:b/>
        </w:rPr>
      </w:pPr>
      <w:r w:rsidRPr="00E77BAB">
        <w:rPr>
          <w:b/>
        </w:rPr>
        <w:tab/>
        <w:t xml:space="preserve">Don't need direct proof of an agreement, constructed agreement can be inferred from the coordinated actions of the alleged conspirators. </w:t>
      </w:r>
    </w:p>
    <w:p w:rsidR="00BB599D" w:rsidRDefault="00373C5A" w:rsidP="00720184">
      <w:pPr>
        <w:pStyle w:val="Heading3"/>
      </w:pPr>
      <w:bookmarkStart w:id="110" w:name="_Toc292983723"/>
      <w:r>
        <w:t xml:space="preserve">State v. </w:t>
      </w:r>
      <w:proofErr w:type="spellStart"/>
      <w:r>
        <w:t>Verive</w:t>
      </w:r>
      <w:proofErr w:type="spellEnd"/>
      <w:r w:rsidR="00BB599D">
        <w:t xml:space="preserve"> (AZ 1981)</w:t>
      </w:r>
      <w:bookmarkEnd w:id="110"/>
    </w:p>
    <w:p w:rsidR="00373C5A" w:rsidRDefault="00BB599D" w:rsidP="00BB599D">
      <w:pPr>
        <w:pStyle w:val="Footer"/>
        <w:tabs>
          <w:tab w:val="clear" w:pos="4320"/>
          <w:tab w:val="clear" w:pos="8640"/>
        </w:tabs>
        <w:ind w:left="360"/>
      </w:pPr>
      <w:r>
        <w:rPr>
          <w:b/>
          <w:i/>
        </w:rPr>
        <w:tab/>
      </w:r>
      <w:r>
        <w:rPr>
          <w:b/>
          <w:i/>
        </w:rPr>
        <w:tab/>
      </w:r>
      <w:r w:rsidR="00373C5A">
        <w:t>∆ convicted of attempting to dissuade and conspiracy to dissuade a witness</w:t>
      </w:r>
    </w:p>
    <w:p w:rsidR="00373C5A" w:rsidRDefault="00373C5A" w:rsidP="007462A9">
      <w:pPr>
        <w:pStyle w:val="Footer"/>
        <w:numPr>
          <w:ilvl w:val="1"/>
          <w:numId w:val="49"/>
        </w:numPr>
        <w:tabs>
          <w:tab w:val="left" w:pos="360"/>
        </w:tabs>
      </w:pPr>
      <w:r>
        <w:t>Court found here there were steps beyond mere preparation (went to house, beat up victim, etc.)</w:t>
      </w:r>
    </w:p>
    <w:p w:rsidR="00373C5A" w:rsidRDefault="00373C5A" w:rsidP="007462A9">
      <w:pPr>
        <w:pStyle w:val="Footer"/>
        <w:numPr>
          <w:ilvl w:val="1"/>
          <w:numId w:val="49"/>
        </w:numPr>
        <w:tabs>
          <w:tab w:val="left" w:pos="360"/>
        </w:tabs>
      </w:pPr>
      <w:r>
        <w:t>Court finds conspiracy supported by ∆ going to the victim’s house pursuant to agreement</w:t>
      </w:r>
    </w:p>
    <w:p w:rsidR="00BB599D" w:rsidRPr="00BB599D" w:rsidRDefault="00373C5A" w:rsidP="007462A9">
      <w:pPr>
        <w:pStyle w:val="Footer"/>
        <w:numPr>
          <w:ilvl w:val="1"/>
          <w:numId w:val="49"/>
        </w:numPr>
        <w:tabs>
          <w:tab w:val="left" w:pos="360"/>
        </w:tabs>
        <w:spacing w:after="120"/>
      </w:pPr>
      <w:r>
        <w:rPr>
          <w:u w:val="single"/>
        </w:rPr>
        <w:t>Conspiracy requires agreement, attempt requires an act beyond preparation</w:t>
      </w:r>
      <w:r>
        <w:t xml:space="preserve">—neither is a lesser-included offense—they are </w:t>
      </w:r>
      <w:r>
        <w:rPr>
          <w:u w:val="single"/>
        </w:rPr>
        <w:t>separate and distinct crimes</w:t>
      </w:r>
    </w:p>
    <w:tbl>
      <w:tblPr>
        <w:tblStyle w:val="QuoteChar"/>
        <w:tblW w:w="0" w:type="auto"/>
        <w:tblInd w:w="360" w:type="dxa"/>
        <w:tblLook w:val="04A0"/>
      </w:tblPr>
      <w:tblGrid>
        <w:gridCol w:w="1188"/>
        <w:gridCol w:w="4374"/>
        <w:gridCol w:w="4374"/>
      </w:tblGrid>
      <w:tr w:rsidR="00BB599D" w:rsidTr="00BB599D">
        <w:tc>
          <w:tcPr>
            <w:tcW w:w="1188" w:type="dxa"/>
          </w:tcPr>
          <w:p w:rsidR="00BB599D" w:rsidRDefault="00BB599D" w:rsidP="00BB599D">
            <w:pPr>
              <w:pStyle w:val="Footer"/>
              <w:spacing w:after="120"/>
            </w:pPr>
          </w:p>
        </w:tc>
        <w:tc>
          <w:tcPr>
            <w:tcW w:w="4374" w:type="dxa"/>
          </w:tcPr>
          <w:p w:rsidR="00BB599D" w:rsidRPr="00BB599D" w:rsidRDefault="00BB599D" w:rsidP="00BB599D">
            <w:pPr>
              <w:pStyle w:val="Footer"/>
              <w:spacing w:after="120"/>
              <w:rPr>
                <w:b/>
              </w:rPr>
            </w:pPr>
            <w:r w:rsidRPr="00BB599D">
              <w:rPr>
                <w:b/>
              </w:rPr>
              <w:t>Conspiracy to Dissuade</w:t>
            </w:r>
          </w:p>
        </w:tc>
        <w:tc>
          <w:tcPr>
            <w:tcW w:w="4374" w:type="dxa"/>
          </w:tcPr>
          <w:p w:rsidR="00BB599D" w:rsidRPr="00BB599D" w:rsidRDefault="00BB599D" w:rsidP="00BB599D">
            <w:pPr>
              <w:pStyle w:val="Footer"/>
              <w:spacing w:after="120"/>
              <w:rPr>
                <w:b/>
              </w:rPr>
            </w:pPr>
            <w:r w:rsidRPr="00BB599D">
              <w:rPr>
                <w:b/>
              </w:rPr>
              <w:t>Attempt to Dissuade</w:t>
            </w:r>
          </w:p>
        </w:tc>
      </w:tr>
      <w:tr w:rsidR="00BB599D" w:rsidTr="00BB599D">
        <w:tc>
          <w:tcPr>
            <w:tcW w:w="1188" w:type="dxa"/>
          </w:tcPr>
          <w:p w:rsidR="00BB599D" w:rsidRPr="00BB599D" w:rsidRDefault="00BB599D" w:rsidP="00BB599D">
            <w:pPr>
              <w:pStyle w:val="Footer"/>
              <w:spacing w:after="120"/>
              <w:rPr>
                <w:i/>
              </w:rPr>
            </w:pPr>
            <w:proofErr w:type="spellStart"/>
            <w:r w:rsidRPr="00BB599D">
              <w:rPr>
                <w:i/>
              </w:rPr>
              <w:t>Mens</w:t>
            </w:r>
            <w:proofErr w:type="spellEnd"/>
            <w:r w:rsidRPr="00BB599D">
              <w:rPr>
                <w:i/>
              </w:rPr>
              <w:t xml:space="preserve"> Rea</w:t>
            </w:r>
          </w:p>
        </w:tc>
        <w:tc>
          <w:tcPr>
            <w:tcW w:w="4374" w:type="dxa"/>
          </w:tcPr>
          <w:p w:rsidR="00BB599D" w:rsidRDefault="00BB599D" w:rsidP="00BB599D">
            <w:pPr>
              <w:pStyle w:val="Footer"/>
              <w:spacing w:after="120"/>
            </w:pPr>
            <w:r>
              <w:t>intent to dissuade a witness</w:t>
            </w:r>
            <w:r>
              <w:tab/>
            </w:r>
          </w:p>
        </w:tc>
        <w:tc>
          <w:tcPr>
            <w:tcW w:w="4374" w:type="dxa"/>
          </w:tcPr>
          <w:p w:rsidR="00BB599D" w:rsidRDefault="00BB599D" w:rsidP="00BB599D">
            <w:pPr>
              <w:pStyle w:val="Footer"/>
              <w:spacing w:after="120"/>
            </w:pPr>
            <w:r>
              <w:t>intent to dissuade a witness</w:t>
            </w:r>
          </w:p>
        </w:tc>
      </w:tr>
      <w:tr w:rsidR="00BB599D" w:rsidTr="00BB599D">
        <w:tc>
          <w:tcPr>
            <w:tcW w:w="1188" w:type="dxa"/>
          </w:tcPr>
          <w:p w:rsidR="00BB599D" w:rsidRPr="00BB599D" w:rsidRDefault="00BB599D" w:rsidP="00BB599D">
            <w:pPr>
              <w:pStyle w:val="Footer"/>
              <w:spacing w:after="120"/>
              <w:rPr>
                <w:i/>
              </w:rPr>
            </w:pPr>
            <w:r w:rsidRPr="00BB599D">
              <w:rPr>
                <w:i/>
              </w:rPr>
              <w:t>Act</w:t>
            </w:r>
          </w:p>
        </w:tc>
        <w:tc>
          <w:tcPr>
            <w:tcW w:w="4374" w:type="dxa"/>
          </w:tcPr>
          <w:p w:rsidR="00BB599D" w:rsidRDefault="00BB599D" w:rsidP="00BB599D">
            <w:pPr>
              <w:pStyle w:val="Footer"/>
              <w:spacing w:after="120"/>
            </w:pPr>
            <w:r>
              <w:t>agreement + overt act</w:t>
            </w:r>
            <w:r>
              <w:tab/>
            </w:r>
          </w:p>
        </w:tc>
        <w:tc>
          <w:tcPr>
            <w:tcW w:w="4374" w:type="dxa"/>
          </w:tcPr>
          <w:p w:rsidR="00BB599D" w:rsidRDefault="00BB599D" w:rsidP="00BB599D">
            <w:pPr>
              <w:pStyle w:val="Footer"/>
              <w:spacing w:after="120"/>
            </w:pPr>
            <w:r>
              <w:t>overt act in furtherance(</w:t>
            </w:r>
            <w:r w:rsidRPr="00BB599D">
              <w:t>to establish: sub step or dangerous proximity)</w:t>
            </w:r>
          </w:p>
        </w:tc>
      </w:tr>
    </w:tbl>
    <w:p w:rsidR="00373C5A" w:rsidRPr="00BB599D" w:rsidRDefault="00373C5A">
      <w:pPr>
        <w:pStyle w:val="Footer"/>
        <w:tabs>
          <w:tab w:val="clear" w:pos="4320"/>
          <w:tab w:val="clear" w:pos="8640"/>
          <w:tab w:val="left" w:pos="360"/>
          <w:tab w:val="right" w:pos="720"/>
        </w:tabs>
        <w:spacing w:after="120"/>
      </w:pPr>
      <w:r>
        <w:tab/>
      </w:r>
      <w:r>
        <w:tab/>
      </w:r>
      <w:r>
        <w:tab/>
      </w:r>
    </w:p>
    <w:p w:rsidR="00373C5A" w:rsidRDefault="00373C5A" w:rsidP="007462A9">
      <w:pPr>
        <w:pStyle w:val="Footer"/>
        <w:numPr>
          <w:ilvl w:val="1"/>
          <w:numId w:val="49"/>
        </w:numPr>
      </w:pPr>
      <w:r>
        <w:lastRenderedPageBreak/>
        <w:t>Act required by attempt more than act requirement of conspiracy</w:t>
      </w:r>
    </w:p>
    <w:p w:rsidR="00373C5A" w:rsidRDefault="00373C5A" w:rsidP="007462A9">
      <w:pPr>
        <w:pStyle w:val="Footer"/>
        <w:numPr>
          <w:ilvl w:val="1"/>
          <w:numId w:val="49"/>
        </w:numPr>
      </w:pPr>
      <w:r>
        <w:t xml:space="preserve">Both crimes are not the same but if evidence to prove attempt and conspiracy are the same, they merge under the </w:t>
      </w:r>
      <w:proofErr w:type="spellStart"/>
      <w:r>
        <w:rPr>
          <w:i/>
        </w:rPr>
        <w:t>Blockburger</w:t>
      </w:r>
      <w:proofErr w:type="spellEnd"/>
      <w:r>
        <w:t xml:space="preserve"> Test for sentencing—</w:t>
      </w:r>
    </w:p>
    <w:p w:rsidR="00373C5A" w:rsidRDefault="00373C5A">
      <w:pPr>
        <w:pStyle w:val="Footer"/>
        <w:numPr>
          <w:ilvl w:val="1"/>
          <w:numId w:val="0"/>
        </w:numPr>
        <w:tabs>
          <w:tab w:val="left" w:pos="360"/>
          <w:tab w:val="num" w:pos="720"/>
        </w:tabs>
        <w:spacing w:after="120"/>
        <w:ind w:left="720" w:hanging="360"/>
      </w:pPr>
      <w:r w:rsidRPr="00BB599D">
        <w:rPr>
          <w:b/>
          <w:highlight w:val="yellow"/>
        </w:rPr>
        <w:t xml:space="preserve">Identical Elements Test / </w:t>
      </w:r>
      <w:proofErr w:type="spellStart"/>
      <w:r w:rsidRPr="00BB599D">
        <w:rPr>
          <w:b/>
          <w:highlight w:val="yellow"/>
        </w:rPr>
        <w:t>Blockburgert</w:t>
      </w:r>
      <w:proofErr w:type="spellEnd"/>
      <w:r w:rsidRPr="00BB599D">
        <w:rPr>
          <w:b/>
          <w:highlight w:val="yellow"/>
        </w:rPr>
        <w:t xml:space="preserve"> Test</w:t>
      </w:r>
      <w:r w:rsidRPr="00BB599D">
        <w:rPr>
          <w:highlight w:val="yellow"/>
        </w:rPr>
        <w:t>—after eliminating evidence to support one charge, there is sufficient evidence to support the other charge. So long as there is not perfect overlap between the two crime, they may both be charged.</w:t>
      </w:r>
    </w:p>
    <w:p w:rsidR="00BB599D" w:rsidRDefault="00E77BAB" w:rsidP="00720184">
      <w:pPr>
        <w:pStyle w:val="Heading3"/>
      </w:pPr>
      <w:bookmarkStart w:id="111" w:name="_Toc292983724"/>
      <w:r>
        <w:t xml:space="preserve">Unites States v. </w:t>
      </w:r>
      <w:proofErr w:type="spellStart"/>
      <w:r>
        <w:t>Reci</w:t>
      </w:r>
      <w:r w:rsidR="00373C5A">
        <w:t>o</w:t>
      </w:r>
      <w:proofErr w:type="spellEnd"/>
      <w:r w:rsidR="00BB599D">
        <w:t xml:space="preserve"> (CA, SCOTUS 2003)</w:t>
      </w:r>
      <w:bookmarkEnd w:id="111"/>
    </w:p>
    <w:p w:rsidR="00373C5A" w:rsidRDefault="00BB599D" w:rsidP="00373C5A">
      <w:pPr>
        <w:pStyle w:val="Footer"/>
        <w:tabs>
          <w:tab w:val="num" w:pos="360"/>
        </w:tabs>
        <w:ind w:left="360" w:hanging="360"/>
      </w:pPr>
      <w:r>
        <w:tab/>
      </w:r>
      <w:r>
        <w:tab/>
      </w:r>
      <w:r w:rsidR="00373C5A">
        <w:t>∆s show up to sting operation to pick up drugs.</w:t>
      </w:r>
    </w:p>
    <w:p w:rsidR="00373C5A" w:rsidRDefault="00373C5A" w:rsidP="00E77BAB">
      <w:pPr>
        <w:pStyle w:val="Footer"/>
        <w:numPr>
          <w:ilvl w:val="1"/>
          <w:numId w:val="18"/>
        </w:numPr>
        <w:tabs>
          <w:tab w:val="left" w:pos="360"/>
        </w:tabs>
      </w:pPr>
      <w:r>
        <w:t xml:space="preserve">Court found that </w:t>
      </w:r>
      <w:r>
        <w:rPr>
          <w:u w:val="single"/>
        </w:rPr>
        <w:t>because ∆s believed conspiracy was still alive, they were still liable</w:t>
      </w:r>
      <w:r>
        <w:t>—still had the intent and there was no evidence of renunciation</w:t>
      </w:r>
    </w:p>
    <w:p w:rsidR="00373C5A" w:rsidRDefault="00373C5A" w:rsidP="00E77BAB">
      <w:pPr>
        <w:pStyle w:val="Footer"/>
        <w:numPr>
          <w:ilvl w:val="1"/>
          <w:numId w:val="18"/>
        </w:numPr>
        <w:tabs>
          <w:tab w:val="left" w:pos="360"/>
        </w:tabs>
      </w:pPr>
      <w:r>
        <w:t>Impossibility of success is not a bar to conviction</w:t>
      </w:r>
    </w:p>
    <w:p w:rsidR="00373C5A" w:rsidRDefault="00373C5A" w:rsidP="00E77BAB">
      <w:pPr>
        <w:pStyle w:val="Footer"/>
        <w:numPr>
          <w:ilvl w:val="1"/>
          <w:numId w:val="18"/>
        </w:numPr>
        <w:tabs>
          <w:tab w:val="left" w:pos="360"/>
        </w:tabs>
        <w:spacing w:after="120"/>
      </w:pPr>
      <w:r>
        <w:t xml:space="preserve">In federal system, may raise an </w:t>
      </w:r>
      <w:r>
        <w:rPr>
          <w:u w:val="single"/>
        </w:rPr>
        <w:t>entrapment defense</w:t>
      </w:r>
      <w:r>
        <w:t xml:space="preserve"> (government induced an individual to commit a crime he would not have otherwise)</w:t>
      </w:r>
    </w:p>
    <w:p w:rsidR="00E77BAB" w:rsidRDefault="00373C5A" w:rsidP="00720184">
      <w:pPr>
        <w:pStyle w:val="Heading3"/>
      </w:pPr>
      <w:bookmarkStart w:id="112" w:name="_Toc292983725"/>
      <w:smartTag w:uri="urn:schemas-microsoft-com:office:smarttags" w:element="country-region">
        <w:smartTag w:uri="urn:schemas-microsoft-com:office:smarttags" w:element="place">
          <w:r>
            <w:t>United States</w:t>
          </w:r>
        </w:smartTag>
      </w:smartTag>
      <w:r>
        <w:t xml:space="preserve"> v. </w:t>
      </w:r>
      <w:proofErr w:type="spellStart"/>
      <w:r>
        <w:t>Moussaoui</w:t>
      </w:r>
      <w:proofErr w:type="spellEnd"/>
      <w:r w:rsidR="00E77BAB">
        <w:t xml:space="preserve"> (2002)</w:t>
      </w:r>
      <w:bookmarkEnd w:id="112"/>
    </w:p>
    <w:p w:rsidR="00373C5A" w:rsidRDefault="00373C5A" w:rsidP="00E77BAB">
      <w:pPr>
        <w:numPr>
          <w:ilvl w:val="1"/>
          <w:numId w:val="21"/>
        </w:numPr>
      </w:pPr>
      <w:r w:rsidRPr="00E77BAB">
        <w:t>can infer agreement from actions of co-conspirators</w:t>
      </w:r>
    </w:p>
    <w:p w:rsidR="00E77BAB" w:rsidRDefault="00E77BAB" w:rsidP="00E77BAB">
      <w:pPr>
        <w:numPr>
          <w:ilvl w:val="1"/>
          <w:numId w:val="21"/>
        </w:numPr>
      </w:pPr>
      <w:r>
        <w:t>can define scope of agreement broadly or narrowly and try to get conviction either way:</w:t>
      </w:r>
    </w:p>
    <w:p w:rsidR="00E77BAB" w:rsidRDefault="00E77BAB" w:rsidP="00E77BAB">
      <w:pPr>
        <w:numPr>
          <w:ilvl w:val="2"/>
          <w:numId w:val="21"/>
        </w:numPr>
      </w:pPr>
      <w:r>
        <w:t>broadly: acts of terrorism</w:t>
      </w:r>
    </w:p>
    <w:p w:rsidR="00E77BAB" w:rsidRPr="00E77BAB" w:rsidRDefault="00E77BAB" w:rsidP="00E77BAB">
      <w:pPr>
        <w:numPr>
          <w:ilvl w:val="2"/>
          <w:numId w:val="21"/>
        </w:numPr>
      </w:pPr>
      <w:r>
        <w:t xml:space="preserve">narrowly: hijack planes and attack on 9/11 </w:t>
      </w:r>
    </w:p>
    <w:p w:rsidR="00373C5A" w:rsidRDefault="00373C5A" w:rsidP="00720184">
      <w:pPr>
        <w:pStyle w:val="Heading2"/>
      </w:pPr>
      <w:bookmarkStart w:id="113" w:name="_Toc292983726"/>
      <w:r>
        <w:t xml:space="preserve">c. </w:t>
      </w:r>
      <w:proofErr w:type="spellStart"/>
      <w:r>
        <w:t>Mens</w:t>
      </w:r>
      <w:proofErr w:type="spellEnd"/>
      <w:r>
        <w:t xml:space="preserve"> Rea of Conspiracy</w:t>
      </w:r>
      <w:bookmarkEnd w:id="113"/>
    </w:p>
    <w:p w:rsidR="00E77BAB" w:rsidRDefault="00373C5A" w:rsidP="00720184">
      <w:pPr>
        <w:pStyle w:val="Heading3"/>
      </w:pPr>
      <w:bookmarkStart w:id="114" w:name="_Toc292983727"/>
      <w:r>
        <w:t xml:space="preserve">People v. </w:t>
      </w:r>
      <w:proofErr w:type="spellStart"/>
      <w:r>
        <w:t>Lauria</w:t>
      </w:r>
      <w:proofErr w:type="spellEnd"/>
      <w:r>
        <w:t xml:space="preserve"> (</w:t>
      </w:r>
      <w:r w:rsidR="00E77BAB">
        <w:t>CA 1967)</w:t>
      </w:r>
      <w:bookmarkEnd w:id="114"/>
    </w:p>
    <w:p w:rsidR="00373C5A" w:rsidRDefault="00373C5A" w:rsidP="00E77BAB">
      <w:pPr>
        <w:pStyle w:val="Footer"/>
        <w:ind w:left="1440"/>
      </w:pPr>
      <w:r>
        <w:t>∆ ran telephone answering service; charged with conspiracy to commit prostitution because some of his clients were prostitutes (and he knew it)</w:t>
      </w:r>
    </w:p>
    <w:p w:rsidR="00373C5A" w:rsidRDefault="00373C5A">
      <w:pPr>
        <w:pStyle w:val="Footer"/>
        <w:numPr>
          <w:ilvl w:val="1"/>
          <w:numId w:val="23"/>
        </w:numPr>
        <w:tabs>
          <w:tab w:val="left" w:pos="360"/>
        </w:tabs>
      </w:pPr>
      <w:r>
        <w:t>Court finds there was an agreement to provide answering service, but found agreement to promote prostitution only insofar as he helped them carry it out</w:t>
      </w:r>
    </w:p>
    <w:p w:rsidR="00373C5A" w:rsidRDefault="00373C5A">
      <w:pPr>
        <w:pStyle w:val="Footer"/>
        <w:numPr>
          <w:ilvl w:val="1"/>
          <w:numId w:val="23"/>
        </w:numPr>
        <w:tabs>
          <w:tab w:val="left" w:pos="360"/>
        </w:tabs>
      </w:pPr>
      <w:r>
        <w:t xml:space="preserve">∆ had knowledge of the prostitution, but </w:t>
      </w:r>
      <w:r>
        <w:rPr>
          <w:u w:val="single"/>
        </w:rPr>
        <w:t>Court does not find intent to commit prostitution</w:t>
      </w:r>
    </w:p>
    <w:p w:rsidR="00373C5A" w:rsidRDefault="00373C5A">
      <w:pPr>
        <w:pStyle w:val="Footer"/>
        <w:numPr>
          <w:ilvl w:val="1"/>
          <w:numId w:val="23"/>
        </w:numPr>
        <w:tabs>
          <w:tab w:val="left" w:pos="360"/>
        </w:tabs>
      </w:pPr>
      <w:r>
        <w:t>∆ did not have a stake in the venture, prostitutes were not a high volume of his business—</w:t>
      </w:r>
      <w:r>
        <w:rPr>
          <w:u w:val="single"/>
        </w:rPr>
        <w:t>no profit motive</w:t>
      </w:r>
    </w:p>
    <w:p w:rsidR="00373C5A" w:rsidRDefault="00373C5A">
      <w:pPr>
        <w:pStyle w:val="Footer"/>
        <w:numPr>
          <w:ilvl w:val="1"/>
          <w:numId w:val="23"/>
        </w:numPr>
        <w:tabs>
          <w:tab w:val="left" w:pos="360"/>
        </w:tabs>
        <w:spacing w:after="120"/>
      </w:pPr>
      <w:r>
        <w:t>Court makes distinction between knowledge of a misdemeanor and a felony—</w:t>
      </w:r>
      <w:r>
        <w:rPr>
          <w:u w:val="single"/>
        </w:rPr>
        <w:t>knowledge may be sufficient for a felony, but not enough for a misdemeanor</w:t>
      </w:r>
      <w:r>
        <w:t xml:space="preserve"> (would need to show purpose)</w:t>
      </w:r>
    </w:p>
    <w:p w:rsidR="00373C5A" w:rsidRDefault="00373C5A">
      <w:pPr>
        <w:pStyle w:val="Footer"/>
        <w:spacing w:after="120"/>
      </w:pPr>
    </w:p>
    <w:p w:rsidR="00373C5A" w:rsidRDefault="00373C5A" w:rsidP="007462A9">
      <w:pPr>
        <w:pStyle w:val="Footer"/>
        <w:numPr>
          <w:ilvl w:val="0"/>
          <w:numId w:val="82"/>
        </w:numPr>
        <w:spacing w:after="120"/>
      </w:pPr>
      <w:r>
        <w:rPr>
          <w:u w:val="single"/>
        </w:rPr>
        <w:t>Liability for supplier of goods or services</w:t>
      </w:r>
      <w:r>
        <w:t>—need to show:</w:t>
      </w:r>
    </w:p>
    <w:p w:rsidR="00373C5A" w:rsidRDefault="00373C5A" w:rsidP="007462A9">
      <w:pPr>
        <w:pStyle w:val="Footer"/>
        <w:numPr>
          <w:ilvl w:val="1"/>
          <w:numId w:val="82"/>
        </w:numPr>
        <w:tabs>
          <w:tab w:val="left" w:pos="360"/>
        </w:tabs>
      </w:pPr>
      <w:r>
        <w:t>Supplier knows of crime and is participating in some way or has a stake in the crime (e.g., charging more to criminals)</w:t>
      </w:r>
    </w:p>
    <w:p w:rsidR="00373C5A" w:rsidRDefault="00373C5A" w:rsidP="007462A9">
      <w:pPr>
        <w:pStyle w:val="Footer"/>
        <w:numPr>
          <w:ilvl w:val="1"/>
          <w:numId w:val="82"/>
        </w:numPr>
        <w:tabs>
          <w:tab w:val="left" w:pos="360"/>
        </w:tabs>
      </w:pPr>
      <w:r>
        <w:t>No legitimate purpose to the volume of goods being sold (drug co. oversupplying morphine)</w:t>
      </w:r>
    </w:p>
    <w:p w:rsidR="00373C5A" w:rsidRDefault="00373C5A" w:rsidP="007462A9">
      <w:pPr>
        <w:pStyle w:val="Footer"/>
        <w:numPr>
          <w:ilvl w:val="1"/>
          <w:numId w:val="82"/>
        </w:numPr>
        <w:tabs>
          <w:tab w:val="left" w:pos="360"/>
        </w:tabs>
      </w:pPr>
      <w:r>
        <w:t>No legitimate use of goods / services supplied</w:t>
      </w:r>
    </w:p>
    <w:p w:rsidR="00373C5A" w:rsidRDefault="00373C5A" w:rsidP="007462A9">
      <w:pPr>
        <w:pStyle w:val="Footer"/>
        <w:numPr>
          <w:ilvl w:val="1"/>
          <w:numId w:val="82"/>
        </w:numPr>
        <w:tabs>
          <w:tab w:val="left" w:pos="360"/>
        </w:tabs>
        <w:rPr>
          <w:u w:val="single"/>
        </w:rPr>
      </w:pPr>
      <w:r>
        <w:rPr>
          <w:u w:val="single"/>
        </w:rPr>
        <w:t xml:space="preserve">Need to show a </w:t>
      </w:r>
      <w:proofErr w:type="spellStart"/>
      <w:r>
        <w:rPr>
          <w:u w:val="single"/>
        </w:rPr>
        <w:t>mens</w:t>
      </w:r>
      <w:proofErr w:type="spellEnd"/>
      <w:r>
        <w:rPr>
          <w:u w:val="single"/>
        </w:rPr>
        <w:t xml:space="preserve"> </w:t>
      </w:r>
      <w:proofErr w:type="spellStart"/>
      <w:r>
        <w:rPr>
          <w:u w:val="single"/>
        </w:rPr>
        <w:t>rea</w:t>
      </w:r>
      <w:proofErr w:type="spellEnd"/>
      <w:r>
        <w:rPr>
          <w:u w:val="single"/>
        </w:rPr>
        <w:t xml:space="preserve"> of intent to agree to the conspiracy plus purpose to promote the unlawful objective of the conspiracy</w:t>
      </w:r>
    </w:p>
    <w:p w:rsidR="00373C5A" w:rsidRDefault="00373C5A" w:rsidP="007462A9">
      <w:pPr>
        <w:pStyle w:val="Footer"/>
        <w:numPr>
          <w:ilvl w:val="2"/>
          <w:numId w:val="82"/>
        </w:numPr>
        <w:tabs>
          <w:tab w:val="left" w:pos="360"/>
        </w:tabs>
        <w:rPr>
          <w:u w:val="single"/>
        </w:rPr>
      </w:pPr>
      <w:r>
        <w:t xml:space="preserve">Remember </w:t>
      </w:r>
      <w:r>
        <w:rPr>
          <w:b/>
          <w:i/>
        </w:rPr>
        <w:t xml:space="preserve">US v. </w:t>
      </w:r>
      <w:proofErr w:type="spellStart"/>
      <w:r>
        <w:rPr>
          <w:b/>
          <w:i/>
        </w:rPr>
        <w:t>Falcone</w:t>
      </w:r>
      <w:proofErr w:type="spellEnd"/>
      <w:r w:rsidR="00E77BAB">
        <w:rPr>
          <w:b/>
          <w:i/>
        </w:rPr>
        <w:t xml:space="preserve"> (mentioned in </w:t>
      </w:r>
      <w:proofErr w:type="spellStart"/>
      <w:r w:rsidR="00E77BAB">
        <w:rPr>
          <w:b/>
          <w:i/>
        </w:rPr>
        <w:t>Lauria</w:t>
      </w:r>
      <w:proofErr w:type="spellEnd"/>
      <w:r w:rsidR="00E77BAB">
        <w:rPr>
          <w:b/>
          <w:i/>
        </w:rPr>
        <w:t>)</w:t>
      </w:r>
      <w:r>
        <w:t xml:space="preserve"> (cannot be liable for providing lawful supplies of sugar and yeast to moonshiners) and </w:t>
      </w:r>
      <w:r>
        <w:rPr>
          <w:b/>
          <w:i/>
        </w:rPr>
        <w:t>US v. Direct Sales</w:t>
      </w:r>
      <w:r>
        <w:t xml:space="preserve"> (selling high volume of prescription drugs, can establish a stake in the venture, promotion and cooperation in the illegal use of the goods)</w:t>
      </w:r>
    </w:p>
    <w:p w:rsidR="00373C5A" w:rsidRDefault="00373C5A" w:rsidP="00720184">
      <w:pPr>
        <w:pStyle w:val="Heading2"/>
      </w:pPr>
      <w:bookmarkStart w:id="115" w:name="_Toc292983728"/>
      <w:r>
        <w:lastRenderedPageBreak/>
        <w:t>d. Incidents and Scope</w:t>
      </w:r>
      <w:bookmarkEnd w:id="115"/>
    </w:p>
    <w:p w:rsidR="00E77BAB" w:rsidRDefault="00373C5A" w:rsidP="00720184">
      <w:pPr>
        <w:pStyle w:val="Heading3"/>
      </w:pPr>
      <w:bookmarkStart w:id="116" w:name="_Toc292983729"/>
      <w:r>
        <w:t>United State v. Diaz (7</w:t>
      </w:r>
      <w:r>
        <w:rPr>
          <w:vertAlign w:val="superscript"/>
        </w:rPr>
        <w:t>th</w:t>
      </w:r>
      <w:r w:rsidR="00E77BAB">
        <w:t xml:space="preserve"> Cir. 1988)</w:t>
      </w:r>
      <w:bookmarkEnd w:id="116"/>
    </w:p>
    <w:p w:rsidR="00373C5A" w:rsidRDefault="00373C5A" w:rsidP="0064506B">
      <w:pPr>
        <w:pStyle w:val="Footer"/>
        <w:tabs>
          <w:tab w:val="num" w:pos="360"/>
        </w:tabs>
        <w:ind w:left="1440" w:hanging="360"/>
      </w:pPr>
      <w:r>
        <w:t xml:space="preserve">∆ charged with </w:t>
      </w:r>
      <w:r>
        <w:rPr>
          <w:bCs/>
        </w:rPr>
        <w:t>conspiracy to distribute cocaine, possession and distri</w:t>
      </w:r>
      <w:r w:rsidR="00E77BAB">
        <w:rPr>
          <w:bCs/>
        </w:rPr>
        <w:t xml:space="preserve">bution of cocaine, and use of a </w:t>
      </w:r>
      <w:r>
        <w:rPr>
          <w:bCs/>
        </w:rPr>
        <w:t>firearm in relation to the commission of a drug trafficking crime; ∆ was manager.</w:t>
      </w:r>
      <w:r w:rsidR="0064506B">
        <w:t xml:space="preserve"> </w:t>
      </w:r>
      <w:r>
        <w:rPr>
          <w:bCs/>
        </w:rPr>
        <w:t xml:space="preserve">∆ found liable under </w:t>
      </w:r>
      <w:r>
        <w:rPr>
          <w:bCs/>
          <w:i/>
        </w:rPr>
        <w:t>Pinkerton</w:t>
      </w:r>
      <w:r>
        <w:rPr>
          <w:bCs/>
        </w:rPr>
        <w:t xml:space="preserve"> of gun carried by co-conspirator—charged with possession under conspiracy</w:t>
      </w:r>
    </w:p>
    <w:p w:rsidR="00373C5A" w:rsidRDefault="00373C5A">
      <w:pPr>
        <w:pStyle w:val="Footer"/>
        <w:tabs>
          <w:tab w:val="num" w:pos="360"/>
        </w:tabs>
        <w:ind w:left="360" w:hanging="360"/>
      </w:pPr>
      <w:r>
        <w:rPr>
          <w:b/>
          <w:bCs/>
          <w:u w:val="single"/>
        </w:rPr>
        <w:t>Pinkerton</w:t>
      </w:r>
      <w:r>
        <w:rPr>
          <w:b/>
          <w:bCs/>
        </w:rPr>
        <w:t>—conspirators are liable for all the acts of their co-conspirators that are</w:t>
      </w:r>
      <w:r>
        <w:rPr>
          <w:bCs/>
        </w:rPr>
        <w:t>:</w:t>
      </w:r>
    </w:p>
    <w:p w:rsidR="00373C5A" w:rsidRDefault="00373C5A" w:rsidP="007462A9">
      <w:pPr>
        <w:pStyle w:val="Footer"/>
        <w:numPr>
          <w:ilvl w:val="0"/>
          <w:numId w:val="83"/>
        </w:numPr>
        <w:tabs>
          <w:tab w:val="left" w:pos="360"/>
        </w:tabs>
      </w:pPr>
      <w:r>
        <w:rPr>
          <w:bCs/>
        </w:rPr>
        <w:t>In furtherance of the conspiracy</w:t>
      </w:r>
    </w:p>
    <w:p w:rsidR="00373C5A" w:rsidRDefault="00373C5A" w:rsidP="007462A9">
      <w:pPr>
        <w:pStyle w:val="Footer"/>
        <w:numPr>
          <w:ilvl w:val="0"/>
          <w:numId w:val="83"/>
        </w:numPr>
        <w:tabs>
          <w:tab w:val="left" w:pos="360"/>
        </w:tabs>
      </w:pPr>
      <w:r>
        <w:rPr>
          <w:bCs/>
        </w:rPr>
        <w:t>Within the scope of the conspiracy</w:t>
      </w:r>
    </w:p>
    <w:p w:rsidR="00373C5A" w:rsidRDefault="00373C5A" w:rsidP="007462A9">
      <w:pPr>
        <w:pStyle w:val="Footer"/>
        <w:numPr>
          <w:ilvl w:val="0"/>
          <w:numId w:val="83"/>
        </w:numPr>
        <w:tabs>
          <w:tab w:val="left" w:pos="360"/>
        </w:tabs>
      </w:pPr>
      <w:r>
        <w:rPr>
          <w:bCs/>
        </w:rPr>
        <w:t>Reasonably foreseeable as a consequence of the agreement</w:t>
      </w:r>
    </w:p>
    <w:p w:rsidR="00373C5A" w:rsidRDefault="00373C5A">
      <w:pPr>
        <w:pStyle w:val="Footer"/>
      </w:pPr>
    </w:p>
    <w:p w:rsidR="00373C5A" w:rsidRDefault="00373C5A">
      <w:pPr>
        <w:pStyle w:val="Footer"/>
        <w:numPr>
          <w:ilvl w:val="0"/>
          <w:numId w:val="22"/>
        </w:numPr>
      </w:pPr>
      <w:r>
        <w:rPr>
          <w:bCs/>
          <w:u w:val="single"/>
        </w:rPr>
        <w:t>Withdrawing from a conspiracy</w:t>
      </w:r>
      <w:r>
        <w:rPr>
          <w:bCs/>
        </w:rPr>
        <w:t>—less stringent requirement than accomplice liability—would have to:</w:t>
      </w:r>
    </w:p>
    <w:p w:rsidR="00373C5A" w:rsidRDefault="00373C5A">
      <w:pPr>
        <w:pStyle w:val="Footer"/>
        <w:numPr>
          <w:ilvl w:val="1"/>
          <w:numId w:val="22"/>
        </w:numPr>
        <w:tabs>
          <w:tab w:val="left" w:pos="360"/>
        </w:tabs>
      </w:pPr>
      <w:r>
        <w:rPr>
          <w:bCs/>
        </w:rPr>
        <w:t>Notify one member of the conspiracy—do not need to notify all members;</w:t>
      </w:r>
    </w:p>
    <w:p w:rsidR="00373C5A" w:rsidRDefault="00373C5A">
      <w:pPr>
        <w:pStyle w:val="Footer"/>
        <w:numPr>
          <w:ilvl w:val="1"/>
          <w:numId w:val="22"/>
        </w:numPr>
        <w:tabs>
          <w:tab w:val="left" w:pos="360"/>
        </w:tabs>
      </w:pPr>
      <w:r>
        <w:rPr>
          <w:bCs/>
        </w:rPr>
        <w:t>Make clear intent to withdraw—need to tell someone or make clear intent to withdraw; and,</w:t>
      </w:r>
    </w:p>
    <w:p w:rsidR="00373C5A" w:rsidRDefault="00373C5A">
      <w:pPr>
        <w:pStyle w:val="Footer"/>
        <w:numPr>
          <w:ilvl w:val="1"/>
          <w:numId w:val="22"/>
        </w:numPr>
        <w:tabs>
          <w:tab w:val="left" w:pos="360"/>
        </w:tabs>
      </w:pPr>
      <w:r>
        <w:rPr>
          <w:bCs/>
        </w:rPr>
        <w:t>Engage in acts inconsistent with conspiracy—like thwarting conspiracy’s objectives, but may also make clear and stop participation.</w:t>
      </w:r>
    </w:p>
    <w:p w:rsidR="00373C5A" w:rsidRDefault="00373C5A">
      <w:pPr>
        <w:pStyle w:val="Footer"/>
        <w:numPr>
          <w:ilvl w:val="2"/>
          <w:numId w:val="22"/>
        </w:numPr>
        <w:tabs>
          <w:tab w:val="left" w:pos="360"/>
        </w:tabs>
      </w:pPr>
      <w:r>
        <w:rPr>
          <w:bCs/>
        </w:rPr>
        <w:t>After withdrawal, individual is still liable for conspiracy (and all crimes associated with conspiracy) during the time he was a part of it, but not liable for subsequent crimes</w:t>
      </w:r>
    </w:p>
    <w:p w:rsidR="00373C5A" w:rsidRDefault="00373C5A">
      <w:pPr>
        <w:pStyle w:val="Footer"/>
        <w:tabs>
          <w:tab w:val="num" w:pos="360"/>
        </w:tabs>
        <w:ind w:left="360" w:hanging="360"/>
      </w:pPr>
      <w:r>
        <w:t>Bank Hypo:</w:t>
      </w:r>
    </w:p>
    <w:p w:rsidR="00373C5A" w:rsidRDefault="00373C5A" w:rsidP="00373C5A">
      <w:pPr>
        <w:pStyle w:val="Footer"/>
        <w:numPr>
          <w:ilvl w:val="0"/>
          <w:numId w:val="27"/>
        </w:numPr>
        <w:tabs>
          <w:tab w:val="left" w:pos="360"/>
        </w:tabs>
      </w:pPr>
      <w:r>
        <w:t>A is organizer/ringleader of conspiracy to rob banks</w:t>
      </w:r>
    </w:p>
    <w:p w:rsidR="00373C5A" w:rsidRDefault="00373C5A" w:rsidP="00373C5A">
      <w:pPr>
        <w:pStyle w:val="Footer"/>
        <w:numPr>
          <w:ilvl w:val="0"/>
          <w:numId w:val="27"/>
        </w:numPr>
        <w:tabs>
          <w:tab w:val="left" w:pos="360"/>
        </w:tabs>
      </w:pPr>
      <w:r>
        <w:t>A hires B &amp; C; B robs Bank 1 and C robs Bank 2</w:t>
      </w:r>
    </w:p>
    <w:p w:rsidR="00373C5A" w:rsidRDefault="00373C5A" w:rsidP="00373C5A">
      <w:pPr>
        <w:pStyle w:val="Footer"/>
        <w:numPr>
          <w:ilvl w:val="0"/>
          <w:numId w:val="27"/>
        </w:numPr>
        <w:tabs>
          <w:tab w:val="left" w:pos="360"/>
        </w:tabs>
      </w:pPr>
      <w:r>
        <w:t>Although B &amp; C do not meet face-to-face, they are each aware they are members of a large conspiracy and each knows the other’s assignment</w:t>
      </w:r>
    </w:p>
    <w:p w:rsidR="00373C5A" w:rsidRDefault="00373C5A" w:rsidP="00373C5A">
      <w:pPr>
        <w:pStyle w:val="Footer"/>
        <w:numPr>
          <w:ilvl w:val="0"/>
          <w:numId w:val="27"/>
        </w:numPr>
        <w:tabs>
          <w:tab w:val="left" w:pos="360"/>
        </w:tabs>
      </w:pPr>
      <w:r>
        <w:t>At A’s instigation, D, knowing of conspiracy, steals car which for use in robberies</w:t>
      </w:r>
    </w:p>
    <w:p w:rsidR="00373C5A" w:rsidRDefault="00373C5A" w:rsidP="00373C5A">
      <w:pPr>
        <w:pStyle w:val="Footer"/>
        <w:numPr>
          <w:ilvl w:val="0"/>
          <w:numId w:val="27"/>
        </w:numPr>
        <w:tabs>
          <w:tab w:val="left" w:pos="360"/>
        </w:tabs>
        <w:spacing w:after="240"/>
      </w:pPr>
      <w:r>
        <w:t>B uses car from D in his robbery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2"/>
        <w:gridCol w:w="3432"/>
        <w:gridCol w:w="3432"/>
      </w:tblGrid>
      <w:tr w:rsidR="00373C5A">
        <w:trPr>
          <w:trHeight w:val="458"/>
        </w:trPr>
        <w:tc>
          <w:tcPr>
            <w:tcW w:w="3432" w:type="dxa"/>
          </w:tcPr>
          <w:p w:rsidR="00373C5A" w:rsidRDefault="00373C5A">
            <w:pPr>
              <w:pStyle w:val="Footer"/>
              <w:tabs>
                <w:tab w:val="left" w:pos="360"/>
              </w:tabs>
            </w:pPr>
          </w:p>
        </w:tc>
        <w:tc>
          <w:tcPr>
            <w:tcW w:w="3432" w:type="dxa"/>
            <w:vAlign w:val="center"/>
          </w:tcPr>
          <w:p w:rsidR="00373C5A" w:rsidRDefault="00373C5A">
            <w:pPr>
              <w:pStyle w:val="Footer"/>
              <w:tabs>
                <w:tab w:val="left" w:pos="360"/>
              </w:tabs>
              <w:jc w:val="center"/>
              <w:rPr>
                <w:b/>
              </w:rPr>
            </w:pPr>
            <w:r>
              <w:rPr>
                <w:b/>
              </w:rPr>
              <w:t>Conspiracy</w:t>
            </w:r>
          </w:p>
        </w:tc>
        <w:tc>
          <w:tcPr>
            <w:tcW w:w="3432" w:type="dxa"/>
            <w:vAlign w:val="center"/>
          </w:tcPr>
          <w:p w:rsidR="00373C5A" w:rsidRDefault="00373C5A">
            <w:pPr>
              <w:pStyle w:val="Footer"/>
              <w:tabs>
                <w:tab w:val="left" w:pos="360"/>
              </w:tabs>
              <w:jc w:val="center"/>
              <w:rPr>
                <w:b/>
              </w:rPr>
            </w:pPr>
            <w:r>
              <w:rPr>
                <w:b/>
              </w:rPr>
              <w:t>Accomplice Theory</w:t>
            </w:r>
          </w:p>
        </w:tc>
      </w:tr>
      <w:tr w:rsidR="00373C5A">
        <w:tc>
          <w:tcPr>
            <w:tcW w:w="3432" w:type="dxa"/>
            <w:vAlign w:val="center"/>
          </w:tcPr>
          <w:p w:rsidR="00373C5A" w:rsidRDefault="00373C5A">
            <w:pPr>
              <w:pStyle w:val="Footer"/>
              <w:tabs>
                <w:tab w:val="left" w:pos="360"/>
              </w:tabs>
              <w:jc w:val="center"/>
            </w:pPr>
            <w:r>
              <w:t>A</w:t>
            </w:r>
          </w:p>
        </w:tc>
        <w:tc>
          <w:tcPr>
            <w:tcW w:w="3432" w:type="dxa"/>
            <w:vAlign w:val="center"/>
          </w:tcPr>
          <w:p w:rsidR="00373C5A" w:rsidRDefault="00373C5A">
            <w:pPr>
              <w:pStyle w:val="Footer"/>
              <w:tabs>
                <w:tab w:val="left" w:pos="360"/>
              </w:tabs>
              <w:jc w:val="center"/>
            </w:pPr>
            <w:r>
              <w:t>Yes</w:t>
            </w:r>
          </w:p>
        </w:tc>
        <w:tc>
          <w:tcPr>
            <w:tcW w:w="3432" w:type="dxa"/>
            <w:vAlign w:val="center"/>
          </w:tcPr>
          <w:p w:rsidR="00373C5A" w:rsidRDefault="00373C5A">
            <w:pPr>
              <w:pStyle w:val="Footer"/>
              <w:tabs>
                <w:tab w:val="left" w:pos="360"/>
              </w:tabs>
              <w:jc w:val="center"/>
            </w:pPr>
            <w:r>
              <w:t>Yes—designs plans, encourage others; intends to aid others and for acts to be committed</w:t>
            </w:r>
          </w:p>
        </w:tc>
      </w:tr>
      <w:tr w:rsidR="00373C5A">
        <w:tc>
          <w:tcPr>
            <w:tcW w:w="3432" w:type="dxa"/>
            <w:vAlign w:val="center"/>
          </w:tcPr>
          <w:p w:rsidR="00373C5A" w:rsidRDefault="00373C5A">
            <w:pPr>
              <w:pStyle w:val="Footer"/>
              <w:tabs>
                <w:tab w:val="left" w:pos="360"/>
              </w:tabs>
              <w:jc w:val="center"/>
            </w:pPr>
            <w:r>
              <w:t>B (for C’s robbery of Bank 2)</w:t>
            </w:r>
          </w:p>
        </w:tc>
        <w:tc>
          <w:tcPr>
            <w:tcW w:w="3432" w:type="dxa"/>
            <w:vAlign w:val="center"/>
          </w:tcPr>
          <w:p w:rsidR="00373C5A" w:rsidRDefault="00373C5A">
            <w:pPr>
              <w:pStyle w:val="Footer"/>
              <w:tabs>
                <w:tab w:val="left" w:pos="360"/>
              </w:tabs>
              <w:jc w:val="center"/>
            </w:pPr>
            <w:r>
              <w:t>Yes—in furtherance of common conspiracy and foreseeable</w:t>
            </w:r>
          </w:p>
        </w:tc>
        <w:tc>
          <w:tcPr>
            <w:tcW w:w="3432" w:type="dxa"/>
            <w:vAlign w:val="center"/>
          </w:tcPr>
          <w:p w:rsidR="00373C5A" w:rsidRDefault="00373C5A">
            <w:pPr>
              <w:pStyle w:val="Footer"/>
              <w:tabs>
                <w:tab w:val="left" w:pos="360"/>
              </w:tabs>
              <w:jc w:val="center"/>
            </w:pPr>
            <w:r>
              <w:t>No (no act in assistance)</w:t>
            </w:r>
          </w:p>
        </w:tc>
      </w:tr>
      <w:tr w:rsidR="00373C5A">
        <w:tc>
          <w:tcPr>
            <w:tcW w:w="3432" w:type="dxa"/>
            <w:vAlign w:val="center"/>
          </w:tcPr>
          <w:p w:rsidR="00373C5A" w:rsidRDefault="00373C5A">
            <w:pPr>
              <w:pStyle w:val="Footer"/>
              <w:tabs>
                <w:tab w:val="left" w:pos="360"/>
              </w:tabs>
              <w:jc w:val="center"/>
            </w:pPr>
            <w:r>
              <w:t>D (for C’s robbery of Bank 2)</w:t>
            </w:r>
          </w:p>
        </w:tc>
        <w:tc>
          <w:tcPr>
            <w:tcW w:w="3432" w:type="dxa"/>
            <w:vAlign w:val="center"/>
          </w:tcPr>
          <w:p w:rsidR="00373C5A" w:rsidRDefault="00373C5A">
            <w:pPr>
              <w:pStyle w:val="Footer"/>
              <w:tabs>
                <w:tab w:val="left" w:pos="360"/>
              </w:tabs>
              <w:jc w:val="center"/>
            </w:pPr>
            <w:r>
              <w:t>Yes—act of stealing the car; knew of conspiracy, and here knowledge = intent</w:t>
            </w:r>
          </w:p>
        </w:tc>
        <w:tc>
          <w:tcPr>
            <w:tcW w:w="3432" w:type="dxa"/>
            <w:vAlign w:val="center"/>
          </w:tcPr>
          <w:p w:rsidR="00373C5A" w:rsidRDefault="00373C5A">
            <w:pPr>
              <w:pStyle w:val="Footer"/>
              <w:tabs>
                <w:tab w:val="left" w:pos="360"/>
              </w:tabs>
              <w:jc w:val="center"/>
            </w:pPr>
            <w:r>
              <w:t>No act of assistance</w:t>
            </w:r>
          </w:p>
        </w:tc>
      </w:tr>
      <w:tr w:rsidR="00373C5A">
        <w:tc>
          <w:tcPr>
            <w:tcW w:w="3432" w:type="dxa"/>
            <w:vAlign w:val="center"/>
          </w:tcPr>
          <w:p w:rsidR="00373C5A" w:rsidRDefault="00373C5A">
            <w:pPr>
              <w:pStyle w:val="Footer"/>
              <w:tabs>
                <w:tab w:val="left" w:pos="360"/>
              </w:tabs>
              <w:jc w:val="center"/>
            </w:pPr>
            <w:r>
              <w:t>D (for B’s robbery of Bank 1)</w:t>
            </w:r>
          </w:p>
        </w:tc>
        <w:tc>
          <w:tcPr>
            <w:tcW w:w="3432" w:type="dxa"/>
            <w:vAlign w:val="center"/>
          </w:tcPr>
          <w:p w:rsidR="00373C5A" w:rsidRDefault="00373C5A">
            <w:pPr>
              <w:pStyle w:val="Footer"/>
              <w:tabs>
                <w:tab w:val="left" w:pos="360"/>
              </w:tabs>
              <w:jc w:val="center"/>
            </w:pPr>
            <w:r>
              <w:t>Yes—steals car; knew of conspiracy, and here knowledge = intent</w:t>
            </w:r>
          </w:p>
        </w:tc>
        <w:tc>
          <w:tcPr>
            <w:tcW w:w="3432" w:type="dxa"/>
            <w:vAlign w:val="center"/>
          </w:tcPr>
          <w:p w:rsidR="00373C5A" w:rsidRDefault="00373C5A">
            <w:pPr>
              <w:pStyle w:val="Footer"/>
              <w:tabs>
                <w:tab w:val="left" w:pos="360"/>
              </w:tabs>
              <w:jc w:val="center"/>
            </w:pPr>
            <w:r>
              <w:t>Yes—stole car used in this robbery, an act of assistance</w:t>
            </w:r>
          </w:p>
        </w:tc>
      </w:tr>
      <w:tr w:rsidR="00373C5A">
        <w:tc>
          <w:tcPr>
            <w:tcW w:w="3432" w:type="dxa"/>
            <w:vAlign w:val="center"/>
          </w:tcPr>
          <w:p w:rsidR="00373C5A" w:rsidRDefault="00373C5A">
            <w:pPr>
              <w:pStyle w:val="Footer"/>
              <w:tabs>
                <w:tab w:val="left" w:pos="360"/>
              </w:tabs>
              <w:jc w:val="center"/>
            </w:pPr>
            <w:r>
              <w:t>B (for D’s theft)</w:t>
            </w:r>
          </w:p>
          <w:p w:rsidR="00373C5A" w:rsidRDefault="00373C5A">
            <w:pPr>
              <w:pStyle w:val="Footer"/>
              <w:tabs>
                <w:tab w:val="left" w:pos="360"/>
              </w:tabs>
              <w:jc w:val="center"/>
            </w:pPr>
            <w:r>
              <w:t>C (for D’s theft)</w:t>
            </w:r>
          </w:p>
        </w:tc>
        <w:tc>
          <w:tcPr>
            <w:tcW w:w="3432" w:type="dxa"/>
            <w:vAlign w:val="center"/>
          </w:tcPr>
          <w:p w:rsidR="00373C5A" w:rsidRDefault="00373C5A">
            <w:pPr>
              <w:pStyle w:val="Footer"/>
              <w:tabs>
                <w:tab w:val="left" w:pos="360"/>
              </w:tabs>
              <w:spacing w:after="240"/>
              <w:jc w:val="center"/>
            </w:pPr>
            <w:r>
              <w:t>Yes—Pinkerton; act = car stolen; knew of conspiracy, and here knowledge = intent</w:t>
            </w:r>
          </w:p>
        </w:tc>
        <w:tc>
          <w:tcPr>
            <w:tcW w:w="3432" w:type="dxa"/>
            <w:vAlign w:val="center"/>
          </w:tcPr>
          <w:p w:rsidR="00373C5A" w:rsidRDefault="00373C5A">
            <w:pPr>
              <w:pStyle w:val="Footer"/>
              <w:tabs>
                <w:tab w:val="left" w:pos="360"/>
              </w:tabs>
              <w:jc w:val="center"/>
            </w:pPr>
            <w:r>
              <w:t xml:space="preserve">No—no acts in </w:t>
            </w:r>
            <w:proofErr w:type="spellStart"/>
            <w:r>
              <w:t>assitance</w:t>
            </w:r>
            <w:proofErr w:type="spellEnd"/>
          </w:p>
        </w:tc>
      </w:tr>
    </w:tbl>
    <w:p w:rsidR="00373C5A" w:rsidRDefault="00373C5A">
      <w:pPr>
        <w:pStyle w:val="Footer"/>
        <w:numPr>
          <w:ilvl w:val="0"/>
          <w:numId w:val="24"/>
        </w:numPr>
        <w:tabs>
          <w:tab w:val="clear" w:pos="4320"/>
          <w:tab w:val="clear" w:pos="8640"/>
        </w:tabs>
        <w:spacing w:before="240"/>
      </w:pPr>
      <w:r>
        <w:t>Benefits of conspiracy—</w:t>
      </w:r>
    </w:p>
    <w:p w:rsidR="00373C5A" w:rsidRDefault="00373C5A">
      <w:pPr>
        <w:pStyle w:val="Footer"/>
        <w:numPr>
          <w:ilvl w:val="3"/>
          <w:numId w:val="24"/>
        </w:numPr>
        <w:tabs>
          <w:tab w:val="clear" w:pos="4320"/>
          <w:tab w:val="clear" w:pos="8640"/>
          <w:tab w:val="left" w:pos="0"/>
        </w:tabs>
      </w:pPr>
      <w:r>
        <w:rPr>
          <w:u w:val="single"/>
        </w:rPr>
        <w:lastRenderedPageBreak/>
        <w:t>Joint trials</w:t>
      </w:r>
      <w:r>
        <w:t xml:space="preserve"> where government can better explain conspiracy with all rather than individually; spill-over benefits; jury often more willing to convict mastermind when presented in concert with other actors</w:t>
      </w:r>
    </w:p>
    <w:p w:rsidR="00373C5A" w:rsidRDefault="00373C5A">
      <w:pPr>
        <w:pStyle w:val="Footer"/>
        <w:numPr>
          <w:ilvl w:val="3"/>
          <w:numId w:val="24"/>
        </w:numPr>
        <w:tabs>
          <w:tab w:val="clear" w:pos="4320"/>
          <w:tab w:val="clear" w:pos="8640"/>
          <w:tab w:val="left" w:pos="0"/>
        </w:tabs>
      </w:pPr>
      <w:r>
        <w:t xml:space="preserve">One ∆’s </w:t>
      </w:r>
      <w:r>
        <w:rPr>
          <w:u w:val="single"/>
        </w:rPr>
        <w:t>decision not to testify highlighted when other ∆s do testify</w:t>
      </w:r>
    </w:p>
    <w:p w:rsidR="00373C5A" w:rsidRDefault="00373C5A">
      <w:pPr>
        <w:pStyle w:val="Footer"/>
        <w:numPr>
          <w:ilvl w:val="3"/>
          <w:numId w:val="24"/>
        </w:numPr>
        <w:tabs>
          <w:tab w:val="clear" w:pos="4320"/>
          <w:tab w:val="clear" w:pos="8640"/>
          <w:tab w:val="left" w:pos="0"/>
        </w:tabs>
      </w:pPr>
      <w:r>
        <w:rPr>
          <w:u w:val="single"/>
        </w:rPr>
        <w:t>Use of hearsay</w:t>
      </w:r>
      <w:r>
        <w:t>—co-conspirators’ statements to one another in furtherance of the conspiracy allowed in</w:t>
      </w:r>
    </w:p>
    <w:p w:rsidR="00373C5A" w:rsidRDefault="00373C5A">
      <w:pPr>
        <w:pStyle w:val="Footer"/>
        <w:numPr>
          <w:ilvl w:val="3"/>
          <w:numId w:val="24"/>
        </w:numPr>
        <w:tabs>
          <w:tab w:val="clear" w:pos="4320"/>
          <w:tab w:val="clear" w:pos="8640"/>
          <w:tab w:val="left" w:pos="0"/>
        </w:tabs>
      </w:pPr>
      <w:r>
        <w:rPr>
          <w:u w:val="single"/>
        </w:rPr>
        <w:t>Statute of limitations</w:t>
      </w:r>
      <w:r>
        <w:t>—continuing conspiracy may be able to stretch SOL, which starts running from last overt act</w:t>
      </w:r>
    </w:p>
    <w:p w:rsidR="00373C5A" w:rsidRDefault="00373C5A">
      <w:pPr>
        <w:pStyle w:val="Footer"/>
        <w:numPr>
          <w:ilvl w:val="1"/>
          <w:numId w:val="24"/>
        </w:numPr>
        <w:tabs>
          <w:tab w:val="clear" w:pos="4320"/>
          <w:tab w:val="clear" w:pos="8640"/>
          <w:tab w:val="left" w:pos="0"/>
        </w:tabs>
      </w:pPr>
      <w:r>
        <w:t>Withdrawal—starts SOL for that defendant</w:t>
      </w:r>
    </w:p>
    <w:p w:rsidR="00373C5A" w:rsidRDefault="00373C5A">
      <w:pPr>
        <w:pStyle w:val="Footer"/>
        <w:numPr>
          <w:ilvl w:val="0"/>
          <w:numId w:val="24"/>
        </w:numPr>
        <w:tabs>
          <w:tab w:val="clear" w:pos="4320"/>
          <w:tab w:val="clear" w:pos="8640"/>
          <w:tab w:val="left" w:pos="0"/>
        </w:tabs>
      </w:pPr>
      <w:r>
        <w:rPr>
          <w:b/>
        </w:rPr>
        <w:t>Single Conspiracy</w:t>
      </w:r>
      <w:r>
        <w:t xml:space="preserve">—must prove </w:t>
      </w:r>
      <w:r w:rsidR="0064506B">
        <w:t xml:space="preserve">EITHER </w:t>
      </w:r>
      <w:r>
        <w:t>that conspirators have:</w:t>
      </w:r>
    </w:p>
    <w:p w:rsidR="00373C5A" w:rsidRDefault="00373C5A">
      <w:pPr>
        <w:pStyle w:val="Footer"/>
        <w:numPr>
          <w:ilvl w:val="1"/>
          <w:numId w:val="24"/>
        </w:numPr>
        <w:tabs>
          <w:tab w:val="clear" w:pos="4320"/>
          <w:tab w:val="clear" w:pos="8640"/>
          <w:tab w:val="left" w:pos="0"/>
        </w:tabs>
      </w:pPr>
      <w:r>
        <w:rPr>
          <w:b/>
        </w:rPr>
        <w:t>Knowledge of each other’s existence</w:t>
      </w:r>
      <w:r>
        <w:t>—do not need to know specific co-conspirators, just that there are co-conspirators (put rim on spokes of the wheel)</w:t>
      </w:r>
    </w:p>
    <w:p w:rsidR="00373C5A" w:rsidRDefault="00373C5A">
      <w:pPr>
        <w:pStyle w:val="Footer"/>
        <w:numPr>
          <w:ilvl w:val="1"/>
          <w:numId w:val="24"/>
        </w:numPr>
        <w:tabs>
          <w:tab w:val="clear" w:pos="4320"/>
          <w:tab w:val="clear" w:pos="8640"/>
          <w:tab w:val="left" w:pos="0"/>
        </w:tabs>
      </w:pPr>
      <w:r>
        <w:rPr>
          <w:b/>
        </w:rPr>
        <w:t>Interdependence</w:t>
      </w:r>
      <w:r>
        <w:t>—usually for business-like crimes or where there is profit motive (chain-link). Need to show:</w:t>
      </w:r>
    </w:p>
    <w:p w:rsidR="0064506B" w:rsidRDefault="00373C5A" w:rsidP="0064506B">
      <w:pPr>
        <w:pStyle w:val="Footer"/>
        <w:numPr>
          <w:ilvl w:val="2"/>
          <w:numId w:val="24"/>
        </w:numPr>
        <w:tabs>
          <w:tab w:val="clear" w:pos="4320"/>
          <w:tab w:val="clear" w:pos="8640"/>
          <w:tab w:val="left" w:pos="0"/>
        </w:tabs>
      </w:pPr>
      <w:r>
        <w:t>Success of one depends on success of all</w:t>
      </w:r>
    </w:p>
    <w:p w:rsidR="00373C5A" w:rsidRDefault="00373C5A">
      <w:pPr>
        <w:pStyle w:val="Footer"/>
        <w:numPr>
          <w:ilvl w:val="2"/>
          <w:numId w:val="24"/>
        </w:numPr>
        <w:tabs>
          <w:tab w:val="clear" w:pos="4320"/>
          <w:tab w:val="clear" w:pos="8640"/>
          <w:tab w:val="left" w:pos="0"/>
        </w:tabs>
      </w:pPr>
      <w:r>
        <w:t>Even if ends of chain don’t know each other, show interdependence based on types of interactions.</w:t>
      </w:r>
    </w:p>
    <w:p w:rsidR="0064506B" w:rsidRDefault="0064506B" w:rsidP="0064506B">
      <w:pPr>
        <w:pStyle w:val="Footer"/>
        <w:numPr>
          <w:ilvl w:val="3"/>
          <w:numId w:val="24"/>
        </w:numPr>
        <w:tabs>
          <w:tab w:val="clear" w:pos="4320"/>
          <w:tab w:val="clear" w:pos="8640"/>
          <w:tab w:val="left" w:pos="0"/>
        </w:tabs>
      </w:pPr>
      <w:r>
        <w:t>Negligence standard for links "should have known" or  a "reasonable person should have known"</w:t>
      </w:r>
    </w:p>
    <w:p w:rsidR="00373C5A" w:rsidRDefault="00373C5A">
      <w:pPr>
        <w:pStyle w:val="Footer"/>
        <w:numPr>
          <w:ilvl w:val="0"/>
          <w:numId w:val="24"/>
        </w:numPr>
        <w:tabs>
          <w:tab w:val="clear" w:pos="4320"/>
          <w:tab w:val="clear" w:pos="8640"/>
          <w:tab w:val="left" w:pos="0"/>
        </w:tabs>
      </w:pPr>
      <w:r>
        <w:rPr>
          <w:b/>
        </w:rPr>
        <w:t>Multiple Conspiracies</w:t>
      </w:r>
      <w:r>
        <w:t>—when there are disconnected and distinct conspiracies. Less efficient (multiple trials)</w:t>
      </w:r>
    </w:p>
    <w:p w:rsidR="00373C5A" w:rsidRDefault="00373C5A">
      <w:pPr>
        <w:pStyle w:val="Footer"/>
        <w:tabs>
          <w:tab w:val="clear" w:pos="4320"/>
          <w:tab w:val="clear" w:pos="8640"/>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373C5A">
        <w:tc>
          <w:tcPr>
            <w:tcW w:w="10296" w:type="dxa"/>
            <w:gridSpan w:val="4"/>
            <w:vAlign w:val="center"/>
          </w:tcPr>
          <w:p w:rsidR="00373C5A" w:rsidRDefault="00373C5A">
            <w:pPr>
              <w:pStyle w:val="Footer"/>
              <w:tabs>
                <w:tab w:val="clear" w:pos="4320"/>
                <w:tab w:val="clear" w:pos="8640"/>
                <w:tab w:val="left" w:pos="0"/>
              </w:tabs>
              <w:jc w:val="center"/>
              <w:rPr>
                <w:b/>
                <w:sz w:val="26"/>
                <w:szCs w:val="26"/>
              </w:rPr>
            </w:pPr>
            <w:r>
              <w:rPr>
                <w:b/>
                <w:sz w:val="26"/>
                <w:szCs w:val="26"/>
              </w:rPr>
              <w:t>Attributions of Criminality</w:t>
            </w:r>
          </w:p>
        </w:tc>
      </w:tr>
      <w:tr w:rsidR="00373C5A">
        <w:tc>
          <w:tcPr>
            <w:tcW w:w="2574" w:type="dxa"/>
          </w:tcPr>
          <w:p w:rsidR="00373C5A" w:rsidRDefault="00373C5A">
            <w:pPr>
              <w:pStyle w:val="Footer"/>
              <w:tabs>
                <w:tab w:val="clear" w:pos="4320"/>
                <w:tab w:val="clear" w:pos="8640"/>
                <w:tab w:val="left" w:pos="0"/>
              </w:tabs>
            </w:pPr>
          </w:p>
        </w:tc>
        <w:tc>
          <w:tcPr>
            <w:tcW w:w="2574" w:type="dxa"/>
          </w:tcPr>
          <w:p w:rsidR="00373C5A" w:rsidRDefault="00373C5A">
            <w:pPr>
              <w:pStyle w:val="Footer"/>
              <w:tabs>
                <w:tab w:val="clear" w:pos="4320"/>
                <w:tab w:val="clear" w:pos="8640"/>
                <w:tab w:val="left" w:pos="0"/>
              </w:tabs>
              <w:jc w:val="center"/>
              <w:rPr>
                <w:b/>
              </w:rPr>
            </w:pPr>
            <w:r>
              <w:rPr>
                <w:b/>
              </w:rPr>
              <w:t>Act</w:t>
            </w:r>
          </w:p>
        </w:tc>
        <w:tc>
          <w:tcPr>
            <w:tcW w:w="2574" w:type="dxa"/>
          </w:tcPr>
          <w:p w:rsidR="00373C5A" w:rsidRDefault="00373C5A">
            <w:pPr>
              <w:pStyle w:val="Footer"/>
              <w:tabs>
                <w:tab w:val="clear" w:pos="4320"/>
                <w:tab w:val="clear" w:pos="8640"/>
                <w:tab w:val="left" w:pos="0"/>
              </w:tabs>
              <w:jc w:val="center"/>
              <w:rPr>
                <w:b/>
              </w:rPr>
            </w:pPr>
            <w:proofErr w:type="spellStart"/>
            <w:r>
              <w:rPr>
                <w:b/>
              </w:rPr>
              <w:t>Mens</w:t>
            </w:r>
            <w:proofErr w:type="spellEnd"/>
            <w:r>
              <w:rPr>
                <w:b/>
              </w:rPr>
              <w:t xml:space="preserve"> Rea</w:t>
            </w:r>
          </w:p>
        </w:tc>
        <w:tc>
          <w:tcPr>
            <w:tcW w:w="2574" w:type="dxa"/>
          </w:tcPr>
          <w:p w:rsidR="00373C5A" w:rsidRDefault="00373C5A">
            <w:pPr>
              <w:pStyle w:val="Footer"/>
              <w:tabs>
                <w:tab w:val="clear" w:pos="4320"/>
                <w:tab w:val="clear" w:pos="8640"/>
                <w:tab w:val="left" w:pos="0"/>
              </w:tabs>
              <w:jc w:val="center"/>
              <w:rPr>
                <w:b/>
              </w:rPr>
            </w:pPr>
            <w:r>
              <w:rPr>
                <w:b/>
              </w:rPr>
              <w:t>Withdrawal</w:t>
            </w:r>
          </w:p>
        </w:tc>
      </w:tr>
      <w:tr w:rsidR="00373C5A">
        <w:trPr>
          <w:trHeight w:val="728"/>
        </w:trPr>
        <w:tc>
          <w:tcPr>
            <w:tcW w:w="2574" w:type="dxa"/>
            <w:vAlign w:val="center"/>
          </w:tcPr>
          <w:p w:rsidR="00373C5A" w:rsidRDefault="00373C5A">
            <w:pPr>
              <w:pStyle w:val="Footer"/>
              <w:tabs>
                <w:tab w:val="clear" w:pos="4320"/>
                <w:tab w:val="clear" w:pos="8640"/>
                <w:tab w:val="left" w:pos="0"/>
              </w:tabs>
              <w:jc w:val="center"/>
              <w:rPr>
                <w:b/>
              </w:rPr>
            </w:pPr>
            <w:r>
              <w:rPr>
                <w:b/>
              </w:rPr>
              <w:t>Attempt</w:t>
            </w:r>
          </w:p>
        </w:tc>
        <w:tc>
          <w:tcPr>
            <w:tcW w:w="2574" w:type="dxa"/>
            <w:vAlign w:val="center"/>
          </w:tcPr>
          <w:p w:rsidR="00373C5A" w:rsidRDefault="00373C5A">
            <w:pPr>
              <w:pStyle w:val="Footer"/>
              <w:tabs>
                <w:tab w:val="clear" w:pos="4320"/>
                <w:tab w:val="clear" w:pos="8640"/>
                <w:tab w:val="left" w:pos="0"/>
              </w:tabs>
              <w:jc w:val="center"/>
            </w:pPr>
            <w:r>
              <w:t>Substantial Step or Dangerous Proximity</w:t>
            </w:r>
          </w:p>
        </w:tc>
        <w:tc>
          <w:tcPr>
            <w:tcW w:w="2574" w:type="dxa"/>
            <w:vAlign w:val="center"/>
          </w:tcPr>
          <w:p w:rsidR="00373C5A" w:rsidRDefault="00373C5A">
            <w:pPr>
              <w:pStyle w:val="Footer"/>
              <w:tabs>
                <w:tab w:val="clear" w:pos="4320"/>
                <w:tab w:val="clear" w:pos="8640"/>
                <w:tab w:val="left" w:pos="0"/>
              </w:tabs>
              <w:jc w:val="center"/>
            </w:pPr>
            <w:r>
              <w:t>Specific intent for crime to be committed</w:t>
            </w:r>
          </w:p>
        </w:tc>
        <w:tc>
          <w:tcPr>
            <w:tcW w:w="2574" w:type="dxa"/>
            <w:vAlign w:val="center"/>
          </w:tcPr>
          <w:p w:rsidR="00373C5A" w:rsidRDefault="00373C5A">
            <w:pPr>
              <w:pStyle w:val="Footer"/>
              <w:tabs>
                <w:tab w:val="clear" w:pos="4320"/>
                <w:tab w:val="clear" w:pos="8640"/>
                <w:tab w:val="left" w:pos="0"/>
              </w:tabs>
              <w:jc w:val="center"/>
            </w:pPr>
            <w:r>
              <w:t>Voluntary and complete renunciation</w:t>
            </w:r>
          </w:p>
        </w:tc>
      </w:tr>
      <w:tr w:rsidR="00373C5A">
        <w:trPr>
          <w:trHeight w:val="1430"/>
        </w:trPr>
        <w:tc>
          <w:tcPr>
            <w:tcW w:w="2574" w:type="dxa"/>
            <w:vAlign w:val="center"/>
          </w:tcPr>
          <w:p w:rsidR="00373C5A" w:rsidRDefault="00373C5A">
            <w:pPr>
              <w:pStyle w:val="Footer"/>
              <w:tabs>
                <w:tab w:val="clear" w:pos="4320"/>
                <w:tab w:val="clear" w:pos="8640"/>
                <w:tab w:val="left" w:pos="0"/>
              </w:tabs>
              <w:jc w:val="center"/>
              <w:rPr>
                <w:b/>
              </w:rPr>
            </w:pPr>
            <w:r>
              <w:rPr>
                <w:b/>
              </w:rPr>
              <w:t>Complicity</w:t>
            </w:r>
          </w:p>
        </w:tc>
        <w:tc>
          <w:tcPr>
            <w:tcW w:w="2574" w:type="dxa"/>
            <w:vAlign w:val="center"/>
          </w:tcPr>
          <w:p w:rsidR="00373C5A" w:rsidRDefault="00373C5A">
            <w:pPr>
              <w:pStyle w:val="Footer"/>
              <w:tabs>
                <w:tab w:val="clear" w:pos="4320"/>
                <w:tab w:val="clear" w:pos="8640"/>
                <w:tab w:val="left" w:pos="0"/>
              </w:tabs>
              <w:jc w:val="center"/>
            </w:pPr>
            <w:r>
              <w:t>Act in assistance</w:t>
            </w:r>
          </w:p>
        </w:tc>
        <w:tc>
          <w:tcPr>
            <w:tcW w:w="2574" w:type="dxa"/>
            <w:vAlign w:val="center"/>
          </w:tcPr>
          <w:p w:rsidR="00373C5A" w:rsidRDefault="00373C5A">
            <w:pPr>
              <w:pStyle w:val="Footer"/>
              <w:tabs>
                <w:tab w:val="clear" w:pos="4320"/>
                <w:tab w:val="clear" w:pos="8640"/>
                <w:tab w:val="left" w:pos="0"/>
              </w:tabs>
              <w:jc w:val="center"/>
            </w:pPr>
            <w:r>
              <w:t>Knowledge of principal’s design and intent to assist</w:t>
            </w:r>
          </w:p>
        </w:tc>
        <w:tc>
          <w:tcPr>
            <w:tcW w:w="2574" w:type="dxa"/>
            <w:vAlign w:val="center"/>
          </w:tcPr>
          <w:p w:rsidR="00373C5A" w:rsidRDefault="00373C5A">
            <w:pPr>
              <w:pStyle w:val="Footer"/>
              <w:tabs>
                <w:tab w:val="clear" w:pos="4320"/>
                <w:tab w:val="clear" w:pos="8640"/>
                <w:tab w:val="left" w:pos="0"/>
              </w:tabs>
              <w:jc w:val="center"/>
            </w:pPr>
            <w:r>
              <w:t>End assistance before commission and act to impede or terminate effectiveness of assistance or tell cops</w:t>
            </w:r>
          </w:p>
        </w:tc>
      </w:tr>
      <w:tr w:rsidR="00373C5A">
        <w:tc>
          <w:tcPr>
            <w:tcW w:w="2574" w:type="dxa"/>
            <w:vAlign w:val="center"/>
          </w:tcPr>
          <w:p w:rsidR="00373C5A" w:rsidRDefault="00373C5A">
            <w:pPr>
              <w:pStyle w:val="Footer"/>
              <w:tabs>
                <w:tab w:val="clear" w:pos="4320"/>
                <w:tab w:val="clear" w:pos="8640"/>
                <w:tab w:val="left" w:pos="0"/>
              </w:tabs>
              <w:jc w:val="center"/>
              <w:rPr>
                <w:b/>
              </w:rPr>
            </w:pPr>
            <w:r>
              <w:rPr>
                <w:b/>
              </w:rPr>
              <w:t>Conspiracy</w:t>
            </w:r>
          </w:p>
        </w:tc>
        <w:tc>
          <w:tcPr>
            <w:tcW w:w="2574" w:type="dxa"/>
            <w:vAlign w:val="center"/>
          </w:tcPr>
          <w:p w:rsidR="00373C5A" w:rsidRDefault="00373C5A">
            <w:pPr>
              <w:pStyle w:val="Footer"/>
              <w:tabs>
                <w:tab w:val="clear" w:pos="4320"/>
                <w:tab w:val="clear" w:pos="8640"/>
                <w:tab w:val="left" w:pos="0"/>
              </w:tabs>
              <w:jc w:val="center"/>
            </w:pPr>
            <w:r>
              <w:t>Overt act in furtherance of the objective of the conspiracy</w:t>
            </w:r>
          </w:p>
        </w:tc>
        <w:tc>
          <w:tcPr>
            <w:tcW w:w="2574" w:type="dxa"/>
            <w:vAlign w:val="center"/>
          </w:tcPr>
          <w:p w:rsidR="00373C5A" w:rsidRDefault="00373C5A">
            <w:pPr>
              <w:pStyle w:val="Footer"/>
              <w:tabs>
                <w:tab w:val="clear" w:pos="4320"/>
                <w:tab w:val="clear" w:pos="8640"/>
                <w:tab w:val="left" w:pos="0"/>
              </w:tabs>
              <w:jc w:val="center"/>
            </w:pPr>
            <w:r>
              <w:t>Intent to agree and intent to promote the unlawful objective of the conspiracy</w:t>
            </w:r>
          </w:p>
        </w:tc>
        <w:tc>
          <w:tcPr>
            <w:tcW w:w="2574" w:type="dxa"/>
            <w:vAlign w:val="center"/>
          </w:tcPr>
          <w:p w:rsidR="00373C5A" w:rsidRDefault="00373C5A">
            <w:pPr>
              <w:pStyle w:val="Footer"/>
              <w:tabs>
                <w:tab w:val="clear" w:pos="4320"/>
                <w:tab w:val="clear" w:pos="8640"/>
                <w:tab w:val="left" w:pos="0"/>
              </w:tabs>
              <w:jc w:val="center"/>
            </w:pPr>
            <w:r>
              <w:t>Must tell/make clear intent to withdraw, and act contrary to purpose of conspiracy</w:t>
            </w:r>
          </w:p>
        </w:tc>
      </w:tr>
    </w:tbl>
    <w:p w:rsidR="00373C5A" w:rsidRDefault="00373C5A">
      <w:pPr>
        <w:pStyle w:val="Footer"/>
        <w:tabs>
          <w:tab w:val="clear" w:pos="4320"/>
          <w:tab w:val="clear" w:pos="8640"/>
          <w:tab w:val="left" w:pos="0"/>
        </w:tabs>
      </w:pPr>
    </w:p>
    <w:p w:rsidR="00373C5A" w:rsidRDefault="00373C5A" w:rsidP="00DA0328">
      <w:pPr>
        <w:pStyle w:val="Heading1"/>
      </w:pPr>
      <w:bookmarkStart w:id="117" w:name="_Toc292983730"/>
      <w:r>
        <w:t>12.  Justification and Excuse</w:t>
      </w:r>
      <w:bookmarkEnd w:id="117"/>
    </w:p>
    <w:p w:rsidR="00373C5A" w:rsidRDefault="00373C5A">
      <w:pPr>
        <w:pStyle w:val="Footer"/>
        <w:numPr>
          <w:ilvl w:val="0"/>
          <w:numId w:val="25"/>
        </w:numPr>
        <w:tabs>
          <w:tab w:val="clear" w:pos="4320"/>
          <w:tab w:val="clear" w:pos="8640"/>
          <w:tab w:val="left" w:pos="0"/>
        </w:tabs>
      </w:pPr>
      <w:r>
        <w:t xml:space="preserve">Two categories: </w:t>
      </w:r>
    </w:p>
    <w:p w:rsidR="00373C5A" w:rsidRDefault="00373C5A">
      <w:pPr>
        <w:pStyle w:val="Footer"/>
        <w:numPr>
          <w:ilvl w:val="1"/>
          <w:numId w:val="25"/>
        </w:numPr>
        <w:tabs>
          <w:tab w:val="clear" w:pos="4320"/>
          <w:tab w:val="clear" w:pos="8640"/>
          <w:tab w:val="left" w:pos="0"/>
        </w:tabs>
      </w:pPr>
      <w:r>
        <w:rPr>
          <w:b/>
        </w:rPr>
        <w:t>Justification</w:t>
      </w:r>
      <w:r>
        <w:t xml:space="preserve"> for the act—crime committed advanced some social utility; conduct that would otherwise be criminal that is able to be justified</w:t>
      </w:r>
    </w:p>
    <w:p w:rsidR="00373C5A" w:rsidRDefault="00373C5A">
      <w:pPr>
        <w:pStyle w:val="Footer"/>
        <w:numPr>
          <w:ilvl w:val="1"/>
          <w:numId w:val="25"/>
        </w:numPr>
        <w:tabs>
          <w:tab w:val="clear" w:pos="4320"/>
          <w:tab w:val="clear" w:pos="8640"/>
          <w:tab w:val="left" w:pos="0"/>
        </w:tabs>
      </w:pPr>
      <w:r>
        <w:t xml:space="preserve">Conduct that creates the </w:t>
      </w:r>
      <w:r>
        <w:rPr>
          <w:b/>
        </w:rPr>
        <w:t>excuse</w:t>
      </w:r>
      <w:r>
        <w:t>—actor is not morally blameworthy; conduct is not justifiable, but we may excuse it nonetheless because the actor cannot conform his conduct.</w:t>
      </w:r>
    </w:p>
    <w:p w:rsidR="00373C5A" w:rsidRDefault="00373C5A">
      <w:pPr>
        <w:pStyle w:val="Footer"/>
        <w:numPr>
          <w:ilvl w:val="2"/>
          <w:numId w:val="25"/>
        </w:numPr>
        <w:tabs>
          <w:tab w:val="clear" w:pos="4320"/>
          <w:tab w:val="clear" w:pos="8640"/>
          <w:tab w:val="left" w:pos="0"/>
        </w:tabs>
      </w:pPr>
      <w:r>
        <w:t xml:space="preserve">These are invoked after </w:t>
      </w:r>
      <w:r w:rsidR="009F5577">
        <w:t xml:space="preserve">prosecution </w:t>
      </w:r>
      <w:r>
        <w:t>has proven mental state and act</w:t>
      </w:r>
    </w:p>
    <w:p w:rsidR="00373C5A" w:rsidRDefault="00373C5A">
      <w:pPr>
        <w:pStyle w:val="Footer"/>
        <w:numPr>
          <w:ilvl w:val="2"/>
          <w:numId w:val="25"/>
        </w:numPr>
        <w:tabs>
          <w:tab w:val="clear" w:pos="4320"/>
          <w:tab w:val="clear" w:pos="8640"/>
          <w:tab w:val="left" w:pos="0"/>
        </w:tabs>
      </w:pPr>
      <w:r>
        <w:t>Theoretical distinctions but result the same for both</w:t>
      </w:r>
    </w:p>
    <w:p w:rsidR="00373C5A" w:rsidRDefault="00373C5A">
      <w:pPr>
        <w:pStyle w:val="Footer"/>
        <w:numPr>
          <w:ilvl w:val="2"/>
          <w:numId w:val="25"/>
        </w:numPr>
        <w:tabs>
          <w:tab w:val="clear" w:pos="4320"/>
          <w:tab w:val="clear" w:pos="8640"/>
          <w:tab w:val="left" w:pos="0"/>
        </w:tabs>
      </w:pPr>
      <w:r>
        <w:lastRenderedPageBreak/>
        <w:t>Different from defenses like alibi and mistake (those appear when facts are in dispute)</w:t>
      </w:r>
    </w:p>
    <w:p w:rsidR="00373C5A" w:rsidRDefault="00373C5A">
      <w:pPr>
        <w:pStyle w:val="Footer"/>
        <w:numPr>
          <w:ilvl w:val="0"/>
          <w:numId w:val="25"/>
        </w:numPr>
        <w:tabs>
          <w:tab w:val="clear" w:pos="4320"/>
          <w:tab w:val="clear" w:pos="8640"/>
          <w:tab w:val="left" w:pos="0"/>
        </w:tabs>
      </w:pPr>
      <w:r>
        <w:t>Key Defenses:</w:t>
      </w:r>
    </w:p>
    <w:p w:rsidR="00373C5A" w:rsidRDefault="00373C5A">
      <w:pPr>
        <w:pStyle w:val="Footer"/>
        <w:numPr>
          <w:ilvl w:val="1"/>
          <w:numId w:val="25"/>
        </w:numPr>
        <w:tabs>
          <w:tab w:val="clear" w:pos="4320"/>
          <w:tab w:val="clear" w:pos="8640"/>
          <w:tab w:val="left" w:pos="0"/>
        </w:tabs>
      </w:pPr>
      <w:r>
        <w:rPr>
          <w:b/>
        </w:rPr>
        <w:t>Defense of Force</w:t>
      </w:r>
      <w:r>
        <w:t xml:space="preserve"> (self-defense or defense of others)</w:t>
      </w:r>
      <w:r w:rsidR="009F5577">
        <w:t>/ Justification</w:t>
      </w:r>
    </w:p>
    <w:p w:rsidR="00373C5A" w:rsidRDefault="00373C5A">
      <w:pPr>
        <w:pStyle w:val="Footer"/>
        <w:numPr>
          <w:ilvl w:val="1"/>
          <w:numId w:val="25"/>
        </w:numPr>
        <w:tabs>
          <w:tab w:val="clear" w:pos="4320"/>
          <w:tab w:val="clear" w:pos="8640"/>
          <w:tab w:val="left" w:pos="0"/>
        </w:tabs>
      </w:pPr>
      <w:r>
        <w:rPr>
          <w:b/>
        </w:rPr>
        <w:t>Insanity</w:t>
      </w:r>
      <w:r>
        <w:t xml:space="preserve"> (cannot appreciate conduct or conform to the law)</w:t>
      </w:r>
      <w:r w:rsidR="009F5577">
        <w:t>/Excuse</w:t>
      </w:r>
    </w:p>
    <w:p w:rsidR="00373C5A" w:rsidRDefault="00373C5A">
      <w:pPr>
        <w:pStyle w:val="Footer"/>
        <w:numPr>
          <w:ilvl w:val="1"/>
          <w:numId w:val="25"/>
        </w:numPr>
        <w:tabs>
          <w:tab w:val="clear" w:pos="4320"/>
          <w:tab w:val="clear" w:pos="8640"/>
          <w:tab w:val="left" w:pos="0"/>
        </w:tabs>
      </w:pPr>
      <w:r>
        <w:rPr>
          <w:b/>
        </w:rPr>
        <w:t>Necessity</w:t>
      </w:r>
      <w:r>
        <w:t xml:space="preserve"> (choice between evils)</w:t>
      </w:r>
      <w:r w:rsidR="009F5577">
        <w:t>/Justification or Excuse</w:t>
      </w:r>
    </w:p>
    <w:p w:rsidR="00373C5A" w:rsidRDefault="00373C5A">
      <w:pPr>
        <w:pStyle w:val="Footer"/>
        <w:numPr>
          <w:ilvl w:val="1"/>
          <w:numId w:val="25"/>
        </w:numPr>
        <w:tabs>
          <w:tab w:val="clear" w:pos="4320"/>
          <w:tab w:val="clear" w:pos="8640"/>
          <w:tab w:val="left" w:pos="0"/>
        </w:tabs>
      </w:pPr>
      <w:r>
        <w:rPr>
          <w:b/>
        </w:rPr>
        <w:t>Duress</w:t>
      </w:r>
      <w:r>
        <w:t xml:space="preserve"> (committed crime because there was a gun to my head)</w:t>
      </w:r>
      <w:r w:rsidR="009F5577">
        <w:t>/Excuse</w:t>
      </w:r>
    </w:p>
    <w:p w:rsidR="00373C5A" w:rsidRDefault="00373C5A">
      <w:pPr>
        <w:pStyle w:val="Footer"/>
        <w:tabs>
          <w:tab w:val="clear" w:pos="4320"/>
          <w:tab w:val="clear" w:pos="8640"/>
          <w:tab w:val="left" w:pos="0"/>
        </w:tabs>
        <w:ind w:firstLine="60"/>
      </w:pPr>
    </w:p>
    <w:p w:rsidR="00720184" w:rsidRDefault="00720184" w:rsidP="00720184">
      <w:pPr>
        <w:pStyle w:val="Heading2"/>
      </w:pPr>
      <w:bookmarkStart w:id="118" w:name="_Toc292983731"/>
      <w:r>
        <w:t>Defense of Force</w:t>
      </w:r>
      <w:bookmarkEnd w:id="118"/>
    </w:p>
    <w:p w:rsidR="009F5577" w:rsidRDefault="00373C5A" w:rsidP="00720184">
      <w:pPr>
        <w:pStyle w:val="Heading3"/>
      </w:pPr>
      <w:bookmarkStart w:id="119" w:name="_Toc292983732"/>
      <w:r>
        <w:t xml:space="preserve">People v. La </w:t>
      </w:r>
      <w:proofErr w:type="spellStart"/>
      <w:r>
        <w:t>Voie</w:t>
      </w:r>
      <w:proofErr w:type="spellEnd"/>
      <w:r w:rsidR="009F5577">
        <w:t xml:space="preserve"> (CO 1964)</w:t>
      </w:r>
      <w:bookmarkEnd w:id="119"/>
    </w:p>
    <w:p w:rsidR="00373C5A" w:rsidRDefault="00373C5A" w:rsidP="009F5577">
      <w:pPr>
        <w:pStyle w:val="Footer"/>
        <w:tabs>
          <w:tab w:val="clear" w:pos="4320"/>
          <w:tab w:val="clear" w:pos="8640"/>
          <w:tab w:val="left" w:pos="0"/>
        </w:tabs>
        <w:ind w:left="1440"/>
      </w:pPr>
      <w:r>
        <w:t>∆ driving home; rear-ended by 4 drunk guys; he gets out w/ gun and after they menace him, he shoots one who did not stop.</w:t>
      </w:r>
    </w:p>
    <w:p w:rsidR="00373C5A" w:rsidRDefault="00373C5A" w:rsidP="007462A9">
      <w:pPr>
        <w:pStyle w:val="Footer"/>
        <w:numPr>
          <w:ilvl w:val="1"/>
          <w:numId w:val="84"/>
        </w:numPr>
        <w:tabs>
          <w:tab w:val="clear" w:pos="4320"/>
          <w:tab w:val="clear" w:pos="8640"/>
          <w:tab w:val="left" w:pos="0"/>
        </w:tabs>
      </w:pPr>
      <w:r>
        <w:t xml:space="preserve">Apply </w:t>
      </w:r>
      <w:r>
        <w:rPr>
          <w:b/>
        </w:rPr>
        <w:t>objective standard of reasonable belief</w:t>
      </w:r>
      <w:r>
        <w:t xml:space="preserve">: </w:t>
      </w:r>
    </w:p>
    <w:p w:rsidR="00373C5A" w:rsidRDefault="00373C5A" w:rsidP="007462A9">
      <w:pPr>
        <w:pStyle w:val="Footer"/>
        <w:numPr>
          <w:ilvl w:val="2"/>
          <w:numId w:val="84"/>
        </w:numPr>
        <w:tabs>
          <w:tab w:val="clear" w:pos="4320"/>
          <w:tab w:val="clear" w:pos="8640"/>
          <w:tab w:val="left" w:pos="0"/>
        </w:tabs>
        <w:rPr>
          <w:u w:val="single"/>
        </w:rPr>
      </w:pPr>
      <w:r>
        <w:rPr>
          <w:u w:val="single"/>
        </w:rPr>
        <w:t>Did he believe that he was in danger of being harmed</w:t>
      </w:r>
      <w:r>
        <w:t>? (</w:t>
      </w:r>
      <w:proofErr w:type="spellStart"/>
      <w:r>
        <w:t>subj</w:t>
      </w:r>
      <w:proofErr w:type="spellEnd"/>
      <w:r>
        <w:t>)</w:t>
      </w:r>
    </w:p>
    <w:p w:rsidR="00373C5A" w:rsidRDefault="00373C5A" w:rsidP="007462A9">
      <w:pPr>
        <w:pStyle w:val="Footer"/>
        <w:numPr>
          <w:ilvl w:val="2"/>
          <w:numId w:val="84"/>
        </w:numPr>
        <w:tabs>
          <w:tab w:val="clear" w:pos="4320"/>
          <w:tab w:val="clear" w:pos="8640"/>
          <w:tab w:val="left" w:pos="0"/>
        </w:tabs>
        <w:rPr>
          <w:u w:val="single"/>
        </w:rPr>
      </w:pPr>
      <w:r>
        <w:rPr>
          <w:u w:val="single"/>
        </w:rPr>
        <w:t>Was it reasonable for him to believe this</w:t>
      </w:r>
      <w:r>
        <w:t>? (</w:t>
      </w:r>
      <w:proofErr w:type="spellStart"/>
      <w:r>
        <w:t>obj</w:t>
      </w:r>
      <w:proofErr w:type="spellEnd"/>
      <w:r>
        <w:t>)</w:t>
      </w:r>
    </w:p>
    <w:p w:rsidR="00373C5A" w:rsidRDefault="00373C5A" w:rsidP="007462A9">
      <w:pPr>
        <w:pStyle w:val="Footer"/>
        <w:numPr>
          <w:ilvl w:val="1"/>
          <w:numId w:val="84"/>
        </w:numPr>
        <w:tabs>
          <w:tab w:val="clear" w:pos="4320"/>
          <w:tab w:val="clear" w:pos="8640"/>
          <w:tab w:val="left" w:pos="0"/>
        </w:tabs>
        <w:rPr>
          <w:u w:val="single"/>
        </w:rPr>
      </w:pPr>
      <w:r>
        <w:rPr>
          <w:u w:val="single"/>
        </w:rPr>
        <w:t>Harm must be imminent</w:t>
      </w:r>
    </w:p>
    <w:p w:rsidR="00373C5A" w:rsidRDefault="00373C5A" w:rsidP="007462A9">
      <w:pPr>
        <w:pStyle w:val="Footer"/>
        <w:numPr>
          <w:ilvl w:val="1"/>
          <w:numId w:val="84"/>
        </w:numPr>
        <w:tabs>
          <w:tab w:val="clear" w:pos="4320"/>
          <w:tab w:val="clear" w:pos="8640"/>
          <w:tab w:val="left" w:pos="0"/>
        </w:tabs>
        <w:rPr>
          <w:u w:val="single"/>
        </w:rPr>
      </w:pPr>
      <w:r>
        <w:t>Court finds grounds for acquittal in his defense claim; did not inquire whether it was his only option</w:t>
      </w:r>
    </w:p>
    <w:p w:rsidR="007516E6" w:rsidRDefault="00373C5A" w:rsidP="007462A9">
      <w:pPr>
        <w:pStyle w:val="Footer"/>
        <w:numPr>
          <w:ilvl w:val="1"/>
          <w:numId w:val="84"/>
        </w:numPr>
        <w:tabs>
          <w:tab w:val="clear" w:pos="4320"/>
          <w:tab w:val="clear" w:pos="8640"/>
          <w:tab w:val="left" w:pos="0"/>
        </w:tabs>
        <w:rPr>
          <w:u w:val="single"/>
        </w:rPr>
      </w:pPr>
      <w:r>
        <w:t xml:space="preserve">Even though he has the </w:t>
      </w:r>
      <w:proofErr w:type="spellStart"/>
      <w:r>
        <w:t>mens</w:t>
      </w:r>
      <w:proofErr w:type="spellEnd"/>
      <w:r>
        <w:t xml:space="preserve"> </w:t>
      </w:r>
      <w:proofErr w:type="spellStart"/>
      <w:r>
        <w:t>rea</w:t>
      </w:r>
      <w:proofErr w:type="spellEnd"/>
      <w:r>
        <w:t xml:space="preserve"> and act of 2° murder, he is allowed to raise self-defense defense by arguing that he was responding to a perceived threat and was acting reasonably.</w:t>
      </w:r>
    </w:p>
    <w:p w:rsidR="00373C5A" w:rsidRPr="007516E6" w:rsidRDefault="00CF3B36" w:rsidP="007516E6">
      <w:pPr>
        <w:pStyle w:val="Footer"/>
        <w:tabs>
          <w:tab w:val="clear" w:pos="4320"/>
          <w:tab w:val="clear" w:pos="8640"/>
          <w:tab w:val="left" w:pos="0"/>
        </w:tabs>
        <w:rPr>
          <w:u w:val="single"/>
        </w:rPr>
      </w:pPr>
      <w:r>
        <w:rPr>
          <w:b/>
        </w:rPr>
        <w:t xml:space="preserve">La </w:t>
      </w:r>
      <w:proofErr w:type="spellStart"/>
      <w:r>
        <w:rPr>
          <w:b/>
        </w:rPr>
        <w:t>Voie</w:t>
      </w:r>
      <w:proofErr w:type="spellEnd"/>
      <w:r w:rsidR="0011394D">
        <w:rPr>
          <w:b/>
        </w:rPr>
        <w:t xml:space="preserve"> </w:t>
      </w:r>
      <w:r w:rsidR="00373C5A">
        <w:rPr>
          <w:b/>
        </w:rPr>
        <w:t>Two-Prong Test</w:t>
      </w:r>
      <w:r w:rsidR="00373C5A">
        <w:t>:</w:t>
      </w:r>
    </w:p>
    <w:p w:rsidR="00373C5A" w:rsidRDefault="00373C5A" w:rsidP="007462A9">
      <w:pPr>
        <w:pStyle w:val="Footer"/>
        <w:numPr>
          <w:ilvl w:val="0"/>
          <w:numId w:val="50"/>
        </w:numPr>
        <w:tabs>
          <w:tab w:val="clear" w:pos="4320"/>
          <w:tab w:val="clear" w:pos="8640"/>
          <w:tab w:val="left" w:pos="0"/>
        </w:tabs>
      </w:pPr>
      <w:r>
        <w:t xml:space="preserve">Was the actor in imminent harm? (subjective) </w:t>
      </w:r>
    </w:p>
    <w:p w:rsidR="00373C5A" w:rsidRDefault="00373C5A" w:rsidP="007462A9">
      <w:pPr>
        <w:pStyle w:val="Footer"/>
        <w:numPr>
          <w:ilvl w:val="0"/>
          <w:numId w:val="50"/>
        </w:numPr>
        <w:tabs>
          <w:tab w:val="clear" w:pos="4320"/>
          <w:tab w:val="clear" w:pos="8640"/>
          <w:tab w:val="left" w:pos="0"/>
        </w:tabs>
      </w:pPr>
      <w:r>
        <w:t>Would a reasonably prudent person perceive the fear as the actor did? (objective)</w:t>
      </w:r>
    </w:p>
    <w:p w:rsidR="009F5577" w:rsidRDefault="00373C5A" w:rsidP="00720184">
      <w:pPr>
        <w:pStyle w:val="Heading3"/>
      </w:pPr>
      <w:bookmarkStart w:id="120" w:name="_Toc292983733"/>
      <w:r>
        <w:t xml:space="preserve">State v. </w:t>
      </w:r>
      <w:proofErr w:type="spellStart"/>
      <w:r>
        <w:t>Leidholm</w:t>
      </w:r>
      <w:proofErr w:type="spellEnd"/>
      <w:r w:rsidR="009F5577">
        <w:t xml:space="preserve"> (ND 1983)</w:t>
      </w:r>
      <w:bookmarkEnd w:id="120"/>
    </w:p>
    <w:p w:rsidR="001A5411" w:rsidRDefault="009F5577" w:rsidP="009F5577">
      <w:pPr>
        <w:pStyle w:val="Footer"/>
        <w:tabs>
          <w:tab w:val="clear" w:pos="4320"/>
          <w:tab w:val="clear" w:pos="8640"/>
          <w:tab w:val="left" w:pos="0"/>
        </w:tabs>
        <w:ind w:left="360"/>
      </w:pPr>
      <w:r>
        <w:tab/>
      </w:r>
      <w:r>
        <w:tab/>
      </w:r>
      <w:r w:rsidR="00373C5A">
        <w:t>∆ stabbed husband while he slept</w:t>
      </w:r>
      <w:r w:rsidR="001A5411">
        <w:t xml:space="preserve"> after violent argument.</w:t>
      </w:r>
    </w:p>
    <w:p w:rsidR="00373C5A" w:rsidRDefault="001A5411" w:rsidP="007462A9">
      <w:pPr>
        <w:pStyle w:val="Footer"/>
        <w:numPr>
          <w:ilvl w:val="1"/>
          <w:numId w:val="85"/>
        </w:numPr>
        <w:tabs>
          <w:tab w:val="clear" w:pos="4320"/>
          <w:tab w:val="clear" w:pos="8640"/>
          <w:tab w:val="left" w:pos="0"/>
        </w:tabs>
      </w:pPr>
      <w:r>
        <w:t>Battered woman syndrome—allowed by most jurisdictions.</w:t>
      </w:r>
    </w:p>
    <w:p w:rsidR="00373C5A" w:rsidRDefault="00373C5A" w:rsidP="007462A9">
      <w:pPr>
        <w:pStyle w:val="Footer"/>
        <w:numPr>
          <w:ilvl w:val="1"/>
          <w:numId w:val="85"/>
        </w:numPr>
        <w:tabs>
          <w:tab w:val="clear" w:pos="4320"/>
          <w:tab w:val="clear" w:pos="8640"/>
          <w:tab w:val="left" w:pos="0"/>
        </w:tabs>
      </w:pPr>
      <w:r>
        <w:t>Consider: was the harm imminent?</w:t>
      </w:r>
    </w:p>
    <w:p w:rsidR="00373C5A" w:rsidRDefault="00373C5A" w:rsidP="007462A9">
      <w:pPr>
        <w:pStyle w:val="Footer"/>
        <w:numPr>
          <w:ilvl w:val="2"/>
          <w:numId w:val="85"/>
        </w:numPr>
        <w:tabs>
          <w:tab w:val="clear" w:pos="4320"/>
          <w:tab w:val="clear" w:pos="8640"/>
          <w:tab w:val="left" w:pos="0"/>
        </w:tabs>
      </w:pPr>
      <w:r>
        <w:t xml:space="preserve">Introduces </w:t>
      </w:r>
      <w:r>
        <w:rPr>
          <w:b/>
        </w:rPr>
        <w:t xml:space="preserve">Retreat Rule </w:t>
      </w:r>
      <w:r>
        <w:t>(w/ reasonableness):  if the actor reasonably believes that he could not safely retreat from a co-habitant’s attack, then there is no duty to retreat.</w:t>
      </w:r>
      <w:r w:rsidR="00E13A49">
        <w:t xml:space="preserve"> This rule </w:t>
      </w:r>
      <w:r w:rsidR="00E13A49" w:rsidRPr="006302D8">
        <w:rPr>
          <w:u w:val="single"/>
        </w:rPr>
        <w:t>depends on jurisdiction</w:t>
      </w:r>
      <w:r w:rsidR="00E13A49">
        <w:t>.</w:t>
      </w:r>
    </w:p>
    <w:p w:rsidR="00373C5A" w:rsidRDefault="00373C5A" w:rsidP="007462A9">
      <w:pPr>
        <w:pStyle w:val="Footer"/>
        <w:numPr>
          <w:ilvl w:val="1"/>
          <w:numId w:val="85"/>
        </w:numPr>
        <w:tabs>
          <w:tab w:val="clear" w:pos="4320"/>
          <w:tab w:val="clear" w:pos="8640"/>
          <w:tab w:val="left" w:pos="0"/>
        </w:tabs>
      </w:pPr>
      <w:r>
        <w:t>Rules a subjective standard should apply that takes into account such things as her knowledge of her husband, their history of violence, relevant sizes (her v. him), mental state of actor, gender, levels of intoxication</w:t>
      </w:r>
    </w:p>
    <w:p w:rsidR="00373C5A" w:rsidRDefault="00373C5A" w:rsidP="007462A9">
      <w:pPr>
        <w:pStyle w:val="Footer"/>
        <w:numPr>
          <w:ilvl w:val="1"/>
          <w:numId w:val="85"/>
        </w:numPr>
        <w:tabs>
          <w:tab w:val="clear" w:pos="4320"/>
          <w:tab w:val="clear" w:pos="8640"/>
          <w:tab w:val="left" w:pos="0"/>
        </w:tabs>
      </w:pPr>
      <w:r>
        <w:t>Modifies test (and this is the prevailing standard):</w:t>
      </w:r>
    </w:p>
    <w:p w:rsidR="00B60F5A" w:rsidRDefault="00B60F5A" w:rsidP="00B60F5A">
      <w:pPr>
        <w:pStyle w:val="Footer"/>
        <w:tabs>
          <w:tab w:val="clear" w:pos="4320"/>
          <w:tab w:val="clear" w:pos="8640"/>
          <w:tab w:val="left" w:pos="0"/>
        </w:tabs>
        <w:ind w:left="360"/>
      </w:pPr>
    </w:p>
    <w:p w:rsidR="008B08D5" w:rsidRPr="008B08D5" w:rsidRDefault="008B08D5" w:rsidP="008B08D5">
      <w:pPr>
        <w:pStyle w:val="Footer"/>
        <w:pBdr>
          <w:top w:val="single" w:sz="12" w:space="1" w:color="auto"/>
          <w:left w:val="single" w:sz="12" w:space="4" w:color="auto"/>
          <w:bottom w:val="single" w:sz="12" w:space="1" w:color="auto"/>
          <w:right w:val="single" w:sz="12" w:space="4" w:color="auto"/>
        </w:pBdr>
        <w:tabs>
          <w:tab w:val="clear" w:pos="4320"/>
          <w:tab w:val="clear" w:pos="8640"/>
          <w:tab w:val="left" w:pos="0"/>
        </w:tabs>
        <w:ind w:left="720"/>
        <w:rPr>
          <w:b/>
        </w:rPr>
      </w:pPr>
      <w:r w:rsidRPr="008B08D5">
        <w:rPr>
          <w:b/>
        </w:rPr>
        <w:t>Test for self-defense:</w:t>
      </w:r>
    </w:p>
    <w:p w:rsidR="00373C5A" w:rsidRDefault="00373C5A" w:rsidP="00373C5A">
      <w:pPr>
        <w:pStyle w:val="Footer"/>
        <w:numPr>
          <w:ilvl w:val="2"/>
          <w:numId w:val="0"/>
        </w:numPr>
        <w:pBdr>
          <w:top w:val="single" w:sz="12" w:space="1" w:color="auto"/>
          <w:left w:val="single" w:sz="12" w:space="4" w:color="auto"/>
          <w:bottom w:val="single" w:sz="12" w:space="1" w:color="auto"/>
          <w:right w:val="single" w:sz="12" w:space="4" w:color="auto"/>
        </w:pBdr>
        <w:tabs>
          <w:tab w:val="clear" w:pos="4320"/>
          <w:tab w:val="clear" w:pos="8640"/>
          <w:tab w:val="left" w:pos="0"/>
          <w:tab w:val="num" w:pos="1080"/>
        </w:tabs>
        <w:ind w:left="1080" w:hanging="360"/>
      </w:pPr>
      <w:r>
        <w:rPr>
          <w:b/>
        </w:rPr>
        <w:t>First Prong</w:t>
      </w:r>
      <w:r>
        <w:t>: does the person have a sincere belief in the need for force in order to protect herself? (subjective)</w:t>
      </w:r>
    </w:p>
    <w:p w:rsidR="00373C5A" w:rsidRDefault="00373C5A" w:rsidP="00373C5A">
      <w:pPr>
        <w:pStyle w:val="Footer"/>
        <w:numPr>
          <w:ilvl w:val="2"/>
          <w:numId w:val="0"/>
        </w:numPr>
        <w:pBdr>
          <w:top w:val="single" w:sz="12" w:space="1" w:color="auto"/>
          <w:left w:val="single" w:sz="12" w:space="4" w:color="auto"/>
          <w:bottom w:val="single" w:sz="12" w:space="1" w:color="auto"/>
          <w:right w:val="single" w:sz="12" w:space="4" w:color="auto"/>
        </w:pBdr>
        <w:tabs>
          <w:tab w:val="clear" w:pos="4320"/>
          <w:tab w:val="clear" w:pos="8640"/>
          <w:tab w:val="left" w:pos="0"/>
          <w:tab w:val="num" w:pos="1080"/>
        </w:tabs>
        <w:ind w:left="1080" w:hanging="360"/>
      </w:pPr>
      <w:r>
        <w:rPr>
          <w:b/>
        </w:rPr>
        <w:t>Second Prong</w:t>
      </w:r>
      <w:r>
        <w:t xml:space="preserve">: was that belief reasonable </w:t>
      </w:r>
      <w:r>
        <w:rPr>
          <w:i/>
        </w:rPr>
        <w:t>given her circumstances and characteristics</w:t>
      </w:r>
      <w:r>
        <w:t>? (objective softened by subjective considerations)</w:t>
      </w:r>
    </w:p>
    <w:p w:rsidR="00373C5A" w:rsidRDefault="00373C5A">
      <w:pPr>
        <w:pStyle w:val="Footer"/>
        <w:tabs>
          <w:tab w:val="clear" w:pos="4320"/>
          <w:tab w:val="clear" w:pos="8640"/>
          <w:tab w:val="left" w:pos="0"/>
        </w:tabs>
      </w:pPr>
      <w:r>
        <w:rPr>
          <w:b/>
        </w:rPr>
        <w:t xml:space="preserve"> </w:t>
      </w:r>
    </w:p>
    <w:p w:rsidR="00216A8C" w:rsidRDefault="00373C5A" w:rsidP="00720184">
      <w:pPr>
        <w:pStyle w:val="Heading3"/>
      </w:pPr>
      <w:bookmarkStart w:id="121" w:name="_Toc292983734"/>
      <w:r>
        <w:t>People v. Goetz</w:t>
      </w:r>
      <w:r w:rsidR="00216A8C">
        <w:t xml:space="preserve"> </w:t>
      </w:r>
      <w:r>
        <w:t>(NY</w:t>
      </w:r>
      <w:r w:rsidR="00216A8C">
        <w:t xml:space="preserve"> 1986)</w:t>
      </w:r>
      <w:bookmarkEnd w:id="121"/>
    </w:p>
    <w:p w:rsidR="00373C5A" w:rsidRDefault="00373C5A" w:rsidP="00216A8C">
      <w:pPr>
        <w:pStyle w:val="Footer"/>
        <w:tabs>
          <w:tab w:val="clear" w:pos="4320"/>
          <w:tab w:val="clear" w:pos="8640"/>
          <w:tab w:val="left" w:pos="0"/>
        </w:tabs>
        <w:ind w:left="1440"/>
      </w:pPr>
      <w:r>
        <w:t xml:space="preserve">G on subway when 4 youths approach and ask for $5; he shoots them all. In past he had been mugged. </w:t>
      </w:r>
    </w:p>
    <w:p w:rsidR="00373C5A" w:rsidRDefault="00373C5A" w:rsidP="007462A9">
      <w:pPr>
        <w:pStyle w:val="Footer"/>
        <w:numPr>
          <w:ilvl w:val="1"/>
          <w:numId w:val="86"/>
        </w:numPr>
        <w:tabs>
          <w:tab w:val="clear" w:pos="4320"/>
          <w:tab w:val="clear" w:pos="8640"/>
          <w:tab w:val="left" w:pos="0"/>
        </w:tabs>
      </w:pPr>
      <w:r>
        <w:lastRenderedPageBreak/>
        <w:t xml:space="preserve">Like </w:t>
      </w:r>
      <w:proofErr w:type="spellStart"/>
      <w:r>
        <w:rPr>
          <w:i/>
        </w:rPr>
        <w:t>Leidholm</w:t>
      </w:r>
      <w:proofErr w:type="spellEnd"/>
      <w:r>
        <w:t>, wants consideration of their past experiences, imminence, and reasonableness</w:t>
      </w:r>
    </w:p>
    <w:p w:rsidR="00373C5A" w:rsidRDefault="00373C5A" w:rsidP="007462A9">
      <w:pPr>
        <w:pStyle w:val="Footer"/>
        <w:numPr>
          <w:ilvl w:val="2"/>
          <w:numId w:val="86"/>
        </w:numPr>
        <w:tabs>
          <w:tab w:val="clear" w:pos="4320"/>
          <w:tab w:val="clear" w:pos="8640"/>
          <w:tab w:val="left" w:pos="0"/>
        </w:tabs>
      </w:pPr>
      <w:r>
        <w:t>Differently, G feels more like revenge</w:t>
      </w:r>
    </w:p>
    <w:p w:rsidR="00373C5A" w:rsidRDefault="00373C5A" w:rsidP="007462A9">
      <w:pPr>
        <w:pStyle w:val="Footer"/>
        <w:numPr>
          <w:ilvl w:val="1"/>
          <w:numId w:val="86"/>
        </w:numPr>
        <w:tabs>
          <w:tab w:val="clear" w:pos="4320"/>
          <w:tab w:val="clear" w:pos="8640"/>
          <w:tab w:val="left" w:pos="0"/>
        </w:tabs>
      </w:pPr>
      <w:r>
        <w:t xml:space="preserve">Court uses a </w:t>
      </w:r>
      <w:proofErr w:type="spellStart"/>
      <w:r>
        <w:t>Leidholm</w:t>
      </w:r>
      <w:proofErr w:type="spellEnd"/>
      <w:r>
        <w:t>-like subjective and objective test for use of deadly force.</w:t>
      </w:r>
    </w:p>
    <w:p w:rsidR="00373C5A" w:rsidRDefault="00373C5A" w:rsidP="006302D8">
      <w:pPr>
        <w:pStyle w:val="Footer"/>
        <w:tabs>
          <w:tab w:val="clear" w:pos="4320"/>
          <w:tab w:val="clear" w:pos="8640"/>
          <w:tab w:val="left" w:pos="0"/>
        </w:tabs>
        <w:ind w:firstLine="60"/>
      </w:pPr>
    </w:p>
    <w:p w:rsidR="006302D8" w:rsidRPr="006302D8" w:rsidRDefault="006302D8" w:rsidP="00720184">
      <w:pPr>
        <w:pStyle w:val="Heading2"/>
      </w:pPr>
      <w:bookmarkStart w:id="122" w:name="_Toc292983735"/>
      <w:r w:rsidRPr="006302D8">
        <w:t>Force and Law Enforcement</w:t>
      </w:r>
      <w:bookmarkEnd w:id="122"/>
    </w:p>
    <w:p w:rsidR="00216A8C" w:rsidRDefault="00373C5A" w:rsidP="00720184">
      <w:pPr>
        <w:pStyle w:val="Heading3"/>
      </w:pPr>
      <w:bookmarkStart w:id="123" w:name="_Toc292983736"/>
      <w:r>
        <w:t>Tennessee v. Gardner</w:t>
      </w:r>
      <w:r w:rsidR="00216A8C">
        <w:t xml:space="preserve"> (US 1985)</w:t>
      </w:r>
      <w:bookmarkEnd w:id="123"/>
    </w:p>
    <w:p w:rsidR="00373C5A" w:rsidRDefault="00216A8C" w:rsidP="00216A8C">
      <w:pPr>
        <w:pStyle w:val="Footer"/>
        <w:tabs>
          <w:tab w:val="clear" w:pos="4320"/>
          <w:tab w:val="clear" w:pos="8640"/>
          <w:tab w:val="left" w:pos="0"/>
        </w:tabs>
        <w:ind w:left="360"/>
      </w:pPr>
      <w:r>
        <w:tab/>
      </w:r>
      <w:r>
        <w:tab/>
        <w:t>C</w:t>
      </w:r>
      <w:r w:rsidR="00373C5A">
        <w:t>op shoots fleeing, unarmed</w:t>
      </w:r>
      <w:r>
        <w:t xml:space="preserve"> 15 year old burglar who would not stop when told.</w:t>
      </w:r>
    </w:p>
    <w:p w:rsidR="00373C5A" w:rsidRDefault="00373C5A" w:rsidP="007462A9">
      <w:pPr>
        <w:pStyle w:val="Footer"/>
        <w:numPr>
          <w:ilvl w:val="1"/>
          <w:numId w:val="87"/>
        </w:numPr>
        <w:tabs>
          <w:tab w:val="clear" w:pos="4320"/>
          <w:tab w:val="clear" w:pos="8640"/>
          <w:tab w:val="left" w:pos="0"/>
        </w:tabs>
      </w:pPr>
      <w:r>
        <w:t>Court finds deadly force not justifiable in the situation.</w:t>
      </w:r>
    </w:p>
    <w:p w:rsidR="00373C5A" w:rsidRDefault="00373C5A" w:rsidP="007462A9">
      <w:pPr>
        <w:pStyle w:val="Footer"/>
        <w:numPr>
          <w:ilvl w:val="1"/>
          <w:numId w:val="87"/>
        </w:numPr>
        <w:tabs>
          <w:tab w:val="clear" w:pos="4320"/>
          <w:tab w:val="clear" w:pos="8640"/>
          <w:tab w:val="left" w:pos="0"/>
        </w:tabs>
      </w:pPr>
      <w:r>
        <w:rPr>
          <w:b/>
        </w:rPr>
        <w:t>Probable cause</w:t>
      </w:r>
      <w:r>
        <w:t xml:space="preserve"> standard not met here—no showing that burglar was dangerous</w:t>
      </w:r>
    </w:p>
    <w:p w:rsidR="00B9094B" w:rsidRPr="00B9094B" w:rsidRDefault="00B9094B" w:rsidP="007462A9">
      <w:pPr>
        <w:pStyle w:val="Footer"/>
        <w:numPr>
          <w:ilvl w:val="2"/>
          <w:numId w:val="87"/>
        </w:numPr>
        <w:tabs>
          <w:tab w:val="clear" w:pos="4320"/>
          <w:tab w:val="clear" w:pos="8640"/>
          <w:tab w:val="left" w:pos="0"/>
        </w:tabs>
      </w:pPr>
      <w:r w:rsidRPr="00B9094B">
        <w:t xml:space="preserve">Must </w:t>
      </w:r>
      <w:r>
        <w:t xml:space="preserve">show that officer had </w:t>
      </w:r>
      <w:r>
        <w:rPr>
          <w:b/>
        </w:rPr>
        <w:t>probable cause (believes or has cause to believe)</w:t>
      </w:r>
      <w:r>
        <w:t xml:space="preserve"> that the fleeing suspect as committing a felony and posed a serious threat to the officer or others.</w:t>
      </w:r>
    </w:p>
    <w:p w:rsidR="00373C5A" w:rsidRDefault="00373C5A" w:rsidP="006302D8">
      <w:pPr>
        <w:pStyle w:val="Footer"/>
        <w:tabs>
          <w:tab w:val="clear" w:pos="4320"/>
          <w:tab w:val="clear" w:pos="8640"/>
          <w:tab w:val="left" w:pos="0"/>
        </w:tabs>
        <w:ind w:left="360" w:firstLine="60"/>
      </w:pPr>
    </w:p>
    <w:p w:rsidR="00216A8C" w:rsidRDefault="00373C5A" w:rsidP="00720184">
      <w:pPr>
        <w:pStyle w:val="Heading3"/>
      </w:pPr>
      <w:bookmarkStart w:id="124" w:name="_Toc292983737"/>
      <w:r>
        <w:t xml:space="preserve">People v. </w:t>
      </w:r>
      <w:proofErr w:type="spellStart"/>
      <w:r>
        <w:t>Ceballos</w:t>
      </w:r>
      <w:proofErr w:type="spellEnd"/>
      <w:r w:rsidR="00216A8C">
        <w:t xml:space="preserve"> (CA 1974)</w:t>
      </w:r>
      <w:bookmarkEnd w:id="124"/>
    </w:p>
    <w:p w:rsidR="00373C5A" w:rsidRDefault="00216A8C" w:rsidP="00216A8C">
      <w:pPr>
        <w:pStyle w:val="Footer"/>
        <w:tabs>
          <w:tab w:val="clear" w:pos="4320"/>
          <w:tab w:val="clear" w:pos="8640"/>
          <w:tab w:val="left" w:pos="0"/>
        </w:tabs>
        <w:ind w:left="360"/>
      </w:pPr>
      <w:r>
        <w:tab/>
      </w:r>
      <w:r>
        <w:tab/>
      </w:r>
      <w:r w:rsidR="00373C5A">
        <w:t>∆ sets trap gun in garage which shoots kids breaking in.</w:t>
      </w:r>
    </w:p>
    <w:p w:rsidR="00373C5A" w:rsidRDefault="00373C5A" w:rsidP="007462A9">
      <w:pPr>
        <w:pStyle w:val="Footer"/>
        <w:numPr>
          <w:ilvl w:val="1"/>
          <w:numId w:val="88"/>
        </w:numPr>
        <w:tabs>
          <w:tab w:val="clear" w:pos="4320"/>
          <w:tab w:val="clear" w:pos="8640"/>
          <w:tab w:val="left" w:pos="0"/>
        </w:tabs>
      </w:pPr>
      <w:r>
        <w:t>Use of deadly force is not justified—there was no imminent threat of force</w:t>
      </w:r>
    </w:p>
    <w:p w:rsidR="00373C5A" w:rsidRDefault="00373C5A" w:rsidP="007462A9">
      <w:pPr>
        <w:pStyle w:val="Footer"/>
        <w:numPr>
          <w:ilvl w:val="1"/>
          <w:numId w:val="88"/>
        </w:numPr>
        <w:tabs>
          <w:tab w:val="clear" w:pos="4320"/>
          <w:tab w:val="clear" w:pos="8640"/>
          <w:tab w:val="left" w:pos="0"/>
        </w:tabs>
      </w:pPr>
      <w:r>
        <w:t>Trap gun, unlike a person, cannot evaluate a situation and elect not to use force.</w:t>
      </w:r>
    </w:p>
    <w:p w:rsidR="009B5062" w:rsidRDefault="009B5062" w:rsidP="007462A9">
      <w:pPr>
        <w:pStyle w:val="Footer"/>
        <w:numPr>
          <w:ilvl w:val="1"/>
          <w:numId w:val="88"/>
        </w:numPr>
        <w:tabs>
          <w:tab w:val="clear" w:pos="4320"/>
          <w:tab w:val="clear" w:pos="8640"/>
          <w:tab w:val="left" w:pos="0"/>
        </w:tabs>
      </w:pPr>
      <w:r>
        <w:rPr>
          <w:b/>
        </w:rPr>
        <w:t>May use deadly force if the property is your dwelling, threat is imminent, and the force is necessary</w:t>
      </w:r>
      <w:r>
        <w:t>.</w:t>
      </w:r>
    </w:p>
    <w:p w:rsidR="00B63946" w:rsidRDefault="00B63946" w:rsidP="006302D8">
      <w:pPr>
        <w:pStyle w:val="Footer"/>
        <w:tabs>
          <w:tab w:val="clear" w:pos="4320"/>
          <w:tab w:val="clear" w:pos="8640"/>
          <w:tab w:val="left" w:pos="0"/>
        </w:tabs>
        <w:ind w:firstLine="60"/>
      </w:pPr>
    </w:p>
    <w:p w:rsidR="00373C5A" w:rsidRPr="004318B6" w:rsidRDefault="00B63946" w:rsidP="006302D8">
      <w:pPr>
        <w:pStyle w:val="Footer"/>
        <w:tabs>
          <w:tab w:val="clear" w:pos="4320"/>
          <w:tab w:val="clear" w:pos="8640"/>
          <w:tab w:val="left" w:pos="0"/>
        </w:tabs>
        <w:ind w:firstLine="60"/>
        <w:rPr>
          <w:b/>
        </w:rPr>
      </w:pPr>
      <w:r w:rsidRPr="004318B6">
        <w:rPr>
          <w:b/>
        </w:rPr>
        <w:t>Self Defense requires:</w:t>
      </w:r>
    </w:p>
    <w:p w:rsidR="00B63946" w:rsidRDefault="00B63946" w:rsidP="007462A9">
      <w:pPr>
        <w:pStyle w:val="Footer"/>
        <w:numPr>
          <w:ilvl w:val="0"/>
          <w:numId w:val="51"/>
        </w:numPr>
        <w:tabs>
          <w:tab w:val="clear" w:pos="4320"/>
          <w:tab w:val="clear" w:pos="8640"/>
          <w:tab w:val="left" w:pos="0"/>
        </w:tabs>
      </w:pPr>
      <w:r>
        <w:t>Threat</w:t>
      </w:r>
    </w:p>
    <w:p w:rsidR="00B63946" w:rsidRDefault="00B63946" w:rsidP="007462A9">
      <w:pPr>
        <w:pStyle w:val="Footer"/>
        <w:numPr>
          <w:ilvl w:val="0"/>
          <w:numId w:val="51"/>
        </w:numPr>
        <w:tabs>
          <w:tab w:val="clear" w:pos="4320"/>
          <w:tab w:val="clear" w:pos="8640"/>
          <w:tab w:val="left" w:pos="0"/>
        </w:tabs>
      </w:pPr>
      <w:r>
        <w:t>Imminence</w:t>
      </w:r>
    </w:p>
    <w:p w:rsidR="00B63946" w:rsidRDefault="00B63946" w:rsidP="007462A9">
      <w:pPr>
        <w:pStyle w:val="Footer"/>
        <w:numPr>
          <w:ilvl w:val="0"/>
          <w:numId w:val="51"/>
        </w:numPr>
        <w:tabs>
          <w:tab w:val="clear" w:pos="4320"/>
          <w:tab w:val="clear" w:pos="8640"/>
          <w:tab w:val="left" w:pos="0"/>
        </w:tabs>
      </w:pPr>
      <w:r>
        <w:t>Potential for serious bodily injury</w:t>
      </w:r>
    </w:p>
    <w:p w:rsidR="0005565F" w:rsidRDefault="0005565F" w:rsidP="007462A9">
      <w:pPr>
        <w:pStyle w:val="Footer"/>
        <w:numPr>
          <w:ilvl w:val="0"/>
          <w:numId w:val="51"/>
        </w:numPr>
        <w:tabs>
          <w:tab w:val="clear" w:pos="4320"/>
          <w:tab w:val="clear" w:pos="8640"/>
          <w:tab w:val="left" w:pos="0"/>
        </w:tabs>
      </w:pPr>
      <w:r>
        <w:t>Some jurisdictions require that the person using self-defense must not be the one who created the situation that requires its use.</w:t>
      </w:r>
    </w:p>
    <w:p w:rsidR="00B63946" w:rsidRDefault="00B63946" w:rsidP="009A4724">
      <w:pPr>
        <w:pStyle w:val="Footer"/>
        <w:tabs>
          <w:tab w:val="clear" w:pos="4320"/>
          <w:tab w:val="clear" w:pos="8640"/>
          <w:tab w:val="left" w:pos="0"/>
        </w:tabs>
      </w:pPr>
    </w:p>
    <w:p w:rsidR="00216A8C" w:rsidRPr="00216A8C" w:rsidRDefault="00216A8C" w:rsidP="00720184">
      <w:pPr>
        <w:pStyle w:val="Heading2"/>
      </w:pPr>
      <w:bookmarkStart w:id="125" w:name="_Toc292983738"/>
      <w:r w:rsidRPr="00216A8C">
        <w:t>Necessity</w:t>
      </w:r>
      <w:bookmarkEnd w:id="125"/>
    </w:p>
    <w:p w:rsidR="00216A8C" w:rsidRDefault="00373C5A" w:rsidP="00720184">
      <w:pPr>
        <w:pStyle w:val="Heading3"/>
      </w:pPr>
      <w:bookmarkStart w:id="126" w:name="_Toc292983739"/>
      <w:r>
        <w:t>Queen v. Dudley and Stephens</w:t>
      </w:r>
      <w:r w:rsidR="00216A8C">
        <w:t xml:space="preserve"> (Eng. 1884)</w:t>
      </w:r>
      <w:bookmarkEnd w:id="126"/>
    </w:p>
    <w:p w:rsidR="00373C5A" w:rsidRDefault="00216A8C" w:rsidP="00216A8C">
      <w:pPr>
        <w:pStyle w:val="Footer"/>
        <w:tabs>
          <w:tab w:val="clear" w:pos="4320"/>
          <w:tab w:val="clear" w:pos="8640"/>
          <w:tab w:val="left" w:pos="0"/>
        </w:tabs>
        <w:ind w:left="1440"/>
      </w:pPr>
      <w:r>
        <w:t>A</w:t>
      </w:r>
      <w:r w:rsidR="00373C5A">
        <w:t>fter shipwreck, D, S, another and a boy are stuck in a boat, and are nearly dead when D and S kill boy; they survive after eating his flesh. Ate the weakest member without consent.</w:t>
      </w:r>
    </w:p>
    <w:p w:rsidR="00373C5A" w:rsidRDefault="00373C5A" w:rsidP="007462A9">
      <w:pPr>
        <w:pStyle w:val="Footer"/>
        <w:numPr>
          <w:ilvl w:val="1"/>
          <w:numId w:val="89"/>
        </w:numPr>
        <w:tabs>
          <w:tab w:val="clear" w:pos="4320"/>
          <w:tab w:val="clear" w:pos="8640"/>
          <w:tab w:val="left" w:pos="0"/>
        </w:tabs>
      </w:pPr>
      <w:r>
        <w:t>Even given the circumstances, it was still murder</w:t>
      </w:r>
    </w:p>
    <w:p w:rsidR="00373C5A" w:rsidRDefault="00373C5A" w:rsidP="007462A9">
      <w:pPr>
        <w:pStyle w:val="Footer"/>
        <w:numPr>
          <w:ilvl w:val="1"/>
          <w:numId w:val="89"/>
        </w:numPr>
        <w:tabs>
          <w:tab w:val="clear" w:pos="4320"/>
          <w:tab w:val="clear" w:pos="8640"/>
          <w:tab w:val="left" w:pos="0"/>
        </w:tabs>
      </w:pPr>
      <w:r>
        <w:t>Found guilty (sentence later commuted)</w:t>
      </w:r>
    </w:p>
    <w:p w:rsidR="0023602F" w:rsidRDefault="00373C5A" w:rsidP="007462A9">
      <w:pPr>
        <w:pStyle w:val="Footer"/>
        <w:numPr>
          <w:ilvl w:val="1"/>
          <w:numId w:val="89"/>
        </w:numPr>
        <w:tabs>
          <w:tab w:val="clear" w:pos="4320"/>
          <w:tab w:val="clear" w:pos="8640"/>
          <w:tab w:val="left" w:pos="0"/>
        </w:tabs>
      </w:pPr>
      <w:r>
        <w:rPr>
          <w:u w:val="single"/>
        </w:rPr>
        <w:t xml:space="preserve">Failed to demonstrate </w:t>
      </w:r>
      <w:r>
        <w:rPr>
          <w:b/>
          <w:u w:val="single"/>
        </w:rPr>
        <w:t>necessity</w:t>
      </w:r>
      <w:r>
        <w:t>: that life was saved by the killing (</w:t>
      </w:r>
      <w:r w:rsidRPr="007D3C8F">
        <w:rPr>
          <w:b/>
        </w:rPr>
        <w:t>lesser of two evils</w:t>
      </w:r>
      <w:r>
        <w:t>); that there was social utility to the killing; ∆ did not create the necessitous situation; it was the only option to avoid a worse evil.</w:t>
      </w:r>
    </w:p>
    <w:p w:rsidR="00373C5A" w:rsidRDefault="00373C5A">
      <w:pPr>
        <w:pStyle w:val="Footer"/>
        <w:tabs>
          <w:tab w:val="clear" w:pos="4320"/>
          <w:tab w:val="clear" w:pos="8640"/>
          <w:tab w:val="left" w:pos="0"/>
        </w:tabs>
      </w:pPr>
    </w:p>
    <w:p w:rsidR="004D55FC" w:rsidRDefault="004D55FC" w:rsidP="00720184">
      <w:pPr>
        <w:pStyle w:val="Heading2"/>
      </w:pPr>
      <w:bookmarkStart w:id="127" w:name="_Toc292983740"/>
      <w:r>
        <w:t>Duress:</w:t>
      </w:r>
      <w:bookmarkEnd w:id="127"/>
    </w:p>
    <w:p w:rsidR="004D55FC" w:rsidRDefault="004D55FC">
      <w:pPr>
        <w:pStyle w:val="Footer"/>
        <w:tabs>
          <w:tab w:val="clear" w:pos="4320"/>
          <w:tab w:val="clear" w:pos="8640"/>
          <w:tab w:val="left" w:pos="0"/>
        </w:tabs>
        <w:rPr>
          <w:b/>
        </w:rPr>
      </w:pPr>
    </w:p>
    <w:p w:rsidR="004D55FC" w:rsidRDefault="004D55FC">
      <w:pPr>
        <w:pStyle w:val="Footer"/>
        <w:tabs>
          <w:tab w:val="clear" w:pos="4320"/>
          <w:tab w:val="clear" w:pos="8640"/>
          <w:tab w:val="left" w:pos="0"/>
        </w:tabs>
      </w:pPr>
      <w:r w:rsidRPr="004D55FC">
        <w:t>MPC:</w:t>
      </w:r>
    </w:p>
    <w:p w:rsidR="004D55FC" w:rsidRDefault="004D55FC" w:rsidP="007462A9">
      <w:pPr>
        <w:pStyle w:val="Footer"/>
        <w:numPr>
          <w:ilvl w:val="0"/>
          <w:numId w:val="90"/>
        </w:numPr>
        <w:tabs>
          <w:tab w:val="clear" w:pos="4320"/>
          <w:tab w:val="clear" w:pos="8640"/>
          <w:tab w:val="left" w:pos="0"/>
        </w:tabs>
      </w:pPr>
      <w:r>
        <w:t>Threat to personal safety not to property</w:t>
      </w:r>
    </w:p>
    <w:p w:rsidR="004D55FC" w:rsidRDefault="004D55FC" w:rsidP="007462A9">
      <w:pPr>
        <w:pStyle w:val="Footer"/>
        <w:numPr>
          <w:ilvl w:val="0"/>
          <w:numId w:val="90"/>
        </w:numPr>
        <w:tabs>
          <w:tab w:val="clear" w:pos="4320"/>
          <w:tab w:val="clear" w:pos="8640"/>
          <w:tab w:val="left" w:pos="0"/>
        </w:tabs>
      </w:pPr>
      <w:r>
        <w:lastRenderedPageBreak/>
        <w:t>Actors can't have placed themselves in the situation or was negligent in p</w:t>
      </w:r>
      <w:r w:rsidR="004D0690">
        <w:t>utting himself in the situation</w:t>
      </w:r>
    </w:p>
    <w:p w:rsidR="004D0690" w:rsidRDefault="004D0690" w:rsidP="00720184">
      <w:pPr>
        <w:pStyle w:val="Heading3"/>
      </w:pPr>
      <w:bookmarkStart w:id="128" w:name="_Toc292983741"/>
      <w:r>
        <w:t>State v. Crawford (KS 1993)</w:t>
      </w:r>
      <w:bookmarkEnd w:id="128"/>
    </w:p>
    <w:p w:rsidR="004D0690" w:rsidRDefault="004D0690" w:rsidP="004D0690">
      <w:r>
        <w:tab/>
      </w:r>
      <w:r>
        <w:tab/>
        <w:t>Guy commits a series of crimes because he owes money to his dealer. Says he did so because he feared what the dealer would do to his son.</w:t>
      </w:r>
    </w:p>
    <w:p w:rsidR="004D0690" w:rsidRDefault="004D0690" w:rsidP="004D0690">
      <w:pPr>
        <w:numPr>
          <w:ilvl w:val="1"/>
          <w:numId w:val="24"/>
        </w:numPr>
      </w:pPr>
      <w:r>
        <w:t>Court holds the fear was not reasonable because he was not under direct control of dealer.</w:t>
      </w:r>
    </w:p>
    <w:p w:rsidR="004D0690" w:rsidRDefault="004D0690" w:rsidP="004D0690">
      <w:pPr>
        <w:numPr>
          <w:ilvl w:val="1"/>
          <w:numId w:val="24"/>
        </w:numPr>
      </w:pPr>
      <w:r>
        <w:t>Trial court was correct in saying that a threat of future injury is not enough to sustain a duress defense. Threat must be continuous without a chance for escape (not in the MPC)</w:t>
      </w:r>
    </w:p>
    <w:p w:rsidR="004D0690" w:rsidRDefault="004D0690" w:rsidP="004D0690">
      <w:pPr>
        <w:ind w:left="360"/>
      </w:pPr>
    </w:p>
    <w:p w:rsidR="004D0690" w:rsidRDefault="004D0690" w:rsidP="00720184">
      <w:pPr>
        <w:pStyle w:val="Heading3"/>
      </w:pPr>
      <w:bookmarkStart w:id="129" w:name="_Toc292983742"/>
      <w:r>
        <w:t xml:space="preserve">U.S. v </w:t>
      </w:r>
      <w:proofErr w:type="spellStart"/>
      <w:r>
        <w:t>Contento-Panchon</w:t>
      </w:r>
      <w:proofErr w:type="spellEnd"/>
      <w:r>
        <w:t xml:space="preserve"> (9</w:t>
      </w:r>
      <w:r w:rsidRPr="004D0690">
        <w:rPr>
          <w:vertAlign w:val="superscript"/>
        </w:rPr>
        <w:t>th</w:t>
      </w:r>
      <w:r>
        <w:t xml:space="preserve"> Cir. 1984)</w:t>
      </w:r>
      <w:bookmarkEnd w:id="129"/>
    </w:p>
    <w:p w:rsidR="004D0690" w:rsidRDefault="004D0690" w:rsidP="004D0690">
      <w:pPr>
        <w:ind w:left="1440"/>
      </w:pPr>
      <w:r>
        <w:t xml:space="preserve">Columbian taxi driver is told to be a drug mule or else his family would be harmed. He doesn't tell authorities in Columbia or Panama. He's x-rayed at the US airport and all the cocaine balloons are found. </w:t>
      </w:r>
    </w:p>
    <w:p w:rsidR="004D0690" w:rsidRDefault="004D0690" w:rsidP="007462A9">
      <w:pPr>
        <w:numPr>
          <w:ilvl w:val="1"/>
          <w:numId w:val="72"/>
        </w:numPr>
      </w:pPr>
      <w:r>
        <w:t>Trial court doesn't allow duress defense</w:t>
      </w:r>
    </w:p>
    <w:p w:rsidR="004D0690" w:rsidRDefault="004D0690" w:rsidP="007462A9">
      <w:pPr>
        <w:numPr>
          <w:ilvl w:val="1"/>
          <w:numId w:val="72"/>
        </w:numPr>
      </w:pPr>
      <w:r>
        <w:t xml:space="preserve">Court of Appeals says duress should have been a question posed to the jury. </w:t>
      </w:r>
    </w:p>
    <w:p w:rsidR="007A27B9" w:rsidRDefault="007A27B9" w:rsidP="007A27B9"/>
    <w:p w:rsidR="007A27B9" w:rsidRDefault="007A27B9" w:rsidP="00720184">
      <w:pPr>
        <w:pStyle w:val="Heading2"/>
      </w:pPr>
      <w:bookmarkStart w:id="130" w:name="_Toc292983743"/>
      <w:r>
        <w:t>Mental Illness</w:t>
      </w:r>
      <w:bookmarkEnd w:id="130"/>
    </w:p>
    <w:p w:rsidR="007A27B9" w:rsidRDefault="007A27B9" w:rsidP="00720184">
      <w:pPr>
        <w:pStyle w:val="Heading3"/>
      </w:pPr>
      <w:bookmarkStart w:id="131" w:name="_Toc292983744"/>
      <w:r>
        <w:t xml:space="preserve">People v. </w:t>
      </w:r>
      <w:proofErr w:type="spellStart"/>
      <w:r>
        <w:t>Serravo</w:t>
      </w:r>
      <w:proofErr w:type="spellEnd"/>
      <w:r>
        <w:t xml:space="preserve"> (Co 1992)</w:t>
      </w:r>
      <w:bookmarkEnd w:id="131"/>
    </w:p>
    <w:p w:rsidR="007A27B9" w:rsidRDefault="007A27B9" w:rsidP="007A27B9">
      <w:pPr>
        <w:ind w:left="1440"/>
      </w:pPr>
      <w:r>
        <w:t>Man stabs wife because he needs to sever the marriage bond so he can build the sport arena complex God instructed him to build. Does try to hide his actions by blaming an intruder</w:t>
      </w:r>
      <w:r w:rsidR="00024776">
        <w:t xml:space="preserve">. Jury acquitted with not guilty by reason of insanity, this advisory opinion followed. </w:t>
      </w:r>
    </w:p>
    <w:p w:rsidR="007A27B9" w:rsidRDefault="007A27B9" w:rsidP="007A27B9">
      <w:pPr>
        <w:numPr>
          <w:ilvl w:val="1"/>
          <w:numId w:val="17"/>
        </w:numPr>
      </w:pPr>
      <w:proofErr w:type="spellStart"/>
      <w:r>
        <w:t>M'Naughten</w:t>
      </w:r>
      <w:proofErr w:type="spellEnd"/>
      <w:r>
        <w:t xml:space="preserve"> Rule: Traditional elements:</w:t>
      </w:r>
    </w:p>
    <w:p w:rsidR="007A27B9" w:rsidRDefault="007A27B9" w:rsidP="007A27B9">
      <w:pPr>
        <w:numPr>
          <w:ilvl w:val="2"/>
          <w:numId w:val="17"/>
        </w:numPr>
      </w:pPr>
      <w:r>
        <w:t>A disease of the mind</w:t>
      </w:r>
    </w:p>
    <w:p w:rsidR="007A27B9" w:rsidRDefault="007A27B9" w:rsidP="007A27B9">
      <w:pPr>
        <w:numPr>
          <w:ilvl w:val="2"/>
          <w:numId w:val="17"/>
        </w:numPr>
      </w:pPr>
      <w:r>
        <w:t>Cause a defect in reason</w:t>
      </w:r>
    </w:p>
    <w:p w:rsidR="007A27B9" w:rsidRDefault="007A27B9" w:rsidP="007A27B9">
      <w:pPr>
        <w:numPr>
          <w:ilvl w:val="2"/>
          <w:numId w:val="17"/>
        </w:numPr>
      </w:pPr>
      <w:r>
        <w:t>Such that the defendant lack the ability at the time of his action to either</w:t>
      </w:r>
    </w:p>
    <w:p w:rsidR="007A27B9" w:rsidRDefault="007A27B9" w:rsidP="007A27B9">
      <w:pPr>
        <w:numPr>
          <w:ilvl w:val="3"/>
          <w:numId w:val="17"/>
        </w:numPr>
      </w:pPr>
      <w:r>
        <w:t>Know the wrongfulness of his actions; OR</w:t>
      </w:r>
    </w:p>
    <w:p w:rsidR="007A27B9" w:rsidRDefault="007A27B9" w:rsidP="007A27B9">
      <w:pPr>
        <w:numPr>
          <w:ilvl w:val="3"/>
          <w:numId w:val="17"/>
        </w:numPr>
      </w:pPr>
      <w:r>
        <w:t xml:space="preserve">Under the nature and quality of his actions. </w:t>
      </w:r>
    </w:p>
    <w:p w:rsidR="007A27B9" w:rsidRDefault="007A27B9" w:rsidP="007A27B9">
      <w:pPr>
        <w:numPr>
          <w:ilvl w:val="1"/>
          <w:numId w:val="17"/>
        </w:numPr>
      </w:pPr>
      <w:r>
        <w:t>Colorado Statute:</w:t>
      </w:r>
    </w:p>
    <w:p w:rsidR="007A27B9" w:rsidRDefault="007A27B9" w:rsidP="007A27B9">
      <w:pPr>
        <w:numPr>
          <w:ilvl w:val="2"/>
          <w:numId w:val="17"/>
        </w:numPr>
      </w:pPr>
      <w:r>
        <w:t>"a person who is so diseased or defective in mind at the time of the commission of that as to be incapable of distinguishing right from wrong with respect to that act is not accountable."</w:t>
      </w:r>
    </w:p>
    <w:p w:rsidR="007A27B9" w:rsidRDefault="007A27B9" w:rsidP="007A27B9">
      <w:pPr>
        <w:numPr>
          <w:ilvl w:val="2"/>
          <w:numId w:val="17"/>
        </w:numPr>
      </w:pPr>
      <w:r>
        <w:t>Wrong = moral wrong</w:t>
      </w:r>
    </w:p>
    <w:p w:rsidR="00F51FB6" w:rsidRDefault="007A27B9" w:rsidP="00F51FB6">
      <w:pPr>
        <w:sectPr w:rsidR="00F51FB6" w:rsidSect="000513B4">
          <w:footerReference w:type="even" r:id="rId8"/>
          <w:footerReference w:type="default" r:id="rId9"/>
          <w:headerReference w:type="first" r:id="rId10"/>
          <w:pgSz w:w="12240" w:h="15840"/>
          <w:pgMar w:top="1440" w:right="1080" w:bottom="1440" w:left="1080" w:header="720" w:footer="720" w:gutter="0"/>
          <w:cols w:space="720"/>
          <w:titlePg/>
          <w:docGrid w:linePitch="360"/>
        </w:sectPr>
      </w:pPr>
      <w:r>
        <w:t>Hold that a defendant can be insane when their ability to distinguish right from wrong has been destroyed, including destroyed by a delusion that god decreed the act</w:t>
      </w:r>
    </w:p>
    <w:p w:rsidR="004D0690" w:rsidRPr="004D0690" w:rsidRDefault="004D0690" w:rsidP="00F51FB6"/>
    <w:tbl>
      <w:tblPr>
        <w:tblW w:w="10193" w:type="dxa"/>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4078"/>
        <w:gridCol w:w="4078"/>
      </w:tblGrid>
      <w:tr w:rsidR="00373C5A" w:rsidTr="00F51FB6">
        <w:trPr>
          <w:jc w:val="center"/>
        </w:trPr>
        <w:tc>
          <w:tcPr>
            <w:tcW w:w="10193" w:type="dxa"/>
            <w:gridSpan w:val="3"/>
          </w:tcPr>
          <w:p w:rsidR="00373C5A" w:rsidRDefault="00373C5A" w:rsidP="009A4724">
            <w:pPr>
              <w:jc w:val="center"/>
              <w:rPr>
                <w:rFonts w:cs="Arial"/>
                <w:b/>
              </w:rPr>
            </w:pPr>
            <w:r>
              <w:rPr>
                <w:rFonts w:cs="Arial"/>
                <w:b/>
              </w:rPr>
              <w:t>Justifications and Excuses</w:t>
            </w:r>
          </w:p>
        </w:tc>
      </w:tr>
      <w:tr w:rsidR="00373C5A" w:rsidTr="00F51FB6">
        <w:trPr>
          <w:jc w:val="center"/>
        </w:trPr>
        <w:tc>
          <w:tcPr>
            <w:tcW w:w="2037" w:type="dxa"/>
          </w:tcPr>
          <w:p w:rsidR="00373C5A" w:rsidRDefault="00373C5A">
            <w:pPr>
              <w:rPr>
                <w:rFonts w:cs="Arial"/>
                <w:b/>
              </w:rPr>
            </w:pPr>
          </w:p>
        </w:tc>
        <w:tc>
          <w:tcPr>
            <w:tcW w:w="4078" w:type="dxa"/>
          </w:tcPr>
          <w:p w:rsidR="00373C5A" w:rsidRDefault="00373C5A">
            <w:pPr>
              <w:rPr>
                <w:rFonts w:cs="Arial"/>
              </w:rPr>
            </w:pPr>
            <w:r>
              <w:rPr>
                <w:rFonts w:cs="Arial"/>
              </w:rPr>
              <w:t>Standard Used Most Often:</w:t>
            </w:r>
          </w:p>
        </w:tc>
        <w:tc>
          <w:tcPr>
            <w:tcW w:w="4078" w:type="dxa"/>
          </w:tcPr>
          <w:p w:rsidR="00373C5A" w:rsidRDefault="00373C5A">
            <w:pPr>
              <w:rPr>
                <w:rFonts w:cs="Arial"/>
              </w:rPr>
            </w:pPr>
            <w:r>
              <w:rPr>
                <w:rFonts w:cs="Arial"/>
              </w:rPr>
              <w:t>Other Standard:</w:t>
            </w:r>
          </w:p>
        </w:tc>
      </w:tr>
      <w:tr w:rsidR="00373C5A" w:rsidTr="00F51FB6">
        <w:trPr>
          <w:jc w:val="center"/>
        </w:trPr>
        <w:tc>
          <w:tcPr>
            <w:tcW w:w="2037" w:type="dxa"/>
          </w:tcPr>
          <w:p w:rsidR="00373C5A" w:rsidRDefault="00373C5A">
            <w:pPr>
              <w:rPr>
                <w:rFonts w:cs="Arial"/>
              </w:rPr>
            </w:pPr>
            <w:r>
              <w:rPr>
                <w:rFonts w:cs="Arial"/>
              </w:rPr>
              <w:t>Deadly Force to Protect Self</w:t>
            </w:r>
          </w:p>
          <w:p w:rsidR="00373C5A" w:rsidRDefault="00373C5A">
            <w:pPr>
              <w:rPr>
                <w:rFonts w:cs="Arial"/>
              </w:rPr>
            </w:pPr>
            <w:r>
              <w:rPr>
                <w:rFonts w:cs="Arial"/>
              </w:rPr>
              <w:t>(</w:t>
            </w:r>
            <w:r>
              <w:rPr>
                <w:rFonts w:cs="Arial"/>
                <w:i/>
              </w:rPr>
              <w:t xml:space="preserve">La </w:t>
            </w:r>
            <w:proofErr w:type="spellStart"/>
            <w:r>
              <w:rPr>
                <w:rFonts w:cs="Arial"/>
                <w:i/>
              </w:rPr>
              <w:t>Voie</w:t>
            </w:r>
            <w:proofErr w:type="spellEnd"/>
            <w:r>
              <w:rPr>
                <w:rFonts w:cs="Arial"/>
                <w:i/>
              </w:rPr>
              <w:t xml:space="preserve">, </w:t>
            </w:r>
            <w:proofErr w:type="spellStart"/>
            <w:r>
              <w:rPr>
                <w:rFonts w:cs="Arial"/>
                <w:i/>
              </w:rPr>
              <w:t>Leidholm</w:t>
            </w:r>
            <w:proofErr w:type="spellEnd"/>
            <w:r>
              <w:rPr>
                <w:rFonts w:cs="Arial"/>
                <w:i/>
              </w:rPr>
              <w:t>, Goetz</w:t>
            </w:r>
            <w:r>
              <w:rPr>
                <w:rFonts w:cs="Arial"/>
              </w:rPr>
              <w:t>)</w:t>
            </w:r>
          </w:p>
        </w:tc>
        <w:tc>
          <w:tcPr>
            <w:tcW w:w="4078" w:type="dxa"/>
          </w:tcPr>
          <w:p w:rsidR="00373C5A" w:rsidRDefault="00373C5A">
            <w:pPr>
              <w:rPr>
                <w:rFonts w:cs="Arial"/>
              </w:rPr>
            </w:pPr>
            <w:r>
              <w:rPr>
                <w:rFonts w:cs="Arial"/>
              </w:rPr>
              <w:t>Subjective Reasonableness- must show:</w:t>
            </w:r>
          </w:p>
          <w:p w:rsidR="00373C5A" w:rsidRDefault="00373C5A" w:rsidP="00373C5A">
            <w:pPr>
              <w:tabs>
                <w:tab w:val="num" w:pos="720"/>
              </w:tabs>
              <w:ind w:left="720" w:hanging="360"/>
              <w:rPr>
                <w:rFonts w:cs="Arial"/>
              </w:rPr>
            </w:pPr>
            <w:r>
              <w:rPr>
                <w:rFonts w:cs="Arial"/>
              </w:rPr>
              <w:t>Sincere belief she had to use force?</w:t>
            </w:r>
          </w:p>
          <w:p w:rsidR="00373C5A" w:rsidRDefault="00373C5A">
            <w:pPr>
              <w:ind w:left="360"/>
              <w:rPr>
                <w:rFonts w:cs="Arial"/>
              </w:rPr>
            </w:pPr>
          </w:p>
          <w:p w:rsidR="00373C5A" w:rsidRDefault="00373C5A" w:rsidP="00373C5A">
            <w:pPr>
              <w:tabs>
                <w:tab w:val="num" w:pos="720"/>
              </w:tabs>
              <w:ind w:left="720" w:hanging="360"/>
              <w:rPr>
                <w:rFonts w:cs="Arial"/>
              </w:rPr>
            </w:pPr>
            <w:r>
              <w:rPr>
                <w:rFonts w:cs="Arial"/>
              </w:rPr>
              <w:t>Was the belief reasonable given her circumstances and characteristics? (e.g. gender and psychology)</w:t>
            </w:r>
          </w:p>
        </w:tc>
        <w:tc>
          <w:tcPr>
            <w:tcW w:w="4078" w:type="dxa"/>
          </w:tcPr>
          <w:p w:rsidR="00373C5A" w:rsidRDefault="00373C5A">
            <w:pPr>
              <w:rPr>
                <w:rFonts w:cs="Arial"/>
              </w:rPr>
            </w:pPr>
            <w:r>
              <w:rPr>
                <w:rFonts w:cs="Arial"/>
              </w:rPr>
              <w:t>Objective Reasonableness- must show:</w:t>
            </w:r>
          </w:p>
          <w:p w:rsidR="00373C5A" w:rsidRDefault="00373C5A">
            <w:pPr>
              <w:numPr>
                <w:ilvl w:val="0"/>
                <w:numId w:val="28"/>
              </w:numPr>
              <w:rPr>
                <w:rFonts w:cs="Arial"/>
              </w:rPr>
            </w:pPr>
            <w:r>
              <w:rPr>
                <w:rFonts w:cs="Arial"/>
              </w:rPr>
              <w:t>Did she believe she was in danger of imminent harm?</w:t>
            </w:r>
          </w:p>
          <w:p w:rsidR="00373C5A" w:rsidRDefault="00373C5A">
            <w:pPr>
              <w:numPr>
                <w:ilvl w:val="0"/>
                <w:numId w:val="28"/>
              </w:numPr>
              <w:rPr>
                <w:rFonts w:cs="Arial"/>
              </w:rPr>
            </w:pPr>
            <w:r>
              <w:rPr>
                <w:rFonts w:cs="Arial"/>
              </w:rPr>
              <w:t>Was this belief reasonable?</w:t>
            </w:r>
          </w:p>
        </w:tc>
      </w:tr>
      <w:tr w:rsidR="00373C5A" w:rsidTr="00F51FB6">
        <w:trPr>
          <w:jc w:val="center"/>
        </w:trPr>
        <w:tc>
          <w:tcPr>
            <w:tcW w:w="2037" w:type="dxa"/>
          </w:tcPr>
          <w:p w:rsidR="00373C5A" w:rsidRDefault="00373C5A">
            <w:pPr>
              <w:rPr>
                <w:rFonts w:cs="Arial"/>
              </w:rPr>
            </w:pPr>
          </w:p>
          <w:p w:rsidR="00373C5A" w:rsidRDefault="00373C5A">
            <w:pPr>
              <w:rPr>
                <w:rFonts w:cs="Arial"/>
              </w:rPr>
            </w:pPr>
            <w:r>
              <w:rPr>
                <w:rFonts w:cs="Arial"/>
              </w:rPr>
              <w:t>Deadly Force by Law Enforcement (</w:t>
            </w:r>
            <w:smartTag w:uri="urn:schemas-microsoft-com:office:smarttags" w:element="State">
              <w:r>
                <w:rPr>
                  <w:rFonts w:cs="Arial"/>
                  <w:i/>
                </w:rPr>
                <w:t>Tennessee</w:t>
              </w:r>
            </w:smartTag>
            <w:r>
              <w:rPr>
                <w:rFonts w:cs="Arial"/>
                <w:i/>
              </w:rPr>
              <w:t xml:space="preserve"> v. </w:t>
            </w:r>
            <w:smartTag w:uri="urn:schemas-microsoft-com:office:smarttags" w:element="City">
              <w:smartTag w:uri="urn:schemas-microsoft-com:office:smarttags" w:element="place">
                <w:r>
                  <w:rPr>
                    <w:rFonts w:cs="Arial"/>
                    <w:i/>
                  </w:rPr>
                  <w:t>Gardner</w:t>
                </w:r>
              </w:smartTag>
            </w:smartTag>
            <w:r>
              <w:rPr>
                <w:rFonts w:cs="Arial"/>
              </w:rPr>
              <w:t>)</w:t>
            </w:r>
          </w:p>
        </w:tc>
        <w:tc>
          <w:tcPr>
            <w:tcW w:w="4078" w:type="dxa"/>
          </w:tcPr>
          <w:p w:rsidR="00373C5A" w:rsidRDefault="00373C5A">
            <w:pPr>
              <w:rPr>
                <w:rFonts w:cs="Arial"/>
              </w:rPr>
            </w:pPr>
          </w:p>
          <w:p w:rsidR="00373C5A" w:rsidRDefault="00373C5A" w:rsidP="00373C5A">
            <w:pPr>
              <w:numPr>
                <w:ilvl w:val="6"/>
                <w:numId w:val="0"/>
              </w:numPr>
              <w:tabs>
                <w:tab w:val="num" w:pos="2520"/>
              </w:tabs>
              <w:ind w:left="729" w:hanging="360"/>
              <w:rPr>
                <w:rFonts w:cs="Arial"/>
              </w:rPr>
            </w:pPr>
            <w:r>
              <w:rPr>
                <w:rFonts w:cs="Arial"/>
              </w:rPr>
              <w:t xml:space="preserve">Was there a probable cause to think that there was a harm to officer or others?  </w:t>
            </w:r>
          </w:p>
          <w:p w:rsidR="00373C5A" w:rsidRDefault="00373C5A">
            <w:pPr>
              <w:tabs>
                <w:tab w:val="num" w:pos="729"/>
              </w:tabs>
              <w:ind w:left="729" w:hanging="360"/>
              <w:rPr>
                <w:rFonts w:cs="Arial"/>
              </w:rPr>
            </w:pPr>
            <w:r>
              <w:rPr>
                <w:rFonts w:cs="Arial"/>
              </w:rPr>
              <w:t>Used to prevent crimes like kidnapping, murder, or rape</w:t>
            </w:r>
          </w:p>
          <w:p w:rsidR="00373C5A" w:rsidRDefault="00373C5A">
            <w:pPr>
              <w:rPr>
                <w:rFonts w:cs="Arial"/>
              </w:rPr>
            </w:pPr>
          </w:p>
        </w:tc>
        <w:tc>
          <w:tcPr>
            <w:tcW w:w="4078" w:type="dxa"/>
          </w:tcPr>
          <w:p w:rsidR="00373C5A" w:rsidRDefault="00373C5A">
            <w:pPr>
              <w:rPr>
                <w:rFonts w:cs="Arial"/>
              </w:rPr>
            </w:pPr>
          </w:p>
          <w:p w:rsidR="00373C5A" w:rsidRDefault="00373C5A">
            <w:pPr>
              <w:rPr>
                <w:rFonts w:cs="Arial"/>
              </w:rPr>
            </w:pPr>
            <w:r>
              <w:rPr>
                <w:rFonts w:cs="Arial"/>
              </w:rPr>
              <w:t>Non deadly force:</w:t>
            </w:r>
          </w:p>
          <w:p w:rsidR="00373C5A" w:rsidRDefault="00373C5A">
            <w:pPr>
              <w:rPr>
                <w:rFonts w:cs="Arial"/>
              </w:rPr>
            </w:pPr>
            <w:r>
              <w:rPr>
                <w:rFonts w:cs="Arial"/>
              </w:rPr>
              <w:t>Must be reasonable and necessary for the reason it was used</w:t>
            </w:r>
          </w:p>
        </w:tc>
      </w:tr>
      <w:tr w:rsidR="00373C5A" w:rsidTr="00F51FB6">
        <w:trPr>
          <w:jc w:val="center"/>
        </w:trPr>
        <w:tc>
          <w:tcPr>
            <w:tcW w:w="2037" w:type="dxa"/>
          </w:tcPr>
          <w:p w:rsidR="00373C5A" w:rsidRDefault="00373C5A">
            <w:pPr>
              <w:rPr>
                <w:rFonts w:cs="Arial"/>
              </w:rPr>
            </w:pPr>
            <w:r>
              <w:rPr>
                <w:rFonts w:cs="Arial"/>
              </w:rPr>
              <w:t>Deadly Force to Protect Another</w:t>
            </w:r>
          </w:p>
        </w:tc>
        <w:tc>
          <w:tcPr>
            <w:tcW w:w="4078" w:type="dxa"/>
          </w:tcPr>
          <w:p w:rsidR="00373C5A" w:rsidRDefault="00373C5A">
            <w:pPr>
              <w:numPr>
                <w:ilvl w:val="0"/>
                <w:numId w:val="29"/>
              </w:numPr>
              <w:rPr>
                <w:rFonts w:cs="Arial"/>
              </w:rPr>
            </w:pPr>
            <w:r>
              <w:rPr>
                <w:rFonts w:cs="Arial"/>
              </w:rPr>
              <w:t>Was the person they were defending in danger of imminent harm?</w:t>
            </w:r>
          </w:p>
          <w:p w:rsidR="00373C5A" w:rsidRDefault="00373C5A">
            <w:pPr>
              <w:numPr>
                <w:ilvl w:val="0"/>
                <w:numId w:val="29"/>
              </w:numPr>
              <w:rPr>
                <w:rFonts w:cs="Arial"/>
              </w:rPr>
            </w:pPr>
            <w:r>
              <w:rPr>
                <w:rFonts w:cs="Arial"/>
              </w:rPr>
              <w:t>Was the force necessary/reasonable to protect the other person?</w:t>
            </w:r>
          </w:p>
        </w:tc>
        <w:tc>
          <w:tcPr>
            <w:tcW w:w="4078" w:type="dxa"/>
          </w:tcPr>
          <w:p w:rsidR="00373C5A" w:rsidRDefault="00373C5A">
            <w:pPr>
              <w:rPr>
                <w:rFonts w:cs="Arial"/>
              </w:rPr>
            </w:pPr>
          </w:p>
        </w:tc>
      </w:tr>
      <w:tr w:rsidR="00373C5A" w:rsidTr="00F51FB6">
        <w:trPr>
          <w:trHeight w:val="755"/>
          <w:jc w:val="center"/>
        </w:trPr>
        <w:tc>
          <w:tcPr>
            <w:tcW w:w="2037" w:type="dxa"/>
          </w:tcPr>
          <w:p w:rsidR="00373C5A" w:rsidRDefault="00373C5A">
            <w:pPr>
              <w:rPr>
                <w:rFonts w:cs="Arial"/>
              </w:rPr>
            </w:pPr>
            <w:r>
              <w:rPr>
                <w:rFonts w:cs="Arial"/>
              </w:rPr>
              <w:t>Deadly Force to Protect Property (</w:t>
            </w:r>
            <w:r>
              <w:rPr>
                <w:rFonts w:cs="Arial"/>
                <w:i/>
              </w:rPr>
              <w:t xml:space="preserve">People v. </w:t>
            </w:r>
            <w:proofErr w:type="spellStart"/>
            <w:r>
              <w:rPr>
                <w:rFonts w:cs="Arial"/>
                <w:i/>
              </w:rPr>
              <w:t>Ceballos</w:t>
            </w:r>
            <w:proofErr w:type="spellEnd"/>
            <w:r>
              <w:rPr>
                <w:rFonts w:cs="Arial"/>
              </w:rPr>
              <w:t>)</w:t>
            </w:r>
          </w:p>
        </w:tc>
        <w:tc>
          <w:tcPr>
            <w:tcW w:w="4078" w:type="dxa"/>
          </w:tcPr>
          <w:p w:rsidR="00373C5A" w:rsidRDefault="00373C5A">
            <w:pPr>
              <w:numPr>
                <w:ilvl w:val="0"/>
                <w:numId w:val="30"/>
              </w:numPr>
              <w:rPr>
                <w:rFonts w:cs="Arial"/>
              </w:rPr>
            </w:pPr>
            <w:r>
              <w:rPr>
                <w:rFonts w:cs="Arial"/>
              </w:rPr>
              <w:t>Is the property for your habitation?</w:t>
            </w:r>
          </w:p>
          <w:p w:rsidR="00373C5A" w:rsidRDefault="00373C5A">
            <w:pPr>
              <w:rPr>
                <w:rFonts w:cs="Arial"/>
              </w:rPr>
            </w:pPr>
          </w:p>
        </w:tc>
        <w:tc>
          <w:tcPr>
            <w:tcW w:w="4078" w:type="dxa"/>
          </w:tcPr>
          <w:p w:rsidR="00373C5A" w:rsidRDefault="00373C5A">
            <w:pPr>
              <w:rPr>
                <w:rFonts w:cs="Arial"/>
              </w:rPr>
            </w:pPr>
            <w:r>
              <w:rPr>
                <w:rFonts w:cs="Arial"/>
              </w:rPr>
              <w:t>Non deadly force:</w:t>
            </w:r>
          </w:p>
          <w:p w:rsidR="00373C5A" w:rsidRDefault="00373C5A">
            <w:pPr>
              <w:rPr>
                <w:rFonts w:cs="Arial"/>
              </w:rPr>
            </w:pPr>
            <w:r>
              <w:rPr>
                <w:rFonts w:cs="Arial"/>
              </w:rPr>
              <w:t>During a trespass to an area like a garage/fence where there is an imminent danger of harm</w:t>
            </w:r>
          </w:p>
          <w:p w:rsidR="00373C5A" w:rsidRDefault="00373C5A">
            <w:pPr>
              <w:rPr>
                <w:rFonts w:cs="Arial"/>
              </w:rPr>
            </w:pPr>
          </w:p>
        </w:tc>
      </w:tr>
      <w:tr w:rsidR="00373C5A" w:rsidTr="00F51FB6">
        <w:trPr>
          <w:trHeight w:val="917"/>
          <w:jc w:val="center"/>
        </w:trPr>
        <w:tc>
          <w:tcPr>
            <w:tcW w:w="2037" w:type="dxa"/>
          </w:tcPr>
          <w:p w:rsidR="00373C5A" w:rsidRDefault="00373C5A">
            <w:pPr>
              <w:rPr>
                <w:rFonts w:cs="Arial"/>
              </w:rPr>
            </w:pPr>
            <w:r>
              <w:rPr>
                <w:rFonts w:cs="Arial"/>
              </w:rPr>
              <w:t>Necessity</w:t>
            </w:r>
          </w:p>
          <w:p w:rsidR="00373C5A" w:rsidRDefault="00373C5A">
            <w:pPr>
              <w:rPr>
                <w:rFonts w:cs="Arial"/>
              </w:rPr>
            </w:pPr>
            <w:r>
              <w:rPr>
                <w:rFonts w:cs="Arial"/>
              </w:rPr>
              <w:t>(</w:t>
            </w:r>
            <w:r>
              <w:rPr>
                <w:rFonts w:cs="Arial"/>
                <w:i/>
              </w:rPr>
              <w:t>Queen v. Dudley &amp; Stephens</w:t>
            </w:r>
            <w:r>
              <w:rPr>
                <w:rFonts w:cs="Arial"/>
              </w:rPr>
              <w:t>)</w:t>
            </w:r>
          </w:p>
        </w:tc>
        <w:tc>
          <w:tcPr>
            <w:tcW w:w="4078" w:type="dxa"/>
          </w:tcPr>
          <w:p w:rsidR="00373C5A" w:rsidRDefault="00373C5A">
            <w:pPr>
              <w:numPr>
                <w:ilvl w:val="0"/>
                <w:numId w:val="31"/>
              </w:numPr>
              <w:rPr>
                <w:rFonts w:cs="Arial"/>
              </w:rPr>
            </w:pPr>
            <w:r>
              <w:rPr>
                <w:rFonts w:cs="Arial"/>
              </w:rPr>
              <w:t>Is the conduct justified?</w:t>
            </w:r>
          </w:p>
          <w:p w:rsidR="00373C5A" w:rsidRDefault="00373C5A">
            <w:pPr>
              <w:numPr>
                <w:ilvl w:val="0"/>
                <w:numId w:val="31"/>
              </w:numPr>
              <w:rPr>
                <w:rFonts w:cs="Arial"/>
              </w:rPr>
            </w:pPr>
            <w:r>
              <w:rPr>
                <w:rFonts w:cs="Arial"/>
              </w:rPr>
              <w:t>Was there something socially desirable about it?</w:t>
            </w:r>
          </w:p>
          <w:p w:rsidR="00373C5A" w:rsidRDefault="00373C5A">
            <w:pPr>
              <w:numPr>
                <w:ilvl w:val="0"/>
                <w:numId w:val="31"/>
              </w:numPr>
              <w:rPr>
                <w:rFonts w:cs="Arial"/>
              </w:rPr>
            </w:pPr>
            <w:r>
              <w:rPr>
                <w:rFonts w:cs="Arial"/>
              </w:rPr>
              <w:t xml:space="preserve">If not, is it nonetheless excusable? </w:t>
            </w:r>
          </w:p>
          <w:p w:rsidR="00373C5A" w:rsidRDefault="00373C5A">
            <w:pPr>
              <w:numPr>
                <w:ilvl w:val="0"/>
                <w:numId w:val="31"/>
              </w:numPr>
              <w:rPr>
                <w:rFonts w:cs="Arial"/>
              </w:rPr>
            </w:pPr>
            <w:r>
              <w:rPr>
                <w:rFonts w:cs="Arial"/>
              </w:rPr>
              <w:t>Did he honestly believe harm was necessary to avoid worse harm?</w:t>
            </w:r>
          </w:p>
          <w:p w:rsidR="00373C5A" w:rsidRDefault="00373C5A">
            <w:pPr>
              <w:numPr>
                <w:ilvl w:val="0"/>
                <w:numId w:val="31"/>
              </w:numPr>
              <w:rPr>
                <w:rFonts w:cs="Arial"/>
              </w:rPr>
            </w:pPr>
            <w:r>
              <w:rPr>
                <w:rFonts w:cs="Arial"/>
              </w:rPr>
              <w:t>Did the def create the necessitous situation?</w:t>
            </w:r>
          </w:p>
          <w:p w:rsidR="00373C5A" w:rsidRDefault="00373C5A">
            <w:pPr>
              <w:rPr>
                <w:rFonts w:cs="Arial"/>
              </w:rPr>
            </w:pPr>
          </w:p>
        </w:tc>
        <w:tc>
          <w:tcPr>
            <w:tcW w:w="4078" w:type="dxa"/>
          </w:tcPr>
          <w:p w:rsidR="00373C5A" w:rsidRDefault="00373C5A">
            <w:pPr>
              <w:rPr>
                <w:rFonts w:cs="Arial"/>
              </w:rPr>
            </w:pPr>
          </w:p>
        </w:tc>
      </w:tr>
      <w:tr w:rsidR="004D55FC" w:rsidTr="00F51FB6">
        <w:trPr>
          <w:trHeight w:val="917"/>
          <w:jc w:val="center"/>
        </w:trPr>
        <w:tc>
          <w:tcPr>
            <w:tcW w:w="2037" w:type="dxa"/>
          </w:tcPr>
          <w:p w:rsidR="004D55FC" w:rsidRDefault="004D55FC">
            <w:pPr>
              <w:rPr>
                <w:rFonts w:cs="Arial"/>
              </w:rPr>
            </w:pPr>
            <w:r>
              <w:rPr>
                <w:rFonts w:cs="Arial"/>
              </w:rPr>
              <w:t>Duress</w:t>
            </w:r>
          </w:p>
        </w:tc>
        <w:tc>
          <w:tcPr>
            <w:tcW w:w="4078" w:type="dxa"/>
          </w:tcPr>
          <w:p w:rsidR="004D55FC" w:rsidRDefault="004D55FC" w:rsidP="004D55FC">
            <w:pPr>
              <w:ind w:left="720"/>
              <w:rPr>
                <w:rFonts w:cs="Arial"/>
              </w:rPr>
            </w:pPr>
          </w:p>
        </w:tc>
        <w:tc>
          <w:tcPr>
            <w:tcW w:w="4078" w:type="dxa"/>
          </w:tcPr>
          <w:p w:rsidR="004D55FC" w:rsidRDefault="004D55FC">
            <w:pPr>
              <w:rPr>
                <w:rFonts w:cs="Arial"/>
              </w:rPr>
            </w:pPr>
            <w:r>
              <w:rPr>
                <w:rFonts w:cs="Arial"/>
              </w:rPr>
              <w:t>MPC:</w:t>
            </w:r>
          </w:p>
          <w:p w:rsidR="004D55FC" w:rsidRDefault="004D55FC" w:rsidP="007462A9">
            <w:pPr>
              <w:numPr>
                <w:ilvl w:val="6"/>
                <w:numId w:val="89"/>
              </w:numPr>
              <w:tabs>
                <w:tab w:val="clear" w:pos="2520"/>
                <w:tab w:val="num" w:pos="711"/>
              </w:tabs>
              <w:ind w:left="201" w:hanging="2386"/>
              <w:rPr>
                <w:rFonts w:cs="Arial"/>
              </w:rPr>
            </w:pPr>
            <w:r>
              <w:rPr>
                <w:rFonts w:cs="Arial"/>
              </w:rPr>
              <w:t>1. Coerced by threat of force against person or person of another that a person of reasonable firmness would be unable to resist</w:t>
            </w:r>
          </w:p>
          <w:p w:rsidR="004D55FC" w:rsidRDefault="004D55FC" w:rsidP="007462A9">
            <w:pPr>
              <w:numPr>
                <w:ilvl w:val="6"/>
                <w:numId w:val="89"/>
              </w:numPr>
              <w:tabs>
                <w:tab w:val="clear" w:pos="2520"/>
                <w:tab w:val="num" w:pos="711"/>
              </w:tabs>
              <w:ind w:left="201" w:hanging="2386"/>
              <w:rPr>
                <w:rFonts w:cs="Arial"/>
              </w:rPr>
            </w:pPr>
            <w:r>
              <w:rPr>
                <w:rFonts w:cs="Arial"/>
              </w:rPr>
              <w:t>2. Not available if person put his/her self in that situation or was negligent</w:t>
            </w:r>
          </w:p>
          <w:p w:rsidR="004D55FC" w:rsidRDefault="004D55FC" w:rsidP="007462A9">
            <w:pPr>
              <w:numPr>
                <w:ilvl w:val="6"/>
                <w:numId w:val="89"/>
              </w:numPr>
              <w:tabs>
                <w:tab w:val="clear" w:pos="2520"/>
                <w:tab w:val="num" w:pos="711"/>
              </w:tabs>
              <w:ind w:left="201" w:hanging="2386"/>
              <w:rPr>
                <w:rFonts w:cs="Arial"/>
              </w:rPr>
            </w:pPr>
            <w:r>
              <w:rPr>
                <w:rFonts w:cs="Arial"/>
              </w:rPr>
              <w:t>3. Not a defense for a wife to act on husbands command.</w:t>
            </w:r>
          </w:p>
        </w:tc>
      </w:tr>
    </w:tbl>
    <w:p w:rsidR="004D55FC" w:rsidRPr="004D55FC" w:rsidRDefault="004D55FC" w:rsidP="004D55FC">
      <w:pPr>
        <w:pStyle w:val="Footer"/>
        <w:tabs>
          <w:tab w:val="clear" w:pos="4320"/>
          <w:tab w:val="clear" w:pos="8640"/>
          <w:tab w:val="left" w:pos="0"/>
          <w:tab w:val="left" w:pos="1644"/>
        </w:tabs>
        <w:rPr>
          <w:b/>
        </w:rPr>
      </w:pPr>
    </w:p>
    <w:sectPr w:rsidR="004D55FC" w:rsidRPr="004D55FC" w:rsidSect="00F51FB6">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A9" w:rsidRDefault="007462A9">
      <w:r>
        <w:separator/>
      </w:r>
    </w:p>
  </w:endnote>
  <w:endnote w:type="continuationSeparator" w:id="0">
    <w:p w:rsidR="007462A9" w:rsidRDefault="007462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21" w:rsidRDefault="00AB77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721" w:rsidRDefault="00AB77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104680"/>
      <w:docPartObj>
        <w:docPartGallery w:val="Page Numbers (Bottom of Page)"/>
        <w:docPartUnique/>
      </w:docPartObj>
    </w:sdtPr>
    <w:sdtContent>
      <w:sdt>
        <w:sdtPr>
          <w:id w:val="98381352"/>
          <w:docPartObj>
            <w:docPartGallery w:val="Page Numbers (Top of Page)"/>
            <w:docPartUnique/>
          </w:docPartObj>
        </w:sdtPr>
        <w:sdtContent>
          <w:p w:rsidR="00AB7721" w:rsidRDefault="00AB7721" w:rsidP="001A47F8">
            <w:pPr>
              <w:pStyle w:val="Footer"/>
            </w:pPr>
            <w:r w:rsidRPr="001A47F8">
              <w:t xml:space="preserve">Page </w:t>
            </w:r>
            <w:fldSimple w:instr=" PAGE ">
              <w:r w:rsidR="009376D2">
                <w:rPr>
                  <w:noProof/>
                </w:rPr>
                <w:t>36</w:t>
              </w:r>
            </w:fldSimple>
            <w:r w:rsidRPr="001A47F8">
              <w:t xml:space="preserve"> of </w:t>
            </w:r>
            <w:fldSimple w:instr=" NUMPAGES  ">
              <w:r w:rsidR="009376D2">
                <w:rPr>
                  <w:noProof/>
                </w:rPr>
                <w:t>37</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A9" w:rsidRDefault="007462A9">
      <w:r>
        <w:separator/>
      </w:r>
    </w:p>
  </w:footnote>
  <w:footnote w:type="continuationSeparator" w:id="0">
    <w:p w:rsidR="007462A9" w:rsidRDefault="007462A9">
      <w:r>
        <w:continuationSeparator/>
      </w:r>
    </w:p>
  </w:footnote>
  <w:footnote w:id="1">
    <w:p w:rsidR="00AB7721" w:rsidRDefault="00AB7721">
      <w:pPr>
        <w:pStyle w:val="FootnoteText"/>
      </w:pPr>
      <w:r>
        <w:rPr>
          <w:rStyle w:val="FootnoteReference"/>
        </w:rPr>
        <w:footnoteRef/>
      </w:r>
      <w:r>
        <w:t xml:space="preserve"> Substantial chance the match would burn the ship and he lit it anyway—consciously disregarded a substantial risk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21" w:rsidRDefault="00AB7721">
    <w:pPr>
      <w:pStyle w:val="Header"/>
      <w:rPr>
        <w:smallCaps/>
        <w:sz w:val="22"/>
        <w:szCs w:val="22"/>
      </w:rPr>
    </w:pPr>
    <w:r w:rsidRPr="008031AF">
      <w:rPr>
        <w:smallCaps/>
        <w:sz w:val="22"/>
        <w:szCs w:val="22"/>
      </w:rPr>
      <w:t xml:space="preserve">Prof. Taylor-Thompson </w:t>
    </w:r>
    <w:r>
      <w:rPr>
        <w:smallCaps/>
        <w:sz w:val="22"/>
        <w:szCs w:val="22"/>
      </w:rPr>
      <w:t>Spring 2011</w:t>
    </w:r>
  </w:p>
  <w:p w:rsidR="00AB7721" w:rsidRDefault="00AB7721">
    <w:pPr>
      <w:pStyle w:val="Header"/>
    </w:pPr>
    <w:r>
      <w:rPr>
        <w:smallCaps/>
        <w:sz w:val="22"/>
        <w:szCs w:val="22"/>
      </w:rPr>
      <w:t>Ali Puente Douglass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4A3"/>
    <w:multiLevelType w:val="hybridMultilevel"/>
    <w:tmpl w:val="A6384734"/>
    <w:lvl w:ilvl="0" w:tplc="81BA2010">
      <w:start w:val="1"/>
      <w:numFmt w:val="bullet"/>
      <w:lvlText w:val=""/>
      <w:lvlJc w:val="left"/>
      <w:pPr>
        <w:tabs>
          <w:tab w:val="num" w:pos="636"/>
        </w:tabs>
        <w:ind w:left="708" w:hanging="288"/>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11D5157"/>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FB7084"/>
    <w:multiLevelType w:val="hybridMultilevel"/>
    <w:tmpl w:val="81FE7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B57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177B73"/>
    <w:multiLevelType w:val="multilevel"/>
    <w:tmpl w:val="52DC37B6"/>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A6D1B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AE5125C"/>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B3C3C3B"/>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B753A83"/>
    <w:multiLevelType w:val="hybridMultilevel"/>
    <w:tmpl w:val="E3DE6E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C87435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DA108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DB17F44"/>
    <w:multiLevelType w:val="multilevel"/>
    <w:tmpl w:val="230A7C82"/>
    <w:lvl w:ilvl="0">
      <w:start w:val="1"/>
      <w:numFmt w:val="decimal"/>
      <w:lvlText w:val="%1)"/>
      <w:lvlJc w:val="left"/>
      <w:pPr>
        <w:tabs>
          <w:tab w:val="num" w:pos="360"/>
        </w:tabs>
        <w:ind w:left="360" w:hanging="360"/>
      </w:pPr>
      <w:rPr>
        <w:rFonts w:ascii="Times New Roman" w:eastAsia="Times New Roman" w:hAnsi="Times New Roman" w:cs="Times New Roman"/>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DBE62A8"/>
    <w:multiLevelType w:val="hybridMultilevel"/>
    <w:tmpl w:val="2F46F2F6"/>
    <w:lvl w:ilvl="0" w:tplc="81BA2010">
      <w:start w:val="1"/>
      <w:numFmt w:val="bullet"/>
      <w:lvlText w:val=""/>
      <w:lvlJc w:val="left"/>
      <w:pPr>
        <w:tabs>
          <w:tab w:val="num" w:pos="216"/>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1232C2C"/>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2A461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68F1CE0"/>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7D74692"/>
    <w:multiLevelType w:val="hybridMultilevel"/>
    <w:tmpl w:val="24D4450A"/>
    <w:lvl w:ilvl="0" w:tplc="81BA2010">
      <w:start w:val="1"/>
      <w:numFmt w:val="bullet"/>
      <w:lvlText w:val=""/>
      <w:lvlJc w:val="left"/>
      <w:pPr>
        <w:tabs>
          <w:tab w:val="num" w:pos="936"/>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7E72FAF"/>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817709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A416C57"/>
    <w:multiLevelType w:val="hybridMultilevel"/>
    <w:tmpl w:val="3ECA2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A543E39"/>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AFB3A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B234333"/>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B79205D"/>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E445B3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E642683"/>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E8043BB"/>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ED74C75"/>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22194FE0"/>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47602D4"/>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5810818"/>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64132C5"/>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75E0A9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2CC77C57"/>
    <w:multiLevelType w:val="multilevel"/>
    <w:tmpl w:val="DE1434D0"/>
    <w:lvl w:ilvl="0">
      <w:start w:val="1"/>
      <w:numFmt w:val="bullet"/>
      <w:lvlText w:val=""/>
      <w:lvlJc w:val="left"/>
      <w:pPr>
        <w:tabs>
          <w:tab w:val="num" w:pos="216"/>
        </w:tabs>
        <w:ind w:left="288" w:hanging="288"/>
      </w:pPr>
      <w:rPr>
        <w:rFonts w:ascii="Symbol" w:hAnsi="Symbol"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E704B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E971D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F8A06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FBB4F65"/>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782512"/>
    <w:multiLevelType w:val="hybridMultilevel"/>
    <w:tmpl w:val="E3DE6E14"/>
    <w:lvl w:ilvl="0" w:tplc="59185CDC">
      <w:start w:val="1"/>
      <w:numFmt w:val="bullet"/>
      <w:lvlText w:val=""/>
      <w:lvlJc w:val="left"/>
      <w:pPr>
        <w:tabs>
          <w:tab w:val="num" w:pos="1512"/>
        </w:tabs>
        <w:ind w:left="1512" w:hanging="432"/>
      </w:pPr>
      <w:rPr>
        <w:rFonts w:ascii="Symbol" w:hAnsi="Symbol" w:hint="default"/>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30C711B7"/>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E56E97"/>
    <w:multiLevelType w:val="hybridMultilevel"/>
    <w:tmpl w:val="55B2EFEA"/>
    <w:lvl w:ilvl="0" w:tplc="9F6439C2">
      <w:start w:val="2"/>
      <w:numFmt w:val="bullet"/>
      <w:lvlText w:val=""/>
      <w:lvlJc w:val="left"/>
      <w:pPr>
        <w:ind w:left="1332" w:hanging="360"/>
      </w:pPr>
      <w:rPr>
        <w:rFonts w:ascii="Symbol" w:eastAsia="Times New Roman" w:hAnsi="Symbol" w:cs="Times New Roman"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41">
    <w:nsid w:val="314144FD"/>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27324C4"/>
    <w:multiLevelType w:val="hybridMultilevel"/>
    <w:tmpl w:val="C6AE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3A33753"/>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345D0700"/>
    <w:multiLevelType w:val="multilevel"/>
    <w:tmpl w:val="92A68B54"/>
    <w:lvl w:ilvl="0">
      <w:start w:val="1"/>
      <w:numFmt w:val="bullet"/>
      <w:lvlText w:val=""/>
      <w:lvlJc w:val="left"/>
      <w:pPr>
        <w:tabs>
          <w:tab w:val="num" w:pos="216"/>
        </w:tabs>
        <w:ind w:left="288" w:hanging="288"/>
      </w:pPr>
      <w:rPr>
        <w:rFonts w:ascii="Symbol" w:hAnsi="Symbol"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C4A24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C98421F"/>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3EC2537E"/>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05405D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2A5709E"/>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7C22A9F"/>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8773F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8C56EE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C384484"/>
    <w:multiLevelType w:val="hybridMultilevel"/>
    <w:tmpl w:val="73086086"/>
    <w:lvl w:ilvl="0" w:tplc="4252B3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D2B1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15148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1CC5024"/>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3355DBE"/>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51370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5AA2133"/>
    <w:multiLevelType w:val="hybridMultilevel"/>
    <w:tmpl w:val="D26AB8D4"/>
    <w:lvl w:ilvl="0" w:tplc="2CA65D18">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5CB0D80"/>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59CD514B"/>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5F8A6BDD"/>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0D34D1C"/>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627D1A25"/>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37016F9"/>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54420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5553AE1"/>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7EE50DE"/>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85C5911"/>
    <w:multiLevelType w:val="hybridMultilevel"/>
    <w:tmpl w:val="AA868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96107E6"/>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99A7D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69FE0077"/>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C3D37E3"/>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C514080"/>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6CD0459E"/>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6E39578A"/>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0665A4C"/>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220139A"/>
    <w:multiLevelType w:val="hybridMultilevel"/>
    <w:tmpl w:val="808E5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3927598"/>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6101E1E"/>
    <w:multiLevelType w:val="hybridMultilevel"/>
    <w:tmpl w:val="564AE750"/>
    <w:lvl w:ilvl="0" w:tplc="59185CDC">
      <w:start w:val="1"/>
      <w:numFmt w:val="bullet"/>
      <w:lvlText w:val=""/>
      <w:lvlJc w:val="left"/>
      <w:pPr>
        <w:tabs>
          <w:tab w:val="num" w:pos="432"/>
        </w:tabs>
        <w:ind w:left="432" w:hanging="432"/>
      </w:pPr>
      <w:rPr>
        <w:rFonts w:ascii="Symbol" w:hAnsi="Symbol" w:hint="default"/>
        <w:sz w:val="22"/>
      </w:rPr>
    </w:lvl>
    <w:lvl w:ilvl="1" w:tplc="673A8CF6">
      <w:start w:val="1"/>
      <w:numFmt w:val="lowerLetter"/>
      <w:lvlText w:val="%2."/>
      <w:lvlJc w:val="left"/>
      <w:pPr>
        <w:tabs>
          <w:tab w:val="num" w:pos="1080"/>
        </w:tabs>
        <w:ind w:left="1080" w:hanging="360"/>
      </w:pPr>
      <w:rPr>
        <w:rFonts w:hint="default"/>
      </w:rPr>
    </w:lvl>
    <w:lvl w:ilvl="2" w:tplc="2CA65D18">
      <w:start w:val="1"/>
      <w:numFmt w:val="bullet"/>
      <w:lvlText w:val=""/>
      <w:lvlJc w:val="left"/>
      <w:pPr>
        <w:tabs>
          <w:tab w:val="num" w:pos="2232"/>
        </w:tabs>
        <w:ind w:left="2232" w:hanging="432"/>
      </w:pPr>
      <w:rPr>
        <w:rFonts w:ascii="Symbol" w:hAnsi="Symbol" w:hint="default"/>
      </w:rPr>
    </w:lvl>
    <w:lvl w:ilvl="3" w:tplc="74BA5E56">
      <w:start w:val="1"/>
      <w:numFmt w:val="low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6433DFA"/>
    <w:multiLevelType w:val="hybridMultilevel"/>
    <w:tmpl w:val="2D64E18E"/>
    <w:lvl w:ilvl="0" w:tplc="0030A5E2">
      <w:start w:val="1"/>
      <w:numFmt w:val="bullet"/>
      <w:lvlText w:val=""/>
      <w:lvlJc w:val="left"/>
      <w:pPr>
        <w:tabs>
          <w:tab w:val="num" w:pos="0"/>
        </w:tabs>
        <w:ind w:left="432" w:hanging="432"/>
      </w:pPr>
      <w:rPr>
        <w:rFonts w:ascii="Symbol" w:hAnsi="Symbol" w:hint="default"/>
      </w:rPr>
    </w:lvl>
    <w:lvl w:ilvl="1" w:tplc="F668926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72"/>
        </w:tabs>
        <w:ind w:left="1872" w:hanging="180"/>
      </w:pPr>
    </w:lvl>
    <w:lvl w:ilvl="3" w:tplc="2CA65D18">
      <w:start w:val="1"/>
      <w:numFmt w:val="bullet"/>
      <w:lvlText w:val=""/>
      <w:lvlJc w:val="left"/>
      <w:pPr>
        <w:tabs>
          <w:tab w:val="num" w:pos="2664"/>
        </w:tabs>
        <w:ind w:left="2664" w:hanging="432"/>
      </w:pPr>
      <w:rPr>
        <w:rFonts w:ascii="Symbol" w:hAnsi="Symbol" w:hint="default"/>
      </w:rPr>
    </w:lvl>
    <w:lvl w:ilvl="4" w:tplc="B18E12EA">
      <w:start w:val="1"/>
      <w:numFmt w:val="decimal"/>
      <w:lvlText w:val="(%5)"/>
      <w:lvlJc w:val="left"/>
      <w:pPr>
        <w:tabs>
          <w:tab w:val="num" w:pos="3312"/>
        </w:tabs>
        <w:ind w:left="3312" w:hanging="360"/>
      </w:pPr>
      <w:rPr>
        <w:rFonts w:hint="default"/>
      </w:rPr>
    </w:lvl>
    <w:lvl w:ilvl="5" w:tplc="2CA65D18">
      <w:start w:val="1"/>
      <w:numFmt w:val="bullet"/>
      <w:lvlText w:val=""/>
      <w:lvlJc w:val="left"/>
      <w:pPr>
        <w:tabs>
          <w:tab w:val="num" w:pos="4284"/>
        </w:tabs>
        <w:ind w:left="4284" w:hanging="432"/>
      </w:pPr>
      <w:rPr>
        <w:rFonts w:ascii="Symbol" w:hAnsi="Symbol" w:hint="default"/>
      </w:r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2">
    <w:nsid w:val="76C005F8"/>
    <w:multiLevelType w:val="multilevel"/>
    <w:tmpl w:val="7BBEC76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7071C63"/>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83F57AE"/>
    <w:multiLevelType w:val="multilevel"/>
    <w:tmpl w:val="230A7C82"/>
    <w:lvl w:ilvl="0">
      <w:start w:val="1"/>
      <w:numFmt w:val="decimal"/>
      <w:lvlText w:val="%1)"/>
      <w:lvlJc w:val="left"/>
      <w:pPr>
        <w:tabs>
          <w:tab w:val="num" w:pos="360"/>
        </w:tabs>
        <w:ind w:left="360" w:hanging="360"/>
      </w:pPr>
      <w:rPr>
        <w:rFonts w:ascii="Times New Roman" w:eastAsia="Times New Roman" w:hAnsi="Times New Roman" w:cs="Times New Roman"/>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9FC198B"/>
    <w:multiLevelType w:val="hybridMultilevel"/>
    <w:tmpl w:val="44E42F76"/>
    <w:lvl w:ilvl="0" w:tplc="709EBB7E">
      <w:start w:val="1"/>
      <w:numFmt w:val="decimal"/>
      <w:lvlText w:val="%1."/>
      <w:lvlJc w:val="left"/>
      <w:pPr>
        <w:tabs>
          <w:tab w:val="num" w:pos="612"/>
        </w:tabs>
        <w:ind w:left="972" w:hanging="432"/>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6">
    <w:nsid w:val="7A224C6B"/>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A7A5E6F"/>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7D1A24D9"/>
    <w:multiLevelType w:val="hybridMultilevel"/>
    <w:tmpl w:val="B322B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EF54736"/>
    <w:multiLevelType w:val="multilevel"/>
    <w:tmpl w:val="A5A2E0D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1"/>
  </w:num>
  <w:num w:numId="2">
    <w:abstractNumId w:val="59"/>
  </w:num>
  <w:num w:numId="3">
    <w:abstractNumId w:val="53"/>
  </w:num>
  <w:num w:numId="4">
    <w:abstractNumId w:val="80"/>
  </w:num>
  <w:num w:numId="5">
    <w:abstractNumId w:val="8"/>
  </w:num>
  <w:num w:numId="6">
    <w:abstractNumId w:val="38"/>
  </w:num>
  <w:num w:numId="7">
    <w:abstractNumId w:val="49"/>
  </w:num>
  <w:num w:numId="8">
    <w:abstractNumId w:val="24"/>
  </w:num>
  <w:num w:numId="9">
    <w:abstractNumId w:val="26"/>
  </w:num>
  <w:num w:numId="10">
    <w:abstractNumId w:val="13"/>
  </w:num>
  <w:num w:numId="11">
    <w:abstractNumId w:val="89"/>
  </w:num>
  <w:num w:numId="12">
    <w:abstractNumId w:val="7"/>
  </w:num>
  <w:num w:numId="13">
    <w:abstractNumId w:val="28"/>
  </w:num>
  <w:num w:numId="14">
    <w:abstractNumId w:val="63"/>
  </w:num>
  <w:num w:numId="15">
    <w:abstractNumId w:val="47"/>
  </w:num>
  <w:num w:numId="16">
    <w:abstractNumId w:val="30"/>
  </w:num>
  <w:num w:numId="17">
    <w:abstractNumId w:val="25"/>
  </w:num>
  <w:num w:numId="18">
    <w:abstractNumId w:val="44"/>
  </w:num>
  <w:num w:numId="19">
    <w:abstractNumId w:val="33"/>
  </w:num>
  <w:num w:numId="20">
    <w:abstractNumId w:val="18"/>
  </w:num>
  <w:num w:numId="21">
    <w:abstractNumId w:val="27"/>
  </w:num>
  <w:num w:numId="22">
    <w:abstractNumId w:val="6"/>
  </w:num>
  <w:num w:numId="23">
    <w:abstractNumId w:val="84"/>
  </w:num>
  <w:num w:numId="24">
    <w:abstractNumId w:val="83"/>
  </w:num>
  <w:num w:numId="25">
    <w:abstractNumId w:val="22"/>
  </w:num>
  <w:num w:numId="26">
    <w:abstractNumId w:val="72"/>
  </w:num>
  <w:num w:numId="27">
    <w:abstractNumId w:val="12"/>
  </w:num>
  <w:num w:numId="28">
    <w:abstractNumId w:val="2"/>
  </w:num>
  <w:num w:numId="29">
    <w:abstractNumId w:val="69"/>
  </w:num>
  <w:num w:numId="30">
    <w:abstractNumId w:val="42"/>
  </w:num>
  <w:num w:numId="31">
    <w:abstractNumId w:val="19"/>
  </w:num>
  <w:num w:numId="32">
    <w:abstractNumId w:val="9"/>
  </w:num>
  <w:num w:numId="33">
    <w:abstractNumId w:val="34"/>
  </w:num>
  <w:num w:numId="34">
    <w:abstractNumId w:val="5"/>
  </w:num>
  <w:num w:numId="35">
    <w:abstractNumId w:val="55"/>
  </w:num>
  <w:num w:numId="36">
    <w:abstractNumId w:val="66"/>
  </w:num>
  <w:num w:numId="37">
    <w:abstractNumId w:val="14"/>
  </w:num>
  <w:num w:numId="38">
    <w:abstractNumId w:val="58"/>
  </w:num>
  <w:num w:numId="39">
    <w:abstractNumId w:val="21"/>
  </w:num>
  <w:num w:numId="40">
    <w:abstractNumId w:val="45"/>
  </w:num>
  <w:num w:numId="41">
    <w:abstractNumId w:val="71"/>
  </w:num>
  <w:num w:numId="42">
    <w:abstractNumId w:val="54"/>
  </w:num>
  <w:num w:numId="43">
    <w:abstractNumId w:val="85"/>
  </w:num>
  <w:num w:numId="44">
    <w:abstractNumId w:val="4"/>
  </w:num>
  <w:num w:numId="45">
    <w:abstractNumId w:val="57"/>
  </w:num>
  <w:num w:numId="46">
    <w:abstractNumId w:val="1"/>
  </w:num>
  <w:num w:numId="47">
    <w:abstractNumId w:val="31"/>
  </w:num>
  <w:num w:numId="48">
    <w:abstractNumId w:val="20"/>
  </w:num>
  <w:num w:numId="49">
    <w:abstractNumId w:val="73"/>
  </w:num>
  <w:num w:numId="50">
    <w:abstractNumId w:val="16"/>
  </w:num>
  <w:num w:numId="51">
    <w:abstractNumId w:val="0"/>
  </w:num>
  <w:num w:numId="52">
    <w:abstractNumId w:val="40"/>
  </w:num>
  <w:num w:numId="53">
    <w:abstractNumId w:val="86"/>
  </w:num>
  <w:num w:numId="54">
    <w:abstractNumId w:val="68"/>
  </w:num>
  <w:num w:numId="55">
    <w:abstractNumId w:val="15"/>
  </w:num>
  <w:num w:numId="56">
    <w:abstractNumId w:val="60"/>
  </w:num>
  <w:num w:numId="57">
    <w:abstractNumId w:val="74"/>
  </w:num>
  <w:num w:numId="58">
    <w:abstractNumId w:val="43"/>
  </w:num>
  <w:num w:numId="59">
    <w:abstractNumId w:val="39"/>
  </w:num>
  <w:num w:numId="60">
    <w:abstractNumId w:val="62"/>
  </w:num>
  <w:num w:numId="61">
    <w:abstractNumId w:val="67"/>
  </w:num>
  <w:num w:numId="62">
    <w:abstractNumId w:val="41"/>
  </w:num>
  <w:num w:numId="63">
    <w:abstractNumId w:val="65"/>
  </w:num>
  <w:num w:numId="64">
    <w:abstractNumId w:val="77"/>
  </w:num>
  <w:num w:numId="65">
    <w:abstractNumId w:val="64"/>
  </w:num>
  <w:num w:numId="66">
    <w:abstractNumId w:val="46"/>
  </w:num>
  <w:num w:numId="67">
    <w:abstractNumId w:val="61"/>
  </w:num>
  <w:num w:numId="68">
    <w:abstractNumId w:val="75"/>
  </w:num>
  <w:num w:numId="69">
    <w:abstractNumId w:val="52"/>
  </w:num>
  <w:num w:numId="70">
    <w:abstractNumId w:val="37"/>
  </w:num>
  <w:num w:numId="71">
    <w:abstractNumId w:val="29"/>
  </w:num>
  <w:num w:numId="72">
    <w:abstractNumId w:val="32"/>
  </w:num>
  <w:num w:numId="73">
    <w:abstractNumId w:val="70"/>
  </w:num>
  <w:num w:numId="74">
    <w:abstractNumId w:val="87"/>
  </w:num>
  <w:num w:numId="75">
    <w:abstractNumId w:val="48"/>
  </w:num>
  <w:num w:numId="76">
    <w:abstractNumId w:val="17"/>
  </w:num>
  <w:num w:numId="77">
    <w:abstractNumId w:val="56"/>
  </w:num>
  <w:num w:numId="78">
    <w:abstractNumId w:val="82"/>
  </w:num>
  <w:num w:numId="79">
    <w:abstractNumId w:val="76"/>
  </w:num>
  <w:num w:numId="80">
    <w:abstractNumId w:val="23"/>
  </w:num>
  <w:num w:numId="81">
    <w:abstractNumId w:val="79"/>
  </w:num>
  <w:num w:numId="82">
    <w:abstractNumId w:val="11"/>
  </w:num>
  <w:num w:numId="83">
    <w:abstractNumId w:val="78"/>
  </w:num>
  <w:num w:numId="84">
    <w:abstractNumId w:val="50"/>
  </w:num>
  <w:num w:numId="85">
    <w:abstractNumId w:val="51"/>
  </w:num>
  <w:num w:numId="86">
    <w:abstractNumId w:val="3"/>
  </w:num>
  <w:num w:numId="87">
    <w:abstractNumId w:val="10"/>
  </w:num>
  <w:num w:numId="88">
    <w:abstractNumId w:val="36"/>
  </w:num>
  <w:num w:numId="89">
    <w:abstractNumId w:val="35"/>
  </w:num>
  <w:num w:numId="90">
    <w:abstractNumId w:val="8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56EFB"/>
    <w:rsid w:val="00022DBA"/>
    <w:rsid w:val="00024776"/>
    <w:rsid w:val="000513B4"/>
    <w:rsid w:val="0005565F"/>
    <w:rsid w:val="000748A6"/>
    <w:rsid w:val="0008505D"/>
    <w:rsid w:val="000C2E38"/>
    <w:rsid w:val="000C7A70"/>
    <w:rsid w:val="000D1D43"/>
    <w:rsid w:val="000F64AB"/>
    <w:rsid w:val="000F799D"/>
    <w:rsid w:val="0011394D"/>
    <w:rsid w:val="00134F76"/>
    <w:rsid w:val="001A47F8"/>
    <w:rsid w:val="001A5411"/>
    <w:rsid w:val="0020734D"/>
    <w:rsid w:val="00216A8C"/>
    <w:rsid w:val="00232B13"/>
    <w:rsid w:val="0023602F"/>
    <w:rsid w:val="00266845"/>
    <w:rsid w:val="002C193F"/>
    <w:rsid w:val="002D351B"/>
    <w:rsid w:val="00317397"/>
    <w:rsid w:val="00335225"/>
    <w:rsid w:val="00353ED0"/>
    <w:rsid w:val="00370BCD"/>
    <w:rsid w:val="00373C5A"/>
    <w:rsid w:val="00377FB8"/>
    <w:rsid w:val="003A031E"/>
    <w:rsid w:val="003A0E9A"/>
    <w:rsid w:val="003C3BDF"/>
    <w:rsid w:val="004318B6"/>
    <w:rsid w:val="004367B5"/>
    <w:rsid w:val="004370CB"/>
    <w:rsid w:val="00437854"/>
    <w:rsid w:val="004626E6"/>
    <w:rsid w:val="00472F84"/>
    <w:rsid w:val="00474A12"/>
    <w:rsid w:val="00495F55"/>
    <w:rsid w:val="004A212E"/>
    <w:rsid w:val="004B7CED"/>
    <w:rsid w:val="004C4EAE"/>
    <w:rsid w:val="004D0690"/>
    <w:rsid w:val="004D4C55"/>
    <w:rsid w:val="004D55FC"/>
    <w:rsid w:val="004D71B8"/>
    <w:rsid w:val="004E0A8D"/>
    <w:rsid w:val="004E6C12"/>
    <w:rsid w:val="004F48EF"/>
    <w:rsid w:val="00500BB3"/>
    <w:rsid w:val="0050661F"/>
    <w:rsid w:val="005149D9"/>
    <w:rsid w:val="0053177E"/>
    <w:rsid w:val="00571F62"/>
    <w:rsid w:val="00590DAB"/>
    <w:rsid w:val="005D0C1B"/>
    <w:rsid w:val="005D57E3"/>
    <w:rsid w:val="005D7306"/>
    <w:rsid w:val="006119A6"/>
    <w:rsid w:val="0061689C"/>
    <w:rsid w:val="0062052C"/>
    <w:rsid w:val="006302D8"/>
    <w:rsid w:val="00637318"/>
    <w:rsid w:val="00643C6C"/>
    <w:rsid w:val="0064506B"/>
    <w:rsid w:val="00660D36"/>
    <w:rsid w:val="00680AB9"/>
    <w:rsid w:val="006931CE"/>
    <w:rsid w:val="006D3379"/>
    <w:rsid w:val="006F24C8"/>
    <w:rsid w:val="00706121"/>
    <w:rsid w:val="00720184"/>
    <w:rsid w:val="007462A9"/>
    <w:rsid w:val="007516E6"/>
    <w:rsid w:val="007710D5"/>
    <w:rsid w:val="00775F70"/>
    <w:rsid w:val="00783721"/>
    <w:rsid w:val="00792544"/>
    <w:rsid w:val="007A27B9"/>
    <w:rsid w:val="007A7CEC"/>
    <w:rsid w:val="007C548A"/>
    <w:rsid w:val="007D3C8F"/>
    <w:rsid w:val="007E2B67"/>
    <w:rsid w:val="007F5F0D"/>
    <w:rsid w:val="008031AF"/>
    <w:rsid w:val="008200C4"/>
    <w:rsid w:val="00832F4B"/>
    <w:rsid w:val="0084726D"/>
    <w:rsid w:val="0086431B"/>
    <w:rsid w:val="00865BD2"/>
    <w:rsid w:val="0086774E"/>
    <w:rsid w:val="008733E3"/>
    <w:rsid w:val="008908E6"/>
    <w:rsid w:val="008B08D5"/>
    <w:rsid w:val="008C68A4"/>
    <w:rsid w:val="008D3421"/>
    <w:rsid w:val="008E29DD"/>
    <w:rsid w:val="009376D2"/>
    <w:rsid w:val="00940D53"/>
    <w:rsid w:val="00946740"/>
    <w:rsid w:val="00956EFB"/>
    <w:rsid w:val="00975C21"/>
    <w:rsid w:val="009878E6"/>
    <w:rsid w:val="00996D21"/>
    <w:rsid w:val="009A4724"/>
    <w:rsid w:val="009B5062"/>
    <w:rsid w:val="009D3780"/>
    <w:rsid w:val="009E571A"/>
    <w:rsid w:val="009F5577"/>
    <w:rsid w:val="00A35734"/>
    <w:rsid w:val="00A4600A"/>
    <w:rsid w:val="00A9049A"/>
    <w:rsid w:val="00AB63A9"/>
    <w:rsid w:val="00AB7721"/>
    <w:rsid w:val="00AD0CB6"/>
    <w:rsid w:val="00AE0342"/>
    <w:rsid w:val="00AE57B5"/>
    <w:rsid w:val="00B0146F"/>
    <w:rsid w:val="00B30979"/>
    <w:rsid w:val="00B33294"/>
    <w:rsid w:val="00B33DD0"/>
    <w:rsid w:val="00B50BEE"/>
    <w:rsid w:val="00B52042"/>
    <w:rsid w:val="00B57168"/>
    <w:rsid w:val="00B60F5A"/>
    <w:rsid w:val="00B63946"/>
    <w:rsid w:val="00B9094B"/>
    <w:rsid w:val="00BB599D"/>
    <w:rsid w:val="00BC4CF9"/>
    <w:rsid w:val="00BF4155"/>
    <w:rsid w:val="00C02234"/>
    <w:rsid w:val="00C07564"/>
    <w:rsid w:val="00C41418"/>
    <w:rsid w:val="00C46239"/>
    <w:rsid w:val="00C75575"/>
    <w:rsid w:val="00CC59D5"/>
    <w:rsid w:val="00CD0769"/>
    <w:rsid w:val="00CF3B36"/>
    <w:rsid w:val="00CF5954"/>
    <w:rsid w:val="00D02175"/>
    <w:rsid w:val="00D84398"/>
    <w:rsid w:val="00DA0328"/>
    <w:rsid w:val="00DA31A7"/>
    <w:rsid w:val="00DB03B5"/>
    <w:rsid w:val="00DE3C92"/>
    <w:rsid w:val="00DF1F39"/>
    <w:rsid w:val="00E13A49"/>
    <w:rsid w:val="00E13C52"/>
    <w:rsid w:val="00E54F93"/>
    <w:rsid w:val="00E70286"/>
    <w:rsid w:val="00E77BAB"/>
    <w:rsid w:val="00ED1760"/>
    <w:rsid w:val="00EE3E50"/>
    <w:rsid w:val="00F142AF"/>
    <w:rsid w:val="00F32303"/>
    <w:rsid w:val="00F5161E"/>
    <w:rsid w:val="00F51FB6"/>
    <w:rsid w:val="00F60775"/>
    <w:rsid w:val="00F636C9"/>
    <w:rsid w:val="00F74256"/>
    <w:rsid w:val="00F90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CB6"/>
    <w:rPr>
      <w:sz w:val="24"/>
      <w:szCs w:val="24"/>
    </w:rPr>
  </w:style>
  <w:style w:type="paragraph" w:styleId="Heading1">
    <w:name w:val="heading 1"/>
    <w:basedOn w:val="Normal"/>
    <w:next w:val="Normal"/>
    <w:qFormat/>
    <w:rsid w:val="00F51FB6"/>
    <w:pPr>
      <w:spacing w:before="120" w:after="240"/>
      <w:jc w:val="center"/>
      <w:outlineLvl w:val="0"/>
    </w:pPr>
    <w:rPr>
      <w:b/>
      <w:smallCaps/>
      <w:color w:val="1F497D" w:themeColor="text2"/>
      <w:sz w:val="28"/>
      <w:szCs w:val="28"/>
    </w:rPr>
  </w:style>
  <w:style w:type="paragraph" w:styleId="Heading2">
    <w:name w:val="heading 2"/>
    <w:basedOn w:val="Normal"/>
    <w:next w:val="Normal"/>
    <w:qFormat/>
    <w:rsid w:val="00F51FB6"/>
    <w:pPr>
      <w:keepNext/>
      <w:spacing w:before="120" w:after="120"/>
      <w:outlineLvl w:val="1"/>
    </w:pPr>
    <w:rPr>
      <w:b/>
      <w:color w:val="00B050"/>
      <w:sz w:val="28"/>
      <w:u w:val="single"/>
    </w:rPr>
  </w:style>
  <w:style w:type="paragraph" w:styleId="Heading3">
    <w:name w:val="heading 3"/>
    <w:basedOn w:val="Normal"/>
    <w:next w:val="Normal"/>
    <w:link w:val="Heading3Char"/>
    <w:unhideWhenUsed/>
    <w:qFormat/>
    <w:rsid w:val="003C3BDF"/>
    <w:pPr>
      <w:keepNext/>
      <w:keepLines/>
      <w:spacing w:before="200"/>
      <w:ind w:left="720"/>
      <w:outlineLvl w:val="2"/>
    </w:pPr>
    <w:rPr>
      <w:rFonts w:eastAsiaTheme="majorEastAsia" w:cstheme="majorBidi"/>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3BDF"/>
    <w:rPr>
      <w:rFonts w:eastAsiaTheme="majorEastAsia" w:cstheme="majorBidi"/>
      <w:bCs/>
      <w:i/>
      <w:color w:val="000000" w:themeColor="text1"/>
      <w:sz w:val="24"/>
      <w:szCs w:val="24"/>
    </w:rPr>
  </w:style>
  <w:style w:type="paragraph" w:styleId="Footer">
    <w:name w:val="footer"/>
    <w:basedOn w:val="Normal"/>
    <w:link w:val="FooterChar"/>
    <w:uiPriority w:val="99"/>
    <w:rsid w:val="00AD0CB6"/>
    <w:pPr>
      <w:tabs>
        <w:tab w:val="center" w:pos="4320"/>
        <w:tab w:val="right" w:pos="8640"/>
      </w:tabs>
    </w:pPr>
  </w:style>
  <w:style w:type="character" w:customStyle="1" w:styleId="FooterChar">
    <w:name w:val="Footer Char"/>
    <w:basedOn w:val="DefaultParagraphFont"/>
    <w:link w:val="Footer"/>
    <w:uiPriority w:val="99"/>
    <w:rsid w:val="001A47F8"/>
    <w:rPr>
      <w:sz w:val="24"/>
      <w:szCs w:val="24"/>
    </w:rPr>
  </w:style>
  <w:style w:type="character" w:styleId="PageNumber">
    <w:name w:val="page number"/>
    <w:basedOn w:val="DefaultParagraphFont"/>
    <w:rsid w:val="00AD0CB6"/>
  </w:style>
  <w:style w:type="paragraph" w:styleId="FootnoteText">
    <w:name w:val="footnote text"/>
    <w:basedOn w:val="Normal"/>
    <w:semiHidden/>
    <w:rsid w:val="00AD0CB6"/>
    <w:rPr>
      <w:sz w:val="20"/>
      <w:szCs w:val="20"/>
    </w:rPr>
  </w:style>
  <w:style w:type="character" w:styleId="FootnoteReference">
    <w:name w:val="footnote reference"/>
    <w:basedOn w:val="DefaultParagraphFont"/>
    <w:semiHidden/>
    <w:rsid w:val="00AD0CB6"/>
    <w:rPr>
      <w:vertAlign w:val="superscript"/>
    </w:rPr>
  </w:style>
  <w:style w:type="paragraph" w:styleId="Header">
    <w:name w:val="header"/>
    <w:basedOn w:val="Normal"/>
    <w:link w:val="HeaderChar"/>
    <w:rsid w:val="001A47F8"/>
    <w:pPr>
      <w:tabs>
        <w:tab w:val="center" w:pos="4680"/>
        <w:tab w:val="right" w:pos="9360"/>
      </w:tabs>
    </w:pPr>
  </w:style>
  <w:style w:type="character" w:customStyle="1" w:styleId="HeaderChar">
    <w:name w:val="Header Char"/>
    <w:basedOn w:val="DefaultParagraphFont"/>
    <w:link w:val="Header"/>
    <w:rsid w:val="001A47F8"/>
    <w:rPr>
      <w:sz w:val="24"/>
      <w:szCs w:val="24"/>
    </w:rPr>
  </w:style>
  <w:style w:type="paragraph" w:styleId="TOCHeading">
    <w:name w:val="TOC Heading"/>
    <w:basedOn w:val="Heading1"/>
    <w:next w:val="Normal"/>
    <w:uiPriority w:val="39"/>
    <w:unhideWhenUsed/>
    <w:qFormat/>
    <w:rsid w:val="001A47F8"/>
    <w:pPr>
      <w:keepLines/>
      <w:spacing w:before="480" w:after="0" w:line="276" w:lineRule="auto"/>
      <w:jc w:val="left"/>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1A47F8"/>
    <w:pPr>
      <w:spacing w:after="100"/>
    </w:pPr>
  </w:style>
  <w:style w:type="paragraph" w:styleId="TOC2">
    <w:name w:val="toc 2"/>
    <w:basedOn w:val="Normal"/>
    <w:next w:val="Normal"/>
    <w:autoRedefine/>
    <w:uiPriority w:val="39"/>
    <w:rsid w:val="001A47F8"/>
    <w:pPr>
      <w:spacing w:after="100"/>
      <w:ind w:left="240"/>
    </w:pPr>
  </w:style>
  <w:style w:type="character" w:styleId="Hyperlink">
    <w:name w:val="Hyperlink"/>
    <w:basedOn w:val="DefaultParagraphFont"/>
    <w:uiPriority w:val="99"/>
    <w:unhideWhenUsed/>
    <w:rsid w:val="001A47F8"/>
    <w:rPr>
      <w:color w:val="0000FF" w:themeColor="hyperlink"/>
      <w:u w:val="single"/>
    </w:rPr>
  </w:style>
  <w:style w:type="paragraph" w:styleId="BalloonText">
    <w:name w:val="Balloon Text"/>
    <w:basedOn w:val="Normal"/>
    <w:link w:val="BalloonTextChar"/>
    <w:rsid w:val="001A47F8"/>
    <w:rPr>
      <w:rFonts w:ascii="Tahoma" w:hAnsi="Tahoma" w:cs="Tahoma"/>
      <w:sz w:val="16"/>
      <w:szCs w:val="16"/>
    </w:rPr>
  </w:style>
  <w:style w:type="character" w:customStyle="1" w:styleId="BalloonTextChar">
    <w:name w:val="Balloon Text Char"/>
    <w:basedOn w:val="DefaultParagraphFont"/>
    <w:link w:val="BalloonText"/>
    <w:rsid w:val="001A47F8"/>
    <w:rPr>
      <w:rFonts w:ascii="Tahoma" w:hAnsi="Tahoma" w:cs="Tahoma"/>
      <w:sz w:val="16"/>
      <w:szCs w:val="16"/>
    </w:rPr>
  </w:style>
  <w:style w:type="paragraph" w:customStyle="1" w:styleId="CaseName">
    <w:name w:val="Case Name"/>
    <w:basedOn w:val="Footer"/>
    <w:link w:val="CaseNameChar"/>
    <w:qFormat/>
    <w:rsid w:val="000F64AB"/>
    <w:pPr>
      <w:tabs>
        <w:tab w:val="clear" w:pos="4320"/>
        <w:tab w:val="clear" w:pos="8640"/>
      </w:tabs>
      <w:ind w:left="1440"/>
    </w:pPr>
  </w:style>
  <w:style w:type="character" w:customStyle="1" w:styleId="CaseNameChar">
    <w:name w:val="Case Name Char"/>
    <w:basedOn w:val="FooterChar"/>
    <w:link w:val="CaseName"/>
    <w:rsid w:val="000F64AB"/>
  </w:style>
  <w:style w:type="paragraph" w:styleId="Quote">
    <w:name w:val="Quote"/>
    <w:basedOn w:val="Normal"/>
    <w:next w:val="Normal"/>
    <w:link w:val="QuoteChar"/>
    <w:uiPriority w:val="29"/>
    <w:qFormat/>
    <w:rsid w:val="00DA0328"/>
    <w:rPr>
      <w:i/>
      <w:iCs/>
      <w:color w:val="000000" w:themeColor="text1"/>
    </w:rPr>
  </w:style>
  <w:style w:type="character" w:customStyle="1" w:styleId="QuoteChar">
    <w:name w:val="Quote Char"/>
    <w:basedOn w:val="DefaultParagraphFont"/>
    <w:link w:val="Quote"/>
    <w:uiPriority w:val="29"/>
    <w:rsid w:val="00DA0328"/>
    <w:rPr>
      <w:i/>
      <w:iCs/>
      <w:color w:val="000000" w:themeColor="text1"/>
      <w:sz w:val="24"/>
      <w:szCs w:val="24"/>
    </w:rPr>
  </w:style>
  <w:style w:type="table" w:styleId="TableGrid">
    <w:name w:val="Table Grid"/>
    <w:basedOn w:val="TableNormal"/>
    <w:rsid w:val="00CC59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495F55"/>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7FF1-E52B-4EEE-A841-0521B09F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37</Pages>
  <Words>13054</Words>
  <Characters>74410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Criminal Law</vt:lpstr>
    </vt:vector>
  </TitlesOfParts>
  <Company>Microsoft</Company>
  <LinksUpToDate>false</LinksUpToDate>
  <CharactersWithSpaces>87290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dc:title>
  <dc:creator>Macktastic</dc:creator>
  <cp:keywords>Crim;Outline</cp:keywords>
  <cp:lastModifiedBy>apd</cp:lastModifiedBy>
  <cp:revision>19</cp:revision>
  <dcterms:created xsi:type="dcterms:W3CDTF">2011-05-10T22:36:00Z</dcterms:created>
  <dcterms:modified xsi:type="dcterms:W3CDTF">2011-05-12T21:15:00Z</dcterms:modified>
</cp:coreProperties>
</file>