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BCC" w:rsidRPr="00A43F90" w:rsidRDefault="00F76BCC" w:rsidP="00A43F90">
      <w:pPr>
        <w:tabs>
          <w:tab w:val="left" w:pos="1008"/>
          <w:tab w:val="left" w:pos="1440"/>
        </w:tabs>
        <w:suppressAutoHyphens/>
        <w:spacing w:before="1920"/>
        <w:rPr>
          <w:rFonts w:ascii="GoudyOlSt BT" w:hAnsi="GoudyOlSt BT"/>
          <w:sz w:val="22"/>
          <w:szCs w:val="22"/>
        </w:rPr>
      </w:pPr>
    </w:p>
    <w:p w:rsidR="00155498" w:rsidRDefault="00155498" w:rsidP="00F76BCC">
      <w:pPr>
        <w:tabs>
          <w:tab w:val="left" w:pos="1008"/>
          <w:tab w:val="left" w:pos="1440"/>
        </w:tabs>
        <w:suppressAutoHyphens/>
        <w:jc w:val="both"/>
        <w:rPr>
          <w:rFonts w:ascii="GoudyOlSt BT" w:hAnsi="GoudyOlSt BT"/>
          <w:sz w:val="22"/>
        </w:rPr>
      </w:pPr>
    </w:p>
    <w:p w:rsidR="00155498" w:rsidRDefault="00155498" w:rsidP="00F76BCC">
      <w:pPr>
        <w:tabs>
          <w:tab w:val="left" w:pos="1008"/>
          <w:tab w:val="left" w:pos="1440"/>
        </w:tabs>
        <w:suppressAutoHyphens/>
        <w:jc w:val="both"/>
        <w:rPr>
          <w:rFonts w:ascii="GoudyOlSt BT" w:hAnsi="GoudyOlSt BT"/>
          <w:sz w:val="22"/>
        </w:rPr>
      </w:pPr>
    </w:p>
    <w:p w:rsidR="00F76BCC" w:rsidRDefault="00F76BCC" w:rsidP="00F76BCC">
      <w:pPr>
        <w:tabs>
          <w:tab w:val="left" w:pos="1008"/>
          <w:tab w:val="left" w:pos="1440"/>
        </w:tabs>
        <w:suppressAutoHyphens/>
        <w:jc w:val="both"/>
        <w:rPr>
          <w:rFonts w:ascii="GoudyOlSt BT" w:hAnsi="GoudyOlSt BT"/>
          <w:sz w:val="22"/>
        </w:rPr>
      </w:pPr>
      <w:r w:rsidRPr="00C352CF">
        <w:rPr>
          <w:rFonts w:ascii="GoudyOlSt BT" w:hAnsi="GoudyOlSt BT"/>
          <w:sz w:val="22"/>
        </w:rPr>
        <w:t xml:space="preserve">Part-time graduate students who fall into one or both of the following categories have access to </w:t>
      </w:r>
      <w:r w:rsidR="00A43F90">
        <w:rPr>
          <w:rFonts w:ascii="GoudyOlSt BT" w:hAnsi="GoudyOlSt BT"/>
          <w:sz w:val="22"/>
        </w:rPr>
        <w:t xml:space="preserve">the following </w:t>
      </w:r>
      <w:r w:rsidRPr="00C352CF">
        <w:rPr>
          <w:rFonts w:ascii="GoudyOlSt BT" w:hAnsi="GoudyOlSt BT"/>
          <w:sz w:val="22"/>
        </w:rPr>
        <w:t>OC</w:t>
      </w:r>
      <w:r w:rsidR="00D04C0F">
        <w:rPr>
          <w:rFonts w:ascii="GoudyOlSt BT" w:hAnsi="GoudyOlSt BT"/>
          <w:sz w:val="22"/>
        </w:rPr>
        <w:t>S</w:t>
      </w:r>
      <w:r w:rsidRPr="00C352CF">
        <w:rPr>
          <w:rFonts w:ascii="GoudyOlSt BT" w:hAnsi="GoudyOlSt BT"/>
          <w:sz w:val="22"/>
        </w:rPr>
        <w:t xml:space="preserve"> resources, depending on the number of </w:t>
      </w:r>
      <w:r w:rsidR="00945A4D">
        <w:rPr>
          <w:rFonts w:ascii="GoudyOlSt BT" w:hAnsi="GoudyOlSt BT"/>
          <w:sz w:val="22"/>
        </w:rPr>
        <w:t>credits completed toward the LLM</w:t>
      </w:r>
      <w:r w:rsidRPr="00C352CF">
        <w:rPr>
          <w:rFonts w:ascii="GoudyOlSt BT" w:hAnsi="GoudyOlSt BT"/>
          <w:sz w:val="22"/>
        </w:rPr>
        <w:t xml:space="preserve"> degree </w:t>
      </w:r>
      <w:r w:rsidRPr="00817A06">
        <w:rPr>
          <w:rFonts w:ascii="GoudyOlSt BT" w:hAnsi="GoudyOlSt BT"/>
          <w:b/>
          <w:sz w:val="22"/>
        </w:rPr>
        <w:t>and</w:t>
      </w:r>
      <w:r w:rsidRPr="00C352CF">
        <w:rPr>
          <w:rFonts w:ascii="GoudyOlSt BT" w:hAnsi="GoudyOlSt BT"/>
          <w:sz w:val="22"/>
        </w:rPr>
        <w:t xml:space="preserve"> the date of graduation.  </w:t>
      </w:r>
      <w:r w:rsidR="00D62B81">
        <w:rPr>
          <w:rFonts w:ascii="GoudyOlSt BT" w:hAnsi="GoudyOlSt BT"/>
          <w:sz w:val="22"/>
        </w:rPr>
        <w:t xml:space="preserve"> The categories are created to ensure that part-time students and full-time students receive equal access to NYU’s career services.</w:t>
      </w:r>
    </w:p>
    <w:p w:rsidR="00A43F90" w:rsidRPr="00C352CF" w:rsidRDefault="00A43F90" w:rsidP="00F76BCC">
      <w:pPr>
        <w:tabs>
          <w:tab w:val="left" w:pos="1008"/>
          <w:tab w:val="left" w:pos="1440"/>
        </w:tabs>
        <w:suppressAutoHyphens/>
        <w:jc w:val="both"/>
        <w:rPr>
          <w:rFonts w:ascii="GoudyOlSt BT" w:hAnsi="GoudyOlSt BT"/>
          <w:sz w:val="22"/>
        </w:rPr>
      </w:pPr>
    </w:p>
    <w:p w:rsidR="00D04C0F" w:rsidRDefault="00F76BCC" w:rsidP="00EE4AE7">
      <w:pPr>
        <w:tabs>
          <w:tab w:val="left" w:pos="0"/>
        </w:tabs>
        <w:suppressAutoHyphens/>
        <w:ind w:left="-446" w:right="-432" w:firstLine="446"/>
        <w:rPr>
          <w:rFonts w:ascii="GoudyOlSt BT" w:hAnsi="GoudyOlSt BT"/>
          <w:b/>
          <w:sz w:val="22"/>
        </w:rPr>
      </w:pPr>
      <w:r w:rsidRPr="005D2F70">
        <w:rPr>
          <w:rFonts w:ascii="GoudyOlSt BT" w:hAnsi="GoudyOlSt BT"/>
          <w:b/>
          <w:sz w:val="22"/>
          <w:szCs w:val="22"/>
        </w:rPr>
        <w:t xml:space="preserve">Students </w:t>
      </w:r>
      <w:r w:rsidR="00A9656F">
        <w:rPr>
          <w:rFonts w:ascii="GoudyOlSt BT" w:hAnsi="GoudyOlSt BT"/>
          <w:b/>
          <w:sz w:val="22"/>
          <w:szCs w:val="22"/>
        </w:rPr>
        <w:t>m</w:t>
      </w:r>
      <w:r w:rsidR="00A85B4E">
        <w:rPr>
          <w:rFonts w:ascii="GoudyOlSt BT" w:hAnsi="GoudyOlSt BT"/>
          <w:b/>
          <w:sz w:val="22"/>
          <w:szCs w:val="22"/>
        </w:rPr>
        <w:t>ust</w:t>
      </w:r>
      <w:r w:rsidRPr="005D2F70">
        <w:rPr>
          <w:rFonts w:ascii="GoudyOlSt BT" w:hAnsi="GoudyOlSt BT"/>
          <w:b/>
          <w:sz w:val="22"/>
          <w:szCs w:val="22"/>
        </w:rPr>
        <w:t xml:space="preserve"> </w:t>
      </w:r>
      <w:r w:rsidR="00A9656F">
        <w:rPr>
          <w:rFonts w:ascii="GoudyOlSt BT" w:hAnsi="GoudyOlSt BT"/>
          <w:b/>
          <w:sz w:val="22"/>
          <w:szCs w:val="22"/>
        </w:rPr>
        <w:t>r</w:t>
      </w:r>
      <w:r w:rsidRPr="005D2F70">
        <w:rPr>
          <w:rFonts w:ascii="GoudyOlSt BT" w:hAnsi="GoudyOlSt BT"/>
          <w:b/>
          <w:sz w:val="22"/>
          <w:szCs w:val="22"/>
        </w:rPr>
        <w:t>egister with the OC</w:t>
      </w:r>
      <w:r w:rsidR="0096142A" w:rsidRPr="005D2F70">
        <w:rPr>
          <w:rFonts w:ascii="GoudyOlSt BT" w:hAnsi="GoudyOlSt BT"/>
          <w:b/>
          <w:sz w:val="22"/>
          <w:szCs w:val="22"/>
        </w:rPr>
        <w:t>S</w:t>
      </w:r>
      <w:r w:rsidR="0069243E" w:rsidRPr="005D2F70">
        <w:rPr>
          <w:rFonts w:ascii="GoudyOlSt BT" w:hAnsi="GoudyOlSt BT"/>
          <w:b/>
          <w:sz w:val="22"/>
          <w:szCs w:val="22"/>
        </w:rPr>
        <w:t xml:space="preserve"> </w:t>
      </w:r>
      <w:r w:rsidR="00A9656F">
        <w:rPr>
          <w:rFonts w:ascii="GoudyOlSt BT" w:hAnsi="GoudyOlSt BT"/>
          <w:b/>
          <w:sz w:val="22"/>
          <w:szCs w:val="22"/>
        </w:rPr>
        <w:t>to u</w:t>
      </w:r>
      <w:r w:rsidR="0069243E" w:rsidRPr="005D2F70">
        <w:rPr>
          <w:rFonts w:ascii="GoudyOlSt BT" w:hAnsi="GoudyOlSt BT"/>
          <w:b/>
          <w:sz w:val="22"/>
          <w:szCs w:val="22"/>
        </w:rPr>
        <w:t xml:space="preserve">se the </w:t>
      </w:r>
      <w:r w:rsidR="00A9656F">
        <w:rPr>
          <w:rFonts w:ascii="GoudyOlSt BT" w:hAnsi="GoudyOlSt BT"/>
          <w:b/>
          <w:sz w:val="22"/>
          <w:szCs w:val="22"/>
        </w:rPr>
        <w:t>s</w:t>
      </w:r>
      <w:r w:rsidR="0069243E" w:rsidRPr="005D2F70">
        <w:rPr>
          <w:rFonts w:ascii="GoudyOlSt BT" w:hAnsi="GoudyOlSt BT"/>
          <w:b/>
          <w:sz w:val="22"/>
          <w:szCs w:val="22"/>
        </w:rPr>
        <w:t>ervices</w:t>
      </w:r>
      <w:r w:rsidR="00A43F90" w:rsidRPr="005D2F70">
        <w:rPr>
          <w:rFonts w:ascii="GoudyOlSt BT" w:hAnsi="GoudyOlSt BT"/>
          <w:b/>
          <w:sz w:val="22"/>
          <w:szCs w:val="22"/>
        </w:rPr>
        <w:t xml:space="preserve"> in both Categories</w:t>
      </w:r>
      <w:r w:rsidR="00D04C0F" w:rsidRPr="005D2F70">
        <w:rPr>
          <w:rFonts w:ascii="GoudyOlSt BT" w:hAnsi="GoudyOlSt BT"/>
          <w:b/>
          <w:sz w:val="22"/>
          <w:szCs w:val="22"/>
        </w:rPr>
        <w:t xml:space="preserve"> </w:t>
      </w:r>
      <w:proofErr w:type="gramStart"/>
      <w:r w:rsidR="00D04C0F" w:rsidRPr="005D2F70">
        <w:rPr>
          <w:rFonts w:ascii="GoudyOlSt BT" w:hAnsi="GoudyOlSt BT"/>
          <w:b/>
          <w:sz w:val="22"/>
          <w:szCs w:val="22"/>
        </w:rPr>
        <w:t>A</w:t>
      </w:r>
      <w:proofErr w:type="gramEnd"/>
      <w:r w:rsidR="00D04C0F" w:rsidRPr="005D2F70">
        <w:rPr>
          <w:rFonts w:ascii="GoudyOlSt BT" w:hAnsi="GoudyOlSt BT"/>
          <w:b/>
          <w:sz w:val="22"/>
          <w:szCs w:val="22"/>
        </w:rPr>
        <w:t xml:space="preserve"> &amp; B</w:t>
      </w:r>
      <w:r w:rsidR="005D2F70">
        <w:rPr>
          <w:rFonts w:ascii="GoudyOlSt BT" w:hAnsi="GoudyOlSt BT"/>
          <w:b/>
          <w:sz w:val="22"/>
          <w:szCs w:val="22"/>
        </w:rPr>
        <w:t xml:space="preserve">.  </w:t>
      </w:r>
      <w:r w:rsidR="00D04C0F" w:rsidRPr="00C352CF">
        <w:rPr>
          <w:rFonts w:ascii="GoudyOlSt BT" w:hAnsi="GoudyOlSt BT"/>
          <w:b/>
          <w:sz w:val="22"/>
        </w:rPr>
        <w:t>To register with the</w:t>
      </w:r>
      <w:r w:rsidR="00EE4AE7">
        <w:rPr>
          <w:rFonts w:ascii="GoudyOlSt BT" w:hAnsi="GoudyOlSt BT"/>
          <w:b/>
          <w:sz w:val="22"/>
        </w:rPr>
        <w:t xml:space="preserve"> </w:t>
      </w:r>
      <w:r w:rsidR="00D04C0F" w:rsidRPr="00C352CF">
        <w:rPr>
          <w:rFonts w:ascii="GoudyOlSt BT" w:hAnsi="GoudyOlSt BT"/>
          <w:b/>
          <w:sz w:val="22"/>
        </w:rPr>
        <w:t>OC</w:t>
      </w:r>
      <w:r w:rsidR="00D04C0F">
        <w:rPr>
          <w:rFonts w:ascii="GoudyOlSt BT" w:hAnsi="GoudyOlSt BT"/>
          <w:b/>
          <w:sz w:val="22"/>
        </w:rPr>
        <w:t>S</w:t>
      </w:r>
      <w:r w:rsidR="00D04C0F" w:rsidRPr="00C352CF">
        <w:rPr>
          <w:rFonts w:ascii="GoudyOlSt BT" w:hAnsi="GoudyOlSt BT"/>
          <w:b/>
          <w:sz w:val="22"/>
        </w:rPr>
        <w:t xml:space="preserve">, </w:t>
      </w:r>
      <w:r w:rsidR="00D04C0F">
        <w:rPr>
          <w:rFonts w:ascii="GoudyOlSt BT" w:hAnsi="GoudyOlSt BT"/>
          <w:b/>
          <w:sz w:val="22"/>
        </w:rPr>
        <w:t>please</w:t>
      </w:r>
      <w:r w:rsidR="00D04C0F" w:rsidRPr="00C352CF">
        <w:rPr>
          <w:rFonts w:ascii="GoudyOlSt BT" w:hAnsi="GoudyOlSt BT"/>
          <w:b/>
          <w:sz w:val="22"/>
        </w:rPr>
        <w:t xml:space="preserve"> complete the following four steps:</w:t>
      </w:r>
    </w:p>
    <w:p w:rsidR="005D2F70" w:rsidRPr="00C352CF" w:rsidRDefault="005D2F70" w:rsidP="005D2F70">
      <w:pPr>
        <w:tabs>
          <w:tab w:val="left" w:pos="0"/>
        </w:tabs>
        <w:suppressAutoHyphens/>
        <w:ind w:left="-446" w:right="-432" w:firstLine="446"/>
        <w:rPr>
          <w:rFonts w:ascii="GoudyOlSt BT" w:hAnsi="GoudyOlSt BT"/>
          <w:b/>
          <w:sz w:val="22"/>
        </w:rPr>
      </w:pPr>
    </w:p>
    <w:p w:rsidR="00D04C0F" w:rsidRPr="00C352CF" w:rsidRDefault="00D04C0F" w:rsidP="00A43F90">
      <w:pPr>
        <w:numPr>
          <w:ilvl w:val="0"/>
          <w:numId w:val="4"/>
        </w:numPr>
        <w:tabs>
          <w:tab w:val="clear" w:pos="1440"/>
          <w:tab w:val="left" w:pos="0"/>
          <w:tab w:val="left" w:pos="360"/>
        </w:tabs>
        <w:suppressAutoHyphens/>
        <w:ind w:left="360" w:right="-414"/>
        <w:jc w:val="both"/>
        <w:rPr>
          <w:rFonts w:ascii="GoudyOlSt BT" w:hAnsi="GoudyOlSt BT"/>
          <w:sz w:val="22"/>
        </w:rPr>
      </w:pPr>
      <w:r w:rsidRPr="00C352CF">
        <w:rPr>
          <w:rFonts w:ascii="GoudyOlSt BT" w:hAnsi="GoudyOlSt BT"/>
          <w:sz w:val="22"/>
        </w:rPr>
        <w:t xml:space="preserve">Attend or view the </w:t>
      </w:r>
      <w:r w:rsidR="00945A4D">
        <w:rPr>
          <w:rFonts w:ascii="GoudyOlSt BT" w:hAnsi="GoudyOlSt BT"/>
          <w:i/>
          <w:sz w:val="22"/>
        </w:rPr>
        <w:t>LLM</w:t>
      </w:r>
      <w:r w:rsidRPr="00361E59">
        <w:rPr>
          <w:rFonts w:ascii="GoudyOlSt BT" w:hAnsi="GoudyOlSt BT"/>
          <w:i/>
          <w:sz w:val="22"/>
        </w:rPr>
        <w:t xml:space="preserve"> </w:t>
      </w:r>
      <w:r w:rsidR="00817A06">
        <w:rPr>
          <w:rFonts w:ascii="GoudyOlSt BT" w:hAnsi="GoudyOlSt BT"/>
          <w:i/>
          <w:sz w:val="22"/>
        </w:rPr>
        <w:t>Job Search Workshop</w:t>
      </w:r>
      <w:r w:rsidRPr="00C352CF">
        <w:rPr>
          <w:rFonts w:ascii="GoudyOlSt BT" w:hAnsi="GoudyOlSt BT"/>
          <w:sz w:val="22"/>
        </w:rPr>
        <w:t xml:space="preserve"> held in September.  The </w:t>
      </w:r>
      <w:r w:rsidR="00155498">
        <w:rPr>
          <w:rFonts w:ascii="GoudyOlSt BT" w:hAnsi="GoudyOlSt BT"/>
          <w:sz w:val="22"/>
        </w:rPr>
        <w:t>Job Search Workshop</w:t>
      </w:r>
      <w:r w:rsidRPr="00C352CF">
        <w:rPr>
          <w:rFonts w:ascii="GoudyOlSt BT" w:hAnsi="GoudyOlSt BT"/>
          <w:sz w:val="22"/>
        </w:rPr>
        <w:t xml:space="preserve"> will be videotaped and will be available </w:t>
      </w:r>
      <w:r w:rsidR="00E2557D">
        <w:rPr>
          <w:rFonts w:ascii="GoudyOlSt BT" w:hAnsi="GoudyOlSt BT"/>
          <w:sz w:val="22"/>
        </w:rPr>
        <w:t xml:space="preserve">online at: </w:t>
      </w:r>
      <w:hyperlink r:id="rId8" w:history="1">
        <w:r w:rsidR="00242C38" w:rsidRPr="00242C38">
          <w:rPr>
            <w:color w:val="0000FF"/>
            <w:u w:val="single"/>
          </w:rPr>
          <w:t>http://www.law.nyu.edu/node/21903</w:t>
        </w:r>
      </w:hyperlink>
      <w:r w:rsidR="00242C38">
        <w:t>.</w:t>
      </w:r>
    </w:p>
    <w:p w:rsidR="00D04C0F" w:rsidRDefault="00E2557D" w:rsidP="00A43F90">
      <w:pPr>
        <w:numPr>
          <w:ilvl w:val="0"/>
          <w:numId w:val="4"/>
        </w:numPr>
        <w:tabs>
          <w:tab w:val="clear" w:pos="1440"/>
          <w:tab w:val="left" w:pos="0"/>
          <w:tab w:val="left" w:pos="360"/>
        </w:tabs>
        <w:suppressAutoHyphens/>
        <w:ind w:left="360" w:right="-414"/>
        <w:jc w:val="both"/>
        <w:rPr>
          <w:rFonts w:ascii="GoudyOlSt BT" w:hAnsi="GoudyOlSt BT"/>
          <w:sz w:val="22"/>
        </w:rPr>
      </w:pPr>
      <w:r>
        <w:rPr>
          <w:rFonts w:ascii="GoudyOlSt BT" w:hAnsi="GoudyOlSt BT"/>
          <w:sz w:val="22"/>
        </w:rPr>
        <w:t xml:space="preserve">Request a Career Services Manager – Powered by Symplicity (CSM) account using the Account Request Form </w:t>
      </w:r>
      <w:r w:rsidR="00516A05">
        <w:rPr>
          <w:rFonts w:ascii="GoudyOlSt BT" w:hAnsi="GoudyOlSt BT"/>
          <w:sz w:val="22"/>
        </w:rPr>
        <w:t>attached below</w:t>
      </w:r>
      <w:r>
        <w:rPr>
          <w:rFonts w:ascii="GoudyOlSt BT" w:hAnsi="GoudyOlSt BT"/>
          <w:sz w:val="22"/>
        </w:rPr>
        <w:t xml:space="preserve">.  You must agree to the Principles of Professional Conduct and the CSM Statement of Understanding when registering for a CSM account. </w:t>
      </w:r>
    </w:p>
    <w:p w:rsidR="00E2557D" w:rsidRPr="00C352CF" w:rsidRDefault="00E2557D" w:rsidP="00A43F90">
      <w:pPr>
        <w:numPr>
          <w:ilvl w:val="0"/>
          <w:numId w:val="4"/>
        </w:numPr>
        <w:tabs>
          <w:tab w:val="clear" w:pos="1440"/>
          <w:tab w:val="left" w:pos="0"/>
          <w:tab w:val="left" w:pos="360"/>
        </w:tabs>
        <w:suppressAutoHyphens/>
        <w:ind w:left="360" w:right="-414"/>
        <w:jc w:val="both"/>
        <w:rPr>
          <w:rFonts w:ascii="GoudyOlSt BT" w:hAnsi="GoudyOlSt BT"/>
          <w:sz w:val="22"/>
        </w:rPr>
      </w:pPr>
      <w:r>
        <w:rPr>
          <w:rFonts w:ascii="GoudyOlSt BT" w:hAnsi="GoudyOlSt BT"/>
          <w:sz w:val="22"/>
        </w:rPr>
        <w:t xml:space="preserve">Create your CSM Profile and register to receive emails and alerts from our office. </w:t>
      </w:r>
    </w:p>
    <w:p w:rsidR="00D04C0F" w:rsidRDefault="00D04C0F" w:rsidP="00F76BCC">
      <w:pPr>
        <w:tabs>
          <w:tab w:val="left" w:pos="0"/>
        </w:tabs>
        <w:suppressAutoHyphens/>
        <w:ind w:left="-446" w:right="-432"/>
        <w:jc w:val="both"/>
        <w:rPr>
          <w:rFonts w:ascii="GoudyOlSt BT" w:hAnsi="GoudyOlSt BT"/>
          <w:sz w:val="22"/>
          <w:szCs w:val="22"/>
        </w:rPr>
      </w:pPr>
    </w:p>
    <w:p w:rsidR="00A43F90" w:rsidRPr="00A43F90" w:rsidRDefault="00F76BCC" w:rsidP="00F76BCC">
      <w:pPr>
        <w:tabs>
          <w:tab w:val="left" w:pos="0"/>
          <w:tab w:val="left" w:pos="720"/>
        </w:tabs>
        <w:suppressAutoHyphens/>
        <w:ind w:right="-414" w:hanging="450"/>
        <w:jc w:val="both"/>
        <w:rPr>
          <w:rFonts w:ascii="GoudyOlSt BT" w:hAnsi="GoudyOlSt BT"/>
          <w:b/>
          <w:smallCaps/>
          <w:sz w:val="28"/>
          <w:szCs w:val="28"/>
          <w:u w:val="single"/>
        </w:rPr>
      </w:pPr>
      <w:r w:rsidRPr="00A43F90">
        <w:rPr>
          <w:rFonts w:ascii="GoudyOlSt BT" w:hAnsi="GoudyOlSt BT"/>
          <w:b/>
          <w:sz w:val="28"/>
          <w:szCs w:val="28"/>
        </w:rPr>
        <w:tab/>
      </w:r>
      <w:r w:rsidRPr="00A43F90">
        <w:rPr>
          <w:rFonts w:ascii="GoudyOlSt BT" w:hAnsi="GoudyOlSt BT"/>
          <w:b/>
          <w:smallCaps/>
          <w:sz w:val="28"/>
          <w:szCs w:val="28"/>
          <w:u w:val="single"/>
        </w:rPr>
        <w:t xml:space="preserve">Category A:  </w:t>
      </w:r>
      <w:r w:rsidR="00D04C0F" w:rsidRPr="00A43F90">
        <w:rPr>
          <w:rFonts w:ascii="GoudyOlSt BT" w:hAnsi="GoudyOlSt BT"/>
          <w:b/>
          <w:smallCaps/>
          <w:sz w:val="28"/>
          <w:szCs w:val="28"/>
          <w:u w:val="single"/>
        </w:rPr>
        <w:t xml:space="preserve"> </w:t>
      </w:r>
    </w:p>
    <w:p w:rsidR="00A43F90" w:rsidRDefault="00A43F90" w:rsidP="00F76BCC">
      <w:pPr>
        <w:tabs>
          <w:tab w:val="left" w:pos="0"/>
          <w:tab w:val="left" w:pos="720"/>
        </w:tabs>
        <w:suppressAutoHyphens/>
        <w:ind w:right="-414" w:hanging="450"/>
        <w:jc w:val="both"/>
        <w:rPr>
          <w:rFonts w:ascii="GoudyOlSt BT" w:hAnsi="GoudyOlSt BT"/>
          <w:b/>
          <w:smallCaps/>
          <w:sz w:val="22"/>
          <w:szCs w:val="22"/>
        </w:rPr>
      </w:pPr>
    </w:p>
    <w:p w:rsidR="00F76BCC" w:rsidRPr="00C352CF" w:rsidRDefault="008347FB" w:rsidP="00A43F90">
      <w:pPr>
        <w:tabs>
          <w:tab w:val="left" w:pos="0"/>
          <w:tab w:val="left" w:pos="720"/>
        </w:tabs>
        <w:suppressAutoHyphens/>
        <w:ind w:right="-414"/>
        <w:jc w:val="both"/>
        <w:rPr>
          <w:rFonts w:ascii="GoudyOlSt BT" w:hAnsi="GoudyOlSt BT"/>
          <w:b/>
          <w:sz w:val="22"/>
        </w:rPr>
      </w:pPr>
      <w:r>
        <w:rPr>
          <w:rFonts w:ascii="GoudyOlSt BT" w:hAnsi="GoudyOlSt BT"/>
          <w:noProof/>
          <w:sz w:val="22"/>
          <w:szCs w:val="22"/>
        </w:rPr>
        <mc:AlternateContent>
          <mc:Choice Requires="wps">
            <w:drawing>
              <wp:anchor distT="0" distB="0" distL="114300" distR="114300" simplePos="0" relativeHeight="251657728" behindDoc="0" locked="1" layoutInCell="1" allowOverlap="0">
                <wp:simplePos x="0" y="0"/>
                <wp:positionH relativeFrom="page">
                  <wp:posOffset>457200</wp:posOffset>
                </wp:positionH>
                <wp:positionV relativeFrom="page">
                  <wp:posOffset>274320</wp:posOffset>
                </wp:positionV>
                <wp:extent cx="6972300" cy="1691640"/>
                <wp:effectExtent l="9525" t="7620" r="9525" b="57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69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5F5B60" w:rsidRPr="00E37BC5" w:rsidRDefault="005F5B60" w:rsidP="00F76BCC">
                            <w:pPr>
                              <w:tabs>
                                <w:tab w:val="left" w:pos="1008"/>
                                <w:tab w:val="left" w:pos="1440"/>
                              </w:tabs>
                              <w:suppressAutoHyphens/>
                              <w:jc w:val="center"/>
                              <w:rPr>
                                <w:rFonts w:ascii="Garamond" w:hAnsi="Garamond"/>
                                <w:b/>
                                <w:caps/>
                                <w:szCs w:val="24"/>
                              </w:rPr>
                            </w:pPr>
                            <w:r w:rsidRPr="00E37BC5">
                              <w:rPr>
                                <w:rFonts w:ascii="Garamond" w:hAnsi="Garamond"/>
                                <w:b/>
                                <w:caps/>
                                <w:szCs w:val="24"/>
                              </w:rPr>
                              <w:t>New York University School of Law</w:t>
                            </w:r>
                            <w:r w:rsidR="00E37BC5" w:rsidRPr="00E37BC5">
                              <w:rPr>
                                <w:rFonts w:ascii="Garamond" w:hAnsi="Garamond"/>
                                <w:b/>
                                <w:caps/>
                                <w:szCs w:val="24"/>
                              </w:rPr>
                              <w:t xml:space="preserve"> </w:t>
                            </w:r>
                            <w:r w:rsidRPr="00E37BC5">
                              <w:rPr>
                                <w:rFonts w:ascii="Garamond" w:hAnsi="Garamond"/>
                                <w:b/>
                                <w:caps/>
                                <w:szCs w:val="24"/>
                              </w:rPr>
                              <w:t xml:space="preserve">Office of Career </w:t>
                            </w:r>
                            <w:r w:rsidR="0096142A" w:rsidRPr="00E37BC5">
                              <w:rPr>
                                <w:rFonts w:ascii="Garamond" w:hAnsi="Garamond"/>
                                <w:b/>
                                <w:caps/>
                                <w:szCs w:val="24"/>
                              </w:rPr>
                              <w:t>Services (OCS</w:t>
                            </w:r>
                            <w:r w:rsidRPr="00E37BC5">
                              <w:rPr>
                                <w:rFonts w:ascii="Garamond" w:hAnsi="Garamond"/>
                                <w:b/>
                                <w:caps/>
                                <w:szCs w:val="24"/>
                              </w:rPr>
                              <w:t xml:space="preserve">) </w:t>
                            </w:r>
                          </w:p>
                          <w:p w:rsidR="00155498" w:rsidRPr="00155498" w:rsidRDefault="00155498" w:rsidP="00155498">
                            <w:pPr>
                              <w:tabs>
                                <w:tab w:val="left" w:pos="1008"/>
                                <w:tab w:val="left" w:pos="1440"/>
                              </w:tabs>
                              <w:suppressAutoHyphens/>
                              <w:jc w:val="center"/>
                              <w:rPr>
                                <w:rFonts w:ascii="Garamond" w:hAnsi="Garamond"/>
                                <w:szCs w:val="24"/>
                              </w:rPr>
                            </w:pPr>
                            <w:r w:rsidRPr="00155498">
                              <w:rPr>
                                <w:rFonts w:ascii="Garamond" w:hAnsi="Garamond"/>
                                <w:szCs w:val="24"/>
                              </w:rPr>
                              <w:t>Furman Hall, Fourth Floor</w:t>
                            </w:r>
                          </w:p>
                          <w:p w:rsidR="00155498" w:rsidRPr="00155498" w:rsidRDefault="00155498" w:rsidP="00155498">
                            <w:pPr>
                              <w:tabs>
                                <w:tab w:val="left" w:pos="1008"/>
                                <w:tab w:val="left" w:pos="1440"/>
                              </w:tabs>
                              <w:suppressAutoHyphens/>
                              <w:jc w:val="center"/>
                              <w:rPr>
                                <w:rFonts w:ascii="Garamond" w:hAnsi="Garamond"/>
                                <w:szCs w:val="24"/>
                              </w:rPr>
                            </w:pPr>
                            <w:r w:rsidRPr="00155498">
                              <w:rPr>
                                <w:rFonts w:ascii="Garamond" w:hAnsi="Garamond"/>
                                <w:szCs w:val="24"/>
                              </w:rPr>
                              <w:t>245 Sullivan St., New York, NY 10012</w:t>
                            </w:r>
                          </w:p>
                          <w:p w:rsidR="00155498" w:rsidRPr="00155498" w:rsidRDefault="00155498" w:rsidP="00155498">
                            <w:pPr>
                              <w:tabs>
                                <w:tab w:val="left" w:pos="1008"/>
                                <w:tab w:val="left" w:pos="1440"/>
                              </w:tabs>
                              <w:suppressAutoHyphens/>
                              <w:jc w:val="center"/>
                              <w:rPr>
                                <w:rFonts w:ascii="Garamond" w:hAnsi="Garamond"/>
                                <w:szCs w:val="24"/>
                              </w:rPr>
                            </w:pPr>
                            <w:r w:rsidRPr="00155498">
                              <w:rPr>
                                <w:rFonts w:ascii="Garamond" w:hAnsi="Garamond"/>
                                <w:szCs w:val="24"/>
                              </w:rPr>
                              <w:t>212-998-6090</w:t>
                            </w:r>
                          </w:p>
                          <w:p w:rsidR="00155498" w:rsidRPr="00155498" w:rsidRDefault="00155498" w:rsidP="00155498">
                            <w:pPr>
                              <w:tabs>
                                <w:tab w:val="left" w:pos="1008"/>
                                <w:tab w:val="left" w:pos="1440"/>
                              </w:tabs>
                              <w:suppressAutoHyphens/>
                              <w:jc w:val="center"/>
                              <w:rPr>
                                <w:rFonts w:ascii="Garamond" w:hAnsi="Garamond"/>
                                <w:szCs w:val="24"/>
                              </w:rPr>
                            </w:pPr>
                            <w:r w:rsidRPr="00155498">
                              <w:rPr>
                                <w:rFonts w:ascii="Garamond" w:hAnsi="Garamond"/>
                                <w:szCs w:val="24"/>
                              </w:rPr>
                              <w:t>law.ocs.llm@nyu.edu</w:t>
                            </w:r>
                          </w:p>
                          <w:p w:rsidR="005F5B60" w:rsidRPr="00155498" w:rsidRDefault="005F5B60" w:rsidP="00F76BCC">
                            <w:pPr>
                              <w:tabs>
                                <w:tab w:val="left" w:pos="1008"/>
                                <w:tab w:val="left" w:pos="1440"/>
                              </w:tabs>
                              <w:suppressAutoHyphens/>
                              <w:jc w:val="center"/>
                              <w:rPr>
                                <w:rFonts w:ascii="Garamond" w:hAnsi="Garamond"/>
                                <w:b/>
                                <w:szCs w:val="24"/>
                              </w:rPr>
                            </w:pPr>
                          </w:p>
                          <w:p w:rsidR="00155498" w:rsidRDefault="00A43F90" w:rsidP="00155498">
                            <w:pPr>
                              <w:tabs>
                                <w:tab w:val="left" w:pos="1008"/>
                                <w:tab w:val="left" w:pos="1440"/>
                              </w:tabs>
                              <w:suppressAutoHyphens/>
                              <w:jc w:val="center"/>
                              <w:rPr>
                                <w:rFonts w:ascii="Garamond" w:hAnsi="Garamond"/>
                                <w:b/>
                                <w:szCs w:val="24"/>
                              </w:rPr>
                            </w:pPr>
                            <w:r w:rsidRPr="00155498">
                              <w:rPr>
                                <w:rFonts w:ascii="Garamond" w:hAnsi="Garamond"/>
                                <w:b/>
                                <w:szCs w:val="24"/>
                              </w:rPr>
                              <w:t xml:space="preserve">PART-TIME </w:t>
                            </w:r>
                            <w:r w:rsidR="00945A4D">
                              <w:rPr>
                                <w:rFonts w:ascii="Garamond" w:hAnsi="Garamond"/>
                                <w:b/>
                                <w:szCs w:val="24"/>
                              </w:rPr>
                              <w:t>LLM</w:t>
                            </w:r>
                            <w:r w:rsidR="005F5B60" w:rsidRPr="00155498">
                              <w:rPr>
                                <w:rFonts w:ascii="Garamond" w:hAnsi="Garamond"/>
                                <w:b/>
                                <w:szCs w:val="24"/>
                              </w:rPr>
                              <w:t xml:space="preserve"> </w:t>
                            </w:r>
                            <w:r w:rsidR="00D564DE" w:rsidRPr="00155498">
                              <w:rPr>
                                <w:rFonts w:ascii="Garamond" w:hAnsi="Garamond"/>
                                <w:b/>
                                <w:szCs w:val="24"/>
                              </w:rPr>
                              <w:t>CAREER</w:t>
                            </w:r>
                            <w:r w:rsidR="005F5B60" w:rsidRPr="00155498">
                              <w:rPr>
                                <w:rFonts w:ascii="Garamond" w:hAnsi="Garamond"/>
                                <w:b/>
                                <w:szCs w:val="24"/>
                              </w:rPr>
                              <w:t xml:space="preserve"> SERVICES</w:t>
                            </w:r>
                            <w:r w:rsidR="00155498">
                              <w:rPr>
                                <w:rFonts w:ascii="Garamond" w:hAnsi="Garamond"/>
                                <w:b/>
                                <w:szCs w:val="24"/>
                              </w:rPr>
                              <w:t xml:space="preserve"> </w:t>
                            </w:r>
                          </w:p>
                          <w:p w:rsidR="005F5B60" w:rsidRDefault="005F5B60" w:rsidP="00155498">
                            <w:pPr>
                              <w:tabs>
                                <w:tab w:val="left" w:pos="1008"/>
                                <w:tab w:val="left" w:pos="1440"/>
                              </w:tabs>
                              <w:suppressAutoHyphens/>
                              <w:jc w:val="center"/>
                              <w:rPr>
                                <w:rFonts w:ascii="Garamond" w:hAnsi="Garamond"/>
                                <w:b/>
                                <w:szCs w:val="24"/>
                              </w:rPr>
                            </w:pPr>
                            <w:r w:rsidRPr="00155498">
                              <w:rPr>
                                <w:rFonts w:ascii="Garamond" w:hAnsi="Garamond"/>
                                <w:b/>
                                <w:szCs w:val="24"/>
                              </w:rPr>
                              <w:t xml:space="preserve">Academic Year </w:t>
                            </w:r>
                            <w:r w:rsidR="00DF0A3C">
                              <w:rPr>
                                <w:rFonts w:ascii="Garamond" w:hAnsi="Garamond"/>
                                <w:b/>
                                <w:szCs w:val="24"/>
                              </w:rPr>
                              <w:t>201</w:t>
                            </w:r>
                            <w:r w:rsidR="00945A4D">
                              <w:rPr>
                                <w:rFonts w:ascii="Garamond" w:hAnsi="Garamond"/>
                                <w:b/>
                                <w:szCs w:val="24"/>
                              </w:rPr>
                              <w:t>4</w:t>
                            </w:r>
                            <w:r w:rsidR="00DF0A3C">
                              <w:rPr>
                                <w:rFonts w:ascii="Garamond" w:hAnsi="Garamond"/>
                                <w:b/>
                                <w:szCs w:val="24"/>
                              </w:rPr>
                              <w:t>-201</w:t>
                            </w:r>
                            <w:r w:rsidR="00945A4D">
                              <w:rPr>
                                <w:rFonts w:ascii="Garamond" w:hAnsi="Garamond"/>
                                <w:b/>
                                <w:szCs w:val="24"/>
                              </w:rPr>
                              <w:t>5</w:t>
                            </w:r>
                          </w:p>
                          <w:p w:rsidR="00155498" w:rsidRPr="00155498" w:rsidRDefault="00155498" w:rsidP="00155498">
                            <w:pPr>
                              <w:tabs>
                                <w:tab w:val="left" w:pos="0"/>
                              </w:tabs>
                              <w:suppressAutoHyphens/>
                              <w:ind w:left="-450" w:right="-432"/>
                              <w:jc w:val="center"/>
                              <w:rPr>
                                <w:rFonts w:ascii="GoudyOlSt BT" w:hAnsi="GoudyOlSt BT"/>
                                <w:sz w:val="22"/>
                                <w:szCs w:val="22"/>
                              </w:rPr>
                            </w:pPr>
                            <w:r w:rsidRPr="00155498">
                              <w:rPr>
                                <w:rFonts w:ascii="GoudyOlSt BT" w:hAnsi="GoudyOlSt BT"/>
                                <w:sz w:val="22"/>
                                <w:szCs w:val="22"/>
                              </w:rPr>
                              <w:t xml:space="preserve">Academic Year Office Hours: Monday -Thursday 9:00a.m. – </w:t>
                            </w:r>
                            <w:r w:rsidR="00AF62BA">
                              <w:rPr>
                                <w:rFonts w:ascii="GoudyOlSt BT" w:hAnsi="GoudyOlSt BT"/>
                                <w:sz w:val="22"/>
                                <w:szCs w:val="22"/>
                              </w:rPr>
                              <w:t>5</w:t>
                            </w:r>
                            <w:r w:rsidRPr="00155498">
                              <w:rPr>
                                <w:rFonts w:ascii="GoudyOlSt BT" w:hAnsi="GoudyOlSt BT"/>
                                <w:sz w:val="22"/>
                                <w:szCs w:val="22"/>
                              </w:rPr>
                              <w:t>:</w:t>
                            </w:r>
                            <w:r w:rsidR="00AF62BA">
                              <w:rPr>
                                <w:rFonts w:ascii="GoudyOlSt BT" w:hAnsi="GoudyOlSt BT"/>
                                <w:sz w:val="22"/>
                                <w:szCs w:val="22"/>
                              </w:rPr>
                              <w:t>3</w:t>
                            </w:r>
                            <w:r w:rsidRPr="00155498">
                              <w:rPr>
                                <w:rFonts w:ascii="GoudyOlSt BT" w:hAnsi="GoudyOlSt BT"/>
                                <w:sz w:val="22"/>
                                <w:szCs w:val="22"/>
                              </w:rPr>
                              <w:t>0p.m., Friday 9:00a.m. – 5:00p.m</w:t>
                            </w:r>
                          </w:p>
                          <w:p w:rsidR="00155498" w:rsidRPr="00155498" w:rsidRDefault="00155498" w:rsidP="00155498">
                            <w:pPr>
                              <w:tabs>
                                <w:tab w:val="left" w:pos="1008"/>
                                <w:tab w:val="left" w:pos="1440"/>
                              </w:tabs>
                              <w:suppressAutoHyphens/>
                              <w:jc w:val="center"/>
                              <w:rPr>
                                <w:rFonts w:ascii="Garamond" w:hAnsi="Garamond"/>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pt;margin-top:21.6pt;width:549pt;height:133.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" o:allowoverlap="f" filled="f" fillcolor="silver">
                <v:textbox>
                  <w:txbxContent>
                    <w:p w:rsidR="005F5B60" w:rsidRPr="00E37BC5" w:rsidRDefault="005F5B60" w:rsidP="00F76BCC">
                      <w:pPr>
                        <w:tabs>
                          <w:tab w:val="left" w:pos="1008"/>
                          <w:tab w:val="left" w:pos="1440"/>
                        </w:tabs>
                        <w:suppressAutoHyphens/>
                        <w:jc w:val="center"/>
                        <w:rPr>
                          <w:rFonts w:ascii="Garamond" w:hAnsi="Garamond"/>
                          <w:b/>
                          <w:caps/>
                          <w:szCs w:val="24"/>
                        </w:rPr>
                      </w:pPr>
                      <w:r w:rsidRPr="00E37BC5">
                        <w:rPr>
                          <w:rFonts w:ascii="Garamond" w:hAnsi="Garamond"/>
                          <w:b/>
                          <w:caps/>
                          <w:szCs w:val="24"/>
                        </w:rPr>
                        <w:t>New York University School of Law</w:t>
                      </w:r>
                      <w:r w:rsidR="00E37BC5" w:rsidRPr="00E37BC5">
                        <w:rPr>
                          <w:rFonts w:ascii="Garamond" w:hAnsi="Garamond"/>
                          <w:b/>
                          <w:caps/>
                          <w:szCs w:val="24"/>
                        </w:rPr>
                        <w:t xml:space="preserve"> </w:t>
                      </w:r>
                      <w:r w:rsidRPr="00E37BC5">
                        <w:rPr>
                          <w:rFonts w:ascii="Garamond" w:hAnsi="Garamond"/>
                          <w:b/>
                          <w:caps/>
                          <w:szCs w:val="24"/>
                        </w:rPr>
                        <w:t xml:space="preserve">Office of Career </w:t>
                      </w:r>
                      <w:r w:rsidR="0096142A" w:rsidRPr="00E37BC5">
                        <w:rPr>
                          <w:rFonts w:ascii="Garamond" w:hAnsi="Garamond"/>
                          <w:b/>
                          <w:caps/>
                          <w:szCs w:val="24"/>
                        </w:rPr>
                        <w:t>Services (OCS</w:t>
                      </w:r>
                      <w:r w:rsidRPr="00E37BC5">
                        <w:rPr>
                          <w:rFonts w:ascii="Garamond" w:hAnsi="Garamond"/>
                          <w:b/>
                          <w:caps/>
                          <w:szCs w:val="24"/>
                        </w:rPr>
                        <w:t xml:space="preserve">) </w:t>
                      </w:r>
                    </w:p>
                    <w:p w:rsidR="00155498" w:rsidRPr="00155498" w:rsidRDefault="00155498" w:rsidP="00155498">
                      <w:pPr>
                        <w:tabs>
                          <w:tab w:val="left" w:pos="1008"/>
                          <w:tab w:val="left" w:pos="1440"/>
                        </w:tabs>
                        <w:suppressAutoHyphens/>
                        <w:jc w:val="center"/>
                        <w:rPr>
                          <w:rFonts w:ascii="Garamond" w:hAnsi="Garamond"/>
                          <w:szCs w:val="24"/>
                        </w:rPr>
                      </w:pPr>
                      <w:r w:rsidRPr="00155498">
                        <w:rPr>
                          <w:rFonts w:ascii="Garamond" w:hAnsi="Garamond"/>
                          <w:szCs w:val="24"/>
                        </w:rPr>
                        <w:t>Furman Hall, Fourth Floor</w:t>
                      </w:r>
                    </w:p>
                    <w:p w:rsidR="00155498" w:rsidRPr="00155498" w:rsidRDefault="00155498" w:rsidP="00155498">
                      <w:pPr>
                        <w:tabs>
                          <w:tab w:val="left" w:pos="1008"/>
                          <w:tab w:val="left" w:pos="1440"/>
                        </w:tabs>
                        <w:suppressAutoHyphens/>
                        <w:jc w:val="center"/>
                        <w:rPr>
                          <w:rFonts w:ascii="Garamond" w:hAnsi="Garamond"/>
                          <w:szCs w:val="24"/>
                        </w:rPr>
                      </w:pPr>
                      <w:r w:rsidRPr="00155498">
                        <w:rPr>
                          <w:rFonts w:ascii="Garamond" w:hAnsi="Garamond"/>
                          <w:szCs w:val="24"/>
                        </w:rPr>
                        <w:t>245 Sullivan St., New York, NY 10012</w:t>
                      </w:r>
                    </w:p>
                    <w:p w:rsidR="00155498" w:rsidRPr="00155498" w:rsidRDefault="00155498" w:rsidP="00155498">
                      <w:pPr>
                        <w:tabs>
                          <w:tab w:val="left" w:pos="1008"/>
                          <w:tab w:val="left" w:pos="1440"/>
                        </w:tabs>
                        <w:suppressAutoHyphens/>
                        <w:jc w:val="center"/>
                        <w:rPr>
                          <w:rFonts w:ascii="Garamond" w:hAnsi="Garamond"/>
                          <w:szCs w:val="24"/>
                        </w:rPr>
                      </w:pPr>
                      <w:r w:rsidRPr="00155498">
                        <w:rPr>
                          <w:rFonts w:ascii="Garamond" w:hAnsi="Garamond"/>
                          <w:szCs w:val="24"/>
                        </w:rPr>
                        <w:t>212-998-6090</w:t>
                      </w:r>
                    </w:p>
                    <w:p w:rsidR="00155498" w:rsidRPr="00155498" w:rsidRDefault="00155498" w:rsidP="00155498">
                      <w:pPr>
                        <w:tabs>
                          <w:tab w:val="left" w:pos="1008"/>
                          <w:tab w:val="left" w:pos="1440"/>
                        </w:tabs>
                        <w:suppressAutoHyphens/>
                        <w:jc w:val="center"/>
                        <w:rPr>
                          <w:rFonts w:ascii="Garamond" w:hAnsi="Garamond"/>
                          <w:szCs w:val="24"/>
                        </w:rPr>
                      </w:pPr>
                      <w:r w:rsidRPr="00155498">
                        <w:rPr>
                          <w:rFonts w:ascii="Garamond" w:hAnsi="Garamond"/>
                          <w:szCs w:val="24"/>
                        </w:rPr>
                        <w:t>law.ocs.llm@nyu.edu</w:t>
                      </w:r>
                    </w:p>
                    <w:p w:rsidR="005F5B60" w:rsidRPr="00155498" w:rsidRDefault="005F5B60" w:rsidP="00F76BCC">
                      <w:pPr>
                        <w:tabs>
                          <w:tab w:val="left" w:pos="1008"/>
                          <w:tab w:val="left" w:pos="1440"/>
                        </w:tabs>
                        <w:suppressAutoHyphens/>
                        <w:jc w:val="center"/>
                        <w:rPr>
                          <w:rFonts w:ascii="Garamond" w:hAnsi="Garamond"/>
                          <w:b/>
                          <w:szCs w:val="24"/>
                        </w:rPr>
                      </w:pPr>
                    </w:p>
                    <w:p w:rsidR="00155498" w:rsidRDefault="00A43F90" w:rsidP="00155498">
                      <w:pPr>
                        <w:tabs>
                          <w:tab w:val="left" w:pos="1008"/>
                          <w:tab w:val="left" w:pos="1440"/>
                        </w:tabs>
                        <w:suppressAutoHyphens/>
                        <w:jc w:val="center"/>
                        <w:rPr>
                          <w:rFonts w:ascii="Garamond" w:hAnsi="Garamond"/>
                          <w:b/>
                          <w:szCs w:val="24"/>
                        </w:rPr>
                      </w:pPr>
                      <w:r w:rsidRPr="00155498">
                        <w:rPr>
                          <w:rFonts w:ascii="Garamond" w:hAnsi="Garamond"/>
                          <w:b/>
                          <w:szCs w:val="24"/>
                        </w:rPr>
                        <w:t xml:space="preserve">PART-TIME </w:t>
                      </w:r>
                      <w:r w:rsidR="00945A4D">
                        <w:rPr>
                          <w:rFonts w:ascii="Garamond" w:hAnsi="Garamond"/>
                          <w:b/>
                          <w:szCs w:val="24"/>
                        </w:rPr>
                        <w:t>LLM</w:t>
                      </w:r>
                      <w:r w:rsidR="005F5B60" w:rsidRPr="00155498">
                        <w:rPr>
                          <w:rFonts w:ascii="Garamond" w:hAnsi="Garamond"/>
                          <w:b/>
                          <w:szCs w:val="24"/>
                        </w:rPr>
                        <w:t xml:space="preserve"> </w:t>
                      </w:r>
                      <w:r w:rsidR="00D564DE" w:rsidRPr="00155498">
                        <w:rPr>
                          <w:rFonts w:ascii="Garamond" w:hAnsi="Garamond"/>
                          <w:b/>
                          <w:szCs w:val="24"/>
                        </w:rPr>
                        <w:t>CAREER</w:t>
                      </w:r>
                      <w:r w:rsidR="005F5B60" w:rsidRPr="00155498">
                        <w:rPr>
                          <w:rFonts w:ascii="Garamond" w:hAnsi="Garamond"/>
                          <w:b/>
                          <w:szCs w:val="24"/>
                        </w:rPr>
                        <w:t xml:space="preserve"> SERVICES</w:t>
                      </w:r>
                      <w:r w:rsidR="00155498">
                        <w:rPr>
                          <w:rFonts w:ascii="Garamond" w:hAnsi="Garamond"/>
                          <w:b/>
                          <w:szCs w:val="24"/>
                        </w:rPr>
                        <w:t xml:space="preserve"> </w:t>
                      </w:r>
                    </w:p>
                    <w:p w:rsidR="005F5B60" w:rsidRDefault="005F5B60" w:rsidP="00155498">
                      <w:pPr>
                        <w:tabs>
                          <w:tab w:val="left" w:pos="1008"/>
                          <w:tab w:val="left" w:pos="1440"/>
                        </w:tabs>
                        <w:suppressAutoHyphens/>
                        <w:jc w:val="center"/>
                        <w:rPr>
                          <w:rFonts w:ascii="Garamond" w:hAnsi="Garamond"/>
                          <w:b/>
                          <w:szCs w:val="24"/>
                        </w:rPr>
                      </w:pPr>
                      <w:r w:rsidRPr="00155498">
                        <w:rPr>
                          <w:rFonts w:ascii="Garamond" w:hAnsi="Garamond"/>
                          <w:b/>
                          <w:szCs w:val="24"/>
                        </w:rPr>
                        <w:t xml:space="preserve">Academic Year </w:t>
                      </w:r>
                      <w:r w:rsidR="00DF0A3C">
                        <w:rPr>
                          <w:rFonts w:ascii="Garamond" w:hAnsi="Garamond"/>
                          <w:b/>
                          <w:szCs w:val="24"/>
                        </w:rPr>
                        <w:t>201</w:t>
                      </w:r>
                      <w:r w:rsidR="00945A4D">
                        <w:rPr>
                          <w:rFonts w:ascii="Garamond" w:hAnsi="Garamond"/>
                          <w:b/>
                          <w:szCs w:val="24"/>
                        </w:rPr>
                        <w:t>4</w:t>
                      </w:r>
                      <w:r w:rsidR="00DF0A3C">
                        <w:rPr>
                          <w:rFonts w:ascii="Garamond" w:hAnsi="Garamond"/>
                          <w:b/>
                          <w:szCs w:val="24"/>
                        </w:rPr>
                        <w:t>-201</w:t>
                      </w:r>
                      <w:r w:rsidR="00945A4D">
                        <w:rPr>
                          <w:rFonts w:ascii="Garamond" w:hAnsi="Garamond"/>
                          <w:b/>
                          <w:szCs w:val="24"/>
                        </w:rPr>
                        <w:t>5</w:t>
                      </w:r>
                    </w:p>
                    <w:p w:rsidR="00155498" w:rsidRPr="00155498" w:rsidRDefault="00155498" w:rsidP="00155498">
                      <w:pPr>
                        <w:tabs>
                          <w:tab w:val="left" w:pos="0"/>
                        </w:tabs>
                        <w:suppressAutoHyphens/>
                        <w:ind w:left="-450" w:right="-432"/>
                        <w:jc w:val="center"/>
                        <w:rPr>
                          <w:rFonts w:ascii="GoudyOlSt BT" w:hAnsi="GoudyOlSt BT"/>
                          <w:sz w:val="22"/>
                          <w:szCs w:val="22"/>
                        </w:rPr>
                      </w:pPr>
                      <w:r w:rsidRPr="00155498">
                        <w:rPr>
                          <w:rFonts w:ascii="GoudyOlSt BT" w:hAnsi="GoudyOlSt BT"/>
                          <w:sz w:val="22"/>
                          <w:szCs w:val="22"/>
                        </w:rPr>
                        <w:t xml:space="preserve">Academic Year Office Hours: Monday -Thursday 9:00a.m. – </w:t>
                      </w:r>
                      <w:r w:rsidR="00AF62BA">
                        <w:rPr>
                          <w:rFonts w:ascii="GoudyOlSt BT" w:hAnsi="GoudyOlSt BT"/>
                          <w:sz w:val="22"/>
                          <w:szCs w:val="22"/>
                        </w:rPr>
                        <w:t>5</w:t>
                      </w:r>
                      <w:r w:rsidRPr="00155498">
                        <w:rPr>
                          <w:rFonts w:ascii="GoudyOlSt BT" w:hAnsi="GoudyOlSt BT"/>
                          <w:sz w:val="22"/>
                          <w:szCs w:val="22"/>
                        </w:rPr>
                        <w:t>:</w:t>
                      </w:r>
                      <w:r w:rsidR="00AF62BA">
                        <w:rPr>
                          <w:rFonts w:ascii="GoudyOlSt BT" w:hAnsi="GoudyOlSt BT"/>
                          <w:sz w:val="22"/>
                          <w:szCs w:val="22"/>
                        </w:rPr>
                        <w:t>3</w:t>
                      </w:r>
                      <w:r w:rsidRPr="00155498">
                        <w:rPr>
                          <w:rFonts w:ascii="GoudyOlSt BT" w:hAnsi="GoudyOlSt BT"/>
                          <w:sz w:val="22"/>
                          <w:szCs w:val="22"/>
                        </w:rPr>
                        <w:t>0p.m., Friday 9:00a.m. – 5:00p.m</w:t>
                      </w:r>
                    </w:p>
                    <w:p w:rsidR="00155498" w:rsidRPr="00155498" w:rsidRDefault="00155498" w:rsidP="00155498">
                      <w:pPr>
                        <w:tabs>
                          <w:tab w:val="left" w:pos="1008"/>
                          <w:tab w:val="left" w:pos="1440"/>
                        </w:tabs>
                        <w:suppressAutoHyphens/>
                        <w:jc w:val="center"/>
                        <w:rPr>
                          <w:rFonts w:ascii="Garamond" w:hAnsi="Garamond"/>
                          <w:b/>
                          <w:szCs w:val="24"/>
                        </w:rPr>
                      </w:pPr>
                    </w:p>
                  </w:txbxContent>
                </v:textbox>
                <w10:wrap anchorx="page" anchory="page"/>
                <w10:anchorlock/>
              </v:shape>
            </w:pict>
          </mc:Fallback>
        </mc:AlternateContent>
      </w:r>
      <w:r w:rsidR="00F76BCC" w:rsidRPr="00C352CF">
        <w:rPr>
          <w:rFonts w:ascii="GoudyOlSt BT" w:hAnsi="GoudyOlSt BT"/>
          <w:b/>
          <w:sz w:val="22"/>
        </w:rPr>
        <w:t xml:space="preserve">The following services are available to part-time students who have completed </w:t>
      </w:r>
      <w:r w:rsidR="00194A60">
        <w:rPr>
          <w:rFonts w:ascii="GoudyOlSt BT" w:hAnsi="GoudyOlSt BT"/>
          <w:b/>
          <w:sz w:val="22"/>
        </w:rPr>
        <w:t>8 o</w:t>
      </w:r>
      <w:r w:rsidR="00945A4D">
        <w:rPr>
          <w:rFonts w:ascii="GoudyOlSt BT" w:hAnsi="GoudyOlSt BT"/>
          <w:b/>
          <w:sz w:val="22"/>
        </w:rPr>
        <w:t>r more credits toward the LLM</w:t>
      </w:r>
      <w:r w:rsidR="00F76BCC" w:rsidRPr="00C352CF">
        <w:rPr>
          <w:rFonts w:ascii="GoudyOlSt BT" w:hAnsi="GoudyOlSt BT"/>
          <w:b/>
          <w:sz w:val="22"/>
        </w:rPr>
        <w:t xml:space="preserve"> degree:</w:t>
      </w:r>
    </w:p>
    <w:p w:rsidR="00226331" w:rsidRPr="00C352CF" w:rsidRDefault="00226331" w:rsidP="00F76BCC">
      <w:pPr>
        <w:tabs>
          <w:tab w:val="left" w:pos="0"/>
          <w:tab w:val="left" w:pos="720"/>
        </w:tabs>
        <w:suppressAutoHyphens/>
        <w:ind w:right="-414" w:hanging="450"/>
        <w:jc w:val="both"/>
        <w:rPr>
          <w:rFonts w:ascii="GoudyOlSt BT" w:hAnsi="GoudyOlSt BT"/>
          <w:b/>
          <w:sz w:val="22"/>
        </w:rPr>
      </w:pPr>
    </w:p>
    <w:p w:rsidR="00226331" w:rsidRPr="00C352CF" w:rsidRDefault="00BD3290" w:rsidP="0083381B">
      <w:pPr>
        <w:tabs>
          <w:tab w:val="left" w:pos="0"/>
          <w:tab w:val="left" w:pos="720"/>
        </w:tabs>
        <w:suppressAutoHyphens/>
        <w:ind w:right="-414" w:hanging="450"/>
        <w:jc w:val="both"/>
        <w:rPr>
          <w:rFonts w:ascii="GoudyOlSt BT" w:hAnsi="GoudyOlSt BT"/>
          <w:sz w:val="22"/>
          <w:szCs w:val="22"/>
        </w:rPr>
      </w:pPr>
      <w:r w:rsidRPr="00E37BC5">
        <w:rPr>
          <w:rFonts w:ascii="GoudyOlSt BT" w:hAnsi="GoudyOlSt BT"/>
          <w:b/>
          <w:sz w:val="22"/>
        </w:rPr>
        <w:t>1</w:t>
      </w:r>
      <w:r w:rsidRPr="00C352CF">
        <w:rPr>
          <w:rFonts w:ascii="GoudyOlSt BT" w:hAnsi="GoudyOlSt BT"/>
          <w:sz w:val="22"/>
        </w:rPr>
        <w:t>.</w:t>
      </w:r>
      <w:r w:rsidRPr="00C352CF">
        <w:rPr>
          <w:rFonts w:ascii="GoudyOlSt BT" w:hAnsi="GoudyOlSt BT"/>
          <w:sz w:val="22"/>
        </w:rPr>
        <w:tab/>
      </w:r>
      <w:r w:rsidR="00F76BCC" w:rsidRPr="00C352CF">
        <w:rPr>
          <w:rFonts w:ascii="GoudyOlSt BT" w:hAnsi="GoudyOlSt BT"/>
          <w:b/>
          <w:smallCaps/>
          <w:sz w:val="22"/>
          <w:szCs w:val="22"/>
        </w:rPr>
        <w:t>Job Search Workshops</w:t>
      </w:r>
      <w:r w:rsidR="00F76BCC" w:rsidRPr="00C352CF">
        <w:rPr>
          <w:rFonts w:ascii="GoudyOlSt BT" w:hAnsi="GoudyOlSt BT"/>
          <w:b/>
          <w:sz w:val="22"/>
          <w:szCs w:val="22"/>
        </w:rPr>
        <w:t xml:space="preserve">:  </w:t>
      </w:r>
      <w:r w:rsidR="00DA000A" w:rsidRPr="00C352CF">
        <w:rPr>
          <w:rFonts w:ascii="GoudyOlSt BT" w:hAnsi="GoudyOlSt BT"/>
          <w:sz w:val="22"/>
          <w:szCs w:val="22"/>
        </w:rPr>
        <w:t xml:space="preserve">The </w:t>
      </w:r>
      <w:r w:rsidR="00A43F90">
        <w:rPr>
          <w:rFonts w:ascii="GoudyOlSt BT" w:hAnsi="GoudyOlSt BT"/>
          <w:sz w:val="22"/>
          <w:szCs w:val="22"/>
        </w:rPr>
        <w:t>OCS</w:t>
      </w:r>
      <w:r w:rsidR="00F76BCC" w:rsidRPr="00C352CF">
        <w:rPr>
          <w:rFonts w:ascii="GoudyOlSt BT" w:hAnsi="GoudyOlSt BT"/>
          <w:sz w:val="22"/>
          <w:szCs w:val="22"/>
        </w:rPr>
        <w:t xml:space="preserve"> offers resume writing, interview</w:t>
      </w:r>
      <w:r w:rsidR="005021B8" w:rsidRPr="00C352CF">
        <w:rPr>
          <w:rFonts w:ascii="GoudyOlSt BT" w:hAnsi="GoudyOlSt BT"/>
          <w:sz w:val="22"/>
          <w:szCs w:val="22"/>
        </w:rPr>
        <w:t>,</w:t>
      </w:r>
      <w:r w:rsidR="00F76BCC" w:rsidRPr="00C352CF">
        <w:rPr>
          <w:rFonts w:ascii="GoudyOlSt BT" w:hAnsi="GoudyOlSt BT"/>
          <w:sz w:val="22"/>
          <w:szCs w:val="22"/>
        </w:rPr>
        <w:t xml:space="preserve"> and job search strategy workshops throughout the academic year.  Videotaped sessions are available </w:t>
      </w:r>
      <w:r w:rsidR="00E2557D">
        <w:rPr>
          <w:rFonts w:ascii="GoudyOlSt BT" w:hAnsi="GoudyOlSt BT"/>
          <w:sz w:val="22"/>
          <w:szCs w:val="22"/>
        </w:rPr>
        <w:t xml:space="preserve">online at </w:t>
      </w:r>
      <w:hyperlink r:id="rId9" w:history="1">
        <w:r w:rsidR="00516A05" w:rsidRPr="00813DC5">
          <w:rPr>
            <w:rStyle w:val="Hyperlink"/>
            <w:rFonts w:ascii="GoudyOlSt BT" w:hAnsi="GoudyOlSt BT"/>
            <w:sz w:val="22"/>
            <w:szCs w:val="22"/>
          </w:rPr>
          <w:t>http://www.law.nyu.edu/careerservices/resourcesandforms/videos</w:t>
        </w:r>
      </w:hyperlink>
      <w:r w:rsidR="00155498">
        <w:rPr>
          <w:rFonts w:ascii="GoudyOlSt BT" w:hAnsi="GoudyOlSt BT"/>
          <w:sz w:val="22"/>
          <w:szCs w:val="22"/>
        </w:rPr>
        <w:t>.</w:t>
      </w:r>
      <w:r w:rsidR="00F76BCC" w:rsidRPr="00C352CF">
        <w:rPr>
          <w:rFonts w:ascii="GoudyOlSt BT" w:hAnsi="GoudyOlSt BT"/>
          <w:sz w:val="22"/>
          <w:szCs w:val="22"/>
        </w:rPr>
        <w:t xml:space="preserve">  </w:t>
      </w:r>
      <w:r w:rsidR="00516A05">
        <w:rPr>
          <w:rFonts w:ascii="GoudyOlSt BT" w:hAnsi="GoudyOlSt BT"/>
          <w:sz w:val="22"/>
          <w:szCs w:val="22"/>
        </w:rPr>
        <w:t xml:space="preserve"> </w:t>
      </w:r>
    </w:p>
    <w:p w:rsidR="00226331" w:rsidRPr="00C352CF" w:rsidRDefault="00226331" w:rsidP="00226331">
      <w:pPr>
        <w:tabs>
          <w:tab w:val="left" w:pos="0"/>
          <w:tab w:val="left" w:pos="720"/>
        </w:tabs>
        <w:suppressAutoHyphens/>
        <w:ind w:left="-450" w:right="-414"/>
        <w:jc w:val="both"/>
        <w:rPr>
          <w:rFonts w:ascii="GoudyOlSt BT" w:hAnsi="GoudyOlSt BT"/>
          <w:sz w:val="22"/>
          <w:szCs w:val="22"/>
        </w:rPr>
      </w:pPr>
    </w:p>
    <w:p w:rsidR="00226331" w:rsidRPr="00C352CF" w:rsidRDefault="00F76BCC" w:rsidP="00226331">
      <w:pPr>
        <w:numPr>
          <w:ilvl w:val="0"/>
          <w:numId w:val="3"/>
        </w:numPr>
        <w:tabs>
          <w:tab w:val="left" w:pos="0"/>
          <w:tab w:val="left" w:pos="720"/>
        </w:tabs>
        <w:suppressAutoHyphens/>
        <w:ind w:right="-414"/>
        <w:jc w:val="both"/>
        <w:rPr>
          <w:rFonts w:ascii="GoudyOlSt BT" w:hAnsi="GoudyOlSt BT"/>
          <w:sz w:val="22"/>
          <w:szCs w:val="22"/>
        </w:rPr>
      </w:pPr>
      <w:r w:rsidRPr="00C352CF">
        <w:rPr>
          <w:rFonts w:ascii="GoudyOlSt BT" w:hAnsi="GoudyOlSt BT"/>
          <w:b/>
          <w:smallCaps/>
          <w:sz w:val="22"/>
          <w:szCs w:val="22"/>
        </w:rPr>
        <w:t>Career Panels</w:t>
      </w:r>
      <w:r w:rsidRPr="00C352CF">
        <w:rPr>
          <w:rFonts w:ascii="GoudyOlSt BT" w:hAnsi="GoudyOlSt BT"/>
          <w:b/>
          <w:sz w:val="22"/>
          <w:szCs w:val="22"/>
        </w:rPr>
        <w:t xml:space="preserve">: </w:t>
      </w:r>
      <w:r w:rsidRPr="00C352CF">
        <w:rPr>
          <w:rFonts w:ascii="GoudyOlSt BT" w:hAnsi="GoudyOlSt BT"/>
          <w:sz w:val="22"/>
          <w:szCs w:val="22"/>
        </w:rPr>
        <w:t xml:space="preserve"> NYU coordinates career panels</w:t>
      </w:r>
      <w:r w:rsidR="00516A05">
        <w:rPr>
          <w:rFonts w:ascii="GoudyOlSt BT" w:hAnsi="GoudyOlSt BT"/>
          <w:sz w:val="22"/>
          <w:szCs w:val="22"/>
        </w:rPr>
        <w:t xml:space="preserve"> &amp; programs</w:t>
      </w:r>
      <w:r w:rsidRPr="00C352CF">
        <w:rPr>
          <w:rFonts w:ascii="GoudyOlSt BT" w:hAnsi="GoudyOlSt BT"/>
          <w:sz w:val="22"/>
          <w:szCs w:val="22"/>
        </w:rPr>
        <w:t xml:space="preserve"> on various topic areas.  The speakers are generally NYU graduates who are eager to share their job search and career experiences and who will explain opportunities for attorneys in law firms, government agencies, corporate law departments, accounting firms, and other legal employers</w:t>
      </w:r>
      <w:r w:rsidR="00516A05">
        <w:rPr>
          <w:rFonts w:ascii="GoudyOlSt BT" w:hAnsi="GoudyOlSt BT"/>
          <w:sz w:val="22"/>
          <w:szCs w:val="22"/>
        </w:rPr>
        <w:t>.</w:t>
      </w:r>
    </w:p>
    <w:p w:rsidR="00226331" w:rsidRPr="00C352CF" w:rsidRDefault="00226331" w:rsidP="00226331">
      <w:pPr>
        <w:tabs>
          <w:tab w:val="left" w:pos="0"/>
          <w:tab w:val="left" w:pos="720"/>
        </w:tabs>
        <w:suppressAutoHyphens/>
        <w:ind w:right="-414"/>
        <w:jc w:val="both"/>
        <w:rPr>
          <w:rFonts w:ascii="GoudyOlSt BT" w:hAnsi="GoudyOlSt BT"/>
          <w:b/>
          <w:smallCaps/>
          <w:sz w:val="22"/>
          <w:szCs w:val="22"/>
        </w:rPr>
      </w:pPr>
    </w:p>
    <w:p w:rsidR="00226331" w:rsidRPr="00C352CF" w:rsidRDefault="00DA000A" w:rsidP="00226331">
      <w:pPr>
        <w:numPr>
          <w:ilvl w:val="0"/>
          <w:numId w:val="3"/>
        </w:numPr>
        <w:tabs>
          <w:tab w:val="left" w:pos="0"/>
          <w:tab w:val="left" w:pos="720"/>
        </w:tabs>
        <w:suppressAutoHyphens/>
        <w:ind w:right="-414"/>
        <w:jc w:val="both"/>
        <w:rPr>
          <w:rFonts w:ascii="GoudyOlSt BT" w:hAnsi="GoudyOlSt BT"/>
          <w:sz w:val="22"/>
          <w:szCs w:val="22"/>
        </w:rPr>
      </w:pPr>
      <w:r w:rsidRPr="00C352CF">
        <w:rPr>
          <w:rFonts w:ascii="GoudyOlSt BT" w:hAnsi="GoudyOlSt BT"/>
          <w:b/>
          <w:smallCaps/>
          <w:sz w:val="22"/>
          <w:szCs w:val="22"/>
        </w:rPr>
        <w:t>Job Search Publications a</w:t>
      </w:r>
      <w:r w:rsidR="00226331" w:rsidRPr="00C352CF">
        <w:rPr>
          <w:rFonts w:ascii="GoudyOlSt BT" w:hAnsi="GoudyOlSt BT"/>
          <w:b/>
          <w:smallCaps/>
          <w:sz w:val="22"/>
          <w:szCs w:val="22"/>
        </w:rPr>
        <w:t>nd Video Resources</w:t>
      </w:r>
      <w:r w:rsidR="00226331" w:rsidRPr="00C352CF">
        <w:rPr>
          <w:rFonts w:ascii="GoudyOlSt BT" w:hAnsi="GoudyOlSt BT"/>
          <w:b/>
          <w:sz w:val="22"/>
          <w:szCs w:val="22"/>
        </w:rPr>
        <w:t xml:space="preserve">:  </w:t>
      </w:r>
      <w:r w:rsidR="00226331" w:rsidRPr="00C352CF">
        <w:rPr>
          <w:rFonts w:ascii="GoudyOlSt BT" w:hAnsi="GoudyOlSt BT"/>
          <w:sz w:val="22"/>
          <w:szCs w:val="22"/>
        </w:rPr>
        <w:t xml:space="preserve">The </w:t>
      </w:r>
      <w:r w:rsidR="00A43F90">
        <w:rPr>
          <w:rFonts w:ascii="GoudyOlSt BT" w:hAnsi="GoudyOlSt BT"/>
          <w:sz w:val="22"/>
          <w:szCs w:val="22"/>
        </w:rPr>
        <w:t>OCS</w:t>
      </w:r>
      <w:r w:rsidR="00226331" w:rsidRPr="00C352CF">
        <w:rPr>
          <w:rFonts w:ascii="GoudyOlSt BT" w:hAnsi="GoudyOlSt BT"/>
          <w:sz w:val="22"/>
          <w:szCs w:val="22"/>
        </w:rPr>
        <w:t xml:space="preserve"> publishes </w:t>
      </w:r>
      <w:r w:rsidR="00516A05">
        <w:rPr>
          <w:rFonts w:ascii="GoudyOlSt BT" w:hAnsi="GoudyOlSt BT"/>
          <w:sz w:val="22"/>
          <w:szCs w:val="22"/>
        </w:rPr>
        <w:t xml:space="preserve">a comprehensive LLM Job Search Skills Handbook as well as </w:t>
      </w:r>
      <w:proofErr w:type="spellStart"/>
      <w:r w:rsidR="00516A05">
        <w:rPr>
          <w:rFonts w:ascii="GoudyOlSt BT" w:hAnsi="GoudyOlSt BT"/>
          <w:sz w:val="22"/>
          <w:szCs w:val="22"/>
        </w:rPr>
        <w:t>tipsheets</w:t>
      </w:r>
      <w:proofErr w:type="spellEnd"/>
      <w:r w:rsidR="00516A05">
        <w:rPr>
          <w:rFonts w:ascii="GoudyOlSt BT" w:hAnsi="GoudyOlSt BT"/>
          <w:sz w:val="22"/>
          <w:szCs w:val="22"/>
        </w:rPr>
        <w:t xml:space="preserve"> targeted towards specific areas of the law (including Trusts &amp; Estates or Executive Compensation).</w:t>
      </w:r>
      <w:r w:rsidR="00226331" w:rsidRPr="00C352CF">
        <w:rPr>
          <w:rFonts w:ascii="GoudyOlSt BT" w:hAnsi="GoudyOlSt BT"/>
          <w:sz w:val="22"/>
          <w:szCs w:val="22"/>
        </w:rPr>
        <w:t xml:space="preserve"> </w:t>
      </w:r>
      <w:r w:rsidR="00516A05">
        <w:rPr>
          <w:rFonts w:ascii="GoudyOlSt BT" w:hAnsi="GoudyOlSt BT"/>
          <w:sz w:val="22"/>
          <w:szCs w:val="22"/>
        </w:rPr>
        <w:t>Most</w:t>
      </w:r>
      <w:r w:rsidR="00E2557D">
        <w:rPr>
          <w:rFonts w:ascii="GoudyOlSt BT" w:hAnsi="GoudyOlSt BT"/>
          <w:sz w:val="22"/>
          <w:szCs w:val="22"/>
        </w:rPr>
        <w:t xml:space="preserve"> of these resources are available </w:t>
      </w:r>
      <w:r w:rsidR="00155498">
        <w:rPr>
          <w:rFonts w:ascii="GoudyOlSt BT" w:hAnsi="GoudyOlSt BT"/>
          <w:sz w:val="22"/>
          <w:szCs w:val="22"/>
        </w:rPr>
        <w:t xml:space="preserve">in the </w:t>
      </w:r>
      <w:r w:rsidR="00516A05">
        <w:rPr>
          <w:rFonts w:ascii="GoudyOlSt BT" w:hAnsi="GoudyOlSt BT"/>
          <w:sz w:val="22"/>
          <w:szCs w:val="22"/>
        </w:rPr>
        <w:t xml:space="preserve">Resources Tab </w:t>
      </w:r>
      <w:r w:rsidR="00155498">
        <w:rPr>
          <w:rFonts w:ascii="GoudyOlSt BT" w:hAnsi="GoudyOlSt BT"/>
          <w:sz w:val="22"/>
          <w:szCs w:val="22"/>
        </w:rPr>
        <w:t>on CSM</w:t>
      </w:r>
      <w:r w:rsidR="00516A05">
        <w:rPr>
          <w:rFonts w:ascii="GoudyOlSt BT" w:hAnsi="GoudyOlSt BT"/>
          <w:sz w:val="22"/>
          <w:szCs w:val="22"/>
        </w:rPr>
        <w:t>.</w:t>
      </w:r>
      <w:r w:rsidR="00E2557D">
        <w:rPr>
          <w:rFonts w:ascii="GoudyOlSt BT" w:hAnsi="GoudyOlSt BT"/>
          <w:sz w:val="22"/>
          <w:szCs w:val="22"/>
        </w:rPr>
        <w:t xml:space="preserve"> </w:t>
      </w:r>
      <w:r w:rsidR="00226331" w:rsidRPr="00C352CF">
        <w:rPr>
          <w:rFonts w:ascii="GoudyOlSt BT" w:hAnsi="GoudyOlSt BT"/>
          <w:sz w:val="22"/>
          <w:szCs w:val="22"/>
        </w:rPr>
        <w:t xml:space="preserve"> </w:t>
      </w:r>
    </w:p>
    <w:p w:rsidR="00226331" w:rsidRPr="00C352CF" w:rsidRDefault="00226331" w:rsidP="00226331">
      <w:pPr>
        <w:tabs>
          <w:tab w:val="left" w:pos="0"/>
          <w:tab w:val="left" w:pos="720"/>
        </w:tabs>
        <w:suppressAutoHyphens/>
        <w:ind w:right="-414"/>
        <w:jc w:val="both"/>
        <w:rPr>
          <w:rFonts w:ascii="GoudyOlSt BT" w:hAnsi="GoudyOlSt BT"/>
          <w:smallCaps/>
          <w:sz w:val="22"/>
          <w:szCs w:val="22"/>
        </w:rPr>
      </w:pPr>
    </w:p>
    <w:p w:rsidR="00226331" w:rsidRPr="00C352CF" w:rsidRDefault="00770D15" w:rsidP="00226331">
      <w:pPr>
        <w:numPr>
          <w:ilvl w:val="0"/>
          <w:numId w:val="3"/>
        </w:numPr>
        <w:tabs>
          <w:tab w:val="left" w:pos="0"/>
          <w:tab w:val="left" w:pos="720"/>
        </w:tabs>
        <w:suppressAutoHyphens/>
        <w:ind w:right="-414"/>
        <w:jc w:val="both"/>
        <w:rPr>
          <w:rFonts w:ascii="GoudyOlSt BT" w:hAnsi="GoudyOlSt BT"/>
          <w:sz w:val="22"/>
          <w:szCs w:val="22"/>
        </w:rPr>
      </w:pPr>
      <w:r>
        <w:rPr>
          <w:rFonts w:ascii="GoudyOlSt BT" w:hAnsi="GoudyOlSt BT"/>
          <w:b/>
          <w:smallCaps/>
          <w:sz w:val="22"/>
          <w:szCs w:val="22"/>
        </w:rPr>
        <w:t xml:space="preserve">Job Listings on </w:t>
      </w:r>
      <w:r w:rsidR="00E2557D">
        <w:rPr>
          <w:rFonts w:ascii="GoudyOlSt BT" w:hAnsi="GoudyOlSt BT"/>
          <w:b/>
          <w:smallCaps/>
          <w:sz w:val="22"/>
          <w:szCs w:val="22"/>
        </w:rPr>
        <w:t>CSM</w:t>
      </w:r>
      <w:r w:rsidR="00226331" w:rsidRPr="00806AEF">
        <w:rPr>
          <w:rFonts w:ascii="GoudyOlSt BT" w:hAnsi="GoudyOlSt BT"/>
          <w:b/>
          <w:smallCaps/>
          <w:sz w:val="22"/>
          <w:szCs w:val="22"/>
        </w:rPr>
        <w:t>:</w:t>
      </w:r>
      <w:r w:rsidR="00226331" w:rsidRPr="00C352CF">
        <w:rPr>
          <w:rFonts w:ascii="GoudyOlSt BT" w:hAnsi="GoudyOlSt BT"/>
          <w:smallCaps/>
          <w:sz w:val="22"/>
          <w:szCs w:val="22"/>
        </w:rPr>
        <w:t xml:space="preserve">  </w:t>
      </w:r>
      <w:r w:rsidR="00194A60">
        <w:rPr>
          <w:rFonts w:ascii="GoudyOlSt BT" w:hAnsi="GoudyOlSt BT"/>
          <w:sz w:val="22"/>
        </w:rPr>
        <w:t xml:space="preserve">Part-time students in Category A are eligible to search the entry-level, part-time and full time job listings available to NYU Law students through the Career Services Manager-Powered by Symplicity. </w:t>
      </w:r>
    </w:p>
    <w:p w:rsidR="00226331" w:rsidRPr="00C352CF" w:rsidRDefault="00226331" w:rsidP="00226331">
      <w:pPr>
        <w:tabs>
          <w:tab w:val="left" w:pos="0"/>
          <w:tab w:val="left" w:pos="720"/>
        </w:tabs>
        <w:suppressAutoHyphens/>
        <w:ind w:right="-414"/>
        <w:jc w:val="both"/>
        <w:rPr>
          <w:rFonts w:ascii="GoudyOlSt BT" w:hAnsi="GoudyOlSt BT"/>
          <w:b/>
          <w:smallCaps/>
          <w:sz w:val="22"/>
          <w:szCs w:val="22"/>
        </w:rPr>
      </w:pPr>
      <w:bookmarkStart w:id="0" w:name="_GoBack"/>
      <w:bookmarkEnd w:id="0"/>
    </w:p>
    <w:p w:rsidR="00A43F90" w:rsidRPr="00A43F90" w:rsidRDefault="00D04C0F" w:rsidP="00D04C0F">
      <w:pPr>
        <w:tabs>
          <w:tab w:val="left" w:pos="0"/>
          <w:tab w:val="left" w:pos="720"/>
        </w:tabs>
        <w:suppressAutoHyphens/>
        <w:ind w:right="-414" w:hanging="450"/>
        <w:jc w:val="both"/>
        <w:rPr>
          <w:rFonts w:ascii="GoudyOlSt BT" w:hAnsi="GoudyOlSt BT"/>
          <w:b/>
          <w:smallCaps/>
          <w:sz w:val="28"/>
          <w:szCs w:val="28"/>
          <w:u w:val="single"/>
        </w:rPr>
      </w:pPr>
      <w:r w:rsidRPr="00A43F90">
        <w:rPr>
          <w:rFonts w:ascii="GoudyOlSt BT" w:hAnsi="GoudyOlSt BT"/>
          <w:b/>
          <w:smallCaps/>
          <w:sz w:val="28"/>
          <w:szCs w:val="28"/>
        </w:rPr>
        <w:tab/>
      </w:r>
      <w:r w:rsidR="00226331" w:rsidRPr="00A43F90">
        <w:rPr>
          <w:rFonts w:ascii="GoudyOlSt BT" w:hAnsi="GoudyOlSt BT"/>
          <w:b/>
          <w:smallCaps/>
          <w:sz w:val="28"/>
          <w:szCs w:val="28"/>
          <w:u w:val="single"/>
        </w:rPr>
        <w:t xml:space="preserve">Category B:  </w:t>
      </w:r>
      <w:r w:rsidRPr="00A43F90">
        <w:rPr>
          <w:rFonts w:ascii="GoudyOlSt BT" w:hAnsi="GoudyOlSt BT"/>
          <w:b/>
          <w:smallCaps/>
          <w:sz w:val="28"/>
          <w:szCs w:val="28"/>
          <w:u w:val="single"/>
        </w:rPr>
        <w:t xml:space="preserve"> </w:t>
      </w:r>
    </w:p>
    <w:p w:rsidR="00A43F90" w:rsidRDefault="00A43F90" w:rsidP="00D04C0F">
      <w:pPr>
        <w:tabs>
          <w:tab w:val="left" w:pos="0"/>
          <w:tab w:val="left" w:pos="720"/>
        </w:tabs>
        <w:suppressAutoHyphens/>
        <w:ind w:right="-414" w:hanging="450"/>
        <w:jc w:val="both"/>
        <w:rPr>
          <w:rFonts w:ascii="GoudyOlSt BT" w:hAnsi="GoudyOlSt BT"/>
          <w:b/>
          <w:smallCaps/>
          <w:sz w:val="22"/>
          <w:szCs w:val="22"/>
        </w:rPr>
      </w:pPr>
    </w:p>
    <w:p w:rsidR="00226331" w:rsidRPr="00AB39A9" w:rsidRDefault="00226331" w:rsidP="00AB39A9">
      <w:pPr>
        <w:tabs>
          <w:tab w:val="left" w:pos="0"/>
        </w:tabs>
        <w:suppressAutoHyphens/>
        <w:ind w:right="-432"/>
        <w:rPr>
          <w:rFonts w:ascii="GoudyOlSt BT" w:hAnsi="GoudyOlSt BT"/>
          <w:i/>
          <w:sz w:val="22"/>
          <w:szCs w:val="22"/>
        </w:rPr>
      </w:pPr>
      <w:r w:rsidRPr="00C352CF">
        <w:rPr>
          <w:rFonts w:ascii="GoudyOlSt BT" w:hAnsi="GoudyOlSt BT"/>
          <w:b/>
          <w:sz w:val="22"/>
        </w:rPr>
        <w:t>Additional services are available to part-time students graduating in December 20</w:t>
      </w:r>
      <w:r w:rsidR="00DF0A3C">
        <w:rPr>
          <w:rFonts w:ascii="GoudyOlSt BT" w:hAnsi="GoudyOlSt BT"/>
          <w:b/>
          <w:sz w:val="22"/>
        </w:rPr>
        <w:t>1</w:t>
      </w:r>
      <w:r w:rsidR="00AD1715">
        <w:rPr>
          <w:rFonts w:ascii="GoudyOlSt BT" w:hAnsi="GoudyOlSt BT"/>
          <w:b/>
          <w:sz w:val="22"/>
        </w:rPr>
        <w:t>7</w:t>
      </w:r>
      <w:r w:rsidR="00E04753">
        <w:rPr>
          <w:rFonts w:ascii="GoudyOlSt BT" w:hAnsi="GoudyOlSt BT"/>
          <w:b/>
          <w:sz w:val="22"/>
        </w:rPr>
        <w:t xml:space="preserve">, </w:t>
      </w:r>
      <w:proofErr w:type="gramStart"/>
      <w:r w:rsidR="00E04753">
        <w:rPr>
          <w:rFonts w:ascii="GoudyOlSt BT" w:hAnsi="GoudyOlSt BT"/>
          <w:b/>
          <w:sz w:val="22"/>
        </w:rPr>
        <w:t>Spring</w:t>
      </w:r>
      <w:proofErr w:type="gramEnd"/>
      <w:r w:rsidR="00E04753">
        <w:rPr>
          <w:rFonts w:ascii="GoudyOlSt BT" w:hAnsi="GoudyOlSt BT"/>
          <w:b/>
          <w:sz w:val="22"/>
        </w:rPr>
        <w:t xml:space="preserve"> 201</w:t>
      </w:r>
      <w:r w:rsidR="00AD1715">
        <w:rPr>
          <w:rFonts w:ascii="GoudyOlSt BT" w:hAnsi="GoudyOlSt BT"/>
          <w:b/>
          <w:sz w:val="22"/>
        </w:rPr>
        <w:t>8</w:t>
      </w:r>
      <w:r w:rsidR="00E04753">
        <w:rPr>
          <w:rFonts w:ascii="GoudyOlSt BT" w:hAnsi="GoudyOlSt BT"/>
          <w:b/>
          <w:sz w:val="22"/>
        </w:rPr>
        <w:t>, or Summer 201</w:t>
      </w:r>
      <w:r w:rsidR="00AD1715">
        <w:rPr>
          <w:rFonts w:ascii="GoudyOlSt BT" w:hAnsi="GoudyOlSt BT"/>
          <w:b/>
          <w:sz w:val="22"/>
        </w:rPr>
        <w:t>8</w:t>
      </w:r>
      <w:r w:rsidR="00AB39A9">
        <w:rPr>
          <w:rFonts w:ascii="GoudyOlSt BT" w:hAnsi="GoudyOlSt BT"/>
          <w:b/>
          <w:sz w:val="22"/>
        </w:rPr>
        <w:t xml:space="preserve">. </w:t>
      </w:r>
      <w:r w:rsidR="00AB39A9">
        <w:rPr>
          <w:rFonts w:ascii="GoudyOlSt BT" w:hAnsi="GoudyOlSt BT"/>
          <w:i/>
          <w:sz w:val="22"/>
        </w:rPr>
        <w:t xml:space="preserve">*Once you are eligible for Category B, please contact OCS to get your account upgraded to Category B Status. THIS IS NOT AUTOMATIC. </w:t>
      </w:r>
    </w:p>
    <w:p w:rsidR="00C514DD" w:rsidRPr="00C352CF" w:rsidRDefault="00C514DD" w:rsidP="00226331">
      <w:pPr>
        <w:tabs>
          <w:tab w:val="left" w:pos="0"/>
          <w:tab w:val="left" w:pos="720"/>
        </w:tabs>
        <w:suppressAutoHyphens/>
        <w:ind w:right="-414" w:hanging="450"/>
        <w:jc w:val="both"/>
        <w:rPr>
          <w:rFonts w:ascii="GoudyOlSt BT" w:hAnsi="GoudyOlSt BT"/>
          <w:b/>
          <w:sz w:val="22"/>
        </w:rPr>
      </w:pPr>
    </w:p>
    <w:p w:rsidR="00E735A9" w:rsidRPr="00C352CF" w:rsidRDefault="00C514DD" w:rsidP="00E735A9">
      <w:pPr>
        <w:numPr>
          <w:ilvl w:val="1"/>
          <w:numId w:val="4"/>
        </w:numPr>
        <w:tabs>
          <w:tab w:val="clear" w:pos="360"/>
          <w:tab w:val="num" w:pos="0"/>
          <w:tab w:val="left" w:pos="720"/>
        </w:tabs>
        <w:suppressAutoHyphens/>
        <w:ind w:left="0" w:right="-414"/>
        <w:jc w:val="both"/>
        <w:rPr>
          <w:rFonts w:ascii="GoudyOlSt BT" w:hAnsi="GoudyOlSt BT"/>
          <w:sz w:val="22"/>
        </w:rPr>
      </w:pPr>
      <w:r w:rsidRPr="00C352CF">
        <w:rPr>
          <w:rFonts w:ascii="GoudyOlSt BT" w:hAnsi="GoudyOlSt BT"/>
          <w:b/>
          <w:smallCaps/>
          <w:sz w:val="22"/>
          <w:szCs w:val="22"/>
        </w:rPr>
        <w:t xml:space="preserve">Individual </w:t>
      </w:r>
      <w:proofErr w:type="gramStart"/>
      <w:r w:rsidRPr="00C352CF">
        <w:rPr>
          <w:rFonts w:ascii="GoudyOlSt BT" w:hAnsi="GoudyOlSt BT"/>
          <w:b/>
          <w:smallCaps/>
          <w:sz w:val="22"/>
          <w:szCs w:val="22"/>
        </w:rPr>
        <w:t>Counseling</w:t>
      </w:r>
      <w:r w:rsidR="00155498">
        <w:rPr>
          <w:rFonts w:ascii="GoudyOlSt BT" w:hAnsi="GoudyOlSt BT"/>
          <w:b/>
          <w:smallCaps/>
          <w:sz w:val="22"/>
          <w:szCs w:val="22"/>
        </w:rPr>
        <w:t xml:space="preserve"> </w:t>
      </w:r>
      <w:r w:rsidRPr="00C352CF">
        <w:rPr>
          <w:rFonts w:ascii="GoudyOlSt BT" w:hAnsi="GoudyOlSt BT"/>
          <w:b/>
          <w:sz w:val="22"/>
          <w:szCs w:val="22"/>
        </w:rPr>
        <w:t>:</w:t>
      </w:r>
      <w:proofErr w:type="gramEnd"/>
      <w:r w:rsidRPr="00C352CF">
        <w:rPr>
          <w:rFonts w:ascii="GoudyOlSt BT" w:hAnsi="GoudyOlSt BT"/>
          <w:sz w:val="22"/>
          <w:szCs w:val="22"/>
        </w:rPr>
        <w:t xml:space="preserve">  Counseling appointments and drop-in hours are available with </w:t>
      </w:r>
      <w:r w:rsidR="00274376">
        <w:rPr>
          <w:rFonts w:ascii="GoudyOlSt BT" w:hAnsi="GoudyOlSt BT"/>
          <w:sz w:val="22"/>
          <w:szCs w:val="22"/>
        </w:rPr>
        <w:t>an LLM</w:t>
      </w:r>
      <w:r w:rsidR="00474BC3">
        <w:rPr>
          <w:rFonts w:ascii="GoudyOlSt BT" w:hAnsi="GoudyOlSt BT"/>
          <w:sz w:val="22"/>
          <w:szCs w:val="22"/>
        </w:rPr>
        <w:t xml:space="preserve"> Career Counselor</w:t>
      </w:r>
      <w:r w:rsidRPr="00C352CF">
        <w:rPr>
          <w:rFonts w:ascii="GoudyOlSt BT" w:hAnsi="GoudyOlSt BT"/>
          <w:sz w:val="22"/>
          <w:szCs w:val="22"/>
        </w:rPr>
        <w:t>, to discuss career plans, resume and cover letters</w:t>
      </w:r>
      <w:r w:rsidR="00DA000A" w:rsidRPr="00C352CF">
        <w:rPr>
          <w:rFonts w:ascii="GoudyOlSt BT" w:hAnsi="GoudyOlSt BT"/>
          <w:sz w:val="22"/>
          <w:szCs w:val="22"/>
        </w:rPr>
        <w:t>, job search strategies, and</w:t>
      </w:r>
      <w:r w:rsidRPr="00C352CF">
        <w:rPr>
          <w:rFonts w:ascii="GoudyOlSt BT" w:hAnsi="GoudyOlSt BT"/>
          <w:sz w:val="22"/>
          <w:szCs w:val="22"/>
        </w:rPr>
        <w:t xml:space="preserve"> other career related issues. </w:t>
      </w:r>
    </w:p>
    <w:p w:rsidR="00E735A9" w:rsidRPr="00C352CF" w:rsidRDefault="00E735A9" w:rsidP="00E735A9">
      <w:pPr>
        <w:tabs>
          <w:tab w:val="left" w:pos="720"/>
        </w:tabs>
        <w:suppressAutoHyphens/>
        <w:ind w:left="-360" w:right="-414"/>
        <w:jc w:val="both"/>
        <w:rPr>
          <w:rFonts w:ascii="GoudyOlSt BT" w:hAnsi="GoudyOlSt BT"/>
          <w:sz w:val="22"/>
        </w:rPr>
      </w:pPr>
    </w:p>
    <w:p w:rsidR="00E735A9" w:rsidRPr="00C352CF" w:rsidRDefault="00474BC3" w:rsidP="00E735A9">
      <w:pPr>
        <w:numPr>
          <w:ilvl w:val="1"/>
          <w:numId w:val="4"/>
        </w:numPr>
        <w:tabs>
          <w:tab w:val="clear" w:pos="360"/>
          <w:tab w:val="num" w:pos="0"/>
          <w:tab w:val="left" w:pos="720"/>
        </w:tabs>
        <w:suppressAutoHyphens/>
        <w:ind w:left="0" w:right="-414"/>
        <w:jc w:val="both"/>
        <w:rPr>
          <w:rFonts w:ascii="GoudyOlSt BT" w:hAnsi="GoudyOlSt BT"/>
          <w:sz w:val="22"/>
        </w:rPr>
      </w:pPr>
      <w:r>
        <w:rPr>
          <w:rFonts w:ascii="GoudyOlSt BT" w:hAnsi="GoudyOlSt BT"/>
          <w:b/>
          <w:smallCaps/>
          <w:sz w:val="22"/>
          <w:szCs w:val="22"/>
        </w:rPr>
        <w:lastRenderedPageBreak/>
        <w:t xml:space="preserve">CSM Account: </w:t>
      </w:r>
      <w:r>
        <w:rPr>
          <w:rFonts w:ascii="GoudyOlSt BT" w:hAnsi="GoudyOlSt BT"/>
          <w:sz w:val="22"/>
          <w:szCs w:val="22"/>
        </w:rPr>
        <w:t>Students must contact the OCS directly once you are eligible for Category B services to receive an upgraded CSM Account</w:t>
      </w:r>
      <w:r w:rsidR="00C71D3D">
        <w:rPr>
          <w:rFonts w:ascii="GoudyOlSt BT" w:hAnsi="GoudyOlSt BT"/>
          <w:sz w:val="22"/>
          <w:szCs w:val="22"/>
        </w:rPr>
        <w:t xml:space="preserve">, </w:t>
      </w:r>
      <w:r w:rsidR="00C71D3D" w:rsidRPr="00155498">
        <w:rPr>
          <w:rFonts w:ascii="GoudyOlSt BT" w:hAnsi="GoudyOlSt BT"/>
          <w:b/>
          <w:sz w:val="22"/>
          <w:szCs w:val="22"/>
        </w:rPr>
        <w:t>you will not be automatically upgraded</w:t>
      </w:r>
      <w:r w:rsidRPr="00155498">
        <w:rPr>
          <w:rFonts w:ascii="GoudyOlSt BT" w:hAnsi="GoudyOlSt BT"/>
          <w:b/>
          <w:sz w:val="22"/>
          <w:szCs w:val="22"/>
        </w:rPr>
        <w:t>.</w:t>
      </w:r>
      <w:r>
        <w:rPr>
          <w:rFonts w:ascii="GoudyOlSt BT" w:hAnsi="GoudyOlSt BT"/>
          <w:sz w:val="22"/>
          <w:szCs w:val="22"/>
        </w:rPr>
        <w:t xml:space="preserve"> This will give you access to additional job search resources as well as information about On-Campus Interviews. </w:t>
      </w:r>
    </w:p>
    <w:p w:rsidR="00E735A9" w:rsidRPr="00C352CF" w:rsidRDefault="00E735A9" w:rsidP="00E735A9">
      <w:pPr>
        <w:tabs>
          <w:tab w:val="left" w:pos="720"/>
        </w:tabs>
        <w:suppressAutoHyphens/>
        <w:ind w:right="-414"/>
        <w:jc w:val="both"/>
        <w:rPr>
          <w:rFonts w:ascii="GoudyOlSt BT" w:hAnsi="GoudyOlSt BT"/>
          <w:b/>
          <w:smallCaps/>
          <w:sz w:val="22"/>
          <w:szCs w:val="22"/>
        </w:rPr>
      </w:pPr>
    </w:p>
    <w:p w:rsidR="00E735A9" w:rsidRPr="00C352CF" w:rsidRDefault="00F76BCC" w:rsidP="00E735A9">
      <w:pPr>
        <w:numPr>
          <w:ilvl w:val="1"/>
          <w:numId w:val="4"/>
        </w:numPr>
        <w:tabs>
          <w:tab w:val="clear" w:pos="360"/>
          <w:tab w:val="num" w:pos="0"/>
          <w:tab w:val="left" w:pos="720"/>
        </w:tabs>
        <w:suppressAutoHyphens/>
        <w:ind w:left="0" w:right="-414"/>
        <w:jc w:val="both"/>
        <w:rPr>
          <w:rFonts w:ascii="GoudyOlSt BT" w:hAnsi="GoudyOlSt BT"/>
          <w:sz w:val="22"/>
        </w:rPr>
      </w:pPr>
      <w:r w:rsidRPr="00C352CF">
        <w:rPr>
          <w:rFonts w:ascii="GoudyOlSt BT" w:hAnsi="GoudyOlSt BT"/>
          <w:b/>
          <w:smallCaps/>
          <w:sz w:val="22"/>
          <w:szCs w:val="22"/>
        </w:rPr>
        <w:t>On-Campus Interview Program</w:t>
      </w:r>
      <w:r w:rsidRPr="00C352CF">
        <w:rPr>
          <w:rFonts w:ascii="GoudyOlSt BT" w:hAnsi="GoudyOlSt BT"/>
          <w:b/>
          <w:sz w:val="22"/>
          <w:szCs w:val="22"/>
        </w:rPr>
        <w:t xml:space="preserve"> (OCI):</w:t>
      </w:r>
      <w:r w:rsidRPr="00C352CF">
        <w:rPr>
          <w:rFonts w:ascii="GoudyOlSt BT" w:hAnsi="GoudyOlSt BT"/>
          <w:sz w:val="22"/>
          <w:szCs w:val="22"/>
        </w:rPr>
        <w:t xml:space="preserve">  Numerous legal employers interview on campus during the </w:t>
      </w:r>
      <w:proofErr w:type="gramStart"/>
      <w:r w:rsidRPr="00C352CF">
        <w:rPr>
          <w:rFonts w:ascii="GoudyOlSt BT" w:hAnsi="GoudyOlSt BT"/>
          <w:sz w:val="22"/>
          <w:szCs w:val="22"/>
        </w:rPr>
        <w:t>Fall</w:t>
      </w:r>
      <w:proofErr w:type="gramEnd"/>
      <w:r w:rsidRPr="00C352CF">
        <w:rPr>
          <w:rFonts w:ascii="GoudyOlSt BT" w:hAnsi="GoudyOlSt BT"/>
          <w:sz w:val="22"/>
          <w:szCs w:val="22"/>
        </w:rPr>
        <w:t xml:space="preserve"> and Spring semesters.  Law firms, government agencies, and corporations conduct interviews with </w:t>
      </w:r>
      <w:r w:rsidR="00215B9A" w:rsidRPr="00215B9A">
        <w:rPr>
          <w:rFonts w:ascii="GoudyOlSt BT" w:hAnsi="GoudyOlSt BT"/>
          <w:b/>
          <w:sz w:val="22"/>
          <w:szCs w:val="22"/>
        </w:rPr>
        <w:t xml:space="preserve">Tax </w:t>
      </w:r>
      <w:r w:rsidR="00274376">
        <w:rPr>
          <w:rFonts w:ascii="GoudyOlSt BT" w:hAnsi="GoudyOlSt BT"/>
          <w:b/>
          <w:sz w:val="22"/>
          <w:szCs w:val="22"/>
        </w:rPr>
        <w:t>LLM</w:t>
      </w:r>
      <w:r w:rsidRPr="00C352CF">
        <w:rPr>
          <w:rFonts w:ascii="GoudyOlSt BT" w:hAnsi="GoudyOlSt BT"/>
          <w:sz w:val="22"/>
          <w:szCs w:val="22"/>
        </w:rPr>
        <w:t xml:space="preserve"> candidates during the </w:t>
      </w:r>
      <w:proofErr w:type="gramStart"/>
      <w:r w:rsidRPr="00C352CF">
        <w:rPr>
          <w:rFonts w:ascii="GoudyOlSt BT" w:hAnsi="GoudyOlSt BT"/>
          <w:sz w:val="22"/>
          <w:szCs w:val="22"/>
        </w:rPr>
        <w:t>Fall</w:t>
      </w:r>
      <w:proofErr w:type="gramEnd"/>
      <w:r w:rsidRPr="00C352CF">
        <w:rPr>
          <w:rFonts w:ascii="GoudyOlSt BT" w:hAnsi="GoudyOlSt BT"/>
          <w:sz w:val="22"/>
          <w:szCs w:val="22"/>
        </w:rPr>
        <w:t xml:space="preserve"> and Spring On-Campus Interview seasons. </w:t>
      </w:r>
      <w:r w:rsidR="00474BC3">
        <w:rPr>
          <w:rFonts w:ascii="GoudyOlSt BT" w:hAnsi="GoudyOlSt BT"/>
          <w:sz w:val="22"/>
          <w:szCs w:val="22"/>
        </w:rPr>
        <w:t xml:space="preserve"> </w:t>
      </w:r>
      <w:r w:rsidR="00155498">
        <w:rPr>
          <w:rFonts w:ascii="GoudyOlSt BT" w:hAnsi="GoudyOlSt BT"/>
          <w:sz w:val="22"/>
          <w:szCs w:val="22"/>
        </w:rPr>
        <w:t xml:space="preserve">Part-time students are entitled to one </w:t>
      </w:r>
      <w:proofErr w:type="gramStart"/>
      <w:r w:rsidR="00155498">
        <w:rPr>
          <w:rFonts w:ascii="GoudyOlSt BT" w:hAnsi="GoudyOlSt BT"/>
          <w:sz w:val="22"/>
          <w:szCs w:val="22"/>
        </w:rPr>
        <w:t>Fall</w:t>
      </w:r>
      <w:proofErr w:type="gramEnd"/>
      <w:r w:rsidR="00155498">
        <w:rPr>
          <w:rFonts w:ascii="GoudyOlSt BT" w:hAnsi="GoudyOlSt BT"/>
          <w:sz w:val="22"/>
          <w:szCs w:val="22"/>
        </w:rPr>
        <w:t xml:space="preserve"> and one Spring On-Campus Interview session. </w:t>
      </w:r>
    </w:p>
    <w:p w:rsidR="00E735A9" w:rsidRPr="00C352CF" w:rsidRDefault="00E735A9" w:rsidP="00E735A9">
      <w:pPr>
        <w:tabs>
          <w:tab w:val="left" w:pos="720"/>
        </w:tabs>
        <w:suppressAutoHyphens/>
        <w:ind w:right="-414"/>
        <w:jc w:val="both"/>
        <w:rPr>
          <w:rFonts w:ascii="GoudyOlSt BT" w:hAnsi="GoudyOlSt BT"/>
          <w:b/>
          <w:smallCaps/>
          <w:sz w:val="22"/>
          <w:szCs w:val="22"/>
        </w:rPr>
      </w:pPr>
    </w:p>
    <w:p w:rsidR="00155498" w:rsidRPr="00155498" w:rsidRDefault="00C514DD" w:rsidP="00E735A9">
      <w:pPr>
        <w:numPr>
          <w:ilvl w:val="1"/>
          <w:numId w:val="4"/>
        </w:numPr>
        <w:tabs>
          <w:tab w:val="clear" w:pos="360"/>
          <w:tab w:val="num" w:pos="0"/>
          <w:tab w:val="left" w:pos="720"/>
        </w:tabs>
        <w:suppressAutoHyphens/>
        <w:ind w:left="0" w:right="-414"/>
        <w:jc w:val="both"/>
        <w:rPr>
          <w:rFonts w:ascii="GoudyOlSt BT" w:hAnsi="GoudyOlSt BT"/>
          <w:sz w:val="22"/>
        </w:rPr>
      </w:pPr>
      <w:r w:rsidRPr="00C352CF">
        <w:rPr>
          <w:rFonts w:ascii="GoudyOlSt BT" w:hAnsi="GoudyOlSt BT"/>
          <w:b/>
          <w:smallCaps/>
          <w:sz w:val="22"/>
          <w:szCs w:val="22"/>
        </w:rPr>
        <w:t>NYU’s Day at the Tax Court</w:t>
      </w:r>
      <w:r w:rsidR="00155498">
        <w:rPr>
          <w:rFonts w:ascii="GoudyOlSt BT" w:hAnsi="GoudyOlSt BT"/>
          <w:b/>
          <w:smallCaps/>
          <w:sz w:val="22"/>
          <w:szCs w:val="22"/>
        </w:rPr>
        <w:t xml:space="preserve">: </w:t>
      </w:r>
      <w:r w:rsidR="00155498" w:rsidRPr="00C352CF">
        <w:rPr>
          <w:rFonts w:ascii="GoudyOlSt BT" w:hAnsi="GoudyOlSt BT"/>
          <w:sz w:val="22"/>
          <w:szCs w:val="22"/>
        </w:rPr>
        <w:t xml:space="preserve">Each fall, </w:t>
      </w:r>
      <w:r w:rsidR="00274376">
        <w:rPr>
          <w:rFonts w:ascii="GoudyOlSt BT" w:hAnsi="GoudyOlSt BT"/>
          <w:b/>
          <w:sz w:val="22"/>
          <w:szCs w:val="22"/>
        </w:rPr>
        <w:t>Tax LLM</w:t>
      </w:r>
      <w:r w:rsidR="00155498" w:rsidRPr="00215B9A">
        <w:rPr>
          <w:rFonts w:ascii="GoudyOlSt BT" w:hAnsi="GoudyOlSt BT"/>
          <w:b/>
          <w:sz w:val="22"/>
          <w:szCs w:val="22"/>
        </w:rPr>
        <w:t>s</w:t>
      </w:r>
      <w:r w:rsidR="00274376">
        <w:rPr>
          <w:rFonts w:ascii="GoudyOlSt BT" w:hAnsi="GoudyOlSt BT"/>
          <w:sz w:val="22"/>
          <w:szCs w:val="22"/>
        </w:rPr>
        <w:t xml:space="preserve"> interview in Washington, DC for clerkships at the US</w:t>
      </w:r>
      <w:r w:rsidR="00155498" w:rsidRPr="00C352CF">
        <w:rPr>
          <w:rFonts w:ascii="GoudyOlSt BT" w:hAnsi="GoudyOlSt BT"/>
          <w:sz w:val="22"/>
          <w:szCs w:val="22"/>
        </w:rPr>
        <w:t xml:space="preserve"> Tax Court for the following year.  Each year, between five and nine NYU students accept clerkship positions through this process.  The clerkship is typically a two-year commitment, although a few judges may be willing to hire a clerk for one year.</w:t>
      </w:r>
      <w:r w:rsidR="00155498">
        <w:rPr>
          <w:rFonts w:ascii="GoudyOlSt BT" w:hAnsi="GoudyOlSt BT"/>
          <w:sz w:val="22"/>
          <w:szCs w:val="22"/>
        </w:rPr>
        <w:t xml:space="preserve">  Part-time students are eligible to participate in NYU’s Day at the Tax Court once. </w:t>
      </w:r>
    </w:p>
    <w:p w:rsidR="00155498" w:rsidRDefault="00155498" w:rsidP="00155498">
      <w:pPr>
        <w:tabs>
          <w:tab w:val="left" w:pos="720"/>
        </w:tabs>
        <w:suppressAutoHyphens/>
        <w:ind w:right="-414"/>
        <w:jc w:val="both"/>
        <w:rPr>
          <w:rFonts w:ascii="GoudyOlSt BT" w:hAnsi="GoudyOlSt BT"/>
          <w:b/>
          <w:smallCaps/>
          <w:sz w:val="22"/>
          <w:szCs w:val="22"/>
        </w:rPr>
      </w:pPr>
    </w:p>
    <w:p w:rsidR="00E735A9" w:rsidRPr="00C352CF" w:rsidRDefault="00474BC3" w:rsidP="00155498">
      <w:pPr>
        <w:numPr>
          <w:ilvl w:val="1"/>
          <w:numId w:val="4"/>
        </w:numPr>
        <w:tabs>
          <w:tab w:val="clear" w:pos="360"/>
          <w:tab w:val="num" w:pos="0"/>
          <w:tab w:val="left" w:pos="720"/>
        </w:tabs>
        <w:suppressAutoHyphens/>
        <w:ind w:left="0" w:right="-414"/>
        <w:jc w:val="both"/>
        <w:rPr>
          <w:rFonts w:ascii="GoudyOlSt BT" w:hAnsi="GoudyOlSt BT"/>
          <w:sz w:val="22"/>
        </w:rPr>
      </w:pPr>
      <w:r>
        <w:rPr>
          <w:rFonts w:ascii="GoudyOlSt BT" w:hAnsi="GoudyOlSt BT"/>
          <w:b/>
          <w:smallCaps/>
          <w:sz w:val="22"/>
          <w:szCs w:val="22"/>
        </w:rPr>
        <w:t>Taxation Interview Program</w:t>
      </w:r>
      <w:r w:rsidR="00C514DD" w:rsidRPr="00C352CF">
        <w:rPr>
          <w:rFonts w:ascii="GoudyOlSt BT" w:hAnsi="GoudyOlSt BT"/>
          <w:sz w:val="22"/>
          <w:szCs w:val="22"/>
        </w:rPr>
        <w:t xml:space="preserve">:  </w:t>
      </w:r>
      <w:r w:rsidR="00155498">
        <w:rPr>
          <w:rFonts w:ascii="GoudyOlSt BT" w:hAnsi="GoudyOlSt BT"/>
          <w:sz w:val="22"/>
          <w:szCs w:val="22"/>
        </w:rPr>
        <w:t>E</w:t>
      </w:r>
      <w:r w:rsidR="005358F7">
        <w:rPr>
          <w:rFonts w:ascii="GoudyOlSt BT" w:hAnsi="GoudyOlSt BT"/>
          <w:sz w:val="22"/>
          <w:szCs w:val="22"/>
        </w:rPr>
        <w:t xml:space="preserve">ach </w:t>
      </w:r>
      <w:r w:rsidR="00516A05">
        <w:rPr>
          <w:rFonts w:ascii="GoudyOlSt BT" w:hAnsi="GoudyOlSt BT"/>
          <w:sz w:val="22"/>
          <w:szCs w:val="22"/>
        </w:rPr>
        <w:t>spring</w:t>
      </w:r>
      <w:r w:rsidR="005358F7">
        <w:rPr>
          <w:rFonts w:ascii="GoudyOlSt BT" w:hAnsi="GoudyOlSt BT"/>
          <w:sz w:val="22"/>
          <w:szCs w:val="22"/>
        </w:rPr>
        <w:t xml:space="preserve">, </w:t>
      </w:r>
      <w:r w:rsidR="00274376">
        <w:rPr>
          <w:rFonts w:ascii="GoudyOlSt BT" w:hAnsi="GoudyOlSt BT"/>
          <w:b/>
          <w:sz w:val="22"/>
          <w:szCs w:val="22"/>
        </w:rPr>
        <w:t>Tax LLM</w:t>
      </w:r>
      <w:r w:rsidR="005358F7" w:rsidRPr="00215B9A">
        <w:rPr>
          <w:rFonts w:ascii="GoudyOlSt BT" w:hAnsi="GoudyOlSt BT"/>
          <w:b/>
          <w:sz w:val="22"/>
          <w:szCs w:val="22"/>
        </w:rPr>
        <w:t>s</w:t>
      </w:r>
      <w:r w:rsidR="005358F7">
        <w:rPr>
          <w:rFonts w:ascii="GoudyOlSt BT" w:hAnsi="GoudyOlSt BT"/>
          <w:sz w:val="22"/>
          <w:szCs w:val="22"/>
        </w:rPr>
        <w:t xml:space="preserve"> interview with employers from law firms, accounting </w:t>
      </w:r>
      <w:r>
        <w:rPr>
          <w:rFonts w:ascii="GoudyOlSt BT" w:hAnsi="GoudyOlSt BT"/>
          <w:sz w:val="22"/>
          <w:szCs w:val="22"/>
        </w:rPr>
        <w:t>firms and government at the Taxation Interview Program, a consortium program sponsored by Georgetown Law Center and NYU Law and held in</w:t>
      </w:r>
      <w:r w:rsidR="00274376">
        <w:rPr>
          <w:rFonts w:ascii="GoudyOlSt BT" w:hAnsi="GoudyOlSt BT"/>
          <w:sz w:val="22"/>
          <w:szCs w:val="22"/>
        </w:rPr>
        <w:t xml:space="preserve"> Washington, D</w:t>
      </w:r>
      <w:r w:rsidR="00675755">
        <w:rPr>
          <w:rFonts w:ascii="GoudyOlSt BT" w:hAnsi="GoudyOlSt BT"/>
          <w:sz w:val="22"/>
          <w:szCs w:val="22"/>
        </w:rPr>
        <w:t>C.</w:t>
      </w:r>
      <w:r w:rsidR="005358F7">
        <w:rPr>
          <w:rFonts w:ascii="GoudyOlSt BT" w:hAnsi="GoudyOlSt BT"/>
          <w:sz w:val="22"/>
          <w:szCs w:val="22"/>
        </w:rPr>
        <w:t xml:space="preserve">  </w:t>
      </w:r>
      <w:r w:rsidRPr="00155498">
        <w:rPr>
          <w:rFonts w:ascii="GoudyOlSt BT" w:hAnsi="GoudyOlSt BT"/>
          <w:b/>
          <w:sz w:val="22"/>
          <w:szCs w:val="22"/>
        </w:rPr>
        <w:t>Part time students eligible for Category B services must request a password and account for the Taxation Interview Program (TIP) from the OCS.</w:t>
      </w:r>
      <w:r>
        <w:rPr>
          <w:rFonts w:ascii="GoudyOlSt BT" w:hAnsi="GoudyOlSt BT"/>
          <w:sz w:val="22"/>
          <w:szCs w:val="22"/>
        </w:rPr>
        <w:t xml:space="preserve"> </w:t>
      </w:r>
      <w:r w:rsidR="00155498">
        <w:rPr>
          <w:rFonts w:ascii="GoudyOlSt BT" w:hAnsi="GoudyOlSt BT"/>
          <w:sz w:val="22"/>
          <w:szCs w:val="22"/>
        </w:rPr>
        <w:t xml:space="preserve">Part-time students are eligible to participate in TIP once. </w:t>
      </w:r>
    </w:p>
    <w:p w:rsidR="00E735A9" w:rsidRPr="00C352CF" w:rsidRDefault="00E735A9" w:rsidP="00E735A9">
      <w:pPr>
        <w:tabs>
          <w:tab w:val="left" w:pos="720"/>
        </w:tabs>
        <w:suppressAutoHyphens/>
        <w:ind w:right="-414"/>
        <w:jc w:val="both"/>
        <w:rPr>
          <w:rFonts w:ascii="GoudyOlSt BT" w:hAnsi="GoudyOlSt BT"/>
          <w:b/>
          <w:smallCaps/>
          <w:sz w:val="22"/>
          <w:szCs w:val="22"/>
        </w:rPr>
      </w:pPr>
    </w:p>
    <w:p w:rsidR="00E735A9" w:rsidRPr="00C352CF" w:rsidRDefault="00C514DD" w:rsidP="00E735A9">
      <w:pPr>
        <w:numPr>
          <w:ilvl w:val="1"/>
          <w:numId w:val="4"/>
        </w:numPr>
        <w:tabs>
          <w:tab w:val="clear" w:pos="360"/>
          <w:tab w:val="num" w:pos="0"/>
          <w:tab w:val="left" w:pos="720"/>
        </w:tabs>
        <w:suppressAutoHyphens/>
        <w:ind w:left="0" w:right="-414"/>
        <w:jc w:val="both"/>
        <w:rPr>
          <w:rFonts w:ascii="GoudyOlSt BT" w:hAnsi="GoudyOlSt BT"/>
          <w:sz w:val="22"/>
        </w:rPr>
      </w:pPr>
      <w:r w:rsidRPr="00C352CF">
        <w:rPr>
          <w:rFonts w:ascii="GoudyOlSt BT" w:hAnsi="GoudyOlSt BT"/>
          <w:b/>
          <w:smallCaps/>
          <w:sz w:val="22"/>
          <w:szCs w:val="22"/>
        </w:rPr>
        <w:t xml:space="preserve">Resume </w:t>
      </w:r>
      <w:r w:rsidR="00353B56">
        <w:rPr>
          <w:rFonts w:ascii="GoudyOlSt BT" w:hAnsi="GoudyOlSt BT"/>
          <w:b/>
          <w:smallCaps/>
          <w:sz w:val="22"/>
          <w:szCs w:val="22"/>
        </w:rPr>
        <w:t>Directories</w:t>
      </w:r>
      <w:r w:rsidRPr="00C352CF">
        <w:rPr>
          <w:rFonts w:ascii="GoudyOlSt BT" w:hAnsi="GoudyOlSt BT"/>
          <w:b/>
          <w:sz w:val="22"/>
          <w:szCs w:val="22"/>
        </w:rPr>
        <w:t xml:space="preserve">:  </w:t>
      </w:r>
      <w:r w:rsidR="00353B56">
        <w:rPr>
          <w:rFonts w:ascii="GoudyOlSt BT" w:hAnsi="GoudyOlSt BT"/>
          <w:sz w:val="22"/>
          <w:szCs w:val="22"/>
        </w:rPr>
        <w:t>Each fall the OCS pre</w:t>
      </w:r>
      <w:r w:rsidR="00274376">
        <w:rPr>
          <w:rFonts w:ascii="GoudyOlSt BT" w:hAnsi="GoudyOlSt BT"/>
          <w:sz w:val="22"/>
          <w:szCs w:val="22"/>
        </w:rPr>
        <w:t>pares resume directories for LLM students based on LLM</w:t>
      </w:r>
      <w:r w:rsidR="00353B56">
        <w:rPr>
          <w:rFonts w:ascii="GoudyOlSt BT" w:hAnsi="GoudyOlSt BT"/>
          <w:sz w:val="22"/>
          <w:szCs w:val="22"/>
        </w:rPr>
        <w:t xml:space="preserve"> specialization and geographic area of interest. These directories are distributed to a wide range of employers nationwide. Part-time students who are currently employed should carefully consider whether they want to submit their resume to the directories.</w:t>
      </w:r>
    </w:p>
    <w:p w:rsidR="00E735A9" w:rsidRPr="00C352CF" w:rsidRDefault="00E735A9" w:rsidP="00E735A9">
      <w:pPr>
        <w:tabs>
          <w:tab w:val="left" w:pos="720"/>
        </w:tabs>
        <w:suppressAutoHyphens/>
        <w:ind w:right="-414"/>
        <w:jc w:val="both"/>
        <w:rPr>
          <w:rFonts w:ascii="GoudyOlSt BT" w:hAnsi="GoudyOlSt BT"/>
          <w:b/>
          <w:smallCaps/>
          <w:sz w:val="22"/>
          <w:szCs w:val="22"/>
        </w:rPr>
      </w:pPr>
    </w:p>
    <w:p w:rsidR="000B4C33" w:rsidRPr="00040BE1" w:rsidRDefault="00F76BCC" w:rsidP="00E735A9">
      <w:pPr>
        <w:numPr>
          <w:ilvl w:val="1"/>
          <w:numId w:val="4"/>
        </w:numPr>
        <w:tabs>
          <w:tab w:val="clear" w:pos="360"/>
          <w:tab w:val="num" w:pos="0"/>
          <w:tab w:val="left" w:pos="720"/>
        </w:tabs>
        <w:suppressAutoHyphens/>
        <w:ind w:left="0" w:right="-414"/>
        <w:jc w:val="both"/>
        <w:rPr>
          <w:rFonts w:ascii="GoudyOlSt BT" w:hAnsi="GoudyOlSt BT"/>
          <w:sz w:val="22"/>
        </w:rPr>
      </w:pPr>
      <w:r w:rsidRPr="00C352CF">
        <w:rPr>
          <w:rFonts w:ascii="GoudyOlSt BT" w:hAnsi="GoudyOlSt BT"/>
          <w:b/>
          <w:smallCaps/>
          <w:sz w:val="22"/>
          <w:szCs w:val="22"/>
        </w:rPr>
        <w:t>Reciprocity</w:t>
      </w:r>
      <w:r w:rsidRPr="00C352CF">
        <w:rPr>
          <w:rFonts w:ascii="GoudyOlSt BT" w:hAnsi="GoudyOlSt BT"/>
          <w:b/>
          <w:sz w:val="22"/>
          <w:szCs w:val="22"/>
        </w:rPr>
        <w:t xml:space="preserve">:  </w:t>
      </w:r>
      <w:r w:rsidRPr="00C352CF">
        <w:rPr>
          <w:rFonts w:ascii="GoudyOlSt BT" w:hAnsi="GoudyOlSt BT"/>
          <w:sz w:val="22"/>
          <w:szCs w:val="22"/>
        </w:rPr>
        <w:t xml:space="preserve">NYU has a reciprocal agreement with several law schools, whereby the resources of another placement office (outside of New York, New Jersey, and Connecticut) are made available to an NYU student, provided NYU returns the favor. </w:t>
      </w:r>
      <w:r w:rsidR="002B4C52">
        <w:rPr>
          <w:rFonts w:ascii="GoudyOlSt BT" w:hAnsi="GoudyOlSt BT"/>
          <w:sz w:val="22"/>
          <w:szCs w:val="22"/>
        </w:rPr>
        <w:t xml:space="preserve">Reciprocity requests generally require in-person use of the other school’s services and do not generally provide online access to that school’s job listings. </w:t>
      </w:r>
      <w:r w:rsidRPr="00C352CF">
        <w:rPr>
          <w:rFonts w:ascii="GoudyOlSt BT" w:hAnsi="GoudyOlSt BT"/>
          <w:sz w:val="22"/>
          <w:szCs w:val="22"/>
        </w:rPr>
        <w:t>Counselors must approve all requests for reciprocity at least 2 weeks prior to visiting or relocating.</w:t>
      </w:r>
    </w:p>
    <w:p w:rsidR="00040BE1" w:rsidRDefault="00040BE1" w:rsidP="00040BE1">
      <w:pPr>
        <w:pStyle w:val="ListParagraph"/>
        <w:rPr>
          <w:rFonts w:ascii="GoudyOlSt BT" w:hAnsi="GoudyOlSt BT"/>
          <w:sz w:val="22"/>
        </w:rPr>
      </w:pPr>
    </w:p>
    <w:p w:rsidR="00040BE1" w:rsidRDefault="00040BE1" w:rsidP="00040BE1">
      <w:pPr>
        <w:tabs>
          <w:tab w:val="left" w:pos="720"/>
        </w:tabs>
        <w:suppressAutoHyphens/>
        <w:ind w:right="-414"/>
        <w:jc w:val="both"/>
        <w:rPr>
          <w:rFonts w:ascii="GoudyOlSt BT" w:hAnsi="GoudyOlSt BT"/>
          <w:sz w:val="22"/>
        </w:rPr>
      </w:pPr>
    </w:p>
    <w:p w:rsidR="00040BE1" w:rsidRPr="00C352CF" w:rsidRDefault="00040BE1" w:rsidP="00040BE1">
      <w:pPr>
        <w:tabs>
          <w:tab w:val="left" w:pos="720"/>
        </w:tabs>
        <w:suppressAutoHyphens/>
        <w:ind w:right="-414"/>
        <w:jc w:val="both"/>
        <w:rPr>
          <w:rFonts w:ascii="GoudyOlSt BT" w:hAnsi="GoudyOlSt BT"/>
          <w:sz w:val="22"/>
        </w:rPr>
      </w:pPr>
      <w:r>
        <w:rPr>
          <w:rFonts w:ascii="GoudyOlSt BT" w:hAnsi="GoudyOlSt BT"/>
          <w:sz w:val="22"/>
        </w:rPr>
        <w:br w:type="page"/>
      </w:r>
    </w:p>
    <w:p w:rsidR="00040BE1" w:rsidRPr="00040BE1" w:rsidRDefault="00040BE1" w:rsidP="00040BE1">
      <w:pPr>
        <w:keepNext/>
        <w:ind w:left="-432"/>
        <w:jc w:val="center"/>
        <w:rPr>
          <w:rFonts w:ascii="Arial Black" w:hAnsi="Arial Black"/>
          <w:smallCaps/>
          <w:spacing w:val="-60"/>
          <w:kern w:val="28"/>
          <w:sz w:val="72"/>
          <w:szCs w:val="72"/>
        </w:rPr>
      </w:pPr>
      <w:r w:rsidRPr="00040BE1">
        <w:rPr>
          <w:rFonts w:ascii="Arial Black" w:hAnsi="Arial Black"/>
          <w:smallCaps/>
          <w:spacing w:val="-60"/>
          <w:kern w:val="28"/>
          <w:sz w:val="72"/>
          <w:szCs w:val="72"/>
        </w:rPr>
        <w:lastRenderedPageBreak/>
        <w:t>CSM Symplicity</w:t>
      </w:r>
    </w:p>
    <w:p w:rsidR="00040BE1" w:rsidRPr="00040BE1" w:rsidRDefault="00040BE1" w:rsidP="00040BE1">
      <w:pPr>
        <w:keepNext/>
        <w:ind w:left="-432"/>
        <w:jc w:val="center"/>
        <w:rPr>
          <w:rFonts w:ascii="Arial Black" w:hAnsi="Arial Black"/>
          <w:smallCaps/>
          <w:spacing w:val="-60"/>
          <w:kern w:val="28"/>
          <w:sz w:val="72"/>
          <w:szCs w:val="72"/>
        </w:rPr>
      </w:pPr>
      <w:r w:rsidRPr="00040BE1">
        <w:rPr>
          <w:rFonts w:ascii="Arial Black" w:hAnsi="Arial Black"/>
          <w:smallCaps/>
          <w:spacing w:val="-60"/>
          <w:kern w:val="28"/>
          <w:sz w:val="72"/>
          <w:szCs w:val="72"/>
        </w:rPr>
        <w:t>Account Request Form</w:t>
      </w:r>
    </w:p>
    <w:p w:rsidR="006E23D9" w:rsidRDefault="006E23D9" w:rsidP="00040BE1">
      <w:pPr>
        <w:tabs>
          <w:tab w:val="left" w:pos="0"/>
        </w:tabs>
        <w:suppressAutoHyphens/>
        <w:ind w:right="-432"/>
        <w:rPr>
          <w:rFonts w:ascii="GoudyOlSt BT" w:hAnsi="GoudyOlSt BT"/>
          <w:sz w:val="20"/>
        </w:rPr>
      </w:pPr>
    </w:p>
    <w:p w:rsidR="00040BE1" w:rsidRPr="00040BE1" w:rsidRDefault="00040BE1" w:rsidP="00040BE1">
      <w:pPr>
        <w:pBdr>
          <w:between w:val="single" w:sz="6" w:space="1" w:color="auto"/>
        </w:pBdr>
        <w:spacing w:before="240" w:after="240" w:line="216" w:lineRule="auto"/>
        <w:rPr>
          <w:rFonts w:ascii="Arial Narrow" w:hAnsi="Arial Narrow"/>
          <w:spacing w:val="-5"/>
          <w:sz w:val="32"/>
        </w:rPr>
      </w:pPr>
      <w:r w:rsidRPr="00040BE1">
        <w:rPr>
          <w:rFonts w:ascii="Arial Narrow" w:hAnsi="Arial Narrow"/>
          <w:spacing w:val="-5"/>
          <w:sz w:val="32"/>
        </w:rPr>
        <w:t xml:space="preserve">Please provide the information requested below:  </w:t>
      </w:r>
      <w:r w:rsidRPr="00040BE1">
        <w:rPr>
          <w:rFonts w:ascii="Arial Narrow" w:hAnsi="Arial Narrow"/>
          <w:spacing w:val="-5"/>
          <w:sz w:val="20"/>
        </w:rPr>
        <w:t>(please type or print neatly):</w:t>
      </w:r>
    </w:p>
    <w:tbl>
      <w:tblPr>
        <w:tblW w:w="10156" w:type="dxa"/>
        <w:tblInd w:w="144" w:type="dxa"/>
        <w:tblLook w:val="01E0" w:firstRow="1" w:lastRow="1" w:firstColumn="1" w:lastColumn="1" w:noHBand="0" w:noVBand="0"/>
      </w:tblPr>
      <w:tblGrid>
        <w:gridCol w:w="1584"/>
        <w:gridCol w:w="270"/>
        <w:gridCol w:w="540"/>
        <w:gridCol w:w="450"/>
        <w:gridCol w:w="270"/>
        <w:gridCol w:w="990"/>
        <w:gridCol w:w="450"/>
        <w:gridCol w:w="317"/>
        <w:gridCol w:w="1757"/>
        <w:gridCol w:w="1786"/>
        <w:gridCol w:w="1742"/>
      </w:tblGrid>
      <w:tr w:rsidR="00040BE1" w:rsidRPr="00040BE1" w:rsidTr="006E7AA1">
        <w:tc>
          <w:tcPr>
            <w:tcW w:w="1854" w:type="dxa"/>
            <w:gridSpan w:val="2"/>
            <w:tcBorders>
              <w:bottom w:val="single" w:sz="4" w:space="0" w:color="auto"/>
            </w:tcBorders>
            <w:vAlign w:val="center"/>
          </w:tcPr>
          <w:p w:rsidR="00040BE1" w:rsidRPr="00040BE1" w:rsidRDefault="00040BE1" w:rsidP="00040BE1">
            <w:pPr>
              <w:spacing w:before="240"/>
              <w:rPr>
                <w:rFonts w:ascii="Arial Black" w:hAnsi="Arial Black"/>
                <w:spacing w:val="-5"/>
                <w:sz w:val="20"/>
              </w:rPr>
            </w:pPr>
            <w:r w:rsidRPr="00040BE1">
              <w:rPr>
                <w:rFonts w:ascii="Arial Black" w:hAnsi="Arial Black"/>
                <w:spacing w:val="-5"/>
                <w:sz w:val="20"/>
              </w:rPr>
              <w:t>Last Name:</w:t>
            </w:r>
          </w:p>
        </w:tc>
        <w:tc>
          <w:tcPr>
            <w:tcW w:w="8302" w:type="dxa"/>
            <w:gridSpan w:val="9"/>
            <w:tcBorders>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Look w:val="0000" w:firstRow="0" w:lastRow="0" w:firstColumn="0" w:lastColumn="0" w:noHBand="0" w:noVBand="0"/>
        </w:tblPrEx>
        <w:tc>
          <w:tcPr>
            <w:tcW w:w="1854" w:type="dxa"/>
            <w:gridSpan w:val="2"/>
            <w:tcBorders>
              <w:top w:val="single" w:sz="4" w:space="0" w:color="auto"/>
              <w:bottom w:val="single" w:sz="4" w:space="0" w:color="auto"/>
            </w:tcBorders>
            <w:vAlign w:val="center"/>
          </w:tcPr>
          <w:p w:rsidR="00040BE1" w:rsidRPr="00040BE1" w:rsidRDefault="00040BE1" w:rsidP="00040BE1">
            <w:pPr>
              <w:spacing w:before="240"/>
              <w:rPr>
                <w:rFonts w:ascii="Arial Black" w:hAnsi="Arial Black"/>
                <w:spacing w:val="-5"/>
                <w:sz w:val="20"/>
              </w:rPr>
            </w:pPr>
            <w:r w:rsidRPr="00040BE1">
              <w:rPr>
                <w:rFonts w:ascii="Arial Black" w:hAnsi="Arial Black"/>
                <w:spacing w:val="-5"/>
                <w:sz w:val="20"/>
              </w:rPr>
              <w:t>First Name:</w:t>
            </w:r>
          </w:p>
        </w:tc>
        <w:tc>
          <w:tcPr>
            <w:tcW w:w="8302" w:type="dxa"/>
            <w:gridSpan w:val="9"/>
            <w:tcBorders>
              <w:top w:val="single" w:sz="4" w:space="0" w:color="auto"/>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Look w:val="0000" w:firstRow="0" w:lastRow="0" w:firstColumn="0" w:lastColumn="0" w:noHBand="0" w:noVBand="0"/>
        </w:tblPrEx>
        <w:tc>
          <w:tcPr>
            <w:tcW w:w="1854" w:type="dxa"/>
            <w:gridSpan w:val="2"/>
            <w:tcBorders>
              <w:top w:val="single" w:sz="4" w:space="0" w:color="auto"/>
              <w:bottom w:val="single" w:sz="4" w:space="0" w:color="auto"/>
            </w:tcBorders>
            <w:vAlign w:val="center"/>
          </w:tcPr>
          <w:p w:rsidR="00040BE1" w:rsidRPr="00040BE1" w:rsidRDefault="00040BE1" w:rsidP="00040BE1">
            <w:pPr>
              <w:spacing w:before="240"/>
              <w:rPr>
                <w:rFonts w:ascii="Arial Black" w:hAnsi="Arial Black"/>
                <w:spacing w:val="-5"/>
                <w:sz w:val="20"/>
              </w:rPr>
            </w:pPr>
            <w:r w:rsidRPr="00040BE1">
              <w:rPr>
                <w:rFonts w:ascii="Arial Black" w:hAnsi="Arial Black"/>
                <w:spacing w:val="-5"/>
                <w:sz w:val="20"/>
              </w:rPr>
              <w:t>Middle Name:</w:t>
            </w:r>
          </w:p>
        </w:tc>
        <w:tc>
          <w:tcPr>
            <w:tcW w:w="8302" w:type="dxa"/>
            <w:gridSpan w:val="9"/>
            <w:tcBorders>
              <w:top w:val="single" w:sz="4" w:space="0" w:color="auto"/>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Look w:val="0000" w:firstRow="0" w:lastRow="0" w:firstColumn="0" w:lastColumn="0" w:noHBand="0" w:noVBand="0"/>
        </w:tblPrEx>
        <w:tc>
          <w:tcPr>
            <w:tcW w:w="1854" w:type="dxa"/>
            <w:gridSpan w:val="2"/>
            <w:tcBorders>
              <w:top w:val="single" w:sz="4" w:space="0" w:color="auto"/>
              <w:bottom w:val="single" w:sz="4" w:space="0" w:color="auto"/>
            </w:tcBorders>
            <w:vAlign w:val="center"/>
          </w:tcPr>
          <w:p w:rsidR="00040BE1" w:rsidRPr="00040BE1" w:rsidRDefault="00CA1BA8" w:rsidP="00040BE1">
            <w:pPr>
              <w:spacing w:before="240"/>
              <w:rPr>
                <w:rFonts w:ascii="Arial Black" w:hAnsi="Arial Black"/>
                <w:spacing w:val="-5"/>
                <w:sz w:val="20"/>
              </w:rPr>
            </w:pPr>
            <w:r w:rsidRPr="00040BE1">
              <w:rPr>
                <w:rFonts w:ascii="Arial Black" w:hAnsi="Arial Black"/>
                <w:spacing w:val="-5"/>
                <w:sz w:val="20"/>
              </w:rPr>
              <w:t>University</w:t>
            </w:r>
            <w:r w:rsidR="00040BE1" w:rsidRPr="00040BE1">
              <w:rPr>
                <w:rFonts w:ascii="Arial Black" w:hAnsi="Arial Black"/>
                <w:spacing w:val="-5"/>
                <w:sz w:val="20"/>
              </w:rPr>
              <w:t xml:space="preserve"> ID #</w:t>
            </w:r>
            <w:r w:rsidR="00040BE1" w:rsidRPr="00040BE1">
              <w:rPr>
                <w:rFonts w:ascii="Arial Black" w:hAnsi="Arial Black"/>
                <w:spacing w:val="-5"/>
                <w:sz w:val="20"/>
              </w:rPr>
              <w:br/>
              <w:t>(N#########):</w:t>
            </w:r>
          </w:p>
        </w:tc>
        <w:tc>
          <w:tcPr>
            <w:tcW w:w="8302" w:type="dxa"/>
            <w:gridSpan w:val="9"/>
            <w:tcBorders>
              <w:top w:val="single" w:sz="4" w:space="0" w:color="auto"/>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2394" w:type="dxa"/>
            <w:gridSpan w:val="3"/>
            <w:tcBorders>
              <w:top w:val="single" w:sz="4" w:space="0" w:color="auto"/>
              <w:bottom w:val="single" w:sz="4" w:space="0" w:color="auto"/>
              <w:right w:val="nil"/>
            </w:tcBorders>
            <w:vAlign w:val="center"/>
          </w:tcPr>
          <w:p w:rsidR="00040BE1" w:rsidRPr="00040BE1" w:rsidRDefault="00040BE1" w:rsidP="00040BE1">
            <w:pPr>
              <w:spacing w:before="240"/>
              <w:rPr>
                <w:rFonts w:ascii="Arial Black" w:hAnsi="Arial Black"/>
                <w:spacing w:val="-5"/>
                <w:sz w:val="20"/>
              </w:rPr>
            </w:pPr>
            <w:r w:rsidRPr="00040BE1">
              <w:rPr>
                <w:rFonts w:ascii="Arial Black" w:hAnsi="Arial Black"/>
                <w:spacing w:val="-5"/>
                <w:sz w:val="20"/>
              </w:rPr>
              <w:t>Email Address:</w:t>
            </w:r>
          </w:p>
        </w:tc>
        <w:tc>
          <w:tcPr>
            <w:tcW w:w="7762" w:type="dxa"/>
            <w:gridSpan w:val="8"/>
            <w:tcBorders>
              <w:top w:val="single" w:sz="4" w:space="0" w:color="auto"/>
              <w:left w:val="nil"/>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2394" w:type="dxa"/>
            <w:gridSpan w:val="3"/>
            <w:tcBorders>
              <w:top w:val="single" w:sz="4" w:space="0" w:color="auto"/>
              <w:bottom w:val="single" w:sz="4" w:space="0" w:color="auto"/>
              <w:right w:val="nil"/>
            </w:tcBorders>
            <w:vAlign w:val="center"/>
          </w:tcPr>
          <w:p w:rsidR="00040BE1" w:rsidRPr="00040BE1" w:rsidRDefault="00040BE1" w:rsidP="00040BE1">
            <w:pPr>
              <w:spacing w:before="240"/>
              <w:rPr>
                <w:rFonts w:ascii="Arial Black" w:hAnsi="Arial Black"/>
                <w:spacing w:val="-5"/>
                <w:sz w:val="20"/>
              </w:rPr>
            </w:pPr>
            <w:r w:rsidRPr="00040BE1">
              <w:rPr>
                <w:rFonts w:ascii="Arial Black" w:hAnsi="Arial Black"/>
                <w:spacing w:val="-5"/>
                <w:sz w:val="20"/>
              </w:rPr>
              <w:t>Telephone Number:</w:t>
            </w:r>
          </w:p>
        </w:tc>
        <w:tc>
          <w:tcPr>
            <w:tcW w:w="7762" w:type="dxa"/>
            <w:gridSpan w:val="8"/>
            <w:tcBorders>
              <w:top w:val="single" w:sz="4" w:space="0" w:color="auto"/>
              <w:left w:val="nil"/>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3114" w:type="dxa"/>
            <w:gridSpan w:val="5"/>
            <w:tcBorders>
              <w:top w:val="single" w:sz="4" w:space="0" w:color="auto"/>
              <w:bottom w:val="single" w:sz="4" w:space="0" w:color="auto"/>
              <w:right w:val="nil"/>
            </w:tcBorders>
            <w:tcMar>
              <w:top w:w="58" w:type="dxa"/>
              <w:left w:w="58" w:type="dxa"/>
              <w:bottom w:w="58" w:type="dxa"/>
              <w:right w:w="58" w:type="dxa"/>
            </w:tcMar>
            <w:vAlign w:val="center"/>
          </w:tcPr>
          <w:p w:rsidR="00040BE1" w:rsidRPr="00040BE1" w:rsidRDefault="00040BE1" w:rsidP="00040BE1">
            <w:pPr>
              <w:jc w:val="right"/>
              <w:rPr>
                <w:rFonts w:ascii="Arial Black" w:hAnsi="Arial Black"/>
                <w:spacing w:val="-5"/>
                <w:szCs w:val="24"/>
              </w:rPr>
            </w:pPr>
            <w:r w:rsidRPr="00040BE1">
              <w:rPr>
                <w:rFonts w:ascii="Arial Black" w:hAnsi="Arial Black"/>
                <w:spacing w:val="-5"/>
                <w:sz w:val="20"/>
              </w:rPr>
              <w:t>NYU Law Degree Expected:</w:t>
            </w:r>
          </w:p>
        </w:tc>
        <w:tc>
          <w:tcPr>
            <w:tcW w:w="1757" w:type="dxa"/>
            <w:gridSpan w:val="3"/>
            <w:tcBorders>
              <w:top w:val="single" w:sz="4" w:space="0" w:color="auto"/>
              <w:left w:val="nil"/>
              <w:bottom w:val="single" w:sz="4" w:space="0" w:color="auto"/>
              <w:right w:val="nil"/>
            </w:tcBorders>
            <w:tcMar>
              <w:top w:w="58" w:type="dxa"/>
              <w:left w:w="115" w:type="dxa"/>
              <w:bottom w:w="58" w:type="dxa"/>
              <w:right w:w="115" w:type="dxa"/>
            </w:tcMar>
            <w:vAlign w:val="center"/>
          </w:tcPr>
          <w:p w:rsidR="00040BE1" w:rsidRPr="00040BE1" w:rsidRDefault="00040BE1" w:rsidP="00040BE1">
            <w:pPr>
              <w:jc w:val="center"/>
              <w:rPr>
                <w:rFonts w:ascii="Arial Black" w:hAnsi="Arial Black"/>
                <w:spacing w:val="-5"/>
                <w:szCs w:val="24"/>
              </w:rPr>
            </w:pPr>
            <w:r w:rsidRPr="00040BE1">
              <w:rPr>
                <w:rFonts w:ascii="Arial Black" w:hAnsi="Arial Black"/>
                <w:spacing w:val="-5"/>
                <w:szCs w:val="24"/>
              </w:rPr>
              <w:sym w:font="Wingdings" w:char="F071"/>
            </w:r>
            <w:r w:rsidRPr="00040BE1">
              <w:rPr>
                <w:rFonts w:ascii="Arial Black" w:hAnsi="Arial Black"/>
                <w:spacing w:val="-5"/>
                <w:szCs w:val="24"/>
              </w:rPr>
              <w:t xml:space="preserve"> LL.M. Candidate</w:t>
            </w:r>
          </w:p>
        </w:tc>
        <w:tc>
          <w:tcPr>
            <w:tcW w:w="1757" w:type="dxa"/>
            <w:tcBorders>
              <w:top w:val="single" w:sz="4" w:space="0" w:color="auto"/>
              <w:left w:val="nil"/>
              <w:bottom w:val="single" w:sz="4" w:space="0" w:color="auto"/>
              <w:right w:val="nil"/>
            </w:tcBorders>
            <w:tcMar>
              <w:top w:w="58" w:type="dxa"/>
              <w:left w:w="115" w:type="dxa"/>
              <w:bottom w:w="58" w:type="dxa"/>
              <w:right w:w="115" w:type="dxa"/>
            </w:tcMar>
            <w:vAlign w:val="center"/>
          </w:tcPr>
          <w:p w:rsidR="00040BE1" w:rsidRPr="00040BE1" w:rsidRDefault="00040BE1" w:rsidP="00040BE1">
            <w:pPr>
              <w:jc w:val="center"/>
              <w:rPr>
                <w:rFonts w:ascii="Arial Black" w:hAnsi="Arial Black"/>
                <w:spacing w:val="-5"/>
                <w:szCs w:val="24"/>
              </w:rPr>
            </w:pPr>
            <w:r w:rsidRPr="00040BE1">
              <w:rPr>
                <w:rFonts w:ascii="Arial Black" w:hAnsi="Arial Black"/>
                <w:spacing w:val="-5"/>
                <w:szCs w:val="24"/>
              </w:rPr>
              <w:sym w:font="Wingdings" w:char="F071"/>
            </w:r>
            <w:r w:rsidRPr="00040BE1">
              <w:rPr>
                <w:rFonts w:ascii="Arial Black" w:hAnsi="Arial Black"/>
                <w:spacing w:val="-5"/>
                <w:szCs w:val="24"/>
              </w:rPr>
              <w:t xml:space="preserve"> J.S.D. Candidate</w:t>
            </w:r>
          </w:p>
        </w:tc>
        <w:tc>
          <w:tcPr>
            <w:tcW w:w="1786" w:type="dxa"/>
            <w:tcBorders>
              <w:top w:val="single" w:sz="4" w:space="0" w:color="auto"/>
              <w:left w:val="nil"/>
              <w:bottom w:val="single" w:sz="4" w:space="0" w:color="auto"/>
              <w:right w:val="nil"/>
            </w:tcBorders>
            <w:tcMar>
              <w:top w:w="58" w:type="dxa"/>
              <w:left w:w="115" w:type="dxa"/>
              <w:bottom w:w="58" w:type="dxa"/>
              <w:right w:w="115" w:type="dxa"/>
            </w:tcMar>
            <w:vAlign w:val="center"/>
          </w:tcPr>
          <w:p w:rsidR="00040BE1" w:rsidRPr="00040BE1" w:rsidRDefault="00040BE1" w:rsidP="00040BE1">
            <w:pPr>
              <w:jc w:val="center"/>
              <w:rPr>
                <w:rFonts w:ascii="Arial Black" w:hAnsi="Arial Black"/>
                <w:spacing w:val="-5"/>
                <w:szCs w:val="24"/>
              </w:rPr>
            </w:pPr>
            <w:r w:rsidRPr="00040BE1">
              <w:rPr>
                <w:rFonts w:ascii="Arial Black" w:hAnsi="Arial Black"/>
                <w:spacing w:val="-5"/>
                <w:szCs w:val="24"/>
              </w:rPr>
              <w:sym w:font="Wingdings" w:char="F071"/>
            </w:r>
            <w:r w:rsidRPr="00040BE1">
              <w:rPr>
                <w:rFonts w:ascii="Arial Black" w:hAnsi="Arial Black"/>
                <w:spacing w:val="-5"/>
                <w:szCs w:val="24"/>
              </w:rPr>
              <w:t xml:space="preserve"> Exchange Student</w:t>
            </w:r>
          </w:p>
        </w:tc>
        <w:tc>
          <w:tcPr>
            <w:tcW w:w="1742" w:type="dxa"/>
            <w:tcBorders>
              <w:top w:val="single" w:sz="4" w:space="0" w:color="auto"/>
              <w:left w:val="nil"/>
              <w:bottom w:val="single" w:sz="4" w:space="0" w:color="auto"/>
            </w:tcBorders>
            <w:tcMar>
              <w:top w:w="58" w:type="dxa"/>
              <w:left w:w="115" w:type="dxa"/>
              <w:bottom w:w="58" w:type="dxa"/>
              <w:right w:w="115" w:type="dxa"/>
            </w:tcMar>
            <w:vAlign w:val="center"/>
          </w:tcPr>
          <w:p w:rsidR="00040BE1" w:rsidRPr="00040BE1" w:rsidRDefault="00040BE1" w:rsidP="00040BE1">
            <w:pPr>
              <w:jc w:val="center"/>
              <w:rPr>
                <w:rFonts w:ascii="Arial Black" w:hAnsi="Arial Black"/>
                <w:spacing w:val="-5"/>
                <w:szCs w:val="24"/>
              </w:rPr>
            </w:pPr>
            <w:r w:rsidRPr="00040BE1">
              <w:rPr>
                <w:rFonts w:ascii="Arial Black" w:hAnsi="Arial Black"/>
                <w:spacing w:val="-5"/>
                <w:szCs w:val="24"/>
              </w:rPr>
              <w:sym w:font="Wingdings" w:char="F071"/>
            </w:r>
            <w:r w:rsidRPr="00040BE1">
              <w:rPr>
                <w:rFonts w:ascii="Arial Black" w:hAnsi="Arial Black"/>
                <w:spacing w:val="-5"/>
                <w:szCs w:val="24"/>
              </w:rPr>
              <w:t xml:space="preserve"> Visiting Scholar</w:t>
            </w:r>
          </w:p>
        </w:tc>
      </w:tr>
      <w:tr w:rsidR="00040BE1" w:rsidRPr="00040BE1"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4554" w:type="dxa"/>
            <w:gridSpan w:val="7"/>
            <w:tcBorders>
              <w:top w:val="single" w:sz="4" w:space="0" w:color="auto"/>
              <w:bottom w:val="single" w:sz="4" w:space="0" w:color="auto"/>
              <w:right w:val="nil"/>
            </w:tcBorders>
            <w:vAlign w:val="center"/>
          </w:tcPr>
          <w:p w:rsidR="00040BE1" w:rsidRPr="00040BE1" w:rsidRDefault="00040BE1" w:rsidP="00040BE1">
            <w:pPr>
              <w:spacing w:before="240"/>
              <w:jc w:val="right"/>
              <w:rPr>
                <w:rFonts w:ascii="Arial Black" w:hAnsi="Arial Black"/>
                <w:spacing w:val="-5"/>
                <w:sz w:val="20"/>
              </w:rPr>
            </w:pPr>
            <w:r w:rsidRPr="00040BE1">
              <w:rPr>
                <w:rFonts w:ascii="Arial Black" w:hAnsi="Arial Black"/>
                <w:spacing w:val="-5"/>
                <w:sz w:val="20"/>
              </w:rPr>
              <w:t>Specialty:</w:t>
            </w:r>
          </w:p>
        </w:tc>
        <w:tc>
          <w:tcPr>
            <w:tcW w:w="5602" w:type="dxa"/>
            <w:gridSpan w:val="4"/>
            <w:tcBorders>
              <w:top w:val="single" w:sz="4" w:space="0" w:color="auto"/>
              <w:left w:val="nil"/>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4554" w:type="dxa"/>
            <w:gridSpan w:val="7"/>
            <w:tcBorders>
              <w:top w:val="single" w:sz="4" w:space="0" w:color="auto"/>
              <w:bottom w:val="single" w:sz="4" w:space="0" w:color="auto"/>
              <w:right w:val="nil"/>
            </w:tcBorders>
            <w:vAlign w:val="center"/>
          </w:tcPr>
          <w:p w:rsidR="00040BE1" w:rsidRPr="00040BE1" w:rsidRDefault="00040BE1" w:rsidP="00040BE1">
            <w:pPr>
              <w:spacing w:before="240"/>
              <w:jc w:val="right"/>
              <w:rPr>
                <w:rFonts w:ascii="Arial Black" w:hAnsi="Arial Black"/>
                <w:spacing w:val="-5"/>
                <w:sz w:val="20"/>
                <w:szCs w:val="24"/>
              </w:rPr>
            </w:pPr>
            <w:r w:rsidRPr="00040BE1">
              <w:rPr>
                <w:rFonts w:ascii="Arial Black" w:hAnsi="Arial Black"/>
                <w:spacing w:val="-5"/>
                <w:sz w:val="20"/>
                <w:szCs w:val="24"/>
              </w:rPr>
              <w:t>Part-time; # credits completed:</w:t>
            </w:r>
          </w:p>
        </w:tc>
        <w:tc>
          <w:tcPr>
            <w:tcW w:w="5602" w:type="dxa"/>
            <w:gridSpan w:val="4"/>
            <w:tcBorders>
              <w:top w:val="single" w:sz="4" w:space="0" w:color="auto"/>
              <w:left w:val="nil"/>
              <w:bottom w:val="single" w:sz="4" w:space="0" w:color="auto"/>
            </w:tcBorders>
            <w:vAlign w:val="center"/>
          </w:tcPr>
          <w:p w:rsidR="00040BE1" w:rsidRPr="00040BE1" w:rsidRDefault="00040BE1" w:rsidP="00040BE1">
            <w:pPr>
              <w:spacing w:before="240"/>
              <w:jc w:val="center"/>
              <w:rPr>
                <w:rFonts w:ascii="Arial" w:hAnsi="Arial" w:cs="Arial"/>
                <w:spacing w:val="-5"/>
                <w:sz w:val="22"/>
                <w:szCs w:val="22"/>
              </w:rPr>
            </w:pPr>
          </w:p>
        </w:tc>
      </w:tr>
      <w:tr w:rsidR="00040BE1" w:rsidRPr="00040BE1"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4554" w:type="dxa"/>
            <w:gridSpan w:val="7"/>
            <w:tcBorders>
              <w:top w:val="single" w:sz="4" w:space="0" w:color="auto"/>
              <w:bottom w:val="single" w:sz="4" w:space="0" w:color="auto"/>
              <w:right w:val="nil"/>
            </w:tcBorders>
            <w:vAlign w:val="center"/>
          </w:tcPr>
          <w:p w:rsidR="00040BE1" w:rsidRPr="00040BE1" w:rsidRDefault="00040BE1" w:rsidP="00040BE1">
            <w:pPr>
              <w:spacing w:before="240"/>
              <w:jc w:val="right"/>
              <w:rPr>
                <w:rFonts w:ascii="Arial Black" w:hAnsi="Arial Black"/>
                <w:spacing w:val="-5"/>
                <w:sz w:val="20"/>
              </w:rPr>
            </w:pPr>
            <w:r w:rsidRPr="00040BE1">
              <w:rPr>
                <w:rFonts w:ascii="Arial Black" w:hAnsi="Arial Black"/>
                <w:spacing w:val="-5"/>
                <w:sz w:val="20"/>
              </w:rPr>
              <w:t>Anticipated Year of Graduation:</w:t>
            </w:r>
          </w:p>
        </w:tc>
        <w:tc>
          <w:tcPr>
            <w:tcW w:w="5602" w:type="dxa"/>
            <w:gridSpan w:val="4"/>
            <w:tcBorders>
              <w:top w:val="single" w:sz="4" w:space="0" w:color="auto"/>
              <w:left w:val="nil"/>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1584" w:type="dxa"/>
            <w:tcBorders>
              <w:top w:val="single" w:sz="4" w:space="0" w:color="auto"/>
              <w:bottom w:val="single" w:sz="4" w:space="0" w:color="auto"/>
              <w:right w:val="nil"/>
            </w:tcBorders>
            <w:vAlign w:val="center"/>
          </w:tcPr>
          <w:p w:rsidR="00040BE1" w:rsidRPr="00040BE1" w:rsidRDefault="00040BE1" w:rsidP="00040BE1">
            <w:pPr>
              <w:spacing w:before="240"/>
              <w:rPr>
                <w:rFonts w:ascii="Arial Black" w:hAnsi="Arial Black"/>
                <w:spacing w:val="-5"/>
                <w:sz w:val="20"/>
              </w:rPr>
            </w:pPr>
            <w:r w:rsidRPr="00040BE1">
              <w:rPr>
                <w:rFonts w:ascii="Arial Black" w:hAnsi="Arial Black"/>
                <w:spacing w:val="-5"/>
                <w:sz w:val="20"/>
              </w:rPr>
              <w:t>Birth Date:</w:t>
            </w:r>
          </w:p>
        </w:tc>
        <w:tc>
          <w:tcPr>
            <w:tcW w:w="8572" w:type="dxa"/>
            <w:gridSpan w:val="10"/>
            <w:tcBorders>
              <w:top w:val="single" w:sz="4" w:space="0" w:color="auto"/>
              <w:left w:val="nil"/>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1584" w:type="dxa"/>
            <w:tcBorders>
              <w:top w:val="single" w:sz="4" w:space="0" w:color="auto"/>
              <w:bottom w:val="single" w:sz="4" w:space="0" w:color="auto"/>
              <w:right w:val="nil"/>
            </w:tcBorders>
            <w:vAlign w:val="center"/>
          </w:tcPr>
          <w:p w:rsidR="00040BE1" w:rsidRPr="00040BE1" w:rsidRDefault="00040BE1" w:rsidP="00040BE1">
            <w:pPr>
              <w:spacing w:before="240"/>
              <w:rPr>
                <w:rFonts w:ascii="Arial Black" w:hAnsi="Arial Black"/>
                <w:spacing w:val="-5"/>
                <w:sz w:val="20"/>
              </w:rPr>
            </w:pPr>
            <w:r w:rsidRPr="00040BE1">
              <w:rPr>
                <w:rFonts w:ascii="Arial Black" w:hAnsi="Arial Black"/>
                <w:spacing w:val="-5"/>
                <w:sz w:val="20"/>
              </w:rPr>
              <w:t>Ethnicity:</w:t>
            </w:r>
          </w:p>
        </w:tc>
        <w:tc>
          <w:tcPr>
            <w:tcW w:w="8572" w:type="dxa"/>
            <w:gridSpan w:val="10"/>
            <w:tcBorders>
              <w:top w:val="single" w:sz="4" w:space="0" w:color="auto"/>
              <w:left w:val="nil"/>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1584" w:type="dxa"/>
            <w:tcBorders>
              <w:top w:val="single" w:sz="4" w:space="0" w:color="auto"/>
              <w:bottom w:val="single" w:sz="4" w:space="0" w:color="auto"/>
              <w:right w:val="nil"/>
            </w:tcBorders>
            <w:vAlign w:val="center"/>
          </w:tcPr>
          <w:p w:rsidR="00040BE1" w:rsidRPr="00040BE1" w:rsidRDefault="00040BE1" w:rsidP="00040BE1">
            <w:pPr>
              <w:spacing w:before="240"/>
              <w:rPr>
                <w:rFonts w:ascii="Arial Black" w:hAnsi="Arial Black"/>
                <w:spacing w:val="-5"/>
                <w:sz w:val="20"/>
              </w:rPr>
            </w:pPr>
            <w:r w:rsidRPr="00040BE1">
              <w:rPr>
                <w:rFonts w:ascii="Arial Black" w:hAnsi="Arial Black"/>
                <w:spacing w:val="-5"/>
                <w:sz w:val="20"/>
              </w:rPr>
              <w:t>Sex:</w:t>
            </w:r>
          </w:p>
        </w:tc>
        <w:tc>
          <w:tcPr>
            <w:tcW w:w="8572" w:type="dxa"/>
            <w:gridSpan w:val="10"/>
            <w:tcBorders>
              <w:top w:val="single" w:sz="4" w:space="0" w:color="auto"/>
              <w:left w:val="nil"/>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2844" w:type="dxa"/>
            <w:gridSpan w:val="4"/>
            <w:tcBorders>
              <w:top w:val="single" w:sz="4" w:space="0" w:color="auto"/>
              <w:bottom w:val="single" w:sz="4" w:space="0" w:color="auto"/>
              <w:right w:val="nil"/>
            </w:tcBorders>
            <w:vAlign w:val="center"/>
          </w:tcPr>
          <w:p w:rsidR="00040BE1" w:rsidRPr="00040BE1" w:rsidRDefault="009338C7" w:rsidP="00040BE1">
            <w:pPr>
              <w:spacing w:before="240"/>
              <w:rPr>
                <w:rFonts w:ascii="Arial Black" w:hAnsi="Arial Black"/>
                <w:spacing w:val="-5"/>
                <w:sz w:val="20"/>
              </w:rPr>
            </w:pPr>
            <w:r>
              <w:rPr>
                <w:rFonts w:ascii="Arial Black" w:hAnsi="Arial Black"/>
                <w:spacing w:val="-5"/>
                <w:sz w:val="20"/>
              </w:rPr>
              <w:t>JD</w:t>
            </w:r>
            <w:r w:rsidR="00040BE1" w:rsidRPr="00040BE1">
              <w:rPr>
                <w:rFonts w:ascii="Arial Black" w:hAnsi="Arial Black"/>
                <w:spacing w:val="-5"/>
                <w:sz w:val="20"/>
              </w:rPr>
              <w:t xml:space="preserve"> School:</w:t>
            </w:r>
          </w:p>
        </w:tc>
        <w:tc>
          <w:tcPr>
            <w:tcW w:w="7312" w:type="dxa"/>
            <w:gridSpan w:val="7"/>
            <w:tcBorders>
              <w:top w:val="single" w:sz="4" w:space="0" w:color="auto"/>
              <w:left w:val="nil"/>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4104" w:type="dxa"/>
            <w:gridSpan w:val="6"/>
            <w:tcBorders>
              <w:top w:val="single" w:sz="4" w:space="0" w:color="auto"/>
              <w:bottom w:val="single" w:sz="4" w:space="0" w:color="auto"/>
              <w:right w:val="nil"/>
            </w:tcBorders>
            <w:vAlign w:val="center"/>
          </w:tcPr>
          <w:p w:rsidR="00040BE1" w:rsidRPr="00040BE1" w:rsidRDefault="009338C7" w:rsidP="00040BE1">
            <w:pPr>
              <w:spacing w:before="240" w:after="40"/>
              <w:rPr>
                <w:rFonts w:ascii="Arial Black" w:hAnsi="Arial Black"/>
                <w:spacing w:val="-5"/>
                <w:sz w:val="20"/>
              </w:rPr>
            </w:pPr>
            <w:r>
              <w:rPr>
                <w:rFonts w:ascii="Arial Black" w:hAnsi="Arial Black"/>
                <w:spacing w:val="-5"/>
                <w:sz w:val="20"/>
              </w:rPr>
              <w:t>JD</w:t>
            </w:r>
            <w:r w:rsidR="00040BE1" w:rsidRPr="00040BE1">
              <w:rPr>
                <w:rFonts w:ascii="Arial Black" w:hAnsi="Arial Black"/>
                <w:spacing w:val="-5"/>
                <w:sz w:val="20"/>
              </w:rPr>
              <w:t xml:space="preserve"> Year of Graduation:</w:t>
            </w:r>
          </w:p>
        </w:tc>
        <w:tc>
          <w:tcPr>
            <w:tcW w:w="6052" w:type="dxa"/>
            <w:gridSpan w:val="5"/>
            <w:tcBorders>
              <w:top w:val="single" w:sz="4" w:space="0" w:color="auto"/>
              <w:left w:val="nil"/>
              <w:bottom w:val="single" w:sz="4" w:space="0" w:color="auto"/>
            </w:tcBorders>
            <w:vAlign w:val="center"/>
          </w:tcPr>
          <w:p w:rsidR="00040BE1" w:rsidRPr="00040BE1" w:rsidRDefault="00040BE1" w:rsidP="00040BE1">
            <w:pPr>
              <w:spacing w:before="240" w:after="40"/>
              <w:rPr>
                <w:rFonts w:ascii="Arial" w:hAnsi="Arial" w:cs="Arial"/>
                <w:spacing w:val="-5"/>
                <w:sz w:val="22"/>
                <w:szCs w:val="22"/>
              </w:rPr>
            </w:pPr>
          </w:p>
        </w:tc>
      </w:tr>
    </w:tbl>
    <w:p w:rsidR="00040BE1" w:rsidRDefault="00040BE1" w:rsidP="00040BE1">
      <w:pPr>
        <w:spacing w:before="240" w:line="216" w:lineRule="auto"/>
        <w:ind w:left="144"/>
        <w:rPr>
          <w:rFonts w:ascii="Arial" w:hAnsi="Arial" w:cs="Arial"/>
          <w:spacing w:val="-5"/>
          <w:sz w:val="22"/>
          <w:szCs w:val="24"/>
        </w:rPr>
      </w:pPr>
      <w:r w:rsidRPr="00040BE1">
        <w:rPr>
          <w:rFonts w:ascii="Arial" w:hAnsi="Arial" w:cs="Arial"/>
          <w:spacing w:val="-5"/>
          <w:sz w:val="22"/>
          <w:szCs w:val="24"/>
        </w:rPr>
        <w:t>When your account is ready, you will receive an email from CSM that will include the website address, your username, and your password.  Upon receipt of your username and password, please log on to the site and complete your Profile.</w:t>
      </w:r>
    </w:p>
    <w:p w:rsidR="00040BE1" w:rsidRDefault="00040BE1" w:rsidP="00040BE1">
      <w:pPr>
        <w:spacing w:before="240" w:line="216" w:lineRule="auto"/>
        <w:ind w:left="144"/>
        <w:rPr>
          <w:rFonts w:ascii="Arial" w:hAnsi="Arial" w:cs="Arial"/>
          <w:spacing w:val="-5"/>
          <w:sz w:val="22"/>
          <w:szCs w:val="24"/>
        </w:rPr>
      </w:pPr>
    </w:p>
    <w:p w:rsidR="00040BE1" w:rsidRDefault="00040BE1" w:rsidP="00040BE1">
      <w:pPr>
        <w:spacing w:before="120" w:after="60"/>
        <w:rPr>
          <w:rFonts w:ascii="Arial Black" w:hAnsi="Arial Black"/>
          <w:color w:val="808080"/>
          <w:sz w:val="14"/>
        </w:rPr>
      </w:pPr>
      <w:r>
        <w:rPr>
          <w:rFonts w:ascii="Arial Black" w:hAnsi="Arial Black"/>
          <w:i/>
          <w:color w:val="808080"/>
          <w:sz w:val="14"/>
        </w:rPr>
        <w:t>For Career Services Use Only</w:t>
      </w:r>
    </w:p>
    <w:tbl>
      <w:tblPr>
        <w:tblW w:w="10080" w:type="dxa"/>
        <w:tblInd w:w="144" w:type="dxa"/>
        <w:tblBorders>
          <w:bottom w:val="single" w:sz="4" w:space="0" w:color="auto"/>
          <w:insideH w:val="single" w:sz="4" w:space="0" w:color="auto"/>
        </w:tblBorders>
        <w:tblLayout w:type="fixed"/>
        <w:tblLook w:val="01E0" w:firstRow="1" w:lastRow="1" w:firstColumn="1" w:lastColumn="1" w:noHBand="0" w:noVBand="0"/>
      </w:tblPr>
      <w:tblGrid>
        <w:gridCol w:w="1368"/>
        <w:gridCol w:w="1566"/>
        <w:gridCol w:w="954"/>
        <w:gridCol w:w="1386"/>
        <w:gridCol w:w="1530"/>
        <w:gridCol w:w="1170"/>
        <w:gridCol w:w="1170"/>
        <w:gridCol w:w="936"/>
      </w:tblGrid>
      <w:tr w:rsidR="00040BE1" w:rsidRPr="00833353" w:rsidTr="00040BE1">
        <w:tc>
          <w:tcPr>
            <w:tcW w:w="1368" w:type="dxa"/>
            <w:vAlign w:val="bottom"/>
          </w:tcPr>
          <w:p w:rsidR="00040BE1" w:rsidRPr="00833353" w:rsidRDefault="00040BE1" w:rsidP="006E7AA1">
            <w:pPr>
              <w:spacing w:before="40" w:after="40"/>
              <w:jc w:val="right"/>
              <w:rPr>
                <w:rFonts w:ascii="Arial Black" w:hAnsi="Arial Black"/>
                <w:color w:val="808080"/>
                <w:sz w:val="14"/>
              </w:rPr>
            </w:pPr>
            <w:r>
              <w:rPr>
                <w:rFonts w:ascii="Arial Black" w:hAnsi="Arial Black"/>
                <w:color w:val="808080"/>
                <w:sz w:val="14"/>
              </w:rPr>
              <w:t>Date Received</w:t>
            </w:r>
          </w:p>
        </w:tc>
        <w:tc>
          <w:tcPr>
            <w:tcW w:w="1566" w:type="dxa"/>
            <w:vAlign w:val="bottom"/>
          </w:tcPr>
          <w:p w:rsidR="00040BE1" w:rsidRPr="00833353" w:rsidRDefault="00040BE1" w:rsidP="006E7AA1">
            <w:pPr>
              <w:spacing w:before="40" w:after="40"/>
              <w:jc w:val="center"/>
              <w:rPr>
                <w:rFonts w:ascii="Arial Black" w:hAnsi="Arial Black"/>
                <w:color w:val="808080"/>
                <w:sz w:val="16"/>
                <w:szCs w:val="16"/>
              </w:rPr>
            </w:pPr>
          </w:p>
        </w:tc>
        <w:tc>
          <w:tcPr>
            <w:tcW w:w="954" w:type="dxa"/>
            <w:vAlign w:val="bottom"/>
          </w:tcPr>
          <w:p w:rsidR="00040BE1" w:rsidRPr="00833353" w:rsidRDefault="00040BE1" w:rsidP="006E7AA1">
            <w:pPr>
              <w:spacing w:before="40" w:after="40"/>
              <w:jc w:val="right"/>
              <w:rPr>
                <w:rFonts w:ascii="Arial Black" w:hAnsi="Arial Black"/>
                <w:color w:val="808080"/>
                <w:sz w:val="14"/>
              </w:rPr>
            </w:pPr>
            <w:r>
              <w:rPr>
                <w:rFonts w:ascii="Arial Black" w:hAnsi="Arial Black"/>
                <w:color w:val="808080"/>
                <w:sz w:val="14"/>
              </w:rPr>
              <w:t>Date ID</w:t>
            </w:r>
            <w:r>
              <w:rPr>
                <w:rFonts w:ascii="Arial Black" w:hAnsi="Arial Black"/>
                <w:color w:val="808080"/>
                <w:sz w:val="14"/>
              </w:rPr>
              <w:br/>
              <w:t>Assigned</w:t>
            </w:r>
          </w:p>
        </w:tc>
        <w:tc>
          <w:tcPr>
            <w:tcW w:w="1386" w:type="dxa"/>
            <w:vAlign w:val="bottom"/>
          </w:tcPr>
          <w:p w:rsidR="00040BE1" w:rsidRPr="00833353" w:rsidRDefault="00040BE1" w:rsidP="006E7AA1">
            <w:pPr>
              <w:spacing w:before="40" w:after="40"/>
              <w:jc w:val="center"/>
              <w:rPr>
                <w:rFonts w:ascii="Arial Black" w:hAnsi="Arial Black"/>
                <w:color w:val="808080"/>
                <w:sz w:val="14"/>
              </w:rPr>
            </w:pPr>
          </w:p>
        </w:tc>
        <w:tc>
          <w:tcPr>
            <w:tcW w:w="1530" w:type="dxa"/>
            <w:vAlign w:val="bottom"/>
          </w:tcPr>
          <w:p w:rsidR="00040BE1" w:rsidRPr="00833353" w:rsidRDefault="00040BE1" w:rsidP="006E7AA1">
            <w:pPr>
              <w:spacing w:before="40" w:after="40"/>
              <w:jc w:val="right"/>
              <w:rPr>
                <w:rFonts w:ascii="Arial Black" w:hAnsi="Arial Black"/>
                <w:color w:val="808080"/>
                <w:sz w:val="14"/>
              </w:rPr>
            </w:pPr>
            <w:r w:rsidRPr="00833353">
              <w:rPr>
                <w:rFonts w:ascii="Arial Black" w:hAnsi="Arial Black"/>
                <w:color w:val="808080"/>
                <w:sz w:val="14"/>
              </w:rPr>
              <w:t>Date Email</w:t>
            </w:r>
            <w:r w:rsidRPr="00833353">
              <w:rPr>
                <w:rFonts w:ascii="Arial Black" w:hAnsi="Arial Black"/>
                <w:color w:val="808080"/>
                <w:sz w:val="14"/>
              </w:rPr>
              <w:br/>
              <w:t>Sent  to Student</w:t>
            </w:r>
          </w:p>
        </w:tc>
        <w:tc>
          <w:tcPr>
            <w:tcW w:w="1170" w:type="dxa"/>
            <w:vAlign w:val="bottom"/>
          </w:tcPr>
          <w:p w:rsidR="00040BE1" w:rsidRPr="00833353" w:rsidRDefault="00040BE1" w:rsidP="006E7AA1">
            <w:pPr>
              <w:spacing w:before="40" w:after="40"/>
              <w:jc w:val="center"/>
              <w:rPr>
                <w:rFonts w:ascii="Arial Black" w:hAnsi="Arial Black"/>
                <w:color w:val="808080"/>
                <w:sz w:val="14"/>
              </w:rPr>
            </w:pPr>
          </w:p>
        </w:tc>
        <w:tc>
          <w:tcPr>
            <w:tcW w:w="1170" w:type="dxa"/>
            <w:vAlign w:val="bottom"/>
          </w:tcPr>
          <w:p w:rsidR="00040BE1" w:rsidRPr="00833353" w:rsidRDefault="00040BE1" w:rsidP="006E7AA1">
            <w:pPr>
              <w:spacing w:before="40" w:after="40"/>
              <w:jc w:val="right"/>
              <w:rPr>
                <w:rFonts w:ascii="Arial Black" w:hAnsi="Arial Black"/>
                <w:color w:val="808080"/>
                <w:sz w:val="14"/>
              </w:rPr>
            </w:pPr>
            <w:r>
              <w:rPr>
                <w:rFonts w:ascii="Arial Black" w:hAnsi="Arial Black"/>
                <w:color w:val="808080"/>
                <w:sz w:val="14"/>
              </w:rPr>
              <w:t>OCS Initials</w:t>
            </w:r>
          </w:p>
        </w:tc>
        <w:tc>
          <w:tcPr>
            <w:tcW w:w="936" w:type="dxa"/>
            <w:vAlign w:val="bottom"/>
          </w:tcPr>
          <w:p w:rsidR="00040BE1" w:rsidRPr="00833353" w:rsidRDefault="00040BE1" w:rsidP="006E7AA1">
            <w:pPr>
              <w:spacing w:before="40" w:after="40"/>
              <w:jc w:val="center"/>
              <w:rPr>
                <w:rFonts w:ascii="Arial Black" w:hAnsi="Arial Black"/>
                <w:color w:val="808080"/>
                <w:sz w:val="14"/>
              </w:rPr>
            </w:pPr>
          </w:p>
        </w:tc>
      </w:tr>
    </w:tbl>
    <w:p w:rsidR="00F76BCC" w:rsidRPr="005D2F70" w:rsidRDefault="00F76BCC" w:rsidP="00040BE1">
      <w:pPr>
        <w:pStyle w:val="DocumentLabel"/>
        <w:pBdr>
          <w:top w:val="none" w:sz="0" w:space="0" w:color="auto"/>
          <w:bottom w:val="none" w:sz="0" w:space="0" w:color="auto"/>
        </w:pBdr>
        <w:jc w:val="left"/>
        <w:rPr>
          <w:rFonts w:ascii="GoudyOlSt BT" w:hAnsi="GoudyOlSt BT"/>
          <w:sz w:val="22"/>
          <w:szCs w:val="22"/>
        </w:rPr>
      </w:pPr>
    </w:p>
    <w:sectPr w:rsidR="00F76BCC" w:rsidRPr="005D2F70" w:rsidSect="006E23D9">
      <w:endnotePr>
        <w:numFmt w:val="decimal"/>
      </w:endnotePr>
      <w:pgSz w:w="12240" w:h="15840" w:code="1"/>
      <w:pgMar w:top="576" w:right="1152" w:bottom="360" w:left="1152" w:header="1152" w:footer="115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D5A" w:rsidRDefault="00276D5A">
      <w:r>
        <w:separator/>
      </w:r>
    </w:p>
  </w:endnote>
  <w:endnote w:type="continuationSeparator" w:id="0">
    <w:p w:rsidR="00276D5A" w:rsidRDefault="0027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OlSt BT">
    <w:altName w:val="Georgia"/>
    <w:charset w:val="00"/>
    <w:family w:val="roman"/>
    <w:pitch w:val="variable"/>
    <w:sig w:usb0="00000001" w:usb1="00000000" w:usb2="00000000" w:usb3="00000000" w:csb0="0000001B"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D5A" w:rsidRDefault="00276D5A">
      <w:r>
        <w:separator/>
      </w:r>
    </w:p>
  </w:footnote>
  <w:footnote w:type="continuationSeparator" w:id="0">
    <w:p w:rsidR="00276D5A" w:rsidRDefault="00276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039A2"/>
    <w:multiLevelType w:val="hybridMultilevel"/>
    <w:tmpl w:val="22488B8E"/>
    <w:lvl w:ilvl="0" w:tplc="157A5898">
      <w:start w:val="14"/>
      <w:numFmt w:val="decimal"/>
      <w:lvlText w:val="%1."/>
      <w:lvlJc w:val="left"/>
      <w:pPr>
        <w:tabs>
          <w:tab w:val="num" w:pos="-90"/>
        </w:tabs>
        <w:ind w:left="0" w:hanging="450"/>
      </w:pPr>
      <w:rPr>
        <w:rFonts w:hint="default"/>
        <w:b/>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1">
    <w:nsid w:val="29526C6C"/>
    <w:multiLevelType w:val="hybridMultilevel"/>
    <w:tmpl w:val="96EC64FC"/>
    <w:lvl w:ilvl="0" w:tplc="8CEE0E36">
      <w:start w:val="11"/>
      <w:numFmt w:val="decimal"/>
      <w:lvlText w:val="%1."/>
      <w:lvlJc w:val="left"/>
      <w:pPr>
        <w:tabs>
          <w:tab w:val="num" w:pos="-90"/>
        </w:tabs>
        <w:ind w:left="-90" w:hanging="360"/>
      </w:pPr>
      <w:rPr>
        <w:rFonts w:hint="default"/>
        <w:b/>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2">
    <w:nsid w:val="30394754"/>
    <w:multiLevelType w:val="hybridMultilevel"/>
    <w:tmpl w:val="32C07890"/>
    <w:lvl w:ilvl="0" w:tplc="04090001">
      <w:start w:val="1"/>
      <w:numFmt w:val="bullet"/>
      <w:lvlText w:val=""/>
      <w:lvlJc w:val="left"/>
      <w:pPr>
        <w:tabs>
          <w:tab w:val="num" w:pos="1440"/>
        </w:tabs>
        <w:ind w:left="1440" w:hanging="360"/>
      </w:pPr>
      <w:rPr>
        <w:rFonts w:ascii="Symbol" w:hAnsi="Symbol" w:hint="default"/>
      </w:rPr>
    </w:lvl>
    <w:lvl w:ilvl="1" w:tplc="969C8DB0">
      <w:start w:val="1"/>
      <w:numFmt w:val="decimal"/>
      <w:lvlText w:val="%2."/>
      <w:lvlJc w:val="left"/>
      <w:pPr>
        <w:tabs>
          <w:tab w:val="num" w:pos="360"/>
        </w:tabs>
        <w:ind w:left="360" w:hanging="360"/>
      </w:pPr>
      <w:rPr>
        <w:rFonts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34137641"/>
    <w:multiLevelType w:val="hybridMultilevel"/>
    <w:tmpl w:val="513C0390"/>
    <w:lvl w:ilvl="0" w:tplc="6C7E952C">
      <w:start w:val="14"/>
      <w:numFmt w:val="decimal"/>
      <w:lvlText w:val="%1."/>
      <w:lvlJc w:val="left"/>
      <w:pPr>
        <w:tabs>
          <w:tab w:val="num" w:pos="-90"/>
        </w:tabs>
        <w:ind w:left="-90" w:hanging="360"/>
      </w:pPr>
      <w:rPr>
        <w:rFonts w:hint="default"/>
        <w:b/>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4">
    <w:nsid w:val="549F2DA9"/>
    <w:multiLevelType w:val="hybridMultilevel"/>
    <w:tmpl w:val="5074F92E"/>
    <w:lvl w:ilvl="0" w:tplc="90269382">
      <w:start w:val="2"/>
      <w:numFmt w:val="decimal"/>
      <w:lvlText w:val="%1."/>
      <w:lvlJc w:val="left"/>
      <w:pPr>
        <w:tabs>
          <w:tab w:val="num" w:pos="-90"/>
        </w:tabs>
        <w:ind w:left="-90" w:hanging="360"/>
      </w:pPr>
      <w:rPr>
        <w:rFonts w:hint="default"/>
        <w:b/>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5">
    <w:nsid w:val="7BA06DE2"/>
    <w:multiLevelType w:val="singleLevel"/>
    <w:tmpl w:val="81F05198"/>
    <w:lvl w:ilvl="0">
      <w:start w:val="5"/>
      <w:numFmt w:val="decimal"/>
      <w:lvlText w:val="%1."/>
      <w:lvlJc w:val="left"/>
      <w:pPr>
        <w:tabs>
          <w:tab w:val="num" w:pos="0"/>
        </w:tabs>
        <w:ind w:left="0" w:hanging="450"/>
      </w:pPr>
      <w:rPr>
        <w:rFonts w:hint="default"/>
        <w:b/>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BCC"/>
    <w:rsid w:val="00040BE1"/>
    <w:rsid w:val="00054655"/>
    <w:rsid w:val="00086721"/>
    <w:rsid w:val="000B4C33"/>
    <w:rsid w:val="000F0D33"/>
    <w:rsid w:val="0014567A"/>
    <w:rsid w:val="00146514"/>
    <w:rsid w:val="00151893"/>
    <w:rsid w:val="00155498"/>
    <w:rsid w:val="00194A60"/>
    <w:rsid w:val="00196F52"/>
    <w:rsid w:val="001F7D43"/>
    <w:rsid w:val="00215B9A"/>
    <w:rsid w:val="00215CA4"/>
    <w:rsid w:val="00226331"/>
    <w:rsid w:val="00230236"/>
    <w:rsid w:val="00233097"/>
    <w:rsid w:val="00242C38"/>
    <w:rsid w:val="00252094"/>
    <w:rsid w:val="00256EFC"/>
    <w:rsid w:val="00265556"/>
    <w:rsid w:val="00274376"/>
    <w:rsid w:val="00276D5A"/>
    <w:rsid w:val="002B4C52"/>
    <w:rsid w:val="002E13B5"/>
    <w:rsid w:val="002E2754"/>
    <w:rsid w:val="002F7902"/>
    <w:rsid w:val="00304ADF"/>
    <w:rsid w:val="00334D3D"/>
    <w:rsid w:val="00353B56"/>
    <w:rsid w:val="00361E59"/>
    <w:rsid w:val="0037792D"/>
    <w:rsid w:val="003A6878"/>
    <w:rsid w:val="00415C56"/>
    <w:rsid w:val="00433931"/>
    <w:rsid w:val="00474BC3"/>
    <w:rsid w:val="00475201"/>
    <w:rsid w:val="005021B8"/>
    <w:rsid w:val="00516A05"/>
    <w:rsid w:val="00532B11"/>
    <w:rsid w:val="005358F7"/>
    <w:rsid w:val="0056764F"/>
    <w:rsid w:val="005D2F70"/>
    <w:rsid w:val="005F5579"/>
    <w:rsid w:val="005F5B60"/>
    <w:rsid w:val="0065219A"/>
    <w:rsid w:val="00675755"/>
    <w:rsid w:val="006862EE"/>
    <w:rsid w:val="0069243E"/>
    <w:rsid w:val="006E23D9"/>
    <w:rsid w:val="006E7AA1"/>
    <w:rsid w:val="00701180"/>
    <w:rsid w:val="00770D15"/>
    <w:rsid w:val="007A4252"/>
    <w:rsid w:val="008061CD"/>
    <w:rsid w:val="00806AEF"/>
    <w:rsid w:val="00807BEB"/>
    <w:rsid w:val="00817A06"/>
    <w:rsid w:val="0082758C"/>
    <w:rsid w:val="00827602"/>
    <w:rsid w:val="0083381B"/>
    <w:rsid w:val="008347FB"/>
    <w:rsid w:val="00867171"/>
    <w:rsid w:val="00883FDB"/>
    <w:rsid w:val="00886CD4"/>
    <w:rsid w:val="008A128C"/>
    <w:rsid w:val="008B34DB"/>
    <w:rsid w:val="009134E0"/>
    <w:rsid w:val="009338C7"/>
    <w:rsid w:val="00945A4D"/>
    <w:rsid w:val="00954B5C"/>
    <w:rsid w:val="0096142A"/>
    <w:rsid w:val="00961D90"/>
    <w:rsid w:val="00995827"/>
    <w:rsid w:val="00A37CFE"/>
    <w:rsid w:val="00A43F90"/>
    <w:rsid w:val="00A85B4E"/>
    <w:rsid w:val="00A86DA1"/>
    <w:rsid w:val="00A9656F"/>
    <w:rsid w:val="00AB39A9"/>
    <w:rsid w:val="00AD1715"/>
    <w:rsid w:val="00AF62BA"/>
    <w:rsid w:val="00B07C46"/>
    <w:rsid w:val="00B13786"/>
    <w:rsid w:val="00B600F4"/>
    <w:rsid w:val="00BD3290"/>
    <w:rsid w:val="00C352CF"/>
    <w:rsid w:val="00C514DD"/>
    <w:rsid w:val="00C71D3D"/>
    <w:rsid w:val="00CA1BA8"/>
    <w:rsid w:val="00CF484E"/>
    <w:rsid w:val="00D04C0F"/>
    <w:rsid w:val="00D36446"/>
    <w:rsid w:val="00D564DE"/>
    <w:rsid w:val="00D62B81"/>
    <w:rsid w:val="00D751C1"/>
    <w:rsid w:val="00DA000A"/>
    <w:rsid w:val="00DA6848"/>
    <w:rsid w:val="00DE7CF7"/>
    <w:rsid w:val="00DF0A3C"/>
    <w:rsid w:val="00E04753"/>
    <w:rsid w:val="00E2557D"/>
    <w:rsid w:val="00E37BC5"/>
    <w:rsid w:val="00E735A9"/>
    <w:rsid w:val="00EE4AE7"/>
    <w:rsid w:val="00F15284"/>
    <w:rsid w:val="00F517C8"/>
    <w:rsid w:val="00F55EDD"/>
    <w:rsid w:val="00F76BCC"/>
    <w:rsid w:val="00F92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6BCC"/>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F76BCC"/>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Title">
    <w:name w:val="Title"/>
    <w:basedOn w:val="Normal"/>
    <w:qFormat/>
    <w:rsid w:val="0014567A"/>
    <w:pPr>
      <w:jc w:val="center"/>
    </w:pPr>
    <w:rPr>
      <w:rFonts w:ascii="Arial" w:hAnsi="Arial"/>
      <w:b/>
      <w:sz w:val="22"/>
    </w:rPr>
  </w:style>
  <w:style w:type="character" w:styleId="Hyperlink">
    <w:name w:val="Hyperlink"/>
    <w:rsid w:val="00215CA4"/>
    <w:rPr>
      <w:color w:val="0000FF"/>
      <w:u w:val="single"/>
    </w:rPr>
  </w:style>
  <w:style w:type="paragraph" w:styleId="BalloonText">
    <w:name w:val="Balloon Text"/>
    <w:basedOn w:val="Normal"/>
    <w:semiHidden/>
    <w:rsid w:val="00A85B4E"/>
    <w:rPr>
      <w:rFonts w:ascii="Tahoma" w:hAnsi="Tahoma" w:cs="Tahoma"/>
      <w:sz w:val="16"/>
      <w:szCs w:val="16"/>
    </w:rPr>
  </w:style>
  <w:style w:type="character" w:styleId="FollowedHyperlink">
    <w:name w:val="FollowedHyperlink"/>
    <w:rsid w:val="00945A4D"/>
    <w:rPr>
      <w:color w:val="800080"/>
      <w:u w:val="single"/>
    </w:rPr>
  </w:style>
  <w:style w:type="paragraph" w:styleId="ListParagraph">
    <w:name w:val="List Paragraph"/>
    <w:basedOn w:val="Normal"/>
    <w:uiPriority w:val="34"/>
    <w:qFormat/>
    <w:rsid w:val="00040BE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6BCC"/>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F76BCC"/>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Title">
    <w:name w:val="Title"/>
    <w:basedOn w:val="Normal"/>
    <w:qFormat/>
    <w:rsid w:val="0014567A"/>
    <w:pPr>
      <w:jc w:val="center"/>
    </w:pPr>
    <w:rPr>
      <w:rFonts w:ascii="Arial" w:hAnsi="Arial"/>
      <w:b/>
      <w:sz w:val="22"/>
    </w:rPr>
  </w:style>
  <w:style w:type="character" w:styleId="Hyperlink">
    <w:name w:val="Hyperlink"/>
    <w:rsid w:val="00215CA4"/>
    <w:rPr>
      <w:color w:val="0000FF"/>
      <w:u w:val="single"/>
    </w:rPr>
  </w:style>
  <w:style w:type="paragraph" w:styleId="BalloonText">
    <w:name w:val="Balloon Text"/>
    <w:basedOn w:val="Normal"/>
    <w:semiHidden/>
    <w:rsid w:val="00A85B4E"/>
    <w:rPr>
      <w:rFonts w:ascii="Tahoma" w:hAnsi="Tahoma" w:cs="Tahoma"/>
      <w:sz w:val="16"/>
      <w:szCs w:val="16"/>
    </w:rPr>
  </w:style>
  <w:style w:type="character" w:styleId="FollowedHyperlink">
    <w:name w:val="FollowedHyperlink"/>
    <w:rsid w:val="00945A4D"/>
    <w:rPr>
      <w:color w:val="800080"/>
      <w:u w:val="single"/>
    </w:rPr>
  </w:style>
  <w:style w:type="paragraph" w:styleId="ListParagraph">
    <w:name w:val="List Paragraph"/>
    <w:basedOn w:val="Normal"/>
    <w:uiPriority w:val="34"/>
    <w:qFormat/>
    <w:rsid w:val="00040BE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nyu.edu/node/2190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w.nyu.edu/careerservices/resourcesandforms/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Part-time graduate students who fall into one or both of the following categories have access to the following OCS resources,</vt:lpstr>
    </vt:vector>
  </TitlesOfParts>
  <Company>NYU School Of Law</Company>
  <LinksUpToDate>false</LinksUpToDate>
  <CharactersWithSpaces>6102</CharactersWithSpaces>
  <SharedDoc>false</SharedDoc>
  <HLinks>
    <vt:vector size="12" baseType="variant">
      <vt:variant>
        <vt:i4>2556006</vt:i4>
      </vt:variant>
      <vt:variant>
        <vt:i4>3</vt:i4>
      </vt:variant>
      <vt:variant>
        <vt:i4>0</vt:i4>
      </vt:variant>
      <vt:variant>
        <vt:i4>5</vt:i4>
      </vt:variant>
      <vt:variant>
        <vt:lpwstr>http://www.law.nyu.edu/careerservices/resourcesandforms/videos</vt:lpwstr>
      </vt:variant>
      <vt:variant>
        <vt:lpwstr/>
      </vt:variant>
      <vt:variant>
        <vt:i4>2031618</vt:i4>
      </vt:variant>
      <vt:variant>
        <vt:i4>0</vt:i4>
      </vt:variant>
      <vt:variant>
        <vt:i4>0</vt:i4>
      </vt:variant>
      <vt:variant>
        <vt:i4>5</vt:i4>
      </vt:variant>
      <vt:variant>
        <vt:lpwstr>http://www.law.nyu.edu/node/21903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Part-time graduate students who fall into one or both of the following categories have access to the following OCS resources,</dc:title>
  <dc:creator>karen-mccann</dc:creator>
  <cp:lastModifiedBy>Laura Mowry</cp:lastModifiedBy>
  <cp:revision>4</cp:revision>
  <cp:lastPrinted>2011-06-08T17:23:00Z</cp:lastPrinted>
  <dcterms:created xsi:type="dcterms:W3CDTF">2015-05-18T15:38:00Z</dcterms:created>
  <dcterms:modified xsi:type="dcterms:W3CDTF">2017-06-12T13:59:00Z</dcterms:modified>
</cp:coreProperties>
</file>