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590" w:rsidRDefault="00A53D74" w:rsidP="006555E4">
      <w:r>
        <w:t>Conflict of Laws (Linda Silberman, Fall 2010)</w:t>
      </w:r>
    </w:p>
    <w:sdt>
      <w:sdtPr>
        <w:rPr>
          <w:rFonts w:ascii="Times New Roman" w:eastAsiaTheme="minorHAnsi" w:hAnsi="Times New Roman" w:cstheme="minorBidi"/>
          <w:b w:val="0"/>
          <w:bCs w:val="0"/>
          <w:color w:val="auto"/>
          <w:sz w:val="24"/>
          <w:szCs w:val="24"/>
        </w:rPr>
        <w:id w:val="26689602"/>
        <w:docPartObj>
          <w:docPartGallery w:val="Table of Contents"/>
          <w:docPartUnique/>
        </w:docPartObj>
      </w:sdtPr>
      <w:sdtContent>
        <w:p w:rsidR="001F6590" w:rsidRDefault="001F6590">
          <w:pPr>
            <w:pStyle w:val="TOCHeading"/>
          </w:pPr>
          <w:r>
            <w:t>Table of Contents</w:t>
          </w:r>
        </w:p>
        <w:p w:rsidR="001F6590" w:rsidRDefault="00DD008E">
          <w:pPr>
            <w:pStyle w:val="TOC1"/>
            <w:tabs>
              <w:tab w:val="right" w:pos="8630"/>
            </w:tabs>
            <w:rPr>
              <w:noProof/>
            </w:rPr>
          </w:pPr>
          <w:r w:rsidRPr="00DD008E">
            <w:fldChar w:fldCharType="begin"/>
          </w:r>
          <w:r w:rsidR="001F6590">
            <w:instrText xml:space="preserve"> TOC \o "1-3" \h \z \u </w:instrText>
          </w:r>
          <w:r w:rsidRPr="00DD008E">
            <w:fldChar w:fldCharType="separate"/>
          </w:r>
          <w:r w:rsidR="001F6590">
            <w:rPr>
              <w:noProof/>
            </w:rPr>
            <w:t>TRADITIONAL THEORIES IN CHOICE OF LAW</w:t>
          </w:r>
          <w:r w:rsidR="001F6590">
            <w:rPr>
              <w:noProof/>
            </w:rPr>
            <w:tab/>
          </w:r>
          <w:r>
            <w:rPr>
              <w:noProof/>
            </w:rPr>
            <w:fldChar w:fldCharType="begin"/>
          </w:r>
          <w:r w:rsidR="001F6590">
            <w:rPr>
              <w:noProof/>
            </w:rPr>
            <w:instrText xml:space="preserve"> PAGEREF _Toc154407882 \h </w:instrText>
          </w:r>
          <w:r w:rsidR="00A53D74">
            <w:rPr>
              <w:noProof/>
            </w:rPr>
          </w:r>
          <w:r>
            <w:rPr>
              <w:noProof/>
            </w:rPr>
            <w:fldChar w:fldCharType="separate"/>
          </w:r>
          <w:r w:rsidR="0018549F">
            <w:rPr>
              <w:noProof/>
            </w:rPr>
            <w:t>4</w:t>
          </w:r>
          <w:r>
            <w:rPr>
              <w:noProof/>
            </w:rPr>
            <w:fldChar w:fldCharType="end"/>
          </w:r>
        </w:p>
        <w:p w:rsidR="001F6590" w:rsidRDefault="001F6590">
          <w:pPr>
            <w:pStyle w:val="TOC2"/>
            <w:tabs>
              <w:tab w:val="right" w:pos="8630"/>
            </w:tabs>
            <w:rPr>
              <w:noProof/>
            </w:rPr>
          </w:pPr>
          <w:r>
            <w:rPr>
              <w:noProof/>
            </w:rPr>
            <w:t>+General</w:t>
          </w:r>
          <w:r>
            <w:rPr>
              <w:noProof/>
            </w:rPr>
            <w:tab/>
          </w:r>
          <w:r w:rsidR="00DD008E">
            <w:rPr>
              <w:noProof/>
            </w:rPr>
            <w:fldChar w:fldCharType="begin"/>
          </w:r>
          <w:r>
            <w:rPr>
              <w:noProof/>
            </w:rPr>
            <w:instrText xml:space="preserve"> PAGEREF _Toc154407883 \h </w:instrText>
          </w:r>
          <w:r w:rsidR="00A53D74">
            <w:rPr>
              <w:noProof/>
            </w:rPr>
          </w:r>
          <w:r w:rsidR="00DD008E">
            <w:rPr>
              <w:noProof/>
            </w:rPr>
            <w:fldChar w:fldCharType="separate"/>
          </w:r>
          <w:r w:rsidR="0018549F">
            <w:rPr>
              <w:noProof/>
            </w:rPr>
            <w:t>4</w:t>
          </w:r>
          <w:r w:rsidR="00DD008E">
            <w:rPr>
              <w:noProof/>
            </w:rPr>
            <w:fldChar w:fldCharType="end"/>
          </w:r>
        </w:p>
        <w:p w:rsidR="001F6590" w:rsidRDefault="001F6590">
          <w:pPr>
            <w:pStyle w:val="TOC2"/>
            <w:tabs>
              <w:tab w:val="right" w:pos="8630"/>
            </w:tabs>
            <w:rPr>
              <w:noProof/>
            </w:rPr>
          </w:pPr>
          <w:r>
            <w:rPr>
              <w:noProof/>
            </w:rPr>
            <w:t>+Black Letter Law</w:t>
          </w:r>
          <w:r>
            <w:rPr>
              <w:noProof/>
            </w:rPr>
            <w:tab/>
          </w:r>
          <w:r w:rsidR="00DD008E">
            <w:rPr>
              <w:noProof/>
            </w:rPr>
            <w:fldChar w:fldCharType="begin"/>
          </w:r>
          <w:r>
            <w:rPr>
              <w:noProof/>
            </w:rPr>
            <w:instrText xml:space="preserve"> PAGEREF _Toc154407884 \h </w:instrText>
          </w:r>
          <w:r w:rsidR="00A53D74">
            <w:rPr>
              <w:noProof/>
            </w:rPr>
          </w:r>
          <w:r w:rsidR="00DD008E">
            <w:rPr>
              <w:noProof/>
            </w:rPr>
            <w:fldChar w:fldCharType="separate"/>
          </w:r>
          <w:r w:rsidR="0018549F">
            <w:rPr>
              <w:noProof/>
            </w:rPr>
            <w:t>4</w:t>
          </w:r>
          <w:r w:rsidR="00DD008E">
            <w:rPr>
              <w:noProof/>
            </w:rPr>
            <w:fldChar w:fldCharType="end"/>
          </w:r>
        </w:p>
        <w:p w:rsidR="001F6590" w:rsidRDefault="001F6590">
          <w:pPr>
            <w:pStyle w:val="TOC2"/>
            <w:tabs>
              <w:tab w:val="right" w:pos="8630"/>
            </w:tabs>
            <w:rPr>
              <w:noProof/>
            </w:rPr>
          </w:pPr>
          <w:r>
            <w:rPr>
              <w:noProof/>
            </w:rPr>
            <w:t>Torts</w:t>
          </w:r>
          <w:r>
            <w:rPr>
              <w:noProof/>
            </w:rPr>
            <w:tab/>
          </w:r>
          <w:r w:rsidR="00DD008E">
            <w:rPr>
              <w:noProof/>
            </w:rPr>
            <w:fldChar w:fldCharType="begin"/>
          </w:r>
          <w:r>
            <w:rPr>
              <w:noProof/>
            </w:rPr>
            <w:instrText xml:space="preserve"> PAGEREF _Toc154407885 \h </w:instrText>
          </w:r>
          <w:r w:rsidR="00A53D74">
            <w:rPr>
              <w:noProof/>
            </w:rPr>
          </w:r>
          <w:r w:rsidR="00DD008E">
            <w:rPr>
              <w:noProof/>
            </w:rPr>
            <w:fldChar w:fldCharType="separate"/>
          </w:r>
          <w:r w:rsidR="0018549F">
            <w:rPr>
              <w:noProof/>
            </w:rPr>
            <w:t>4</w:t>
          </w:r>
          <w:r w:rsidR="00DD008E">
            <w:rPr>
              <w:noProof/>
            </w:rPr>
            <w:fldChar w:fldCharType="end"/>
          </w:r>
        </w:p>
        <w:p w:rsidR="001F6590" w:rsidRDefault="001F6590">
          <w:pPr>
            <w:pStyle w:val="TOC3"/>
            <w:tabs>
              <w:tab w:val="left" w:pos="902"/>
              <w:tab w:val="right" w:pos="8630"/>
            </w:tabs>
            <w:rPr>
              <w:noProof/>
            </w:rPr>
          </w:pPr>
          <w:r>
            <w:rPr>
              <w:noProof/>
            </w:rPr>
            <w:t>1.</w:t>
          </w:r>
          <w:r>
            <w:rPr>
              <w:noProof/>
            </w:rPr>
            <w:tab/>
          </w:r>
          <w:r w:rsidRPr="00986441">
            <w:rPr>
              <w:i/>
              <w:noProof/>
            </w:rPr>
            <w:t>Alabama Great Southern RR v. Carroll</w:t>
          </w:r>
          <w:r>
            <w:rPr>
              <w:noProof/>
            </w:rPr>
            <w:t xml:space="preserve"> (1892) pg 1</w:t>
          </w:r>
          <w:r>
            <w:rPr>
              <w:noProof/>
            </w:rPr>
            <w:tab/>
          </w:r>
          <w:r w:rsidR="00DD008E">
            <w:rPr>
              <w:noProof/>
            </w:rPr>
            <w:fldChar w:fldCharType="begin"/>
          </w:r>
          <w:r>
            <w:rPr>
              <w:noProof/>
            </w:rPr>
            <w:instrText xml:space="preserve"> PAGEREF _Toc154407886 \h </w:instrText>
          </w:r>
          <w:r w:rsidR="00A53D74">
            <w:rPr>
              <w:noProof/>
            </w:rPr>
          </w:r>
          <w:r w:rsidR="00DD008E">
            <w:rPr>
              <w:noProof/>
            </w:rPr>
            <w:fldChar w:fldCharType="separate"/>
          </w:r>
          <w:r w:rsidR="0018549F">
            <w:rPr>
              <w:noProof/>
            </w:rPr>
            <w:t>4</w:t>
          </w:r>
          <w:r w:rsidR="00DD008E">
            <w:rPr>
              <w:noProof/>
            </w:rPr>
            <w:fldChar w:fldCharType="end"/>
          </w:r>
        </w:p>
        <w:p w:rsidR="001F6590" w:rsidRDefault="001F6590">
          <w:pPr>
            <w:pStyle w:val="TOC3"/>
            <w:tabs>
              <w:tab w:val="left" w:pos="902"/>
              <w:tab w:val="right" w:pos="8630"/>
            </w:tabs>
            <w:rPr>
              <w:noProof/>
            </w:rPr>
          </w:pPr>
          <w:r>
            <w:rPr>
              <w:noProof/>
            </w:rPr>
            <w:t>2.</w:t>
          </w:r>
          <w:r>
            <w:rPr>
              <w:noProof/>
            </w:rPr>
            <w:tab/>
            <w:t>Restatement 1</w:t>
          </w:r>
          <w:r>
            <w:rPr>
              <w:noProof/>
            </w:rPr>
            <w:tab/>
          </w:r>
          <w:r w:rsidR="00DD008E">
            <w:rPr>
              <w:noProof/>
            </w:rPr>
            <w:fldChar w:fldCharType="begin"/>
          </w:r>
          <w:r>
            <w:rPr>
              <w:noProof/>
            </w:rPr>
            <w:instrText xml:space="preserve"> PAGEREF _Toc154407887 \h </w:instrText>
          </w:r>
          <w:r w:rsidR="00A53D74">
            <w:rPr>
              <w:noProof/>
            </w:rPr>
          </w:r>
          <w:r w:rsidR="00DD008E">
            <w:rPr>
              <w:noProof/>
            </w:rPr>
            <w:fldChar w:fldCharType="separate"/>
          </w:r>
          <w:r w:rsidR="0018549F">
            <w:rPr>
              <w:noProof/>
            </w:rPr>
            <w:t>5</w:t>
          </w:r>
          <w:r w:rsidR="00DD008E">
            <w:rPr>
              <w:noProof/>
            </w:rPr>
            <w:fldChar w:fldCharType="end"/>
          </w:r>
        </w:p>
        <w:p w:rsidR="001F6590" w:rsidRDefault="001F6590">
          <w:pPr>
            <w:pStyle w:val="TOC2"/>
            <w:tabs>
              <w:tab w:val="right" w:pos="8630"/>
            </w:tabs>
            <w:rPr>
              <w:noProof/>
            </w:rPr>
          </w:pPr>
          <w:r>
            <w:rPr>
              <w:noProof/>
            </w:rPr>
            <w:t>Contracts</w:t>
          </w:r>
          <w:r>
            <w:rPr>
              <w:noProof/>
            </w:rPr>
            <w:tab/>
          </w:r>
          <w:r w:rsidR="00DD008E">
            <w:rPr>
              <w:noProof/>
            </w:rPr>
            <w:fldChar w:fldCharType="begin"/>
          </w:r>
          <w:r>
            <w:rPr>
              <w:noProof/>
            </w:rPr>
            <w:instrText xml:space="preserve"> PAGEREF _Toc154407888 \h </w:instrText>
          </w:r>
          <w:r w:rsidR="00A53D74">
            <w:rPr>
              <w:noProof/>
            </w:rPr>
          </w:r>
          <w:r w:rsidR="00DD008E">
            <w:rPr>
              <w:noProof/>
            </w:rPr>
            <w:fldChar w:fldCharType="separate"/>
          </w:r>
          <w:r w:rsidR="0018549F">
            <w:rPr>
              <w:noProof/>
            </w:rPr>
            <w:t>5</w:t>
          </w:r>
          <w:r w:rsidR="00DD008E">
            <w:rPr>
              <w:noProof/>
            </w:rPr>
            <w:fldChar w:fldCharType="end"/>
          </w:r>
        </w:p>
        <w:p w:rsidR="001F6590" w:rsidRDefault="001F6590">
          <w:pPr>
            <w:pStyle w:val="TOC3"/>
            <w:tabs>
              <w:tab w:val="left" w:pos="902"/>
              <w:tab w:val="right" w:pos="8630"/>
            </w:tabs>
            <w:rPr>
              <w:noProof/>
            </w:rPr>
          </w:pPr>
          <w:r>
            <w:rPr>
              <w:noProof/>
            </w:rPr>
            <w:t>3.</w:t>
          </w:r>
          <w:r>
            <w:rPr>
              <w:noProof/>
            </w:rPr>
            <w:tab/>
          </w:r>
          <w:r w:rsidRPr="00986441">
            <w:rPr>
              <w:i/>
              <w:noProof/>
            </w:rPr>
            <w:t>Milliken v. Pratt</w:t>
          </w:r>
          <w:r>
            <w:rPr>
              <w:noProof/>
            </w:rPr>
            <w:t xml:space="preserve"> (Mass 1878) pg 14</w:t>
          </w:r>
          <w:r>
            <w:rPr>
              <w:noProof/>
            </w:rPr>
            <w:tab/>
          </w:r>
          <w:r w:rsidR="00DD008E">
            <w:rPr>
              <w:noProof/>
            </w:rPr>
            <w:fldChar w:fldCharType="begin"/>
          </w:r>
          <w:r>
            <w:rPr>
              <w:noProof/>
            </w:rPr>
            <w:instrText xml:space="preserve"> PAGEREF _Toc154407889 \h </w:instrText>
          </w:r>
          <w:r w:rsidR="00A53D74">
            <w:rPr>
              <w:noProof/>
            </w:rPr>
          </w:r>
          <w:r w:rsidR="00DD008E">
            <w:rPr>
              <w:noProof/>
            </w:rPr>
            <w:fldChar w:fldCharType="separate"/>
          </w:r>
          <w:r w:rsidR="0018549F">
            <w:rPr>
              <w:noProof/>
            </w:rPr>
            <w:t>5</w:t>
          </w:r>
          <w:r w:rsidR="00DD008E">
            <w:rPr>
              <w:noProof/>
            </w:rPr>
            <w:fldChar w:fldCharType="end"/>
          </w:r>
        </w:p>
        <w:p w:rsidR="001F6590" w:rsidRDefault="001F6590">
          <w:pPr>
            <w:pStyle w:val="TOC3"/>
            <w:tabs>
              <w:tab w:val="left" w:pos="902"/>
              <w:tab w:val="right" w:pos="8630"/>
            </w:tabs>
            <w:rPr>
              <w:noProof/>
            </w:rPr>
          </w:pPr>
          <w:r>
            <w:rPr>
              <w:noProof/>
            </w:rPr>
            <w:t>4.</w:t>
          </w:r>
          <w:r>
            <w:rPr>
              <w:noProof/>
            </w:rPr>
            <w:tab/>
            <w:t>Rome Convention</w:t>
          </w:r>
          <w:r>
            <w:rPr>
              <w:noProof/>
            </w:rPr>
            <w:tab/>
          </w:r>
          <w:r w:rsidR="00DD008E">
            <w:rPr>
              <w:noProof/>
            </w:rPr>
            <w:fldChar w:fldCharType="begin"/>
          </w:r>
          <w:r>
            <w:rPr>
              <w:noProof/>
            </w:rPr>
            <w:instrText xml:space="preserve"> PAGEREF _Toc154407890 \h </w:instrText>
          </w:r>
          <w:r w:rsidR="00A53D74">
            <w:rPr>
              <w:noProof/>
            </w:rPr>
          </w:r>
          <w:r w:rsidR="00DD008E">
            <w:rPr>
              <w:noProof/>
            </w:rPr>
            <w:fldChar w:fldCharType="separate"/>
          </w:r>
          <w:r w:rsidR="0018549F">
            <w:rPr>
              <w:noProof/>
            </w:rPr>
            <w:t>6</w:t>
          </w:r>
          <w:r w:rsidR="00DD008E">
            <w:rPr>
              <w:noProof/>
            </w:rPr>
            <w:fldChar w:fldCharType="end"/>
          </w:r>
        </w:p>
        <w:p w:rsidR="001F6590" w:rsidRDefault="001F6590">
          <w:pPr>
            <w:pStyle w:val="TOC3"/>
            <w:tabs>
              <w:tab w:val="left" w:pos="902"/>
              <w:tab w:val="right" w:pos="8630"/>
            </w:tabs>
            <w:rPr>
              <w:noProof/>
            </w:rPr>
          </w:pPr>
          <w:r>
            <w:rPr>
              <w:noProof/>
            </w:rPr>
            <w:t>5.</w:t>
          </w:r>
          <w:r>
            <w:rPr>
              <w:noProof/>
            </w:rPr>
            <w:tab/>
            <w:t>Rome Regulation</w:t>
          </w:r>
          <w:r>
            <w:rPr>
              <w:noProof/>
            </w:rPr>
            <w:tab/>
          </w:r>
          <w:r w:rsidR="00DD008E">
            <w:rPr>
              <w:noProof/>
            </w:rPr>
            <w:fldChar w:fldCharType="begin"/>
          </w:r>
          <w:r>
            <w:rPr>
              <w:noProof/>
            </w:rPr>
            <w:instrText xml:space="preserve"> PAGEREF _Toc154407891 \h </w:instrText>
          </w:r>
          <w:r w:rsidR="00A53D74">
            <w:rPr>
              <w:noProof/>
            </w:rPr>
          </w:r>
          <w:r w:rsidR="00DD008E">
            <w:rPr>
              <w:noProof/>
            </w:rPr>
            <w:fldChar w:fldCharType="separate"/>
          </w:r>
          <w:r w:rsidR="0018549F">
            <w:rPr>
              <w:noProof/>
            </w:rPr>
            <w:t>6</w:t>
          </w:r>
          <w:r w:rsidR="00DD008E">
            <w:rPr>
              <w:noProof/>
            </w:rPr>
            <w:fldChar w:fldCharType="end"/>
          </w:r>
        </w:p>
        <w:p w:rsidR="001F6590" w:rsidRDefault="001F6590">
          <w:pPr>
            <w:pStyle w:val="TOC2"/>
            <w:tabs>
              <w:tab w:val="right" w:pos="8630"/>
            </w:tabs>
            <w:rPr>
              <w:noProof/>
            </w:rPr>
          </w:pPr>
          <w:r>
            <w:rPr>
              <w:noProof/>
            </w:rPr>
            <w:t>Property, Wills and Intestate Succession</w:t>
          </w:r>
          <w:r>
            <w:rPr>
              <w:noProof/>
            </w:rPr>
            <w:tab/>
          </w:r>
          <w:r w:rsidR="00DD008E">
            <w:rPr>
              <w:noProof/>
            </w:rPr>
            <w:fldChar w:fldCharType="begin"/>
          </w:r>
          <w:r>
            <w:rPr>
              <w:noProof/>
            </w:rPr>
            <w:instrText xml:space="preserve"> PAGEREF _Toc154407892 \h </w:instrText>
          </w:r>
          <w:r w:rsidR="00A53D74">
            <w:rPr>
              <w:noProof/>
            </w:rPr>
          </w:r>
          <w:r w:rsidR="00DD008E">
            <w:rPr>
              <w:noProof/>
            </w:rPr>
            <w:fldChar w:fldCharType="separate"/>
          </w:r>
          <w:r w:rsidR="0018549F">
            <w:rPr>
              <w:noProof/>
            </w:rPr>
            <w:t>6</w:t>
          </w:r>
          <w:r w:rsidR="00DD008E">
            <w:rPr>
              <w:noProof/>
            </w:rPr>
            <w:fldChar w:fldCharType="end"/>
          </w:r>
        </w:p>
        <w:p w:rsidR="001F6590" w:rsidRDefault="001F6590">
          <w:pPr>
            <w:pStyle w:val="TOC3"/>
            <w:tabs>
              <w:tab w:val="left" w:pos="902"/>
              <w:tab w:val="right" w:pos="8630"/>
            </w:tabs>
            <w:rPr>
              <w:noProof/>
            </w:rPr>
          </w:pPr>
          <w:r>
            <w:rPr>
              <w:noProof/>
            </w:rPr>
            <w:t>6.</w:t>
          </w:r>
          <w:r>
            <w:rPr>
              <w:noProof/>
            </w:rPr>
            <w:tab/>
          </w:r>
          <w:r w:rsidRPr="00986441">
            <w:rPr>
              <w:i/>
              <w:noProof/>
            </w:rPr>
            <w:t>In re Estate of Mary Barrie</w:t>
          </w:r>
          <w:r>
            <w:rPr>
              <w:noProof/>
            </w:rPr>
            <w:t xml:space="preserve"> (Iowa 1949, cert denied) pg 20</w:t>
          </w:r>
          <w:r>
            <w:rPr>
              <w:noProof/>
            </w:rPr>
            <w:tab/>
          </w:r>
          <w:r w:rsidR="00DD008E">
            <w:rPr>
              <w:noProof/>
            </w:rPr>
            <w:fldChar w:fldCharType="begin"/>
          </w:r>
          <w:r>
            <w:rPr>
              <w:noProof/>
            </w:rPr>
            <w:instrText xml:space="preserve"> PAGEREF _Toc154407893 \h </w:instrText>
          </w:r>
          <w:r w:rsidR="00A53D74">
            <w:rPr>
              <w:noProof/>
            </w:rPr>
          </w:r>
          <w:r w:rsidR="00DD008E">
            <w:rPr>
              <w:noProof/>
            </w:rPr>
            <w:fldChar w:fldCharType="separate"/>
          </w:r>
          <w:r w:rsidR="0018549F">
            <w:rPr>
              <w:noProof/>
            </w:rPr>
            <w:t>6</w:t>
          </w:r>
          <w:r w:rsidR="00DD008E">
            <w:rPr>
              <w:noProof/>
            </w:rPr>
            <w:fldChar w:fldCharType="end"/>
          </w:r>
        </w:p>
        <w:p w:rsidR="001F6590" w:rsidRDefault="001F6590">
          <w:pPr>
            <w:pStyle w:val="TOC3"/>
            <w:tabs>
              <w:tab w:val="left" w:pos="902"/>
              <w:tab w:val="right" w:pos="8630"/>
            </w:tabs>
            <w:rPr>
              <w:noProof/>
            </w:rPr>
          </w:pPr>
          <w:r>
            <w:rPr>
              <w:noProof/>
            </w:rPr>
            <w:t>7.</w:t>
          </w:r>
          <w:r>
            <w:rPr>
              <w:noProof/>
            </w:rPr>
            <w:tab/>
            <w:t>Situs rule</w:t>
          </w:r>
          <w:r>
            <w:rPr>
              <w:noProof/>
            </w:rPr>
            <w:tab/>
          </w:r>
          <w:r w:rsidR="00DD008E">
            <w:rPr>
              <w:noProof/>
            </w:rPr>
            <w:fldChar w:fldCharType="begin"/>
          </w:r>
          <w:r>
            <w:rPr>
              <w:noProof/>
            </w:rPr>
            <w:instrText xml:space="preserve"> PAGEREF _Toc154407894 \h </w:instrText>
          </w:r>
          <w:r w:rsidR="00A53D74">
            <w:rPr>
              <w:noProof/>
            </w:rPr>
          </w:r>
          <w:r w:rsidR="00DD008E">
            <w:rPr>
              <w:noProof/>
            </w:rPr>
            <w:fldChar w:fldCharType="separate"/>
          </w:r>
          <w:r w:rsidR="0018549F">
            <w:rPr>
              <w:noProof/>
            </w:rPr>
            <w:t>6</w:t>
          </w:r>
          <w:r w:rsidR="00DD008E">
            <w:rPr>
              <w:noProof/>
            </w:rPr>
            <w:fldChar w:fldCharType="end"/>
          </w:r>
        </w:p>
        <w:p w:rsidR="001F6590" w:rsidRDefault="001F6590">
          <w:pPr>
            <w:pStyle w:val="TOC3"/>
            <w:tabs>
              <w:tab w:val="left" w:pos="902"/>
              <w:tab w:val="right" w:pos="8630"/>
            </w:tabs>
            <w:rPr>
              <w:noProof/>
            </w:rPr>
          </w:pPr>
          <w:r>
            <w:rPr>
              <w:noProof/>
            </w:rPr>
            <w:t>8.</w:t>
          </w:r>
          <w:r>
            <w:rPr>
              <w:noProof/>
            </w:rPr>
            <w:tab/>
            <w:t>Domicile at Death</w:t>
          </w:r>
          <w:r>
            <w:rPr>
              <w:noProof/>
            </w:rPr>
            <w:tab/>
          </w:r>
          <w:r w:rsidR="00DD008E">
            <w:rPr>
              <w:noProof/>
            </w:rPr>
            <w:fldChar w:fldCharType="begin"/>
          </w:r>
          <w:r>
            <w:rPr>
              <w:noProof/>
            </w:rPr>
            <w:instrText xml:space="preserve"> PAGEREF _Toc154407895 \h </w:instrText>
          </w:r>
          <w:r w:rsidR="00A53D74">
            <w:rPr>
              <w:noProof/>
            </w:rPr>
          </w:r>
          <w:r w:rsidR="00DD008E">
            <w:rPr>
              <w:noProof/>
            </w:rPr>
            <w:fldChar w:fldCharType="separate"/>
          </w:r>
          <w:r w:rsidR="0018549F">
            <w:rPr>
              <w:noProof/>
            </w:rPr>
            <w:t>6</w:t>
          </w:r>
          <w:r w:rsidR="00DD008E">
            <w:rPr>
              <w:noProof/>
            </w:rPr>
            <w:fldChar w:fldCharType="end"/>
          </w:r>
        </w:p>
        <w:p w:rsidR="001F6590" w:rsidRDefault="001F6590">
          <w:pPr>
            <w:pStyle w:val="TOC3"/>
            <w:tabs>
              <w:tab w:val="left" w:pos="902"/>
              <w:tab w:val="right" w:pos="8630"/>
            </w:tabs>
            <w:rPr>
              <w:noProof/>
            </w:rPr>
          </w:pPr>
          <w:r>
            <w:rPr>
              <w:noProof/>
            </w:rPr>
            <w:t>9.</w:t>
          </w:r>
          <w:r>
            <w:rPr>
              <w:noProof/>
            </w:rPr>
            <w:tab/>
          </w:r>
          <w:r w:rsidRPr="00986441">
            <w:rPr>
              <w:i/>
              <w:noProof/>
            </w:rPr>
            <w:t>White v. Tennant</w:t>
          </w:r>
          <w:r>
            <w:rPr>
              <w:noProof/>
            </w:rPr>
            <w:t xml:space="preserve"> (WV 1888) pg 25</w:t>
          </w:r>
          <w:r>
            <w:rPr>
              <w:noProof/>
            </w:rPr>
            <w:tab/>
          </w:r>
          <w:r w:rsidR="00DD008E">
            <w:rPr>
              <w:noProof/>
            </w:rPr>
            <w:fldChar w:fldCharType="begin"/>
          </w:r>
          <w:r>
            <w:rPr>
              <w:noProof/>
            </w:rPr>
            <w:instrText xml:space="preserve"> PAGEREF _Toc154407896 \h </w:instrText>
          </w:r>
          <w:r w:rsidR="00A53D74">
            <w:rPr>
              <w:noProof/>
            </w:rPr>
          </w:r>
          <w:r w:rsidR="00DD008E">
            <w:rPr>
              <w:noProof/>
            </w:rPr>
            <w:fldChar w:fldCharType="separate"/>
          </w:r>
          <w:r w:rsidR="0018549F">
            <w:rPr>
              <w:noProof/>
            </w:rPr>
            <w:t>6</w:t>
          </w:r>
          <w:r w:rsidR="00DD008E">
            <w:rPr>
              <w:noProof/>
            </w:rPr>
            <w:fldChar w:fldCharType="end"/>
          </w:r>
        </w:p>
        <w:p w:rsidR="001F6590" w:rsidRDefault="001F6590">
          <w:pPr>
            <w:pStyle w:val="TOC3"/>
            <w:tabs>
              <w:tab w:val="left" w:pos="1035"/>
              <w:tab w:val="right" w:pos="8630"/>
            </w:tabs>
            <w:rPr>
              <w:noProof/>
            </w:rPr>
          </w:pPr>
          <w:r>
            <w:rPr>
              <w:noProof/>
            </w:rPr>
            <w:t>10.</w:t>
          </w:r>
          <w:r>
            <w:rPr>
              <w:noProof/>
            </w:rPr>
            <w:tab/>
          </w:r>
          <w:r w:rsidRPr="00986441">
            <w:rPr>
              <w:i/>
              <w:noProof/>
            </w:rPr>
            <w:t>In re Estate of Evan Jones</w:t>
          </w:r>
          <w:r>
            <w:rPr>
              <w:noProof/>
            </w:rPr>
            <w:t xml:space="preserve"> (Iowa 1921) pg 28</w:t>
          </w:r>
          <w:r>
            <w:rPr>
              <w:noProof/>
            </w:rPr>
            <w:tab/>
          </w:r>
          <w:r w:rsidR="00DD008E">
            <w:rPr>
              <w:noProof/>
            </w:rPr>
            <w:fldChar w:fldCharType="begin"/>
          </w:r>
          <w:r>
            <w:rPr>
              <w:noProof/>
            </w:rPr>
            <w:instrText xml:space="preserve"> PAGEREF _Toc154407897 \h </w:instrText>
          </w:r>
          <w:r w:rsidR="00A53D74">
            <w:rPr>
              <w:noProof/>
            </w:rPr>
          </w:r>
          <w:r w:rsidR="00DD008E">
            <w:rPr>
              <w:noProof/>
            </w:rPr>
            <w:fldChar w:fldCharType="separate"/>
          </w:r>
          <w:r w:rsidR="0018549F">
            <w:rPr>
              <w:noProof/>
            </w:rPr>
            <w:t>7</w:t>
          </w:r>
          <w:r w:rsidR="00DD008E">
            <w:rPr>
              <w:noProof/>
            </w:rPr>
            <w:fldChar w:fldCharType="end"/>
          </w:r>
        </w:p>
        <w:p w:rsidR="001F6590" w:rsidRDefault="001F6590">
          <w:pPr>
            <w:pStyle w:val="TOC2"/>
            <w:tabs>
              <w:tab w:val="right" w:pos="8630"/>
            </w:tabs>
            <w:rPr>
              <w:noProof/>
            </w:rPr>
          </w:pPr>
          <w:r>
            <w:rPr>
              <w:noProof/>
            </w:rPr>
            <w:t>Public Policy</w:t>
          </w:r>
          <w:r>
            <w:rPr>
              <w:noProof/>
            </w:rPr>
            <w:tab/>
          </w:r>
          <w:r w:rsidR="00DD008E">
            <w:rPr>
              <w:noProof/>
            </w:rPr>
            <w:fldChar w:fldCharType="begin"/>
          </w:r>
          <w:r>
            <w:rPr>
              <w:noProof/>
            </w:rPr>
            <w:instrText xml:space="preserve"> PAGEREF _Toc154407898 \h </w:instrText>
          </w:r>
          <w:r w:rsidR="00A53D74">
            <w:rPr>
              <w:noProof/>
            </w:rPr>
          </w:r>
          <w:r w:rsidR="00DD008E">
            <w:rPr>
              <w:noProof/>
            </w:rPr>
            <w:fldChar w:fldCharType="separate"/>
          </w:r>
          <w:r w:rsidR="0018549F">
            <w:rPr>
              <w:noProof/>
            </w:rPr>
            <w:t>7</w:t>
          </w:r>
          <w:r w:rsidR="00DD008E">
            <w:rPr>
              <w:noProof/>
            </w:rPr>
            <w:fldChar w:fldCharType="end"/>
          </w:r>
        </w:p>
        <w:p w:rsidR="001F6590" w:rsidRDefault="001F6590">
          <w:pPr>
            <w:pStyle w:val="TOC3"/>
            <w:tabs>
              <w:tab w:val="left" w:pos="1035"/>
              <w:tab w:val="right" w:pos="8630"/>
            </w:tabs>
            <w:rPr>
              <w:noProof/>
            </w:rPr>
          </w:pPr>
          <w:r>
            <w:rPr>
              <w:noProof/>
            </w:rPr>
            <w:t>11.</w:t>
          </w:r>
          <w:r>
            <w:rPr>
              <w:noProof/>
            </w:rPr>
            <w:tab/>
          </w:r>
          <w:r w:rsidRPr="00986441">
            <w:rPr>
              <w:i/>
              <w:noProof/>
            </w:rPr>
            <w:t>Loucks v. Standard Oil</w:t>
          </w:r>
          <w:r>
            <w:rPr>
              <w:noProof/>
            </w:rPr>
            <w:t xml:space="preserve"> (NY 1918) pg 34 [Cardozo]</w:t>
          </w:r>
          <w:r>
            <w:rPr>
              <w:noProof/>
            </w:rPr>
            <w:tab/>
          </w:r>
          <w:r w:rsidR="00DD008E">
            <w:rPr>
              <w:noProof/>
            </w:rPr>
            <w:fldChar w:fldCharType="begin"/>
          </w:r>
          <w:r>
            <w:rPr>
              <w:noProof/>
            </w:rPr>
            <w:instrText xml:space="preserve"> PAGEREF _Toc154407899 \h </w:instrText>
          </w:r>
          <w:r w:rsidR="00A53D74">
            <w:rPr>
              <w:noProof/>
            </w:rPr>
          </w:r>
          <w:r w:rsidR="00DD008E">
            <w:rPr>
              <w:noProof/>
            </w:rPr>
            <w:fldChar w:fldCharType="separate"/>
          </w:r>
          <w:r w:rsidR="0018549F">
            <w:rPr>
              <w:noProof/>
            </w:rPr>
            <w:t>7</w:t>
          </w:r>
          <w:r w:rsidR="00DD008E">
            <w:rPr>
              <w:noProof/>
            </w:rPr>
            <w:fldChar w:fldCharType="end"/>
          </w:r>
        </w:p>
        <w:p w:rsidR="001F6590" w:rsidRDefault="001F6590">
          <w:pPr>
            <w:pStyle w:val="TOC3"/>
            <w:tabs>
              <w:tab w:val="left" w:pos="1035"/>
              <w:tab w:val="right" w:pos="8630"/>
            </w:tabs>
            <w:rPr>
              <w:noProof/>
            </w:rPr>
          </w:pPr>
          <w:r>
            <w:rPr>
              <w:noProof/>
            </w:rPr>
            <w:t>12.</w:t>
          </w:r>
          <w:r>
            <w:rPr>
              <w:noProof/>
            </w:rPr>
            <w:tab/>
            <w:t>Penal Laws - Exception</w:t>
          </w:r>
          <w:r>
            <w:rPr>
              <w:noProof/>
            </w:rPr>
            <w:tab/>
          </w:r>
          <w:r w:rsidR="00DD008E">
            <w:rPr>
              <w:noProof/>
            </w:rPr>
            <w:fldChar w:fldCharType="begin"/>
          </w:r>
          <w:r>
            <w:rPr>
              <w:noProof/>
            </w:rPr>
            <w:instrText xml:space="preserve"> PAGEREF _Toc154407900 \h </w:instrText>
          </w:r>
          <w:r w:rsidR="00A53D74">
            <w:rPr>
              <w:noProof/>
            </w:rPr>
          </w:r>
          <w:r w:rsidR="00DD008E">
            <w:rPr>
              <w:noProof/>
            </w:rPr>
            <w:fldChar w:fldCharType="separate"/>
          </w:r>
          <w:r w:rsidR="0018549F">
            <w:rPr>
              <w:noProof/>
            </w:rPr>
            <w:t>7</w:t>
          </w:r>
          <w:r w:rsidR="00DD008E">
            <w:rPr>
              <w:noProof/>
            </w:rPr>
            <w:fldChar w:fldCharType="end"/>
          </w:r>
        </w:p>
        <w:p w:rsidR="001F6590" w:rsidRDefault="001F6590">
          <w:pPr>
            <w:pStyle w:val="TOC3"/>
            <w:tabs>
              <w:tab w:val="left" w:pos="1035"/>
              <w:tab w:val="right" w:pos="8630"/>
            </w:tabs>
            <w:rPr>
              <w:noProof/>
            </w:rPr>
          </w:pPr>
          <w:r>
            <w:rPr>
              <w:noProof/>
            </w:rPr>
            <w:t>13.</w:t>
          </w:r>
          <w:r>
            <w:rPr>
              <w:noProof/>
            </w:rPr>
            <w:tab/>
            <w:t>Full Faith and Credit</w:t>
          </w:r>
          <w:r>
            <w:rPr>
              <w:noProof/>
            </w:rPr>
            <w:tab/>
          </w:r>
          <w:r w:rsidR="00DD008E">
            <w:rPr>
              <w:noProof/>
            </w:rPr>
            <w:fldChar w:fldCharType="begin"/>
          </w:r>
          <w:r>
            <w:rPr>
              <w:noProof/>
            </w:rPr>
            <w:instrText xml:space="preserve"> PAGEREF _Toc154407901 \h </w:instrText>
          </w:r>
          <w:r w:rsidR="00A53D74">
            <w:rPr>
              <w:noProof/>
            </w:rPr>
          </w:r>
          <w:r w:rsidR="00DD008E">
            <w:rPr>
              <w:noProof/>
            </w:rPr>
            <w:fldChar w:fldCharType="separate"/>
          </w:r>
          <w:r w:rsidR="0018549F">
            <w:rPr>
              <w:noProof/>
            </w:rPr>
            <w:t>7</w:t>
          </w:r>
          <w:r w:rsidR="00DD008E">
            <w:rPr>
              <w:noProof/>
            </w:rPr>
            <w:fldChar w:fldCharType="end"/>
          </w:r>
        </w:p>
        <w:p w:rsidR="001F6590" w:rsidRDefault="001F6590">
          <w:pPr>
            <w:pStyle w:val="TOC3"/>
            <w:tabs>
              <w:tab w:val="left" w:pos="1035"/>
              <w:tab w:val="right" w:pos="8630"/>
            </w:tabs>
            <w:rPr>
              <w:noProof/>
            </w:rPr>
          </w:pPr>
          <w:r>
            <w:rPr>
              <w:noProof/>
            </w:rPr>
            <w:t>14.</w:t>
          </w:r>
          <w:r>
            <w:rPr>
              <w:noProof/>
            </w:rPr>
            <w:tab/>
            <w:t>Public Law Taboo – won’t entertain</w:t>
          </w:r>
          <w:r>
            <w:rPr>
              <w:noProof/>
            </w:rPr>
            <w:tab/>
          </w:r>
          <w:r w:rsidR="00DD008E">
            <w:rPr>
              <w:noProof/>
            </w:rPr>
            <w:fldChar w:fldCharType="begin"/>
          </w:r>
          <w:r>
            <w:rPr>
              <w:noProof/>
            </w:rPr>
            <w:instrText xml:space="preserve"> PAGEREF _Toc154407902 \h </w:instrText>
          </w:r>
          <w:r w:rsidR="00A53D74">
            <w:rPr>
              <w:noProof/>
            </w:rPr>
          </w:r>
          <w:r w:rsidR="00DD008E">
            <w:rPr>
              <w:noProof/>
            </w:rPr>
            <w:fldChar w:fldCharType="separate"/>
          </w:r>
          <w:r w:rsidR="0018549F">
            <w:rPr>
              <w:noProof/>
            </w:rPr>
            <w:t>8</w:t>
          </w:r>
          <w:r w:rsidR="00DD008E">
            <w:rPr>
              <w:noProof/>
            </w:rPr>
            <w:fldChar w:fldCharType="end"/>
          </w:r>
        </w:p>
        <w:p w:rsidR="001F6590" w:rsidRDefault="001F6590">
          <w:pPr>
            <w:pStyle w:val="TOC3"/>
            <w:tabs>
              <w:tab w:val="left" w:pos="1035"/>
              <w:tab w:val="right" w:pos="8630"/>
            </w:tabs>
            <w:rPr>
              <w:noProof/>
            </w:rPr>
          </w:pPr>
          <w:r>
            <w:rPr>
              <w:noProof/>
            </w:rPr>
            <w:t>15.</w:t>
          </w:r>
          <w:r>
            <w:rPr>
              <w:noProof/>
            </w:rPr>
            <w:tab/>
            <w:t>Revenue Rules</w:t>
          </w:r>
          <w:r>
            <w:rPr>
              <w:noProof/>
            </w:rPr>
            <w:tab/>
          </w:r>
          <w:r w:rsidR="00DD008E">
            <w:rPr>
              <w:noProof/>
            </w:rPr>
            <w:fldChar w:fldCharType="begin"/>
          </w:r>
          <w:r>
            <w:rPr>
              <w:noProof/>
            </w:rPr>
            <w:instrText xml:space="preserve"> PAGEREF _Toc154407903 \h </w:instrText>
          </w:r>
          <w:r w:rsidR="00A53D74">
            <w:rPr>
              <w:noProof/>
            </w:rPr>
          </w:r>
          <w:r w:rsidR="00DD008E">
            <w:rPr>
              <w:noProof/>
            </w:rPr>
            <w:fldChar w:fldCharType="separate"/>
          </w:r>
          <w:r w:rsidR="0018549F">
            <w:rPr>
              <w:noProof/>
            </w:rPr>
            <w:t>8</w:t>
          </w:r>
          <w:r w:rsidR="00DD008E">
            <w:rPr>
              <w:noProof/>
            </w:rPr>
            <w:fldChar w:fldCharType="end"/>
          </w:r>
        </w:p>
        <w:p w:rsidR="001F6590" w:rsidRDefault="001F6590">
          <w:pPr>
            <w:pStyle w:val="TOC3"/>
            <w:tabs>
              <w:tab w:val="left" w:pos="1035"/>
              <w:tab w:val="right" w:pos="8630"/>
            </w:tabs>
            <w:rPr>
              <w:noProof/>
            </w:rPr>
          </w:pPr>
          <w:r>
            <w:rPr>
              <w:noProof/>
            </w:rPr>
            <w:t>16.</w:t>
          </w:r>
          <w:r>
            <w:rPr>
              <w:noProof/>
            </w:rPr>
            <w:tab/>
          </w:r>
          <w:r w:rsidRPr="00986441">
            <w:rPr>
              <w:i/>
              <w:noProof/>
            </w:rPr>
            <w:t>RJR Nabisco</w:t>
          </w:r>
          <w:r>
            <w:rPr>
              <w:noProof/>
            </w:rPr>
            <w:t xml:space="preserve"> (2d Cir 2005) Supp.</w:t>
          </w:r>
          <w:r>
            <w:rPr>
              <w:noProof/>
            </w:rPr>
            <w:tab/>
          </w:r>
          <w:r w:rsidR="00DD008E">
            <w:rPr>
              <w:noProof/>
            </w:rPr>
            <w:fldChar w:fldCharType="begin"/>
          </w:r>
          <w:r>
            <w:rPr>
              <w:noProof/>
            </w:rPr>
            <w:instrText xml:space="preserve"> PAGEREF _Toc154407904 \h </w:instrText>
          </w:r>
          <w:r w:rsidR="00A53D74">
            <w:rPr>
              <w:noProof/>
            </w:rPr>
          </w:r>
          <w:r w:rsidR="00DD008E">
            <w:rPr>
              <w:noProof/>
            </w:rPr>
            <w:fldChar w:fldCharType="separate"/>
          </w:r>
          <w:r w:rsidR="0018549F">
            <w:rPr>
              <w:noProof/>
            </w:rPr>
            <w:t>8</w:t>
          </w:r>
          <w:r w:rsidR="00DD008E">
            <w:rPr>
              <w:noProof/>
            </w:rPr>
            <w:fldChar w:fldCharType="end"/>
          </w:r>
        </w:p>
        <w:p w:rsidR="001F6590" w:rsidRDefault="001F6590">
          <w:pPr>
            <w:pStyle w:val="TOC3"/>
            <w:tabs>
              <w:tab w:val="left" w:pos="1035"/>
              <w:tab w:val="right" w:pos="8630"/>
            </w:tabs>
            <w:rPr>
              <w:noProof/>
            </w:rPr>
          </w:pPr>
          <w:r>
            <w:rPr>
              <w:noProof/>
            </w:rPr>
            <w:t>17.</w:t>
          </w:r>
          <w:r>
            <w:rPr>
              <w:noProof/>
            </w:rPr>
            <w:tab/>
            <w:t>Marriage cases</w:t>
          </w:r>
          <w:r>
            <w:rPr>
              <w:noProof/>
            </w:rPr>
            <w:tab/>
          </w:r>
          <w:r w:rsidR="00DD008E">
            <w:rPr>
              <w:noProof/>
            </w:rPr>
            <w:fldChar w:fldCharType="begin"/>
          </w:r>
          <w:r>
            <w:rPr>
              <w:noProof/>
            </w:rPr>
            <w:instrText xml:space="preserve"> PAGEREF _Toc154407905 \h </w:instrText>
          </w:r>
          <w:r w:rsidR="00A53D74">
            <w:rPr>
              <w:noProof/>
            </w:rPr>
          </w:r>
          <w:r w:rsidR="00DD008E">
            <w:rPr>
              <w:noProof/>
            </w:rPr>
            <w:fldChar w:fldCharType="separate"/>
          </w:r>
          <w:r w:rsidR="0018549F">
            <w:rPr>
              <w:noProof/>
            </w:rPr>
            <w:t>8</w:t>
          </w:r>
          <w:r w:rsidR="00DD008E">
            <w:rPr>
              <w:noProof/>
            </w:rPr>
            <w:fldChar w:fldCharType="end"/>
          </w:r>
        </w:p>
        <w:p w:rsidR="001F6590" w:rsidRDefault="001F6590">
          <w:pPr>
            <w:pStyle w:val="TOC3"/>
            <w:tabs>
              <w:tab w:val="left" w:pos="1035"/>
              <w:tab w:val="right" w:pos="8630"/>
            </w:tabs>
            <w:rPr>
              <w:noProof/>
            </w:rPr>
          </w:pPr>
          <w:r>
            <w:rPr>
              <w:noProof/>
            </w:rPr>
            <w:t>18.</w:t>
          </w:r>
          <w:r>
            <w:rPr>
              <w:noProof/>
            </w:rPr>
            <w:tab/>
          </w:r>
          <w:r w:rsidRPr="00986441">
            <w:rPr>
              <w:i/>
              <w:noProof/>
            </w:rPr>
            <w:t>In re May’s Estate</w:t>
          </w:r>
          <w:r>
            <w:rPr>
              <w:noProof/>
            </w:rPr>
            <w:t xml:space="preserve"> (NY 1953) pg 855</w:t>
          </w:r>
          <w:r>
            <w:rPr>
              <w:noProof/>
            </w:rPr>
            <w:tab/>
          </w:r>
          <w:r w:rsidR="00DD008E">
            <w:rPr>
              <w:noProof/>
            </w:rPr>
            <w:fldChar w:fldCharType="begin"/>
          </w:r>
          <w:r>
            <w:rPr>
              <w:noProof/>
            </w:rPr>
            <w:instrText xml:space="preserve"> PAGEREF _Toc154407906 \h </w:instrText>
          </w:r>
          <w:r w:rsidR="00A53D74">
            <w:rPr>
              <w:noProof/>
            </w:rPr>
          </w:r>
          <w:r w:rsidR="00DD008E">
            <w:rPr>
              <w:noProof/>
            </w:rPr>
            <w:fldChar w:fldCharType="separate"/>
          </w:r>
          <w:r w:rsidR="0018549F">
            <w:rPr>
              <w:noProof/>
            </w:rPr>
            <w:t>9</w:t>
          </w:r>
          <w:r w:rsidR="00DD008E">
            <w:rPr>
              <w:noProof/>
            </w:rPr>
            <w:fldChar w:fldCharType="end"/>
          </w:r>
        </w:p>
        <w:p w:rsidR="001F6590" w:rsidRDefault="001F6590">
          <w:pPr>
            <w:pStyle w:val="TOC3"/>
            <w:tabs>
              <w:tab w:val="left" w:pos="1035"/>
              <w:tab w:val="right" w:pos="8630"/>
            </w:tabs>
            <w:rPr>
              <w:noProof/>
            </w:rPr>
          </w:pPr>
          <w:r>
            <w:rPr>
              <w:noProof/>
            </w:rPr>
            <w:t>19.</w:t>
          </w:r>
          <w:r>
            <w:rPr>
              <w:noProof/>
            </w:rPr>
            <w:tab/>
          </w:r>
          <w:r w:rsidRPr="00986441">
            <w:rPr>
              <w:i/>
              <w:noProof/>
            </w:rPr>
            <w:t>Wilkins v. Zelchiowski</w:t>
          </w:r>
          <w:r>
            <w:rPr>
              <w:noProof/>
            </w:rPr>
            <w:t xml:space="preserve"> (NJ 1958) pg 858</w:t>
          </w:r>
          <w:r>
            <w:rPr>
              <w:noProof/>
            </w:rPr>
            <w:tab/>
          </w:r>
          <w:r w:rsidR="00DD008E">
            <w:rPr>
              <w:noProof/>
            </w:rPr>
            <w:fldChar w:fldCharType="begin"/>
          </w:r>
          <w:r>
            <w:rPr>
              <w:noProof/>
            </w:rPr>
            <w:instrText xml:space="preserve"> PAGEREF _Toc154407907 \h </w:instrText>
          </w:r>
          <w:r w:rsidR="00A53D74">
            <w:rPr>
              <w:noProof/>
            </w:rPr>
          </w:r>
          <w:r w:rsidR="00DD008E">
            <w:rPr>
              <w:noProof/>
            </w:rPr>
            <w:fldChar w:fldCharType="separate"/>
          </w:r>
          <w:r w:rsidR="0018549F">
            <w:rPr>
              <w:noProof/>
            </w:rPr>
            <w:t>9</w:t>
          </w:r>
          <w:r w:rsidR="00DD008E">
            <w:rPr>
              <w:noProof/>
            </w:rPr>
            <w:fldChar w:fldCharType="end"/>
          </w:r>
        </w:p>
        <w:p w:rsidR="001F6590" w:rsidRDefault="001F6590">
          <w:pPr>
            <w:pStyle w:val="TOC2"/>
            <w:tabs>
              <w:tab w:val="right" w:pos="8630"/>
            </w:tabs>
            <w:rPr>
              <w:noProof/>
            </w:rPr>
          </w:pPr>
          <w:r>
            <w:rPr>
              <w:noProof/>
            </w:rPr>
            <w:t>How To Interpret/Apply Foreign Law</w:t>
          </w:r>
          <w:r>
            <w:rPr>
              <w:noProof/>
            </w:rPr>
            <w:tab/>
          </w:r>
          <w:r w:rsidR="00DD008E">
            <w:rPr>
              <w:noProof/>
            </w:rPr>
            <w:fldChar w:fldCharType="begin"/>
          </w:r>
          <w:r>
            <w:rPr>
              <w:noProof/>
            </w:rPr>
            <w:instrText xml:space="preserve"> PAGEREF _Toc154407908 \h </w:instrText>
          </w:r>
          <w:r w:rsidR="00A53D74">
            <w:rPr>
              <w:noProof/>
            </w:rPr>
          </w:r>
          <w:r w:rsidR="00DD008E">
            <w:rPr>
              <w:noProof/>
            </w:rPr>
            <w:fldChar w:fldCharType="separate"/>
          </w:r>
          <w:r w:rsidR="0018549F">
            <w:rPr>
              <w:noProof/>
            </w:rPr>
            <w:t>9</w:t>
          </w:r>
          <w:r w:rsidR="00DD008E">
            <w:rPr>
              <w:noProof/>
            </w:rPr>
            <w:fldChar w:fldCharType="end"/>
          </w:r>
        </w:p>
        <w:p w:rsidR="001F6590" w:rsidRDefault="001F6590">
          <w:pPr>
            <w:pStyle w:val="TOC2"/>
            <w:tabs>
              <w:tab w:val="right" w:pos="8630"/>
            </w:tabs>
            <w:rPr>
              <w:noProof/>
            </w:rPr>
          </w:pPr>
          <w:r>
            <w:rPr>
              <w:noProof/>
            </w:rPr>
            <w:t>+Escape Devices</w:t>
          </w:r>
          <w:r>
            <w:rPr>
              <w:noProof/>
            </w:rPr>
            <w:tab/>
          </w:r>
          <w:r w:rsidR="00DD008E">
            <w:rPr>
              <w:noProof/>
            </w:rPr>
            <w:fldChar w:fldCharType="begin"/>
          </w:r>
          <w:r>
            <w:rPr>
              <w:noProof/>
            </w:rPr>
            <w:instrText xml:space="preserve"> PAGEREF _Toc154407909 \h </w:instrText>
          </w:r>
          <w:r w:rsidR="00A53D74">
            <w:rPr>
              <w:noProof/>
            </w:rPr>
          </w:r>
          <w:r w:rsidR="00DD008E">
            <w:rPr>
              <w:noProof/>
            </w:rPr>
            <w:fldChar w:fldCharType="separate"/>
          </w:r>
          <w:r w:rsidR="0018549F">
            <w:rPr>
              <w:noProof/>
            </w:rPr>
            <w:t>10</w:t>
          </w:r>
          <w:r w:rsidR="00DD008E">
            <w:rPr>
              <w:noProof/>
            </w:rPr>
            <w:fldChar w:fldCharType="end"/>
          </w:r>
        </w:p>
        <w:p w:rsidR="001F6590" w:rsidRDefault="001F6590">
          <w:pPr>
            <w:pStyle w:val="TOC2"/>
            <w:tabs>
              <w:tab w:val="right" w:pos="8630"/>
            </w:tabs>
            <w:rPr>
              <w:noProof/>
            </w:rPr>
          </w:pPr>
          <w:r>
            <w:rPr>
              <w:noProof/>
            </w:rPr>
            <w:t>Renvoi</w:t>
          </w:r>
          <w:r>
            <w:rPr>
              <w:noProof/>
            </w:rPr>
            <w:tab/>
          </w:r>
          <w:r w:rsidR="00DD008E">
            <w:rPr>
              <w:noProof/>
            </w:rPr>
            <w:fldChar w:fldCharType="begin"/>
          </w:r>
          <w:r>
            <w:rPr>
              <w:noProof/>
            </w:rPr>
            <w:instrText xml:space="preserve"> PAGEREF _Toc154407910 \h </w:instrText>
          </w:r>
          <w:r w:rsidR="00A53D74">
            <w:rPr>
              <w:noProof/>
            </w:rPr>
          </w:r>
          <w:r w:rsidR="00DD008E">
            <w:rPr>
              <w:noProof/>
            </w:rPr>
            <w:fldChar w:fldCharType="separate"/>
          </w:r>
          <w:r w:rsidR="0018549F">
            <w:rPr>
              <w:noProof/>
            </w:rPr>
            <w:t>10</w:t>
          </w:r>
          <w:r w:rsidR="00DD008E">
            <w:rPr>
              <w:noProof/>
            </w:rPr>
            <w:fldChar w:fldCharType="end"/>
          </w:r>
        </w:p>
        <w:p w:rsidR="001F6590" w:rsidRDefault="001F6590">
          <w:pPr>
            <w:pStyle w:val="TOC3"/>
            <w:tabs>
              <w:tab w:val="left" w:pos="1035"/>
              <w:tab w:val="right" w:pos="8630"/>
            </w:tabs>
            <w:rPr>
              <w:noProof/>
            </w:rPr>
          </w:pPr>
          <w:r>
            <w:rPr>
              <w:noProof/>
            </w:rPr>
            <w:t>20.</w:t>
          </w:r>
          <w:r>
            <w:rPr>
              <w:noProof/>
            </w:rPr>
            <w:tab/>
          </w:r>
          <w:r w:rsidRPr="00986441">
            <w:rPr>
              <w:i/>
              <w:noProof/>
            </w:rPr>
            <w:t>In re Annesley</w:t>
          </w:r>
          <w:r>
            <w:rPr>
              <w:noProof/>
            </w:rPr>
            <w:t xml:space="preserve"> (Chancery Division 1926) pg 41</w:t>
          </w:r>
          <w:r>
            <w:rPr>
              <w:noProof/>
            </w:rPr>
            <w:tab/>
          </w:r>
          <w:r w:rsidR="00DD008E">
            <w:rPr>
              <w:noProof/>
            </w:rPr>
            <w:fldChar w:fldCharType="begin"/>
          </w:r>
          <w:r>
            <w:rPr>
              <w:noProof/>
            </w:rPr>
            <w:instrText xml:space="preserve"> PAGEREF _Toc154407911 \h </w:instrText>
          </w:r>
          <w:r w:rsidR="00A53D74">
            <w:rPr>
              <w:noProof/>
            </w:rPr>
          </w:r>
          <w:r w:rsidR="00DD008E">
            <w:rPr>
              <w:noProof/>
            </w:rPr>
            <w:fldChar w:fldCharType="separate"/>
          </w:r>
          <w:r w:rsidR="0018549F">
            <w:rPr>
              <w:noProof/>
            </w:rPr>
            <w:t>10</w:t>
          </w:r>
          <w:r w:rsidR="00DD008E">
            <w:rPr>
              <w:noProof/>
            </w:rPr>
            <w:fldChar w:fldCharType="end"/>
          </w:r>
        </w:p>
        <w:p w:rsidR="001F6590" w:rsidRDefault="001F6590">
          <w:pPr>
            <w:pStyle w:val="TOC3"/>
            <w:tabs>
              <w:tab w:val="left" w:pos="1035"/>
              <w:tab w:val="right" w:pos="8630"/>
            </w:tabs>
            <w:rPr>
              <w:noProof/>
            </w:rPr>
          </w:pPr>
          <w:r>
            <w:rPr>
              <w:noProof/>
            </w:rPr>
            <w:t>21.</w:t>
          </w:r>
          <w:r>
            <w:rPr>
              <w:noProof/>
            </w:rPr>
            <w:tab/>
          </w:r>
          <w:r w:rsidRPr="00986441">
            <w:rPr>
              <w:i/>
              <w:noProof/>
            </w:rPr>
            <w:t>Schneider’s Estate</w:t>
          </w:r>
          <w:r>
            <w:rPr>
              <w:noProof/>
            </w:rPr>
            <w:t xml:space="preserve"> (NY Surrogate’s Court 1950) pg 48 [Frankenthaler]</w:t>
          </w:r>
          <w:r>
            <w:rPr>
              <w:noProof/>
            </w:rPr>
            <w:tab/>
          </w:r>
          <w:r w:rsidR="00DD008E">
            <w:rPr>
              <w:noProof/>
            </w:rPr>
            <w:fldChar w:fldCharType="begin"/>
          </w:r>
          <w:r>
            <w:rPr>
              <w:noProof/>
            </w:rPr>
            <w:instrText xml:space="preserve"> PAGEREF _Toc154407912 \h </w:instrText>
          </w:r>
          <w:r w:rsidR="00A53D74">
            <w:rPr>
              <w:noProof/>
            </w:rPr>
          </w:r>
          <w:r w:rsidR="00DD008E">
            <w:rPr>
              <w:noProof/>
            </w:rPr>
            <w:fldChar w:fldCharType="separate"/>
          </w:r>
          <w:r w:rsidR="0018549F">
            <w:rPr>
              <w:noProof/>
            </w:rPr>
            <w:t>11</w:t>
          </w:r>
          <w:r w:rsidR="00DD008E">
            <w:rPr>
              <w:noProof/>
            </w:rPr>
            <w:fldChar w:fldCharType="end"/>
          </w:r>
        </w:p>
        <w:p w:rsidR="001F6590" w:rsidRDefault="001F6590">
          <w:pPr>
            <w:pStyle w:val="TOC3"/>
            <w:tabs>
              <w:tab w:val="left" w:pos="1035"/>
              <w:tab w:val="right" w:pos="8630"/>
            </w:tabs>
            <w:rPr>
              <w:noProof/>
            </w:rPr>
          </w:pPr>
          <w:r>
            <w:rPr>
              <w:noProof/>
            </w:rPr>
            <w:t>22.</w:t>
          </w:r>
          <w:r>
            <w:rPr>
              <w:noProof/>
            </w:rPr>
            <w:tab/>
          </w:r>
          <w:r w:rsidRPr="00986441">
            <w:rPr>
              <w:i/>
              <w:noProof/>
            </w:rPr>
            <w:t>U. Chicago v. Dater</w:t>
          </w:r>
          <w:r>
            <w:rPr>
              <w:noProof/>
            </w:rPr>
            <w:t xml:space="preserve"> (Mich 1936) pg 46</w:t>
          </w:r>
          <w:r>
            <w:rPr>
              <w:noProof/>
            </w:rPr>
            <w:tab/>
          </w:r>
          <w:r w:rsidR="00DD008E">
            <w:rPr>
              <w:noProof/>
            </w:rPr>
            <w:fldChar w:fldCharType="begin"/>
          </w:r>
          <w:r>
            <w:rPr>
              <w:noProof/>
            </w:rPr>
            <w:instrText xml:space="preserve"> PAGEREF _Toc154407913 \h </w:instrText>
          </w:r>
          <w:r w:rsidR="00A53D74">
            <w:rPr>
              <w:noProof/>
            </w:rPr>
          </w:r>
          <w:r w:rsidR="00DD008E">
            <w:rPr>
              <w:noProof/>
            </w:rPr>
            <w:fldChar w:fldCharType="separate"/>
          </w:r>
          <w:r w:rsidR="0018549F">
            <w:rPr>
              <w:noProof/>
            </w:rPr>
            <w:t>11</w:t>
          </w:r>
          <w:r w:rsidR="00DD008E">
            <w:rPr>
              <w:noProof/>
            </w:rPr>
            <w:fldChar w:fldCharType="end"/>
          </w:r>
        </w:p>
        <w:p w:rsidR="001F6590" w:rsidRDefault="001F6590">
          <w:pPr>
            <w:pStyle w:val="TOC3"/>
            <w:tabs>
              <w:tab w:val="left" w:pos="1035"/>
              <w:tab w:val="right" w:pos="8630"/>
            </w:tabs>
            <w:rPr>
              <w:noProof/>
            </w:rPr>
          </w:pPr>
          <w:r>
            <w:rPr>
              <w:noProof/>
            </w:rPr>
            <w:t>23.</w:t>
          </w:r>
          <w:r>
            <w:rPr>
              <w:noProof/>
            </w:rPr>
            <w:tab/>
            <w:t xml:space="preserve">[Statutory Renvoi] </w:t>
          </w:r>
          <w:r w:rsidRPr="00986441">
            <w:rPr>
              <w:i/>
              <w:noProof/>
            </w:rPr>
            <w:t>Richards v. US</w:t>
          </w:r>
          <w:r>
            <w:rPr>
              <w:noProof/>
            </w:rPr>
            <w:t xml:space="preserve"> (1962) supp</w:t>
          </w:r>
          <w:r>
            <w:rPr>
              <w:noProof/>
            </w:rPr>
            <w:tab/>
          </w:r>
          <w:r w:rsidR="00DD008E">
            <w:rPr>
              <w:noProof/>
            </w:rPr>
            <w:fldChar w:fldCharType="begin"/>
          </w:r>
          <w:r>
            <w:rPr>
              <w:noProof/>
            </w:rPr>
            <w:instrText xml:space="preserve"> PAGEREF _Toc154407914 \h </w:instrText>
          </w:r>
          <w:r w:rsidR="00A53D74">
            <w:rPr>
              <w:noProof/>
            </w:rPr>
          </w:r>
          <w:r w:rsidR="00DD008E">
            <w:rPr>
              <w:noProof/>
            </w:rPr>
            <w:fldChar w:fldCharType="separate"/>
          </w:r>
          <w:r w:rsidR="0018549F">
            <w:rPr>
              <w:noProof/>
            </w:rPr>
            <w:t>12</w:t>
          </w:r>
          <w:r w:rsidR="00DD008E">
            <w:rPr>
              <w:noProof/>
            </w:rPr>
            <w:fldChar w:fldCharType="end"/>
          </w:r>
        </w:p>
        <w:p w:rsidR="001F6590" w:rsidRDefault="001F6590">
          <w:pPr>
            <w:pStyle w:val="TOC2"/>
            <w:tabs>
              <w:tab w:val="right" w:pos="8630"/>
            </w:tabs>
            <w:rPr>
              <w:noProof/>
            </w:rPr>
          </w:pPr>
          <w:r>
            <w:rPr>
              <w:noProof/>
            </w:rPr>
            <w:t>Characterization</w:t>
          </w:r>
          <w:r>
            <w:rPr>
              <w:noProof/>
            </w:rPr>
            <w:tab/>
          </w:r>
          <w:r w:rsidR="00DD008E">
            <w:rPr>
              <w:noProof/>
            </w:rPr>
            <w:fldChar w:fldCharType="begin"/>
          </w:r>
          <w:r>
            <w:rPr>
              <w:noProof/>
            </w:rPr>
            <w:instrText xml:space="preserve"> PAGEREF _Toc154407915 \h </w:instrText>
          </w:r>
          <w:r w:rsidR="00A53D74">
            <w:rPr>
              <w:noProof/>
            </w:rPr>
          </w:r>
          <w:r w:rsidR="00DD008E">
            <w:rPr>
              <w:noProof/>
            </w:rPr>
            <w:fldChar w:fldCharType="separate"/>
          </w:r>
          <w:r w:rsidR="0018549F">
            <w:rPr>
              <w:noProof/>
            </w:rPr>
            <w:t>12</w:t>
          </w:r>
          <w:r w:rsidR="00DD008E">
            <w:rPr>
              <w:noProof/>
            </w:rPr>
            <w:fldChar w:fldCharType="end"/>
          </w:r>
        </w:p>
        <w:p w:rsidR="001F6590" w:rsidRDefault="001F6590">
          <w:pPr>
            <w:pStyle w:val="TOC3"/>
            <w:tabs>
              <w:tab w:val="left" w:pos="1035"/>
              <w:tab w:val="right" w:pos="8630"/>
            </w:tabs>
            <w:rPr>
              <w:noProof/>
            </w:rPr>
          </w:pPr>
          <w:r>
            <w:rPr>
              <w:noProof/>
            </w:rPr>
            <w:t>24.</w:t>
          </w:r>
          <w:r>
            <w:rPr>
              <w:noProof/>
            </w:rPr>
            <w:tab/>
          </w:r>
          <w:r w:rsidRPr="00986441">
            <w:rPr>
              <w:i/>
              <w:noProof/>
            </w:rPr>
            <w:t>Haumschild v. Continental Casualty Company</w:t>
          </w:r>
          <w:r>
            <w:rPr>
              <w:noProof/>
            </w:rPr>
            <w:t xml:space="preserve"> (WI 1959) pg 52</w:t>
          </w:r>
          <w:r>
            <w:rPr>
              <w:noProof/>
            </w:rPr>
            <w:tab/>
          </w:r>
          <w:r w:rsidR="00DD008E">
            <w:rPr>
              <w:noProof/>
            </w:rPr>
            <w:fldChar w:fldCharType="begin"/>
          </w:r>
          <w:r>
            <w:rPr>
              <w:noProof/>
            </w:rPr>
            <w:instrText xml:space="preserve"> PAGEREF _Toc154407916 \h </w:instrText>
          </w:r>
          <w:r w:rsidR="00A53D74">
            <w:rPr>
              <w:noProof/>
            </w:rPr>
          </w:r>
          <w:r w:rsidR="00DD008E">
            <w:rPr>
              <w:noProof/>
            </w:rPr>
            <w:fldChar w:fldCharType="separate"/>
          </w:r>
          <w:r w:rsidR="0018549F">
            <w:rPr>
              <w:noProof/>
            </w:rPr>
            <w:t>12</w:t>
          </w:r>
          <w:r w:rsidR="00DD008E">
            <w:rPr>
              <w:noProof/>
            </w:rPr>
            <w:fldChar w:fldCharType="end"/>
          </w:r>
        </w:p>
        <w:p w:rsidR="001F6590" w:rsidRDefault="001F6590">
          <w:pPr>
            <w:pStyle w:val="TOC3"/>
            <w:tabs>
              <w:tab w:val="left" w:pos="1035"/>
              <w:tab w:val="right" w:pos="8630"/>
            </w:tabs>
            <w:rPr>
              <w:noProof/>
            </w:rPr>
          </w:pPr>
          <w:r>
            <w:rPr>
              <w:noProof/>
            </w:rPr>
            <w:t>25.</w:t>
          </w:r>
          <w:r>
            <w:rPr>
              <w:noProof/>
            </w:rPr>
            <w:tab/>
          </w:r>
          <w:r w:rsidRPr="00986441">
            <w:rPr>
              <w:i/>
              <w:noProof/>
            </w:rPr>
            <w:t>Mertz v. Mertz</w:t>
          </w:r>
          <w:r>
            <w:rPr>
              <w:noProof/>
            </w:rPr>
            <w:t xml:space="preserve"> (NY 1936) pg 58</w:t>
          </w:r>
          <w:r>
            <w:rPr>
              <w:noProof/>
            </w:rPr>
            <w:tab/>
          </w:r>
          <w:r w:rsidR="00DD008E">
            <w:rPr>
              <w:noProof/>
            </w:rPr>
            <w:fldChar w:fldCharType="begin"/>
          </w:r>
          <w:r>
            <w:rPr>
              <w:noProof/>
            </w:rPr>
            <w:instrText xml:space="preserve"> PAGEREF _Toc154407917 \h </w:instrText>
          </w:r>
          <w:r w:rsidR="00A53D74">
            <w:rPr>
              <w:noProof/>
            </w:rPr>
          </w:r>
          <w:r w:rsidR="00DD008E">
            <w:rPr>
              <w:noProof/>
            </w:rPr>
            <w:fldChar w:fldCharType="separate"/>
          </w:r>
          <w:r w:rsidR="0018549F">
            <w:rPr>
              <w:noProof/>
            </w:rPr>
            <w:t>12</w:t>
          </w:r>
          <w:r w:rsidR="00DD008E">
            <w:rPr>
              <w:noProof/>
            </w:rPr>
            <w:fldChar w:fldCharType="end"/>
          </w:r>
        </w:p>
        <w:p w:rsidR="001F6590" w:rsidRDefault="001F6590">
          <w:pPr>
            <w:pStyle w:val="TOC3"/>
            <w:tabs>
              <w:tab w:val="left" w:pos="1035"/>
              <w:tab w:val="right" w:pos="8630"/>
            </w:tabs>
            <w:rPr>
              <w:noProof/>
            </w:rPr>
          </w:pPr>
          <w:r>
            <w:rPr>
              <w:noProof/>
            </w:rPr>
            <w:t>26.</w:t>
          </w:r>
          <w:r>
            <w:rPr>
              <w:noProof/>
            </w:rPr>
            <w:tab/>
          </w:r>
          <w:r w:rsidRPr="00986441">
            <w:rPr>
              <w:i/>
              <w:noProof/>
            </w:rPr>
            <w:t>Levy v. Daniel’s U-Drive</w:t>
          </w:r>
          <w:r>
            <w:rPr>
              <w:noProof/>
            </w:rPr>
            <w:t xml:space="preserve"> (CT 1928) pg 61</w:t>
          </w:r>
          <w:r>
            <w:rPr>
              <w:noProof/>
            </w:rPr>
            <w:tab/>
          </w:r>
          <w:r w:rsidR="00DD008E">
            <w:rPr>
              <w:noProof/>
            </w:rPr>
            <w:fldChar w:fldCharType="begin"/>
          </w:r>
          <w:r>
            <w:rPr>
              <w:noProof/>
            </w:rPr>
            <w:instrText xml:space="preserve"> PAGEREF _Toc154407918 \h </w:instrText>
          </w:r>
          <w:r w:rsidR="00A53D74">
            <w:rPr>
              <w:noProof/>
            </w:rPr>
          </w:r>
          <w:r w:rsidR="00DD008E">
            <w:rPr>
              <w:noProof/>
            </w:rPr>
            <w:fldChar w:fldCharType="separate"/>
          </w:r>
          <w:r w:rsidR="0018549F">
            <w:rPr>
              <w:noProof/>
            </w:rPr>
            <w:t>13</w:t>
          </w:r>
          <w:r w:rsidR="00DD008E">
            <w:rPr>
              <w:noProof/>
            </w:rPr>
            <w:fldChar w:fldCharType="end"/>
          </w:r>
        </w:p>
        <w:p w:rsidR="001F6590" w:rsidRDefault="001F6590">
          <w:pPr>
            <w:pStyle w:val="TOC2"/>
            <w:tabs>
              <w:tab w:val="right" w:pos="8630"/>
            </w:tabs>
            <w:rPr>
              <w:noProof/>
            </w:rPr>
          </w:pPr>
          <w:r>
            <w:rPr>
              <w:noProof/>
            </w:rPr>
            <w:t>Substance vs. Procedure</w:t>
          </w:r>
          <w:r>
            <w:rPr>
              <w:noProof/>
            </w:rPr>
            <w:tab/>
          </w:r>
          <w:r w:rsidR="00DD008E">
            <w:rPr>
              <w:noProof/>
            </w:rPr>
            <w:fldChar w:fldCharType="begin"/>
          </w:r>
          <w:r>
            <w:rPr>
              <w:noProof/>
            </w:rPr>
            <w:instrText xml:space="preserve"> PAGEREF _Toc154407919 \h </w:instrText>
          </w:r>
          <w:r w:rsidR="00A53D74">
            <w:rPr>
              <w:noProof/>
            </w:rPr>
          </w:r>
          <w:r w:rsidR="00DD008E">
            <w:rPr>
              <w:noProof/>
            </w:rPr>
            <w:fldChar w:fldCharType="separate"/>
          </w:r>
          <w:r w:rsidR="0018549F">
            <w:rPr>
              <w:noProof/>
            </w:rPr>
            <w:t>13</w:t>
          </w:r>
          <w:r w:rsidR="00DD008E">
            <w:rPr>
              <w:noProof/>
            </w:rPr>
            <w:fldChar w:fldCharType="end"/>
          </w:r>
        </w:p>
        <w:p w:rsidR="001F6590" w:rsidRDefault="001F6590">
          <w:pPr>
            <w:pStyle w:val="TOC3"/>
            <w:tabs>
              <w:tab w:val="left" w:pos="1035"/>
              <w:tab w:val="right" w:pos="8630"/>
            </w:tabs>
            <w:rPr>
              <w:noProof/>
            </w:rPr>
          </w:pPr>
          <w:r>
            <w:rPr>
              <w:noProof/>
            </w:rPr>
            <w:t>27.</w:t>
          </w:r>
          <w:r>
            <w:rPr>
              <w:noProof/>
            </w:rPr>
            <w:tab/>
          </w:r>
          <w:r w:rsidRPr="00986441">
            <w:rPr>
              <w:i/>
              <w:noProof/>
            </w:rPr>
            <w:t>Levy v. Steiger</w:t>
          </w:r>
          <w:r>
            <w:rPr>
              <w:noProof/>
            </w:rPr>
            <w:t xml:space="preserve"> (Mass 1919) pg 66 [De Courcy}</w:t>
          </w:r>
          <w:r>
            <w:rPr>
              <w:noProof/>
            </w:rPr>
            <w:tab/>
          </w:r>
          <w:r w:rsidR="00DD008E">
            <w:rPr>
              <w:noProof/>
            </w:rPr>
            <w:fldChar w:fldCharType="begin"/>
          </w:r>
          <w:r>
            <w:rPr>
              <w:noProof/>
            </w:rPr>
            <w:instrText xml:space="preserve"> PAGEREF _Toc154407920 \h </w:instrText>
          </w:r>
          <w:r w:rsidR="00A53D74">
            <w:rPr>
              <w:noProof/>
            </w:rPr>
          </w:r>
          <w:r w:rsidR="00DD008E">
            <w:rPr>
              <w:noProof/>
            </w:rPr>
            <w:fldChar w:fldCharType="separate"/>
          </w:r>
          <w:r w:rsidR="0018549F">
            <w:rPr>
              <w:noProof/>
            </w:rPr>
            <w:t>13</w:t>
          </w:r>
          <w:r w:rsidR="00DD008E">
            <w:rPr>
              <w:noProof/>
            </w:rPr>
            <w:fldChar w:fldCharType="end"/>
          </w:r>
        </w:p>
        <w:p w:rsidR="001F6590" w:rsidRDefault="001F6590">
          <w:pPr>
            <w:pStyle w:val="TOC3"/>
            <w:tabs>
              <w:tab w:val="left" w:pos="1035"/>
              <w:tab w:val="right" w:pos="8630"/>
            </w:tabs>
            <w:rPr>
              <w:noProof/>
            </w:rPr>
          </w:pPr>
          <w:r>
            <w:rPr>
              <w:noProof/>
            </w:rPr>
            <w:t>28.</w:t>
          </w:r>
          <w:r>
            <w:rPr>
              <w:noProof/>
            </w:rPr>
            <w:tab/>
          </w:r>
          <w:r w:rsidRPr="00986441">
            <w:rPr>
              <w:i/>
              <w:noProof/>
            </w:rPr>
            <w:t>Grant v. McAuliffe</w:t>
          </w:r>
          <w:r>
            <w:rPr>
              <w:noProof/>
            </w:rPr>
            <w:t xml:space="preserve"> (CA 1953) pg 67 [Traynor]</w:t>
          </w:r>
          <w:r>
            <w:rPr>
              <w:noProof/>
            </w:rPr>
            <w:tab/>
          </w:r>
          <w:r w:rsidR="00DD008E">
            <w:rPr>
              <w:noProof/>
            </w:rPr>
            <w:fldChar w:fldCharType="begin"/>
          </w:r>
          <w:r>
            <w:rPr>
              <w:noProof/>
            </w:rPr>
            <w:instrText xml:space="preserve"> PAGEREF _Toc154407921 \h </w:instrText>
          </w:r>
          <w:r w:rsidR="00A53D74">
            <w:rPr>
              <w:noProof/>
            </w:rPr>
          </w:r>
          <w:r w:rsidR="00DD008E">
            <w:rPr>
              <w:noProof/>
            </w:rPr>
            <w:fldChar w:fldCharType="separate"/>
          </w:r>
          <w:r w:rsidR="0018549F">
            <w:rPr>
              <w:noProof/>
            </w:rPr>
            <w:t>14</w:t>
          </w:r>
          <w:r w:rsidR="00DD008E">
            <w:rPr>
              <w:noProof/>
            </w:rPr>
            <w:fldChar w:fldCharType="end"/>
          </w:r>
        </w:p>
        <w:p w:rsidR="001F6590" w:rsidRDefault="001F6590">
          <w:pPr>
            <w:pStyle w:val="TOC3"/>
            <w:tabs>
              <w:tab w:val="left" w:pos="1035"/>
              <w:tab w:val="right" w:pos="8630"/>
            </w:tabs>
            <w:rPr>
              <w:noProof/>
            </w:rPr>
          </w:pPr>
          <w:r>
            <w:rPr>
              <w:noProof/>
            </w:rPr>
            <w:t>29.</w:t>
          </w:r>
          <w:r>
            <w:rPr>
              <w:noProof/>
            </w:rPr>
            <w:tab/>
          </w:r>
          <w:r w:rsidRPr="00986441">
            <w:rPr>
              <w:i/>
              <w:noProof/>
            </w:rPr>
            <w:t>Kilberg</w:t>
          </w:r>
          <w:r>
            <w:rPr>
              <w:noProof/>
            </w:rPr>
            <w:t xml:space="preserve"> (NY 1961) pg 129 [Desmond]</w:t>
          </w:r>
          <w:r>
            <w:rPr>
              <w:noProof/>
            </w:rPr>
            <w:tab/>
          </w:r>
          <w:r w:rsidR="00DD008E">
            <w:rPr>
              <w:noProof/>
            </w:rPr>
            <w:fldChar w:fldCharType="begin"/>
          </w:r>
          <w:r>
            <w:rPr>
              <w:noProof/>
            </w:rPr>
            <w:instrText xml:space="preserve"> PAGEREF _Toc154407922 \h </w:instrText>
          </w:r>
          <w:r w:rsidR="00A53D74">
            <w:rPr>
              <w:noProof/>
            </w:rPr>
          </w:r>
          <w:r w:rsidR="00DD008E">
            <w:rPr>
              <w:noProof/>
            </w:rPr>
            <w:fldChar w:fldCharType="separate"/>
          </w:r>
          <w:r w:rsidR="0018549F">
            <w:rPr>
              <w:noProof/>
            </w:rPr>
            <w:t>14</w:t>
          </w:r>
          <w:r w:rsidR="00DD008E">
            <w:rPr>
              <w:noProof/>
            </w:rPr>
            <w:fldChar w:fldCharType="end"/>
          </w:r>
        </w:p>
        <w:p w:rsidR="001F6590" w:rsidRDefault="001F6590">
          <w:pPr>
            <w:pStyle w:val="TOC3"/>
            <w:tabs>
              <w:tab w:val="left" w:pos="1035"/>
              <w:tab w:val="right" w:pos="8630"/>
            </w:tabs>
            <w:rPr>
              <w:noProof/>
            </w:rPr>
          </w:pPr>
          <w:r>
            <w:rPr>
              <w:noProof/>
            </w:rPr>
            <w:t>30.</w:t>
          </w:r>
          <w:r>
            <w:rPr>
              <w:noProof/>
            </w:rPr>
            <w:tab/>
            <w:t>Rome II</w:t>
          </w:r>
          <w:r>
            <w:rPr>
              <w:noProof/>
            </w:rPr>
            <w:tab/>
          </w:r>
          <w:r w:rsidR="00DD008E">
            <w:rPr>
              <w:noProof/>
            </w:rPr>
            <w:fldChar w:fldCharType="begin"/>
          </w:r>
          <w:r>
            <w:rPr>
              <w:noProof/>
            </w:rPr>
            <w:instrText xml:space="preserve"> PAGEREF _Toc154407923 \h </w:instrText>
          </w:r>
          <w:r w:rsidR="00A53D74">
            <w:rPr>
              <w:noProof/>
            </w:rPr>
          </w:r>
          <w:r w:rsidR="00DD008E">
            <w:rPr>
              <w:noProof/>
            </w:rPr>
            <w:fldChar w:fldCharType="separate"/>
          </w:r>
          <w:r w:rsidR="0018549F">
            <w:rPr>
              <w:noProof/>
            </w:rPr>
            <w:t>15</w:t>
          </w:r>
          <w:r w:rsidR="00DD008E">
            <w:rPr>
              <w:noProof/>
            </w:rPr>
            <w:fldChar w:fldCharType="end"/>
          </w:r>
        </w:p>
        <w:p w:rsidR="001F6590" w:rsidRDefault="001F6590">
          <w:pPr>
            <w:pStyle w:val="TOC2"/>
            <w:tabs>
              <w:tab w:val="right" w:pos="8630"/>
            </w:tabs>
            <w:rPr>
              <w:noProof/>
            </w:rPr>
          </w:pPr>
          <w:r>
            <w:rPr>
              <w:noProof/>
            </w:rPr>
            <w:t>Statutes of Limitations</w:t>
          </w:r>
          <w:r>
            <w:rPr>
              <w:noProof/>
            </w:rPr>
            <w:tab/>
          </w:r>
          <w:r w:rsidR="00DD008E">
            <w:rPr>
              <w:noProof/>
            </w:rPr>
            <w:fldChar w:fldCharType="begin"/>
          </w:r>
          <w:r>
            <w:rPr>
              <w:noProof/>
            </w:rPr>
            <w:instrText xml:space="preserve"> PAGEREF _Toc154407924 \h </w:instrText>
          </w:r>
          <w:r w:rsidR="00A53D74">
            <w:rPr>
              <w:noProof/>
            </w:rPr>
          </w:r>
          <w:r w:rsidR="00DD008E">
            <w:rPr>
              <w:noProof/>
            </w:rPr>
            <w:fldChar w:fldCharType="separate"/>
          </w:r>
          <w:r w:rsidR="0018549F">
            <w:rPr>
              <w:noProof/>
            </w:rPr>
            <w:t>15</w:t>
          </w:r>
          <w:r w:rsidR="00DD008E">
            <w:rPr>
              <w:noProof/>
            </w:rPr>
            <w:fldChar w:fldCharType="end"/>
          </w:r>
        </w:p>
        <w:p w:rsidR="001F6590" w:rsidRDefault="001F6590">
          <w:pPr>
            <w:pStyle w:val="TOC3"/>
            <w:tabs>
              <w:tab w:val="left" w:pos="1035"/>
              <w:tab w:val="right" w:pos="8630"/>
            </w:tabs>
            <w:rPr>
              <w:noProof/>
            </w:rPr>
          </w:pPr>
          <w:r>
            <w:rPr>
              <w:noProof/>
            </w:rPr>
            <w:t>31.</w:t>
          </w:r>
          <w:r>
            <w:rPr>
              <w:noProof/>
            </w:rPr>
            <w:tab/>
          </w:r>
          <w:r w:rsidRPr="00986441">
            <w:rPr>
              <w:i/>
              <w:noProof/>
            </w:rPr>
            <w:t>Bournias v. Atlantic Maritime</w:t>
          </w:r>
          <w:r>
            <w:rPr>
              <w:noProof/>
            </w:rPr>
            <w:t xml:space="preserve"> (2d 1955) pg 75 [Harlan]</w:t>
          </w:r>
          <w:r>
            <w:rPr>
              <w:noProof/>
            </w:rPr>
            <w:tab/>
          </w:r>
          <w:r w:rsidR="00DD008E">
            <w:rPr>
              <w:noProof/>
            </w:rPr>
            <w:fldChar w:fldCharType="begin"/>
          </w:r>
          <w:r>
            <w:rPr>
              <w:noProof/>
            </w:rPr>
            <w:instrText xml:space="preserve"> PAGEREF _Toc154407925 \h </w:instrText>
          </w:r>
          <w:r w:rsidR="00A53D74">
            <w:rPr>
              <w:noProof/>
            </w:rPr>
          </w:r>
          <w:r w:rsidR="00DD008E">
            <w:rPr>
              <w:noProof/>
            </w:rPr>
            <w:fldChar w:fldCharType="separate"/>
          </w:r>
          <w:r w:rsidR="0018549F">
            <w:rPr>
              <w:noProof/>
            </w:rPr>
            <w:t>15</w:t>
          </w:r>
          <w:r w:rsidR="00DD008E">
            <w:rPr>
              <w:noProof/>
            </w:rPr>
            <w:fldChar w:fldCharType="end"/>
          </w:r>
        </w:p>
        <w:p w:rsidR="001F6590" w:rsidRDefault="001F6590">
          <w:pPr>
            <w:pStyle w:val="TOC3"/>
            <w:tabs>
              <w:tab w:val="left" w:pos="1035"/>
              <w:tab w:val="right" w:pos="8630"/>
            </w:tabs>
            <w:rPr>
              <w:noProof/>
            </w:rPr>
          </w:pPr>
          <w:r>
            <w:rPr>
              <w:noProof/>
            </w:rPr>
            <w:t>32.</w:t>
          </w:r>
          <w:r>
            <w:rPr>
              <w:noProof/>
            </w:rPr>
            <w:tab/>
          </w:r>
          <w:r w:rsidRPr="00986441">
            <w:rPr>
              <w:i/>
              <w:noProof/>
            </w:rPr>
            <w:t>Baxter</w:t>
          </w:r>
          <w:r>
            <w:rPr>
              <w:noProof/>
            </w:rPr>
            <w:t xml:space="preserve"> (CT 1994) pg 95</w:t>
          </w:r>
          <w:r>
            <w:rPr>
              <w:noProof/>
            </w:rPr>
            <w:tab/>
          </w:r>
          <w:r w:rsidR="00DD008E">
            <w:rPr>
              <w:noProof/>
            </w:rPr>
            <w:fldChar w:fldCharType="begin"/>
          </w:r>
          <w:r>
            <w:rPr>
              <w:noProof/>
            </w:rPr>
            <w:instrText xml:space="preserve"> PAGEREF _Toc154407926 \h </w:instrText>
          </w:r>
          <w:r w:rsidR="00A53D74">
            <w:rPr>
              <w:noProof/>
            </w:rPr>
          </w:r>
          <w:r w:rsidR="00DD008E">
            <w:rPr>
              <w:noProof/>
            </w:rPr>
            <w:fldChar w:fldCharType="separate"/>
          </w:r>
          <w:r w:rsidR="0018549F">
            <w:rPr>
              <w:noProof/>
            </w:rPr>
            <w:t>16</w:t>
          </w:r>
          <w:r w:rsidR="00DD008E">
            <w:rPr>
              <w:noProof/>
            </w:rPr>
            <w:fldChar w:fldCharType="end"/>
          </w:r>
        </w:p>
        <w:p w:rsidR="001F6590" w:rsidRDefault="001F6590">
          <w:pPr>
            <w:pStyle w:val="TOC3"/>
            <w:tabs>
              <w:tab w:val="left" w:pos="1035"/>
              <w:tab w:val="right" w:pos="8630"/>
            </w:tabs>
            <w:rPr>
              <w:noProof/>
            </w:rPr>
          </w:pPr>
          <w:r>
            <w:rPr>
              <w:noProof/>
            </w:rPr>
            <w:t>33.</w:t>
          </w:r>
          <w:r>
            <w:rPr>
              <w:noProof/>
            </w:rPr>
            <w:tab/>
          </w:r>
          <w:r w:rsidRPr="00986441">
            <w:rPr>
              <w:i/>
              <w:noProof/>
            </w:rPr>
            <w:t>West v. Theis</w:t>
          </w:r>
          <w:r>
            <w:rPr>
              <w:noProof/>
            </w:rPr>
            <w:t xml:space="preserve"> (ID 1908) pg 79</w:t>
          </w:r>
          <w:r>
            <w:rPr>
              <w:noProof/>
            </w:rPr>
            <w:tab/>
          </w:r>
          <w:r w:rsidR="00DD008E">
            <w:rPr>
              <w:noProof/>
            </w:rPr>
            <w:fldChar w:fldCharType="begin"/>
          </w:r>
          <w:r>
            <w:rPr>
              <w:noProof/>
            </w:rPr>
            <w:instrText xml:space="preserve"> PAGEREF _Toc154407927 \h </w:instrText>
          </w:r>
          <w:r w:rsidR="00A53D74">
            <w:rPr>
              <w:noProof/>
            </w:rPr>
          </w:r>
          <w:r w:rsidR="00DD008E">
            <w:rPr>
              <w:noProof/>
            </w:rPr>
            <w:fldChar w:fldCharType="separate"/>
          </w:r>
          <w:r w:rsidR="0018549F">
            <w:rPr>
              <w:noProof/>
            </w:rPr>
            <w:t>16</w:t>
          </w:r>
          <w:r w:rsidR="00DD008E">
            <w:rPr>
              <w:noProof/>
            </w:rPr>
            <w:fldChar w:fldCharType="end"/>
          </w:r>
        </w:p>
        <w:p w:rsidR="001F6590" w:rsidRDefault="001F6590">
          <w:pPr>
            <w:pStyle w:val="TOC3"/>
            <w:tabs>
              <w:tab w:val="left" w:pos="1035"/>
              <w:tab w:val="right" w:pos="8630"/>
            </w:tabs>
            <w:rPr>
              <w:noProof/>
            </w:rPr>
          </w:pPr>
          <w:r>
            <w:rPr>
              <w:noProof/>
            </w:rPr>
            <w:t>34.</w:t>
          </w:r>
          <w:r>
            <w:rPr>
              <w:noProof/>
            </w:rPr>
            <w:tab/>
          </w:r>
          <w:r w:rsidRPr="00986441">
            <w:rPr>
              <w:i/>
              <w:noProof/>
            </w:rPr>
            <w:t>Mack Trucks Inc</w:t>
          </w:r>
          <w:r>
            <w:rPr>
              <w:noProof/>
            </w:rPr>
            <w:t>. (3d 1996) pg 81</w:t>
          </w:r>
          <w:r>
            <w:rPr>
              <w:noProof/>
            </w:rPr>
            <w:tab/>
          </w:r>
          <w:r w:rsidR="00DD008E">
            <w:rPr>
              <w:noProof/>
            </w:rPr>
            <w:fldChar w:fldCharType="begin"/>
          </w:r>
          <w:r>
            <w:rPr>
              <w:noProof/>
            </w:rPr>
            <w:instrText xml:space="preserve"> PAGEREF _Toc154407928 \h </w:instrText>
          </w:r>
          <w:r w:rsidR="00A53D74">
            <w:rPr>
              <w:noProof/>
            </w:rPr>
          </w:r>
          <w:r w:rsidR="00DD008E">
            <w:rPr>
              <w:noProof/>
            </w:rPr>
            <w:fldChar w:fldCharType="separate"/>
          </w:r>
          <w:r w:rsidR="0018549F">
            <w:rPr>
              <w:noProof/>
            </w:rPr>
            <w:t>17</w:t>
          </w:r>
          <w:r w:rsidR="00DD008E">
            <w:rPr>
              <w:noProof/>
            </w:rPr>
            <w:fldChar w:fldCharType="end"/>
          </w:r>
        </w:p>
        <w:p w:rsidR="001F6590" w:rsidRDefault="001F6590">
          <w:pPr>
            <w:pStyle w:val="TOC3"/>
            <w:tabs>
              <w:tab w:val="left" w:pos="1035"/>
              <w:tab w:val="right" w:pos="8630"/>
            </w:tabs>
            <w:rPr>
              <w:noProof/>
            </w:rPr>
          </w:pPr>
          <w:r>
            <w:rPr>
              <w:noProof/>
            </w:rPr>
            <w:t>35.</w:t>
          </w:r>
          <w:r>
            <w:rPr>
              <w:noProof/>
            </w:rPr>
            <w:tab/>
            <w:t>RE1 – SOL as procedural</w:t>
          </w:r>
          <w:r>
            <w:rPr>
              <w:noProof/>
            </w:rPr>
            <w:tab/>
          </w:r>
          <w:r w:rsidR="00DD008E">
            <w:rPr>
              <w:noProof/>
            </w:rPr>
            <w:fldChar w:fldCharType="begin"/>
          </w:r>
          <w:r>
            <w:rPr>
              <w:noProof/>
            </w:rPr>
            <w:instrText xml:space="preserve"> PAGEREF _Toc154407929 \h </w:instrText>
          </w:r>
          <w:r w:rsidR="00A53D74">
            <w:rPr>
              <w:noProof/>
            </w:rPr>
          </w:r>
          <w:r w:rsidR="00DD008E">
            <w:rPr>
              <w:noProof/>
            </w:rPr>
            <w:fldChar w:fldCharType="separate"/>
          </w:r>
          <w:r w:rsidR="0018549F">
            <w:rPr>
              <w:noProof/>
            </w:rPr>
            <w:t>17</w:t>
          </w:r>
          <w:r w:rsidR="00DD008E">
            <w:rPr>
              <w:noProof/>
            </w:rPr>
            <w:fldChar w:fldCharType="end"/>
          </w:r>
        </w:p>
        <w:p w:rsidR="001F6590" w:rsidRDefault="001F6590">
          <w:pPr>
            <w:pStyle w:val="TOC3"/>
            <w:tabs>
              <w:tab w:val="left" w:pos="1035"/>
              <w:tab w:val="right" w:pos="8630"/>
            </w:tabs>
            <w:rPr>
              <w:noProof/>
            </w:rPr>
          </w:pPr>
          <w:r>
            <w:rPr>
              <w:noProof/>
            </w:rPr>
            <w:t>36.</w:t>
          </w:r>
          <w:r>
            <w:rPr>
              <w:noProof/>
            </w:rPr>
            <w:tab/>
            <w:t>RE2 – § 142</w:t>
          </w:r>
          <w:r>
            <w:rPr>
              <w:noProof/>
            </w:rPr>
            <w:tab/>
          </w:r>
          <w:r w:rsidR="00DD008E">
            <w:rPr>
              <w:noProof/>
            </w:rPr>
            <w:fldChar w:fldCharType="begin"/>
          </w:r>
          <w:r>
            <w:rPr>
              <w:noProof/>
            </w:rPr>
            <w:instrText xml:space="preserve"> PAGEREF _Toc154407930 \h </w:instrText>
          </w:r>
          <w:r w:rsidR="00A53D74">
            <w:rPr>
              <w:noProof/>
            </w:rPr>
          </w:r>
          <w:r w:rsidR="00DD008E">
            <w:rPr>
              <w:noProof/>
            </w:rPr>
            <w:fldChar w:fldCharType="separate"/>
          </w:r>
          <w:r w:rsidR="0018549F">
            <w:rPr>
              <w:noProof/>
            </w:rPr>
            <w:t>17</w:t>
          </w:r>
          <w:r w:rsidR="00DD008E">
            <w:rPr>
              <w:noProof/>
            </w:rPr>
            <w:fldChar w:fldCharType="end"/>
          </w:r>
        </w:p>
        <w:p w:rsidR="001F6590" w:rsidRDefault="001F6590">
          <w:pPr>
            <w:pStyle w:val="TOC3"/>
            <w:tabs>
              <w:tab w:val="left" w:pos="1035"/>
              <w:tab w:val="right" w:pos="8630"/>
            </w:tabs>
            <w:rPr>
              <w:noProof/>
            </w:rPr>
          </w:pPr>
          <w:r>
            <w:rPr>
              <w:noProof/>
            </w:rPr>
            <w:t>37.</w:t>
          </w:r>
          <w:r>
            <w:rPr>
              <w:noProof/>
            </w:rPr>
            <w:tab/>
            <w:t>Uniform Limitations Act</w:t>
          </w:r>
          <w:r>
            <w:rPr>
              <w:noProof/>
            </w:rPr>
            <w:tab/>
          </w:r>
          <w:r w:rsidR="00DD008E">
            <w:rPr>
              <w:noProof/>
            </w:rPr>
            <w:fldChar w:fldCharType="begin"/>
          </w:r>
          <w:r>
            <w:rPr>
              <w:noProof/>
            </w:rPr>
            <w:instrText xml:space="preserve"> PAGEREF _Toc154407931 \h </w:instrText>
          </w:r>
          <w:r w:rsidR="00A53D74">
            <w:rPr>
              <w:noProof/>
            </w:rPr>
          </w:r>
          <w:r w:rsidR="00DD008E">
            <w:rPr>
              <w:noProof/>
            </w:rPr>
            <w:fldChar w:fldCharType="separate"/>
          </w:r>
          <w:r w:rsidR="0018549F">
            <w:rPr>
              <w:noProof/>
            </w:rPr>
            <w:t>17</w:t>
          </w:r>
          <w:r w:rsidR="00DD008E">
            <w:rPr>
              <w:noProof/>
            </w:rPr>
            <w:fldChar w:fldCharType="end"/>
          </w:r>
        </w:p>
        <w:p w:rsidR="001F6590" w:rsidRDefault="001F6590">
          <w:pPr>
            <w:pStyle w:val="TOC3"/>
            <w:tabs>
              <w:tab w:val="left" w:pos="1035"/>
              <w:tab w:val="right" w:pos="8630"/>
            </w:tabs>
            <w:rPr>
              <w:noProof/>
            </w:rPr>
          </w:pPr>
          <w:r>
            <w:rPr>
              <w:noProof/>
            </w:rPr>
            <w:t>38.</w:t>
          </w:r>
          <w:r>
            <w:rPr>
              <w:noProof/>
            </w:rPr>
            <w:tab/>
            <w:t>Rome II</w:t>
          </w:r>
          <w:r>
            <w:rPr>
              <w:noProof/>
            </w:rPr>
            <w:tab/>
          </w:r>
          <w:r w:rsidR="00DD008E">
            <w:rPr>
              <w:noProof/>
            </w:rPr>
            <w:fldChar w:fldCharType="begin"/>
          </w:r>
          <w:r>
            <w:rPr>
              <w:noProof/>
            </w:rPr>
            <w:instrText xml:space="preserve"> PAGEREF _Toc154407932 \h </w:instrText>
          </w:r>
          <w:r w:rsidR="00A53D74">
            <w:rPr>
              <w:noProof/>
            </w:rPr>
          </w:r>
          <w:r w:rsidR="00DD008E">
            <w:rPr>
              <w:noProof/>
            </w:rPr>
            <w:fldChar w:fldCharType="separate"/>
          </w:r>
          <w:r w:rsidR="0018549F">
            <w:rPr>
              <w:noProof/>
            </w:rPr>
            <w:t>17</w:t>
          </w:r>
          <w:r w:rsidR="00DD008E">
            <w:rPr>
              <w:noProof/>
            </w:rPr>
            <w:fldChar w:fldCharType="end"/>
          </w:r>
        </w:p>
        <w:p w:rsidR="001F6590" w:rsidRDefault="001F6590">
          <w:pPr>
            <w:pStyle w:val="TOC1"/>
            <w:tabs>
              <w:tab w:val="right" w:pos="8630"/>
            </w:tabs>
            <w:rPr>
              <w:noProof/>
            </w:rPr>
          </w:pPr>
          <w:r>
            <w:rPr>
              <w:noProof/>
            </w:rPr>
            <w:t>MODERN APPROACHES TO CHOICE OF LAW</w:t>
          </w:r>
          <w:r>
            <w:rPr>
              <w:noProof/>
            </w:rPr>
            <w:tab/>
          </w:r>
          <w:r w:rsidR="00DD008E">
            <w:rPr>
              <w:noProof/>
            </w:rPr>
            <w:fldChar w:fldCharType="begin"/>
          </w:r>
          <w:r>
            <w:rPr>
              <w:noProof/>
            </w:rPr>
            <w:instrText xml:space="preserve"> PAGEREF _Toc154407933 \h </w:instrText>
          </w:r>
          <w:r w:rsidR="00A53D74">
            <w:rPr>
              <w:noProof/>
            </w:rPr>
          </w:r>
          <w:r w:rsidR="00DD008E">
            <w:rPr>
              <w:noProof/>
            </w:rPr>
            <w:fldChar w:fldCharType="separate"/>
          </w:r>
          <w:r w:rsidR="0018549F">
            <w:rPr>
              <w:noProof/>
            </w:rPr>
            <w:t>17</w:t>
          </w:r>
          <w:r w:rsidR="00DD008E">
            <w:rPr>
              <w:noProof/>
            </w:rPr>
            <w:fldChar w:fldCharType="end"/>
          </w:r>
        </w:p>
        <w:p w:rsidR="001F6590" w:rsidRDefault="001F6590">
          <w:pPr>
            <w:pStyle w:val="TOC2"/>
            <w:tabs>
              <w:tab w:val="right" w:pos="8630"/>
            </w:tabs>
            <w:rPr>
              <w:noProof/>
            </w:rPr>
          </w:pPr>
          <w:r>
            <w:rPr>
              <w:noProof/>
            </w:rPr>
            <w:t>+ Interest Analysis in Torts</w:t>
          </w:r>
          <w:r>
            <w:rPr>
              <w:noProof/>
            </w:rPr>
            <w:tab/>
          </w:r>
          <w:r w:rsidR="00DD008E">
            <w:rPr>
              <w:noProof/>
            </w:rPr>
            <w:fldChar w:fldCharType="begin"/>
          </w:r>
          <w:r>
            <w:rPr>
              <w:noProof/>
            </w:rPr>
            <w:instrText xml:space="preserve"> PAGEREF _Toc154407934 \h </w:instrText>
          </w:r>
          <w:r w:rsidR="00A53D74">
            <w:rPr>
              <w:noProof/>
            </w:rPr>
          </w:r>
          <w:r w:rsidR="00DD008E">
            <w:rPr>
              <w:noProof/>
            </w:rPr>
            <w:fldChar w:fldCharType="separate"/>
          </w:r>
          <w:r w:rsidR="0018549F">
            <w:rPr>
              <w:noProof/>
            </w:rPr>
            <w:t>17</w:t>
          </w:r>
          <w:r w:rsidR="00DD008E">
            <w:rPr>
              <w:noProof/>
            </w:rPr>
            <w:fldChar w:fldCharType="end"/>
          </w:r>
        </w:p>
        <w:p w:rsidR="001F6590" w:rsidRDefault="001F6590">
          <w:pPr>
            <w:pStyle w:val="TOC2"/>
            <w:tabs>
              <w:tab w:val="right" w:pos="8630"/>
            </w:tabs>
            <w:rPr>
              <w:noProof/>
            </w:rPr>
          </w:pPr>
          <w:r>
            <w:rPr>
              <w:noProof/>
            </w:rPr>
            <w:t>The Range of Modern Thinking</w:t>
          </w:r>
          <w:r>
            <w:rPr>
              <w:noProof/>
            </w:rPr>
            <w:tab/>
          </w:r>
          <w:r w:rsidR="00DD008E">
            <w:rPr>
              <w:noProof/>
            </w:rPr>
            <w:fldChar w:fldCharType="begin"/>
          </w:r>
          <w:r>
            <w:rPr>
              <w:noProof/>
            </w:rPr>
            <w:instrText xml:space="preserve"> PAGEREF _Toc154407935 \h </w:instrText>
          </w:r>
          <w:r w:rsidR="00A53D74">
            <w:rPr>
              <w:noProof/>
            </w:rPr>
          </w:r>
          <w:r w:rsidR="00DD008E">
            <w:rPr>
              <w:noProof/>
            </w:rPr>
            <w:fldChar w:fldCharType="separate"/>
          </w:r>
          <w:r w:rsidR="0018549F">
            <w:rPr>
              <w:noProof/>
            </w:rPr>
            <w:t>17</w:t>
          </w:r>
          <w:r w:rsidR="00DD008E">
            <w:rPr>
              <w:noProof/>
            </w:rPr>
            <w:fldChar w:fldCharType="end"/>
          </w:r>
        </w:p>
        <w:p w:rsidR="001F6590" w:rsidRDefault="001F6590">
          <w:pPr>
            <w:pStyle w:val="TOC3"/>
            <w:tabs>
              <w:tab w:val="left" w:pos="1035"/>
              <w:tab w:val="right" w:pos="8630"/>
            </w:tabs>
            <w:rPr>
              <w:noProof/>
            </w:rPr>
          </w:pPr>
          <w:r>
            <w:rPr>
              <w:noProof/>
            </w:rPr>
            <w:t>39.</w:t>
          </w:r>
          <w:r>
            <w:rPr>
              <w:noProof/>
            </w:rPr>
            <w:tab/>
            <w:t>Currie</w:t>
          </w:r>
          <w:r>
            <w:rPr>
              <w:noProof/>
            </w:rPr>
            <w:tab/>
          </w:r>
          <w:r w:rsidR="00DD008E">
            <w:rPr>
              <w:noProof/>
            </w:rPr>
            <w:fldChar w:fldCharType="begin"/>
          </w:r>
          <w:r>
            <w:rPr>
              <w:noProof/>
            </w:rPr>
            <w:instrText xml:space="preserve"> PAGEREF _Toc154407936 \h </w:instrText>
          </w:r>
          <w:r w:rsidR="00A53D74">
            <w:rPr>
              <w:noProof/>
            </w:rPr>
          </w:r>
          <w:r w:rsidR="00DD008E">
            <w:rPr>
              <w:noProof/>
            </w:rPr>
            <w:fldChar w:fldCharType="separate"/>
          </w:r>
          <w:r w:rsidR="0018549F">
            <w:rPr>
              <w:noProof/>
            </w:rPr>
            <w:t>18</w:t>
          </w:r>
          <w:r w:rsidR="00DD008E">
            <w:rPr>
              <w:noProof/>
            </w:rPr>
            <w:fldChar w:fldCharType="end"/>
          </w:r>
        </w:p>
        <w:p w:rsidR="001F6590" w:rsidRDefault="001F6590">
          <w:pPr>
            <w:pStyle w:val="TOC3"/>
            <w:tabs>
              <w:tab w:val="left" w:pos="1035"/>
              <w:tab w:val="right" w:pos="8630"/>
            </w:tabs>
            <w:rPr>
              <w:noProof/>
            </w:rPr>
          </w:pPr>
          <w:r>
            <w:rPr>
              <w:noProof/>
            </w:rPr>
            <w:t>40.</w:t>
          </w:r>
          <w:r>
            <w:rPr>
              <w:noProof/>
            </w:rPr>
            <w:tab/>
            <w:t>Cavers</w:t>
          </w:r>
          <w:r>
            <w:rPr>
              <w:noProof/>
            </w:rPr>
            <w:tab/>
          </w:r>
          <w:r w:rsidR="00DD008E">
            <w:rPr>
              <w:noProof/>
            </w:rPr>
            <w:fldChar w:fldCharType="begin"/>
          </w:r>
          <w:r>
            <w:rPr>
              <w:noProof/>
            </w:rPr>
            <w:instrText xml:space="preserve"> PAGEREF _Toc154407937 \h </w:instrText>
          </w:r>
          <w:r w:rsidR="00A53D74">
            <w:rPr>
              <w:noProof/>
            </w:rPr>
          </w:r>
          <w:r w:rsidR="00DD008E">
            <w:rPr>
              <w:noProof/>
            </w:rPr>
            <w:fldChar w:fldCharType="separate"/>
          </w:r>
          <w:r w:rsidR="0018549F">
            <w:rPr>
              <w:noProof/>
            </w:rPr>
            <w:t>18</w:t>
          </w:r>
          <w:r w:rsidR="00DD008E">
            <w:rPr>
              <w:noProof/>
            </w:rPr>
            <w:fldChar w:fldCharType="end"/>
          </w:r>
        </w:p>
        <w:p w:rsidR="001F6590" w:rsidRDefault="001F6590">
          <w:pPr>
            <w:pStyle w:val="TOC2"/>
            <w:tabs>
              <w:tab w:val="right" w:pos="8630"/>
            </w:tabs>
            <w:rPr>
              <w:noProof/>
            </w:rPr>
          </w:pPr>
          <w:r>
            <w:rPr>
              <w:noProof/>
            </w:rPr>
            <w:t>The New York Experience</w:t>
          </w:r>
          <w:r>
            <w:rPr>
              <w:noProof/>
            </w:rPr>
            <w:tab/>
          </w:r>
          <w:r w:rsidR="00DD008E">
            <w:rPr>
              <w:noProof/>
            </w:rPr>
            <w:fldChar w:fldCharType="begin"/>
          </w:r>
          <w:r>
            <w:rPr>
              <w:noProof/>
            </w:rPr>
            <w:instrText xml:space="preserve"> PAGEREF _Toc154407938 \h </w:instrText>
          </w:r>
          <w:r w:rsidR="00A53D74">
            <w:rPr>
              <w:noProof/>
            </w:rPr>
          </w:r>
          <w:r w:rsidR="00DD008E">
            <w:rPr>
              <w:noProof/>
            </w:rPr>
            <w:fldChar w:fldCharType="separate"/>
          </w:r>
          <w:r w:rsidR="0018549F">
            <w:rPr>
              <w:noProof/>
            </w:rPr>
            <w:t>20</w:t>
          </w:r>
          <w:r w:rsidR="00DD008E">
            <w:rPr>
              <w:noProof/>
            </w:rPr>
            <w:fldChar w:fldCharType="end"/>
          </w:r>
        </w:p>
        <w:p w:rsidR="001F6590" w:rsidRDefault="001F6590">
          <w:pPr>
            <w:pStyle w:val="TOC3"/>
            <w:tabs>
              <w:tab w:val="left" w:pos="1035"/>
              <w:tab w:val="right" w:pos="8630"/>
            </w:tabs>
            <w:rPr>
              <w:noProof/>
            </w:rPr>
          </w:pPr>
          <w:r>
            <w:rPr>
              <w:noProof/>
            </w:rPr>
            <w:t>41.</w:t>
          </w:r>
          <w:r>
            <w:rPr>
              <w:noProof/>
            </w:rPr>
            <w:tab/>
          </w:r>
          <w:r w:rsidRPr="00986441">
            <w:rPr>
              <w:i/>
              <w:noProof/>
            </w:rPr>
            <w:t>Kilberg</w:t>
          </w:r>
          <w:r>
            <w:rPr>
              <w:noProof/>
            </w:rPr>
            <w:t xml:space="preserve"> (NY 1961) pg 129 [Desmond]</w:t>
          </w:r>
          <w:r>
            <w:rPr>
              <w:noProof/>
            </w:rPr>
            <w:tab/>
          </w:r>
          <w:r w:rsidR="00DD008E">
            <w:rPr>
              <w:noProof/>
            </w:rPr>
            <w:fldChar w:fldCharType="begin"/>
          </w:r>
          <w:r>
            <w:rPr>
              <w:noProof/>
            </w:rPr>
            <w:instrText xml:space="preserve"> PAGEREF _Toc154407939 \h </w:instrText>
          </w:r>
          <w:r w:rsidR="00A53D74">
            <w:rPr>
              <w:noProof/>
            </w:rPr>
          </w:r>
          <w:r w:rsidR="00DD008E">
            <w:rPr>
              <w:noProof/>
            </w:rPr>
            <w:fldChar w:fldCharType="separate"/>
          </w:r>
          <w:r w:rsidR="0018549F">
            <w:rPr>
              <w:noProof/>
            </w:rPr>
            <w:t>20</w:t>
          </w:r>
          <w:r w:rsidR="00DD008E">
            <w:rPr>
              <w:noProof/>
            </w:rPr>
            <w:fldChar w:fldCharType="end"/>
          </w:r>
        </w:p>
        <w:p w:rsidR="001F6590" w:rsidRDefault="001F6590">
          <w:pPr>
            <w:pStyle w:val="TOC3"/>
            <w:tabs>
              <w:tab w:val="left" w:pos="1035"/>
              <w:tab w:val="right" w:pos="8630"/>
            </w:tabs>
            <w:rPr>
              <w:noProof/>
            </w:rPr>
          </w:pPr>
          <w:r>
            <w:rPr>
              <w:noProof/>
            </w:rPr>
            <w:t>42.</w:t>
          </w:r>
          <w:r>
            <w:rPr>
              <w:noProof/>
            </w:rPr>
            <w:tab/>
          </w:r>
          <w:r w:rsidRPr="00986441">
            <w:rPr>
              <w:i/>
              <w:noProof/>
            </w:rPr>
            <w:t>Pearson v. Northeast Airlines</w:t>
          </w:r>
          <w:r>
            <w:rPr>
              <w:noProof/>
            </w:rPr>
            <w:t xml:space="preserve"> (2d 1962) pg 135 [Kaufman]–</w:t>
          </w:r>
          <w:r>
            <w:rPr>
              <w:noProof/>
            </w:rPr>
            <w:tab/>
          </w:r>
          <w:r w:rsidR="00DD008E">
            <w:rPr>
              <w:noProof/>
            </w:rPr>
            <w:fldChar w:fldCharType="begin"/>
          </w:r>
          <w:r>
            <w:rPr>
              <w:noProof/>
            </w:rPr>
            <w:instrText xml:space="preserve"> PAGEREF _Toc154407940 \h </w:instrText>
          </w:r>
          <w:r w:rsidR="00A53D74">
            <w:rPr>
              <w:noProof/>
            </w:rPr>
          </w:r>
          <w:r w:rsidR="00DD008E">
            <w:rPr>
              <w:noProof/>
            </w:rPr>
            <w:fldChar w:fldCharType="separate"/>
          </w:r>
          <w:r w:rsidR="0018549F">
            <w:rPr>
              <w:noProof/>
            </w:rPr>
            <w:t>20</w:t>
          </w:r>
          <w:r w:rsidR="00DD008E">
            <w:rPr>
              <w:noProof/>
            </w:rPr>
            <w:fldChar w:fldCharType="end"/>
          </w:r>
        </w:p>
        <w:p w:rsidR="001F6590" w:rsidRDefault="001F6590">
          <w:pPr>
            <w:pStyle w:val="TOC3"/>
            <w:tabs>
              <w:tab w:val="left" w:pos="1035"/>
              <w:tab w:val="right" w:pos="8630"/>
            </w:tabs>
            <w:rPr>
              <w:noProof/>
            </w:rPr>
          </w:pPr>
          <w:r>
            <w:rPr>
              <w:noProof/>
            </w:rPr>
            <w:t>43.</w:t>
          </w:r>
          <w:r>
            <w:rPr>
              <w:noProof/>
            </w:rPr>
            <w:tab/>
          </w:r>
          <w:r w:rsidRPr="00986441">
            <w:rPr>
              <w:i/>
              <w:noProof/>
            </w:rPr>
            <w:t>Babcock v. Jackson</w:t>
          </w:r>
          <w:r>
            <w:rPr>
              <w:noProof/>
            </w:rPr>
            <w:t xml:space="preserve"> (NY 1963) pg 145 [Fuld]</w:t>
          </w:r>
          <w:r>
            <w:rPr>
              <w:noProof/>
            </w:rPr>
            <w:tab/>
          </w:r>
          <w:r w:rsidR="00DD008E">
            <w:rPr>
              <w:noProof/>
            </w:rPr>
            <w:fldChar w:fldCharType="begin"/>
          </w:r>
          <w:r>
            <w:rPr>
              <w:noProof/>
            </w:rPr>
            <w:instrText xml:space="preserve"> PAGEREF _Toc154407941 \h </w:instrText>
          </w:r>
          <w:r w:rsidR="00A53D74">
            <w:rPr>
              <w:noProof/>
            </w:rPr>
          </w:r>
          <w:r w:rsidR="00DD008E">
            <w:rPr>
              <w:noProof/>
            </w:rPr>
            <w:fldChar w:fldCharType="separate"/>
          </w:r>
          <w:r w:rsidR="0018549F">
            <w:rPr>
              <w:noProof/>
            </w:rPr>
            <w:t>21</w:t>
          </w:r>
          <w:r w:rsidR="00DD008E">
            <w:rPr>
              <w:noProof/>
            </w:rPr>
            <w:fldChar w:fldCharType="end"/>
          </w:r>
        </w:p>
        <w:p w:rsidR="001F6590" w:rsidRDefault="001F6590">
          <w:pPr>
            <w:pStyle w:val="TOC3"/>
            <w:tabs>
              <w:tab w:val="left" w:pos="1035"/>
              <w:tab w:val="right" w:pos="8630"/>
            </w:tabs>
            <w:rPr>
              <w:noProof/>
            </w:rPr>
          </w:pPr>
          <w:r>
            <w:rPr>
              <w:noProof/>
            </w:rPr>
            <w:t>44.</w:t>
          </w:r>
          <w:r>
            <w:rPr>
              <w:noProof/>
            </w:rPr>
            <w:tab/>
          </w:r>
          <w:r w:rsidRPr="00986441">
            <w:rPr>
              <w:i/>
              <w:noProof/>
            </w:rPr>
            <w:t>Dym v. Gordon</w:t>
          </w:r>
          <w:r>
            <w:rPr>
              <w:noProof/>
            </w:rPr>
            <w:t xml:space="preserve"> (NY 1965) pg 152 [Burke]</w:t>
          </w:r>
          <w:r>
            <w:rPr>
              <w:noProof/>
            </w:rPr>
            <w:tab/>
          </w:r>
          <w:r w:rsidR="00DD008E">
            <w:rPr>
              <w:noProof/>
            </w:rPr>
            <w:fldChar w:fldCharType="begin"/>
          </w:r>
          <w:r>
            <w:rPr>
              <w:noProof/>
            </w:rPr>
            <w:instrText xml:space="preserve"> PAGEREF _Toc154407942 \h </w:instrText>
          </w:r>
          <w:r w:rsidR="00A53D74">
            <w:rPr>
              <w:noProof/>
            </w:rPr>
          </w:r>
          <w:r w:rsidR="00DD008E">
            <w:rPr>
              <w:noProof/>
            </w:rPr>
            <w:fldChar w:fldCharType="separate"/>
          </w:r>
          <w:r w:rsidR="0018549F">
            <w:rPr>
              <w:noProof/>
            </w:rPr>
            <w:t>21</w:t>
          </w:r>
          <w:r w:rsidR="00DD008E">
            <w:rPr>
              <w:noProof/>
            </w:rPr>
            <w:fldChar w:fldCharType="end"/>
          </w:r>
        </w:p>
        <w:p w:rsidR="001F6590" w:rsidRDefault="001F6590">
          <w:pPr>
            <w:pStyle w:val="TOC3"/>
            <w:tabs>
              <w:tab w:val="left" w:pos="1035"/>
              <w:tab w:val="right" w:pos="8630"/>
            </w:tabs>
            <w:rPr>
              <w:noProof/>
            </w:rPr>
          </w:pPr>
          <w:r>
            <w:rPr>
              <w:noProof/>
            </w:rPr>
            <w:t>45.</w:t>
          </w:r>
          <w:r>
            <w:rPr>
              <w:noProof/>
            </w:rPr>
            <w:tab/>
          </w:r>
          <w:r w:rsidRPr="00986441">
            <w:rPr>
              <w:i/>
              <w:noProof/>
            </w:rPr>
            <w:t>Macey v. Rozbicki</w:t>
          </w:r>
          <w:r>
            <w:rPr>
              <w:noProof/>
            </w:rPr>
            <w:t xml:space="preserve"> (NY 1966) pg 162 [Desmond]</w:t>
          </w:r>
          <w:r>
            <w:rPr>
              <w:noProof/>
            </w:rPr>
            <w:tab/>
          </w:r>
          <w:r w:rsidR="00DD008E">
            <w:rPr>
              <w:noProof/>
            </w:rPr>
            <w:fldChar w:fldCharType="begin"/>
          </w:r>
          <w:r>
            <w:rPr>
              <w:noProof/>
            </w:rPr>
            <w:instrText xml:space="preserve"> PAGEREF _Toc154407943 \h </w:instrText>
          </w:r>
          <w:r w:rsidR="00A53D74">
            <w:rPr>
              <w:noProof/>
            </w:rPr>
          </w:r>
          <w:r w:rsidR="00DD008E">
            <w:rPr>
              <w:noProof/>
            </w:rPr>
            <w:fldChar w:fldCharType="separate"/>
          </w:r>
          <w:r w:rsidR="0018549F">
            <w:rPr>
              <w:noProof/>
            </w:rPr>
            <w:t>21</w:t>
          </w:r>
          <w:r w:rsidR="00DD008E">
            <w:rPr>
              <w:noProof/>
            </w:rPr>
            <w:fldChar w:fldCharType="end"/>
          </w:r>
        </w:p>
        <w:p w:rsidR="001F6590" w:rsidRDefault="001F6590">
          <w:pPr>
            <w:pStyle w:val="TOC3"/>
            <w:tabs>
              <w:tab w:val="left" w:pos="1035"/>
              <w:tab w:val="right" w:pos="8630"/>
            </w:tabs>
            <w:rPr>
              <w:noProof/>
            </w:rPr>
          </w:pPr>
          <w:r>
            <w:rPr>
              <w:noProof/>
            </w:rPr>
            <w:t>46.</w:t>
          </w:r>
          <w:r>
            <w:rPr>
              <w:noProof/>
            </w:rPr>
            <w:tab/>
          </w:r>
          <w:r w:rsidRPr="00986441">
            <w:rPr>
              <w:i/>
              <w:noProof/>
            </w:rPr>
            <w:t>Tooker v. Lopez</w:t>
          </w:r>
          <w:r>
            <w:rPr>
              <w:noProof/>
            </w:rPr>
            <w:t xml:space="preserve"> (NY 1969) pg 173 [Keating]</w:t>
          </w:r>
          <w:r>
            <w:rPr>
              <w:noProof/>
            </w:rPr>
            <w:tab/>
          </w:r>
          <w:r w:rsidR="00DD008E">
            <w:rPr>
              <w:noProof/>
            </w:rPr>
            <w:fldChar w:fldCharType="begin"/>
          </w:r>
          <w:r>
            <w:rPr>
              <w:noProof/>
            </w:rPr>
            <w:instrText xml:space="preserve"> PAGEREF _Toc154407944 \h </w:instrText>
          </w:r>
          <w:r w:rsidR="00A53D74">
            <w:rPr>
              <w:noProof/>
            </w:rPr>
          </w:r>
          <w:r w:rsidR="00DD008E">
            <w:rPr>
              <w:noProof/>
            </w:rPr>
            <w:fldChar w:fldCharType="separate"/>
          </w:r>
          <w:r w:rsidR="0018549F">
            <w:rPr>
              <w:noProof/>
            </w:rPr>
            <w:t>22</w:t>
          </w:r>
          <w:r w:rsidR="00DD008E">
            <w:rPr>
              <w:noProof/>
            </w:rPr>
            <w:fldChar w:fldCharType="end"/>
          </w:r>
        </w:p>
        <w:p w:rsidR="001F6590" w:rsidRDefault="001F6590">
          <w:pPr>
            <w:pStyle w:val="TOC3"/>
            <w:tabs>
              <w:tab w:val="left" w:pos="1035"/>
              <w:tab w:val="right" w:pos="8630"/>
            </w:tabs>
            <w:rPr>
              <w:noProof/>
            </w:rPr>
          </w:pPr>
          <w:r>
            <w:rPr>
              <w:noProof/>
            </w:rPr>
            <w:t>47.</w:t>
          </w:r>
          <w:r>
            <w:rPr>
              <w:noProof/>
            </w:rPr>
            <w:tab/>
          </w:r>
          <w:r w:rsidRPr="00986441">
            <w:rPr>
              <w:i/>
              <w:noProof/>
            </w:rPr>
            <w:t>Neumeier v. Kuehner</w:t>
          </w:r>
          <w:r>
            <w:rPr>
              <w:noProof/>
            </w:rPr>
            <w:t xml:space="preserve"> (NY 1972) pg 181 [Fuld]</w:t>
          </w:r>
          <w:r>
            <w:rPr>
              <w:noProof/>
            </w:rPr>
            <w:tab/>
          </w:r>
          <w:r w:rsidR="00DD008E">
            <w:rPr>
              <w:noProof/>
            </w:rPr>
            <w:fldChar w:fldCharType="begin"/>
          </w:r>
          <w:r>
            <w:rPr>
              <w:noProof/>
            </w:rPr>
            <w:instrText xml:space="preserve"> PAGEREF _Toc154407945 \h </w:instrText>
          </w:r>
          <w:r w:rsidR="00A53D74">
            <w:rPr>
              <w:noProof/>
            </w:rPr>
          </w:r>
          <w:r w:rsidR="00DD008E">
            <w:rPr>
              <w:noProof/>
            </w:rPr>
            <w:fldChar w:fldCharType="separate"/>
          </w:r>
          <w:r w:rsidR="0018549F">
            <w:rPr>
              <w:noProof/>
            </w:rPr>
            <w:t>22</w:t>
          </w:r>
          <w:r w:rsidR="00DD008E">
            <w:rPr>
              <w:noProof/>
            </w:rPr>
            <w:fldChar w:fldCharType="end"/>
          </w:r>
        </w:p>
        <w:p w:rsidR="001F6590" w:rsidRDefault="001F6590">
          <w:pPr>
            <w:pStyle w:val="TOC3"/>
            <w:tabs>
              <w:tab w:val="left" w:pos="1035"/>
              <w:tab w:val="right" w:pos="8630"/>
            </w:tabs>
            <w:rPr>
              <w:noProof/>
            </w:rPr>
          </w:pPr>
          <w:r>
            <w:rPr>
              <w:noProof/>
            </w:rPr>
            <w:t>48.</w:t>
          </w:r>
          <w:r>
            <w:rPr>
              <w:noProof/>
            </w:rPr>
            <w:tab/>
            <w:t>Cipolla v. Shaposka (PA 1970) pg 190</w:t>
          </w:r>
          <w:r>
            <w:rPr>
              <w:noProof/>
            </w:rPr>
            <w:tab/>
          </w:r>
          <w:r w:rsidR="00DD008E">
            <w:rPr>
              <w:noProof/>
            </w:rPr>
            <w:fldChar w:fldCharType="begin"/>
          </w:r>
          <w:r>
            <w:rPr>
              <w:noProof/>
            </w:rPr>
            <w:instrText xml:space="preserve"> PAGEREF _Toc154407946 \h </w:instrText>
          </w:r>
          <w:r w:rsidR="00A53D74">
            <w:rPr>
              <w:noProof/>
            </w:rPr>
          </w:r>
          <w:r w:rsidR="00DD008E">
            <w:rPr>
              <w:noProof/>
            </w:rPr>
            <w:fldChar w:fldCharType="separate"/>
          </w:r>
          <w:r w:rsidR="0018549F">
            <w:rPr>
              <w:noProof/>
            </w:rPr>
            <w:t>23</w:t>
          </w:r>
          <w:r w:rsidR="00DD008E">
            <w:rPr>
              <w:noProof/>
            </w:rPr>
            <w:fldChar w:fldCharType="end"/>
          </w:r>
        </w:p>
        <w:p w:rsidR="001F6590" w:rsidRDefault="001F6590">
          <w:pPr>
            <w:pStyle w:val="TOC3"/>
            <w:tabs>
              <w:tab w:val="left" w:pos="1035"/>
              <w:tab w:val="right" w:pos="8630"/>
            </w:tabs>
            <w:rPr>
              <w:noProof/>
            </w:rPr>
          </w:pPr>
          <w:r>
            <w:rPr>
              <w:noProof/>
            </w:rPr>
            <w:t>49.</w:t>
          </w:r>
          <w:r>
            <w:rPr>
              <w:noProof/>
            </w:rPr>
            <w:tab/>
            <w:t>Later NY Cases</w:t>
          </w:r>
          <w:r>
            <w:rPr>
              <w:noProof/>
            </w:rPr>
            <w:tab/>
          </w:r>
          <w:r w:rsidR="00DD008E">
            <w:rPr>
              <w:noProof/>
            </w:rPr>
            <w:fldChar w:fldCharType="begin"/>
          </w:r>
          <w:r>
            <w:rPr>
              <w:noProof/>
            </w:rPr>
            <w:instrText xml:space="preserve"> PAGEREF _Toc154407947 \h </w:instrText>
          </w:r>
          <w:r w:rsidR="00A53D74">
            <w:rPr>
              <w:noProof/>
            </w:rPr>
          </w:r>
          <w:r w:rsidR="00DD008E">
            <w:rPr>
              <w:noProof/>
            </w:rPr>
            <w:fldChar w:fldCharType="separate"/>
          </w:r>
          <w:r w:rsidR="0018549F">
            <w:rPr>
              <w:noProof/>
            </w:rPr>
            <w:t>23</w:t>
          </w:r>
          <w:r w:rsidR="00DD008E">
            <w:rPr>
              <w:noProof/>
            </w:rPr>
            <w:fldChar w:fldCharType="end"/>
          </w:r>
        </w:p>
        <w:p w:rsidR="001F6590" w:rsidRDefault="001F6590">
          <w:pPr>
            <w:pStyle w:val="TOC3"/>
            <w:tabs>
              <w:tab w:val="left" w:pos="1035"/>
              <w:tab w:val="right" w:pos="8630"/>
            </w:tabs>
            <w:rPr>
              <w:noProof/>
            </w:rPr>
          </w:pPr>
          <w:r>
            <w:rPr>
              <w:noProof/>
            </w:rPr>
            <w:t>50.</w:t>
          </w:r>
          <w:r>
            <w:rPr>
              <w:noProof/>
            </w:rPr>
            <w:tab/>
          </w:r>
          <w:r w:rsidRPr="00986441">
            <w:rPr>
              <w:i/>
              <w:noProof/>
            </w:rPr>
            <w:t>Schultz v. Boy Scouts of America</w:t>
          </w:r>
          <w:r>
            <w:rPr>
              <w:noProof/>
            </w:rPr>
            <w:t xml:space="preserve"> (NY 1985) pg 205</w:t>
          </w:r>
          <w:r>
            <w:rPr>
              <w:noProof/>
            </w:rPr>
            <w:tab/>
          </w:r>
          <w:r w:rsidR="00DD008E">
            <w:rPr>
              <w:noProof/>
            </w:rPr>
            <w:fldChar w:fldCharType="begin"/>
          </w:r>
          <w:r>
            <w:rPr>
              <w:noProof/>
            </w:rPr>
            <w:instrText xml:space="preserve"> PAGEREF _Toc154407948 \h </w:instrText>
          </w:r>
          <w:r w:rsidR="00A53D74">
            <w:rPr>
              <w:noProof/>
            </w:rPr>
          </w:r>
          <w:r w:rsidR="00DD008E">
            <w:rPr>
              <w:noProof/>
            </w:rPr>
            <w:fldChar w:fldCharType="separate"/>
          </w:r>
          <w:r w:rsidR="0018549F">
            <w:rPr>
              <w:noProof/>
            </w:rPr>
            <w:t>23</w:t>
          </w:r>
          <w:r w:rsidR="00DD008E">
            <w:rPr>
              <w:noProof/>
            </w:rPr>
            <w:fldChar w:fldCharType="end"/>
          </w:r>
        </w:p>
        <w:p w:rsidR="001F6590" w:rsidRDefault="001F6590">
          <w:pPr>
            <w:pStyle w:val="TOC3"/>
            <w:tabs>
              <w:tab w:val="left" w:pos="1035"/>
              <w:tab w:val="right" w:pos="8630"/>
            </w:tabs>
            <w:rPr>
              <w:noProof/>
            </w:rPr>
          </w:pPr>
          <w:r>
            <w:rPr>
              <w:noProof/>
            </w:rPr>
            <w:t>51.</w:t>
          </w:r>
          <w:r>
            <w:rPr>
              <w:noProof/>
            </w:rPr>
            <w:tab/>
          </w:r>
          <w:r w:rsidRPr="00986441">
            <w:rPr>
              <w:i/>
              <w:noProof/>
            </w:rPr>
            <w:t>Cooney v. Osgood Machinery</w:t>
          </w:r>
          <w:r>
            <w:rPr>
              <w:noProof/>
            </w:rPr>
            <w:t xml:space="preserve"> (NY 1993) pg 225 [Kaye]</w:t>
          </w:r>
          <w:r>
            <w:rPr>
              <w:noProof/>
            </w:rPr>
            <w:tab/>
          </w:r>
          <w:r w:rsidR="00DD008E">
            <w:rPr>
              <w:noProof/>
            </w:rPr>
            <w:fldChar w:fldCharType="begin"/>
          </w:r>
          <w:r>
            <w:rPr>
              <w:noProof/>
            </w:rPr>
            <w:instrText xml:space="preserve"> PAGEREF _Toc154407949 \h </w:instrText>
          </w:r>
          <w:r w:rsidR="00A53D74">
            <w:rPr>
              <w:noProof/>
            </w:rPr>
          </w:r>
          <w:r w:rsidR="00DD008E">
            <w:rPr>
              <w:noProof/>
            </w:rPr>
            <w:fldChar w:fldCharType="separate"/>
          </w:r>
          <w:r w:rsidR="0018549F">
            <w:rPr>
              <w:noProof/>
            </w:rPr>
            <w:t>24</w:t>
          </w:r>
          <w:r w:rsidR="00DD008E">
            <w:rPr>
              <w:noProof/>
            </w:rPr>
            <w:fldChar w:fldCharType="end"/>
          </w:r>
        </w:p>
        <w:p w:rsidR="001F6590" w:rsidRDefault="001F6590">
          <w:pPr>
            <w:pStyle w:val="TOC3"/>
            <w:tabs>
              <w:tab w:val="left" w:pos="1035"/>
              <w:tab w:val="right" w:pos="8630"/>
            </w:tabs>
            <w:rPr>
              <w:noProof/>
            </w:rPr>
          </w:pPr>
          <w:r>
            <w:rPr>
              <w:noProof/>
            </w:rPr>
            <w:t>52.</w:t>
          </w:r>
          <w:r>
            <w:rPr>
              <w:noProof/>
            </w:rPr>
            <w:tab/>
          </w:r>
          <w:r w:rsidRPr="00986441">
            <w:rPr>
              <w:i/>
              <w:noProof/>
            </w:rPr>
            <w:t>Barkanic</w:t>
          </w:r>
          <w:r>
            <w:rPr>
              <w:noProof/>
            </w:rPr>
            <w:t xml:space="preserve"> (2d 1991) supp</w:t>
          </w:r>
          <w:r>
            <w:rPr>
              <w:noProof/>
            </w:rPr>
            <w:tab/>
          </w:r>
          <w:r w:rsidR="00DD008E">
            <w:rPr>
              <w:noProof/>
            </w:rPr>
            <w:fldChar w:fldCharType="begin"/>
          </w:r>
          <w:r>
            <w:rPr>
              <w:noProof/>
            </w:rPr>
            <w:instrText xml:space="preserve"> PAGEREF _Toc154407950 \h </w:instrText>
          </w:r>
          <w:r w:rsidR="00A53D74">
            <w:rPr>
              <w:noProof/>
            </w:rPr>
          </w:r>
          <w:r w:rsidR="00DD008E">
            <w:rPr>
              <w:noProof/>
            </w:rPr>
            <w:fldChar w:fldCharType="separate"/>
          </w:r>
          <w:r w:rsidR="0018549F">
            <w:rPr>
              <w:noProof/>
            </w:rPr>
            <w:t>24</w:t>
          </w:r>
          <w:r w:rsidR="00DD008E">
            <w:rPr>
              <w:noProof/>
            </w:rPr>
            <w:fldChar w:fldCharType="end"/>
          </w:r>
        </w:p>
        <w:p w:rsidR="001F6590" w:rsidRDefault="001F6590">
          <w:pPr>
            <w:pStyle w:val="TOC3"/>
            <w:tabs>
              <w:tab w:val="left" w:pos="1035"/>
              <w:tab w:val="right" w:pos="8630"/>
            </w:tabs>
            <w:rPr>
              <w:noProof/>
            </w:rPr>
          </w:pPr>
          <w:r>
            <w:rPr>
              <w:noProof/>
            </w:rPr>
            <w:t>53.</w:t>
          </w:r>
          <w:r>
            <w:rPr>
              <w:noProof/>
            </w:rPr>
            <w:tab/>
          </w:r>
          <w:r w:rsidRPr="00986441">
            <w:rPr>
              <w:i/>
              <w:noProof/>
            </w:rPr>
            <w:t>Pescatore</w:t>
          </w:r>
          <w:r>
            <w:rPr>
              <w:noProof/>
            </w:rPr>
            <w:t xml:space="preserve"> (2d 1996) supp</w:t>
          </w:r>
          <w:r>
            <w:rPr>
              <w:noProof/>
            </w:rPr>
            <w:tab/>
          </w:r>
          <w:r w:rsidR="00DD008E">
            <w:rPr>
              <w:noProof/>
            </w:rPr>
            <w:fldChar w:fldCharType="begin"/>
          </w:r>
          <w:r>
            <w:rPr>
              <w:noProof/>
            </w:rPr>
            <w:instrText xml:space="preserve"> PAGEREF _Toc154407951 \h </w:instrText>
          </w:r>
          <w:r w:rsidR="00A53D74">
            <w:rPr>
              <w:noProof/>
            </w:rPr>
          </w:r>
          <w:r w:rsidR="00DD008E">
            <w:rPr>
              <w:noProof/>
            </w:rPr>
            <w:fldChar w:fldCharType="separate"/>
          </w:r>
          <w:r w:rsidR="0018549F">
            <w:rPr>
              <w:noProof/>
            </w:rPr>
            <w:t>24</w:t>
          </w:r>
          <w:r w:rsidR="00DD008E">
            <w:rPr>
              <w:noProof/>
            </w:rPr>
            <w:fldChar w:fldCharType="end"/>
          </w:r>
        </w:p>
        <w:p w:rsidR="001F6590" w:rsidRDefault="001F6590">
          <w:pPr>
            <w:pStyle w:val="TOC3"/>
            <w:tabs>
              <w:tab w:val="left" w:pos="1035"/>
              <w:tab w:val="right" w:pos="8630"/>
            </w:tabs>
            <w:rPr>
              <w:noProof/>
            </w:rPr>
          </w:pPr>
          <w:r>
            <w:rPr>
              <w:noProof/>
            </w:rPr>
            <w:t>54.</w:t>
          </w:r>
          <w:r>
            <w:rPr>
              <w:noProof/>
            </w:rPr>
            <w:tab/>
            <w:t>Rome II (law applicable to non-contractual obligations)</w:t>
          </w:r>
          <w:r>
            <w:rPr>
              <w:noProof/>
            </w:rPr>
            <w:tab/>
          </w:r>
          <w:r w:rsidR="00DD008E">
            <w:rPr>
              <w:noProof/>
            </w:rPr>
            <w:fldChar w:fldCharType="begin"/>
          </w:r>
          <w:r>
            <w:rPr>
              <w:noProof/>
            </w:rPr>
            <w:instrText xml:space="preserve"> PAGEREF _Toc154407952 \h </w:instrText>
          </w:r>
          <w:r w:rsidR="00A53D74">
            <w:rPr>
              <w:noProof/>
            </w:rPr>
          </w:r>
          <w:r w:rsidR="00DD008E">
            <w:rPr>
              <w:noProof/>
            </w:rPr>
            <w:fldChar w:fldCharType="separate"/>
          </w:r>
          <w:r w:rsidR="0018549F">
            <w:rPr>
              <w:noProof/>
            </w:rPr>
            <w:t>25</w:t>
          </w:r>
          <w:r w:rsidR="00DD008E">
            <w:rPr>
              <w:noProof/>
            </w:rPr>
            <w:fldChar w:fldCharType="end"/>
          </w:r>
        </w:p>
        <w:p w:rsidR="001F6590" w:rsidRDefault="001F6590">
          <w:pPr>
            <w:pStyle w:val="TOC3"/>
            <w:tabs>
              <w:tab w:val="left" w:pos="1035"/>
              <w:tab w:val="right" w:pos="8630"/>
            </w:tabs>
            <w:rPr>
              <w:noProof/>
            </w:rPr>
          </w:pPr>
          <w:r>
            <w:rPr>
              <w:noProof/>
            </w:rPr>
            <w:t>55.</w:t>
          </w:r>
          <w:r>
            <w:rPr>
              <w:noProof/>
            </w:rPr>
            <w:tab/>
            <w:t>Restatement II</w:t>
          </w:r>
          <w:r>
            <w:rPr>
              <w:noProof/>
            </w:rPr>
            <w:tab/>
          </w:r>
          <w:r w:rsidR="00DD008E">
            <w:rPr>
              <w:noProof/>
            </w:rPr>
            <w:fldChar w:fldCharType="begin"/>
          </w:r>
          <w:r>
            <w:rPr>
              <w:noProof/>
            </w:rPr>
            <w:instrText xml:space="preserve"> PAGEREF _Toc154407953 \h </w:instrText>
          </w:r>
          <w:r w:rsidR="00A53D74">
            <w:rPr>
              <w:noProof/>
            </w:rPr>
          </w:r>
          <w:r w:rsidR="00DD008E">
            <w:rPr>
              <w:noProof/>
            </w:rPr>
            <w:fldChar w:fldCharType="separate"/>
          </w:r>
          <w:r w:rsidR="0018549F">
            <w:rPr>
              <w:noProof/>
            </w:rPr>
            <w:t>25</w:t>
          </w:r>
          <w:r w:rsidR="00DD008E">
            <w:rPr>
              <w:noProof/>
            </w:rPr>
            <w:fldChar w:fldCharType="end"/>
          </w:r>
        </w:p>
        <w:p w:rsidR="001F6590" w:rsidRDefault="001F6590">
          <w:pPr>
            <w:pStyle w:val="TOC2"/>
            <w:tabs>
              <w:tab w:val="right" w:pos="8630"/>
            </w:tabs>
            <w:rPr>
              <w:noProof/>
            </w:rPr>
          </w:pPr>
          <w:r>
            <w:rPr>
              <w:noProof/>
            </w:rPr>
            <w:t>+ Interest Analysis in Contracts</w:t>
          </w:r>
          <w:r>
            <w:rPr>
              <w:noProof/>
            </w:rPr>
            <w:tab/>
          </w:r>
          <w:r w:rsidR="00DD008E">
            <w:rPr>
              <w:noProof/>
            </w:rPr>
            <w:fldChar w:fldCharType="begin"/>
          </w:r>
          <w:r>
            <w:rPr>
              <w:noProof/>
            </w:rPr>
            <w:instrText xml:space="preserve"> PAGEREF _Toc154407954 \h </w:instrText>
          </w:r>
          <w:r w:rsidR="00A53D74">
            <w:rPr>
              <w:noProof/>
            </w:rPr>
          </w:r>
          <w:r w:rsidR="00DD008E">
            <w:rPr>
              <w:noProof/>
            </w:rPr>
            <w:fldChar w:fldCharType="separate"/>
          </w:r>
          <w:r w:rsidR="0018549F">
            <w:rPr>
              <w:noProof/>
            </w:rPr>
            <w:t>26</w:t>
          </w:r>
          <w:r w:rsidR="00DD008E">
            <w:rPr>
              <w:noProof/>
            </w:rPr>
            <w:fldChar w:fldCharType="end"/>
          </w:r>
        </w:p>
        <w:p w:rsidR="001F6590" w:rsidRDefault="001F6590">
          <w:pPr>
            <w:pStyle w:val="TOC3"/>
            <w:tabs>
              <w:tab w:val="left" w:pos="1035"/>
              <w:tab w:val="right" w:pos="8630"/>
            </w:tabs>
            <w:rPr>
              <w:noProof/>
            </w:rPr>
          </w:pPr>
          <w:r>
            <w:rPr>
              <w:noProof/>
            </w:rPr>
            <w:t>56.</w:t>
          </w:r>
          <w:r>
            <w:rPr>
              <w:noProof/>
            </w:rPr>
            <w:tab/>
          </w:r>
          <w:r w:rsidRPr="00986441">
            <w:rPr>
              <w:i/>
              <w:noProof/>
            </w:rPr>
            <w:t>Auten v. Auten</w:t>
          </w:r>
          <w:r>
            <w:rPr>
              <w:noProof/>
            </w:rPr>
            <w:t xml:space="preserve"> (NY 1954) pg 246 [Fuld]</w:t>
          </w:r>
          <w:r>
            <w:rPr>
              <w:noProof/>
            </w:rPr>
            <w:tab/>
          </w:r>
          <w:r w:rsidR="00DD008E">
            <w:rPr>
              <w:noProof/>
            </w:rPr>
            <w:fldChar w:fldCharType="begin"/>
          </w:r>
          <w:r>
            <w:rPr>
              <w:noProof/>
            </w:rPr>
            <w:instrText xml:space="preserve"> PAGEREF _Toc154407955 \h </w:instrText>
          </w:r>
          <w:r w:rsidR="00A53D74">
            <w:rPr>
              <w:noProof/>
            </w:rPr>
          </w:r>
          <w:r w:rsidR="00DD008E">
            <w:rPr>
              <w:noProof/>
            </w:rPr>
            <w:fldChar w:fldCharType="separate"/>
          </w:r>
          <w:r w:rsidR="0018549F">
            <w:rPr>
              <w:noProof/>
            </w:rPr>
            <w:t>26</w:t>
          </w:r>
          <w:r w:rsidR="00DD008E">
            <w:rPr>
              <w:noProof/>
            </w:rPr>
            <w:fldChar w:fldCharType="end"/>
          </w:r>
        </w:p>
        <w:p w:rsidR="001F6590" w:rsidRDefault="001F6590">
          <w:pPr>
            <w:pStyle w:val="TOC3"/>
            <w:tabs>
              <w:tab w:val="left" w:pos="1035"/>
              <w:tab w:val="right" w:pos="8630"/>
            </w:tabs>
            <w:rPr>
              <w:noProof/>
            </w:rPr>
          </w:pPr>
          <w:r>
            <w:rPr>
              <w:noProof/>
            </w:rPr>
            <w:t>57.</w:t>
          </w:r>
          <w:r>
            <w:rPr>
              <w:noProof/>
            </w:rPr>
            <w:tab/>
          </w:r>
          <w:r w:rsidRPr="00986441">
            <w:rPr>
              <w:i/>
              <w:noProof/>
            </w:rPr>
            <w:t>Haag v. Barnes</w:t>
          </w:r>
          <w:r>
            <w:rPr>
              <w:noProof/>
            </w:rPr>
            <w:t xml:space="preserve"> (NY 1961) pg 249 [Fuld]</w:t>
          </w:r>
          <w:r>
            <w:rPr>
              <w:noProof/>
            </w:rPr>
            <w:tab/>
          </w:r>
          <w:r w:rsidR="00DD008E">
            <w:rPr>
              <w:noProof/>
            </w:rPr>
            <w:fldChar w:fldCharType="begin"/>
          </w:r>
          <w:r>
            <w:rPr>
              <w:noProof/>
            </w:rPr>
            <w:instrText xml:space="preserve"> PAGEREF _Toc154407956 \h </w:instrText>
          </w:r>
          <w:r w:rsidR="00A53D74">
            <w:rPr>
              <w:noProof/>
            </w:rPr>
          </w:r>
          <w:r w:rsidR="00DD008E">
            <w:rPr>
              <w:noProof/>
            </w:rPr>
            <w:fldChar w:fldCharType="separate"/>
          </w:r>
          <w:r w:rsidR="0018549F">
            <w:rPr>
              <w:noProof/>
            </w:rPr>
            <w:t>26</w:t>
          </w:r>
          <w:r w:rsidR="00DD008E">
            <w:rPr>
              <w:noProof/>
            </w:rPr>
            <w:fldChar w:fldCharType="end"/>
          </w:r>
        </w:p>
        <w:p w:rsidR="001F6590" w:rsidRDefault="001F6590">
          <w:pPr>
            <w:pStyle w:val="TOC3"/>
            <w:tabs>
              <w:tab w:val="left" w:pos="1035"/>
              <w:tab w:val="right" w:pos="8630"/>
            </w:tabs>
            <w:rPr>
              <w:noProof/>
            </w:rPr>
          </w:pPr>
          <w:r>
            <w:rPr>
              <w:noProof/>
            </w:rPr>
            <w:t>58.</w:t>
          </w:r>
          <w:r>
            <w:rPr>
              <w:noProof/>
            </w:rPr>
            <w:tab/>
            <w:t>RE § 188 – law of state with most significant relationship to parties and acts.</w:t>
          </w:r>
          <w:r>
            <w:rPr>
              <w:noProof/>
            </w:rPr>
            <w:tab/>
          </w:r>
          <w:r w:rsidR="00DD008E">
            <w:rPr>
              <w:noProof/>
            </w:rPr>
            <w:fldChar w:fldCharType="begin"/>
          </w:r>
          <w:r>
            <w:rPr>
              <w:noProof/>
            </w:rPr>
            <w:instrText xml:space="preserve"> PAGEREF _Toc154407957 \h </w:instrText>
          </w:r>
          <w:r w:rsidR="00A53D74">
            <w:rPr>
              <w:noProof/>
            </w:rPr>
          </w:r>
          <w:r w:rsidR="00DD008E">
            <w:rPr>
              <w:noProof/>
            </w:rPr>
            <w:fldChar w:fldCharType="separate"/>
          </w:r>
          <w:r w:rsidR="0018549F">
            <w:rPr>
              <w:noProof/>
            </w:rPr>
            <w:t>26</w:t>
          </w:r>
          <w:r w:rsidR="00DD008E">
            <w:rPr>
              <w:noProof/>
            </w:rPr>
            <w:fldChar w:fldCharType="end"/>
          </w:r>
        </w:p>
        <w:p w:rsidR="001F6590" w:rsidRDefault="001F6590">
          <w:pPr>
            <w:pStyle w:val="TOC3"/>
            <w:tabs>
              <w:tab w:val="left" w:pos="1035"/>
              <w:tab w:val="right" w:pos="8630"/>
            </w:tabs>
            <w:rPr>
              <w:noProof/>
            </w:rPr>
          </w:pPr>
          <w:r>
            <w:rPr>
              <w:noProof/>
            </w:rPr>
            <w:t>59.</w:t>
          </w:r>
          <w:r>
            <w:rPr>
              <w:noProof/>
            </w:rPr>
            <w:tab/>
          </w:r>
          <w:r w:rsidRPr="00986441">
            <w:rPr>
              <w:i/>
              <w:noProof/>
            </w:rPr>
            <w:t>Lilienthal v. Kaufman</w:t>
          </w:r>
          <w:r>
            <w:rPr>
              <w:noProof/>
            </w:rPr>
            <w:t xml:space="preserve"> (OR 1964) pg 232</w:t>
          </w:r>
          <w:r>
            <w:rPr>
              <w:noProof/>
            </w:rPr>
            <w:tab/>
          </w:r>
          <w:r w:rsidR="00DD008E">
            <w:rPr>
              <w:noProof/>
            </w:rPr>
            <w:fldChar w:fldCharType="begin"/>
          </w:r>
          <w:r>
            <w:rPr>
              <w:noProof/>
            </w:rPr>
            <w:instrText xml:space="preserve"> PAGEREF _Toc154407958 \h </w:instrText>
          </w:r>
          <w:r w:rsidR="00A53D74">
            <w:rPr>
              <w:noProof/>
            </w:rPr>
          </w:r>
          <w:r w:rsidR="00DD008E">
            <w:rPr>
              <w:noProof/>
            </w:rPr>
            <w:fldChar w:fldCharType="separate"/>
          </w:r>
          <w:r w:rsidR="0018549F">
            <w:rPr>
              <w:noProof/>
            </w:rPr>
            <w:t>26</w:t>
          </w:r>
          <w:r w:rsidR="00DD008E">
            <w:rPr>
              <w:noProof/>
            </w:rPr>
            <w:fldChar w:fldCharType="end"/>
          </w:r>
        </w:p>
        <w:p w:rsidR="001F6590" w:rsidRDefault="001F6590">
          <w:pPr>
            <w:pStyle w:val="TOC3"/>
            <w:tabs>
              <w:tab w:val="left" w:pos="1035"/>
              <w:tab w:val="right" w:pos="8630"/>
            </w:tabs>
            <w:rPr>
              <w:noProof/>
            </w:rPr>
          </w:pPr>
          <w:r>
            <w:rPr>
              <w:noProof/>
            </w:rPr>
            <w:t>60.</w:t>
          </w:r>
          <w:r>
            <w:rPr>
              <w:noProof/>
            </w:rPr>
            <w:tab/>
          </w:r>
          <w:r w:rsidRPr="00986441">
            <w:rPr>
              <w:i/>
              <w:noProof/>
            </w:rPr>
            <w:t>Bernkrant v. Fowler</w:t>
          </w:r>
          <w:r>
            <w:rPr>
              <w:noProof/>
            </w:rPr>
            <w:t xml:space="preserve"> (CA 1961) pg 239</w:t>
          </w:r>
          <w:r>
            <w:rPr>
              <w:noProof/>
            </w:rPr>
            <w:tab/>
          </w:r>
          <w:r w:rsidR="00DD008E">
            <w:rPr>
              <w:noProof/>
            </w:rPr>
            <w:fldChar w:fldCharType="begin"/>
          </w:r>
          <w:r>
            <w:rPr>
              <w:noProof/>
            </w:rPr>
            <w:instrText xml:space="preserve"> PAGEREF _Toc154407959 \h </w:instrText>
          </w:r>
          <w:r w:rsidR="00A53D74">
            <w:rPr>
              <w:noProof/>
            </w:rPr>
          </w:r>
          <w:r w:rsidR="00DD008E">
            <w:rPr>
              <w:noProof/>
            </w:rPr>
            <w:fldChar w:fldCharType="separate"/>
          </w:r>
          <w:r w:rsidR="0018549F">
            <w:rPr>
              <w:noProof/>
            </w:rPr>
            <w:t>27</w:t>
          </w:r>
          <w:r w:rsidR="00DD008E">
            <w:rPr>
              <w:noProof/>
            </w:rPr>
            <w:fldChar w:fldCharType="end"/>
          </w:r>
        </w:p>
        <w:p w:rsidR="001F6590" w:rsidRDefault="001F6590">
          <w:pPr>
            <w:pStyle w:val="TOC2"/>
            <w:tabs>
              <w:tab w:val="right" w:pos="8630"/>
            </w:tabs>
            <w:rPr>
              <w:noProof/>
            </w:rPr>
          </w:pPr>
          <w:r>
            <w:rPr>
              <w:noProof/>
            </w:rPr>
            <w:t>+ Choice Directed Solutions</w:t>
          </w:r>
          <w:r>
            <w:rPr>
              <w:noProof/>
            </w:rPr>
            <w:tab/>
          </w:r>
          <w:r w:rsidR="00DD008E">
            <w:rPr>
              <w:noProof/>
            </w:rPr>
            <w:fldChar w:fldCharType="begin"/>
          </w:r>
          <w:r>
            <w:rPr>
              <w:noProof/>
            </w:rPr>
            <w:instrText xml:space="preserve"> PAGEREF _Toc154407960 \h </w:instrText>
          </w:r>
          <w:r w:rsidR="00A53D74">
            <w:rPr>
              <w:noProof/>
            </w:rPr>
          </w:r>
          <w:r w:rsidR="00DD008E">
            <w:rPr>
              <w:noProof/>
            </w:rPr>
            <w:fldChar w:fldCharType="separate"/>
          </w:r>
          <w:r w:rsidR="0018549F">
            <w:rPr>
              <w:noProof/>
            </w:rPr>
            <w:t>27</w:t>
          </w:r>
          <w:r w:rsidR="00DD008E">
            <w:rPr>
              <w:noProof/>
            </w:rPr>
            <w:fldChar w:fldCharType="end"/>
          </w:r>
        </w:p>
        <w:p w:rsidR="001F6590" w:rsidRDefault="001F6590">
          <w:pPr>
            <w:pStyle w:val="TOC2"/>
            <w:tabs>
              <w:tab w:val="right" w:pos="8630"/>
            </w:tabs>
            <w:rPr>
              <w:noProof/>
            </w:rPr>
          </w:pPr>
          <w:r>
            <w:rPr>
              <w:noProof/>
            </w:rPr>
            <w:t>Party Autonomy in Contracts</w:t>
          </w:r>
          <w:r>
            <w:rPr>
              <w:noProof/>
            </w:rPr>
            <w:tab/>
          </w:r>
          <w:r w:rsidR="00DD008E">
            <w:rPr>
              <w:noProof/>
            </w:rPr>
            <w:fldChar w:fldCharType="begin"/>
          </w:r>
          <w:r>
            <w:rPr>
              <w:noProof/>
            </w:rPr>
            <w:instrText xml:space="preserve"> PAGEREF _Toc154407961 \h </w:instrText>
          </w:r>
          <w:r w:rsidR="00A53D74">
            <w:rPr>
              <w:noProof/>
            </w:rPr>
          </w:r>
          <w:r w:rsidR="00DD008E">
            <w:rPr>
              <w:noProof/>
            </w:rPr>
            <w:fldChar w:fldCharType="separate"/>
          </w:r>
          <w:r w:rsidR="0018549F">
            <w:rPr>
              <w:noProof/>
            </w:rPr>
            <w:t>27</w:t>
          </w:r>
          <w:r w:rsidR="00DD008E">
            <w:rPr>
              <w:noProof/>
            </w:rPr>
            <w:fldChar w:fldCharType="end"/>
          </w:r>
        </w:p>
        <w:p w:rsidR="001F6590" w:rsidRDefault="001F6590">
          <w:pPr>
            <w:pStyle w:val="TOC3"/>
            <w:tabs>
              <w:tab w:val="left" w:pos="1035"/>
              <w:tab w:val="right" w:pos="8630"/>
            </w:tabs>
            <w:rPr>
              <w:noProof/>
            </w:rPr>
          </w:pPr>
          <w:r>
            <w:rPr>
              <w:noProof/>
            </w:rPr>
            <w:t>61.</w:t>
          </w:r>
          <w:r>
            <w:rPr>
              <w:noProof/>
            </w:rPr>
            <w:tab/>
            <w:t>RE2 § 187: (prevalent view)</w:t>
          </w:r>
          <w:r>
            <w:rPr>
              <w:noProof/>
            </w:rPr>
            <w:tab/>
          </w:r>
          <w:r w:rsidR="00DD008E">
            <w:rPr>
              <w:noProof/>
            </w:rPr>
            <w:fldChar w:fldCharType="begin"/>
          </w:r>
          <w:r>
            <w:rPr>
              <w:noProof/>
            </w:rPr>
            <w:instrText xml:space="preserve"> PAGEREF _Toc154407962 \h </w:instrText>
          </w:r>
          <w:r w:rsidR="00A53D74">
            <w:rPr>
              <w:noProof/>
            </w:rPr>
          </w:r>
          <w:r w:rsidR="00DD008E">
            <w:rPr>
              <w:noProof/>
            </w:rPr>
            <w:fldChar w:fldCharType="separate"/>
          </w:r>
          <w:r w:rsidR="0018549F">
            <w:rPr>
              <w:noProof/>
            </w:rPr>
            <w:t>28</w:t>
          </w:r>
          <w:r w:rsidR="00DD008E">
            <w:rPr>
              <w:noProof/>
            </w:rPr>
            <w:fldChar w:fldCharType="end"/>
          </w:r>
        </w:p>
        <w:p w:rsidR="001F6590" w:rsidRDefault="001F6590">
          <w:pPr>
            <w:pStyle w:val="TOC3"/>
            <w:tabs>
              <w:tab w:val="left" w:pos="1035"/>
              <w:tab w:val="right" w:pos="8630"/>
            </w:tabs>
            <w:rPr>
              <w:noProof/>
            </w:rPr>
          </w:pPr>
          <w:r>
            <w:rPr>
              <w:noProof/>
            </w:rPr>
            <w:t>62.</w:t>
          </w:r>
          <w:r>
            <w:rPr>
              <w:noProof/>
            </w:rPr>
            <w:tab/>
            <w:t>Rome Regulation</w:t>
          </w:r>
          <w:r>
            <w:rPr>
              <w:noProof/>
            </w:rPr>
            <w:tab/>
          </w:r>
          <w:r w:rsidR="00DD008E">
            <w:rPr>
              <w:noProof/>
            </w:rPr>
            <w:fldChar w:fldCharType="begin"/>
          </w:r>
          <w:r>
            <w:rPr>
              <w:noProof/>
            </w:rPr>
            <w:instrText xml:space="preserve"> PAGEREF _Toc154407963 \h </w:instrText>
          </w:r>
          <w:r w:rsidR="00A53D74">
            <w:rPr>
              <w:noProof/>
            </w:rPr>
          </w:r>
          <w:r w:rsidR="00DD008E">
            <w:rPr>
              <w:noProof/>
            </w:rPr>
            <w:fldChar w:fldCharType="separate"/>
          </w:r>
          <w:r w:rsidR="0018549F">
            <w:rPr>
              <w:noProof/>
            </w:rPr>
            <w:t>28</w:t>
          </w:r>
          <w:r w:rsidR="00DD008E">
            <w:rPr>
              <w:noProof/>
            </w:rPr>
            <w:fldChar w:fldCharType="end"/>
          </w:r>
        </w:p>
        <w:p w:rsidR="001F6590" w:rsidRDefault="001F6590">
          <w:pPr>
            <w:pStyle w:val="TOC3"/>
            <w:tabs>
              <w:tab w:val="left" w:pos="1035"/>
              <w:tab w:val="right" w:pos="8630"/>
            </w:tabs>
            <w:rPr>
              <w:noProof/>
            </w:rPr>
          </w:pPr>
          <w:r>
            <w:rPr>
              <w:noProof/>
            </w:rPr>
            <w:t>63.</w:t>
          </w:r>
          <w:r>
            <w:rPr>
              <w:noProof/>
            </w:rPr>
            <w:tab/>
            <w:t>NY § 5-1401</w:t>
          </w:r>
          <w:r>
            <w:rPr>
              <w:noProof/>
            </w:rPr>
            <w:tab/>
          </w:r>
          <w:r w:rsidR="00DD008E">
            <w:rPr>
              <w:noProof/>
            </w:rPr>
            <w:fldChar w:fldCharType="begin"/>
          </w:r>
          <w:r>
            <w:rPr>
              <w:noProof/>
            </w:rPr>
            <w:instrText xml:space="preserve"> PAGEREF _Toc154407964 \h </w:instrText>
          </w:r>
          <w:r w:rsidR="00A53D74">
            <w:rPr>
              <w:noProof/>
            </w:rPr>
          </w:r>
          <w:r w:rsidR="00DD008E">
            <w:rPr>
              <w:noProof/>
            </w:rPr>
            <w:fldChar w:fldCharType="separate"/>
          </w:r>
          <w:r w:rsidR="0018549F">
            <w:rPr>
              <w:noProof/>
            </w:rPr>
            <w:t>28</w:t>
          </w:r>
          <w:r w:rsidR="00DD008E">
            <w:rPr>
              <w:noProof/>
            </w:rPr>
            <w:fldChar w:fldCharType="end"/>
          </w:r>
        </w:p>
        <w:p w:rsidR="001F6590" w:rsidRDefault="001F6590">
          <w:pPr>
            <w:pStyle w:val="TOC3"/>
            <w:tabs>
              <w:tab w:val="left" w:pos="1035"/>
              <w:tab w:val="right" w:pos="8630"/>
            </w:tabs>
            <w:rPr>
              <w:noProof/>
            </w:rPr>
          </w:pPr>
          <w:r>
            <w:rPr>
              <w:noProof/>
            </w:rPr>
            <w:t>64.</w:t>
          </w:r>
          <w:r>
            <w:rPr>
              <w:noProof/>
            </w:rPr>
            <w:tab/>
          </w:r>
          <w:r w:rsidRPr="00986441">
            <w:rPr>
              <w:i/>
              <w:noProof/>
            </w:rPr>
            <w:t>Potter</w:t>
          </w:r>
          <w:r>
            <w:rPr>
              <w:noProof/>
            </w:rPr>
            <w:t xml:space="preserve"> (SDNY 1976) pg 272 [Weinfeld]</w:t>
          </w:r>
          <w:r>
            <w:rPr>
              <w:noProof/>
            </w:rPr>
            <w:tab/>
          </w:r>
          <w:r w:rsidR="00DD008E">
            <w:rPr>
              <w:noProof/>
            </w:rPr>
            <w:fldChar w:fldCharType="begin"/>
          </w:r>
          <w:r>
            <w:rPr>
              <w:noProof/>
            </w:rPr>
            <w:instrText xml:space="preserve"> PAGEREF _Toc154407965 \h </w:instrText>
          </w:r>
          <w:r w:rsidR="00A53D74">
            <w:rPr>
              <w:noProof/>
            </w:rPr>
          </w:r>
          <w:r w:rsidR="00DD008E">
            <w:rPr>
              <w:noProof/>
            </w:rPr>
            <w:fldChar w:fldCharType="separate"/>
          </w:r>
          <w:r w:rsidR="0018549F">
            <w:rPr>
              <w:noProof/>
            </w:rPr>
            <w:t>29</w:t>
          </w:r>
          <w:r w:rsidR="00DD008E">
            <w:rPr>
              <w:noProof/>
            </w:rPr>
            <w:fldChar w:fldCharType="end"/>
          </w:r>
        </w:p>
        <w:p w:rsidR="001F6590" w:rsidRDefault="001F6590">
          <w:pPr>
            <w:pStyle w:val="TOC3"/>
            <w:tabs>
              <w:tab w:val="left" w:pos="1035"/>
              <w:tab w:val="right" w:pos="8630"/>
            </w:tabs>
            <w:rPr>
              <w:noProof/>
            </w:rPr>
          </w:pPr>
          <w:r>
            <w:rPr>
              <w:noProof/>
            </w:rPr>
            <w:t>65.</w:t>
          </w:r>
          <w:r>
            <w:rPr>
              <w:noProof/>
            </w:rPr>
            <w:tab/>
          </w:r>
          <w:r w:rsidRPr="00986441">
            <w:rPr>
              <w:i/>
              <w:noProof/>
            </w:rPr>
            <w:t>Siegelman</w:t>
          </w:r>
          <w:r>
            <w:rPr>
              <w:noProof/>
            </w:rPr>
            <w:t xml:space="preserve"> (2d 1955) pg 259 [Harlan]</w:t>
          </w:r>
          <w:r>
            <w:rPr>
              <w:noProof/>
            </w:rPr>
            <w:tab/>
          </w:r>
          <w:r w:rsidR="00DD008E">
            <w:rPr>
              <w:noProof/>
            </w:rPr>
            <w:fldChar w:fldCharType="begin"/>
          </w:r>
          <w:r>
            <w:rPr>
              <w:noProof/>
            </w:rPr>
            <w:instrText xml:space="preserve"> PAGEREF _Toc154407966 \h </w:instrText>
          </w:r>
          <w:r w:rsidR="00A53D74">
            <w:rPr>
              <w:noProof/>
            </w:rPr>
          </w:r>
          <w:r w:rsidR="00DD008E">
            <w:rPr>
              <w:noProof/>
            </w:rPr>
            <w:fldChar w:fldCharType="separate"/>
          </w:r>
          <w:r w:rsidR="0018549F">
            <w:rPr>
              <w:noProof/>
            </w:rPr>
            <w:t>29</w:t>
          </w:r>
          <w:r w:rsidR="00DD008E">
            <w:rPr>
              <w:noProof/>
            </w:rPr>
            <w:fldChar w:fldCharType="end"/>
          </w:r>
        </w:p>
        <w:p w:rsidR="001F6590" w:rsidRDefault="001F6590">
          <w:pPr>
            <w:pStyle w:val="TOC2"/>
            <w:tabs>
              <w:tab w:val="right" w:pos="8630"/>
            </w:tabs>
            <w:rPr>
              <w:noProof/>
            </w:rPr>
          </w:pPr>
          <w:r>
            <w:rPr>
              <w:noProof/>
            </w:rPr>
            <w:t>Choice of Forum</w:t>
          </w:r>
          <w:r>
            <w:rPr>
              <w:noProof/>
            </w:rPr>
            <w:tab/>
          </w:r>
          <w:r w:rsidR="00DD008E">
            <w:rPr>
              <w:noProof/>
            </w:rPr>
            <w:fldChar w:fldCharType="begin"/>
          </w:r>
          <w:r>
            <w:rPr>
              <w:noProof/>
            </w:rPr>
            <w:instrText xml:space="preserve"> PAGEREF _Toc154407967 \h </w:instrText>
          </w:r>
          <w:r w:rsidR="00A53D74">
            <w:rPr>
              <w:noProof/>
            </w:rPr>
          </w:r>
          <w:r w:rsidR="00DD008E">
            <w:rPr>
              <w:noProof/>
            </w:rPr>
            <w:fldChar w:fldCharType="separate"/>
          </w:r>
          <w:r w:rsidR="0018549F">
            <w:rPr>
              <w:noProof/>
            </w:rPr>
            <w:t>29</w:t>
          </w:r>
          <w:r w:rsidR="00DD008E">
            <w:rPr>
              <w:noProof/>
            </w:rPr>
            <w:fldChar w:fldCharType="end"/>
          </w:r>
        </w:p>
        <w:p w:rsidR="001F6590" w:rsidRDefault="001F6590">
          <w:pPr>
            <w:pStyle w:val="TOC3"/>
            <w:tabs>
              <w:tab w:val="left" w:pos="1035"/>
              <w:tab w:val="right" w:pos="8630"/>
            </w:tabs>
            <w:rPr>
              <w:noProof/>
            </w:rPr>
          </w:pPr>
          <w:r>
            <w:rPr>
              <w:noProof/>
            </w:rPr>
            <w:t>66.</w:t>
          </w:r>
          <w:r>
            <w:rPr>
              <w:noProof/>
            </w:rPr>
            <w:tab/>
          </w:r>
          <w:r w:rsidRPr="00986441">
            <w:rPr>
              <w:i/>
              <w:noProof/>
            </w:rPr>
            <w:t>Zapata</w:t>
          </w:r>
          <w:r>
            <w:rPr>
              <w:noProof/>
            </w:rPr>
            <w:t xml:space="preserve"> cases (UK and FL, 1960s) pg 290</w:t>
          </w:r>
          <w:r>
            <w:rPr>
              <w:noProof/>
            </w:rPr>
            <w:tab/>
          </w:r>
          <w:r w:rsidR="00DD008E">
            <w:rPr>
              <w:noProof/>
            </w:rPr>
            <w:fldChar w:fldCharType="begin"/>
          </w:r>
          <w:r>
            <w:rPr>
              <w:noProof/>
            </w:rPr>
            <w:instrText xml:space="preserve"> PAGEREF _Toc154407968 \h </w:instrText>
          </w:r>
          <w:r w:rsidR="00A53D74">
            <w:rPr>
              <w:noProof/>
            </w:rPr>
          </w:r>
          <w:r w:rsidR="00DD008E">
            <w:rPr>
              <w:noProof/>
            </w:rPr>
            <w:fldChar w:fldCharType="separate"/>
          </w:r>
          <w:r w:rsidR="0018549F">
            <w:rPr>
              <w:noProof/>
            </w:rPr>
            <w:t>30</w:t>
          </w:r>
          <w:r w:rsidR="00DD008E">
            <w:rPr>
              <w:noProof/>
            </w:rPr>
            <w:fldChar w:fldCharType="end"/>
          </w:r>
        </w:p>
        <w:p w:rsidR="001F6590" w:rsidRDefault="001F6590">
          <w:pPr>
            <w:pStyle w:val="TOC3"/>
            <w:tabs>
              <w:tab w:val="left" w:pos="1035"/>
              <w:tab w:val="right" w:pos="8630"/>
            </w:tabs>
            <w:rPr>
              <w:noProof/>
            </w:rPr>
          </w:pPr>
          <w:r>
            <w:rPr>
              <w:noProof/>
            </w:rPr>
            <w:t>67.</w:t>
          </w:r>
          <w:r>
            <w:rPr>
              <w:noProof/>
            </w:rPr>
            <w:tab/>
          </w:r>
          <w:r w:rsidRPr="00986441">
            <w:rPr>
              <w:i/>
              <w:noProof/>
            </w:rPr>
            <w:t>Schute v. Carnival Cruise Lines</w:t>
          </w:r>
          <w:r>
            <w:rPr>
              <w:noProof/>
            </w:rPr>
            <w:t xml:space="preserve"> (1991) supp</w:t>
          </w:r>
          <w:r>
            <w:rPr>
              <w:noProof/>
            </w:rPr>
            <w:tab/>
          </w:r>
          <w:r w:rsidR="00DD008E">
            <w:rPr>
              <w:noProof/>
            </w:rPr>
            <w:fldChar w:fldCharType="begin"/>
          </w:r>
          <w:r>
            <w:rPr>
              <w:noProof/>
            </w:rPr>
            <w:instrText xml:space="preserve"> PAGEREF _Toc154407969 \h </w:instrText>
          </w:r>
          <w:r w:rsidR="00A53D74">
            <w:rPr>
              <w:noProof/>
            </w:rPr>
          </w:r>
          <w:r w:rsidR="00DD008E">
            <w:rPr>
              <w:noProof/>
            </w:rPr>
            <w:fldChar w:fldCharType="separate"/>
          </w:r>
          <w:r w:rsidR="0018549F">
            <w:rPr>
              <w:noProof/>
            </w:rPr>
            <w:t>30</w:t>
          </w:r>
          <w:r w:rsidR="00DD008E">
            <w:rPr>
              <w:noProof/>
            </w:rPr>
            <w:fldChar w:fldCharType="end"/>
          </w:r>
        </w:p>
        <w:p w:rsidR="001F6590" w:rsidRDefault="001F6590">
          <w:pPr>
            <w:pStyle w:val="TOC3"/>
            <w:tabs>
              <w:tab w:val="left" w:pos="1035"/>
              <w:tab w:val="right" w:pos="8630"/>
            </w:tabs>
            <w:rPr>
              <w:noProof/>
            </w:rPr>
          </w:pPr>
          <w:r>
            <w:rPr>
              <w:noProof/>
            </w:rPr>
            <w:t>68.</w:t>
          </w:r>
          <w:r>
            <w:rPr>
              <w:noProof/>
            </w:rPr>
            <w:tab/>
            <w:t>Hague Choice of Court Convention</w:t>
          </w:r>
          <w:r>
            <w:rPr>
              <w:noProof/>
            </w:rPr>
            <w:tab/>
          </w:r>
          <w:r w:rsidR="00DD008E">
            <w:rPr>
              <w:noProof/>
            </w:rPr>
            <w:fldChar w:fldCharType="begin"/>
          </w:r>
          <w:r>
            <w:rPr>
              <w:noProof/>
            </w:rPr>
            <w:instrText xml:space="preserve"> PAGEREF _Toc154407970 \h </w:instrText>
          </w:r>
          <w:r w:rsidR="00A53D74">
            <w:rPr>
              <w:noProof/>
            </w:rPr>
          </w:r>
          <w:r w:rsidR="00DD008E">
            <w:rPr>
              <w:noProof/>
            </w:rPr>
            <w:fldChar w:fldCharType="separate"/>
          </w:r>
          <w:r w:rsidR="0018549F">
            <w:rPr>
              <w:noProof/>
            </w:rPr>
            <w:t>30</w:t>
          </w:r>
          <w:r w:rsidR="00DD008E">
            <w:rPr>
              <w:noProof/>
            </w:rPr>
            <w:fldChar w:fldCharType="end"/>
          </w:r>
        </w:p>
        <w:p w:rsidR="001F6590" w:rsidRDefault="001F6590">
          <w:pPr>
            <w:pStyle w:val="TOC2"/>
            <w:tabs>
              <w:tab w:val="right" w:pos="8630"/>
            </w:tabs>
            <w:rPr>
              <w:noProof/>
            </w:rPr>
          </w:pPr>
          <w:r>
            <w:rPr>
              <w:noProof/>
            </w:rPr>
            <w:t>Agreements to Arbitrate</w:t>
          </w:r>
          <w:r>
            <w:rPr>
              <w:noProof/>
            </w:rPr>
            <w:tab/>
          </w:r>
          <w:r w:rsidR="00DD008E">
            <w:rPr>
              <w:noProof/>
            </w:rPr>
            <w:fldChar w:fldCharType="begin"/>
          </w:r>
          <w:r>
            <w:rPr>
              <w:noProof/>
            </w:rPr>
            <w:instrText xml:space="preserve"> PAGEREF _Toc154407971 \h </w:instrText>
          </w:r>
          <w:r w:rsidR="00A53D74">
            <w:rPr>
              <w:noProof/>
            </w:rPr>
          </w:r>
          <w:r w:rsidR="00DD008E">
            <w:rPr>
              <w:noProof/>
            </w:rPr>
            <w:fldChar w:fldCharType="separate"/>
          </w:r>
          <w:r w:rsidR="0018549F">
            <w:rPr>
              <w:noProof/>
            </w:rPr>
            <w:t>31</w:t>
          </w:r>
          <w:r w:rsidR="00DD008E">
            <w:rPr>
              <w:noProof/>
            </w:rPr>
            <w:fldChar w:fldCharType="end"/>
          </w:r>
        </w:p>
        <w:p w:rsidR="001F6590" w:rsidRDefault="001F6590">
          <w:pPr>
            <w:pStyle w:val="TOC3"/>
            <w:tabs>
              <w:tab w:val="left" w:pos="1035"/>
              <w:tab w:val="right" w:pos="8630"/>
            </w:tabs>
            <w:rPr>
              <w:noProof/>
            </w:rPr>
          </w:pPr>
          <w:r>
            <w:rPr>
              <w:noProof/>
            </w:rPr>
            <w:t>69.</w:t>
          </w:r>
          <w:r>
            <w:rPr>
              <w:noProof/>
            </w:rPr>
            <w:tab/>
            <w:t>NY Convention (UN Convention on Arbitration)</w:t>
          </w:r>
          <w:r>
            <w:rPr>
              <w:noProof/>
            </w:rPr>
            <w:tab/>
          </w:r>
          <w:r w:rsidR="00DD008E">
            <w:rPr>
              <w:noProof/>
            </w:rPr>
            <w:fldChar w:fldCharType="begin"/>
          </w:r>
          <w:r>
            <w:rPr>
              <w:noProof/>
            </w:rPr>
            <w:instrText xml:space="preserve"> PAGEREF _Toc154407972 \h </w:instrText>
          </w:r>
          <w:r w:rsidR="00A53D74">
            <w:rPr>
              <w:noProof/>
            </w:rPr>
          </w:r>
          <w:r w:rsidR="00DD008E">
            <w:rPr>
              <w:noProof/>
            </w:rPr>
            <w:fldChar w:fldCharType="separate"/>
          </w:r>
          <w:r w:rsidR="0018549F">
            <w:rPr>
              <w:noProof/>
            </w:rPr>
            <w:t>31</w:t>
          </w:r>
          <w:r w:rsidR="00DD008E">
            <w:rPr>
              <w:noProof/>
            </w:rPr>
            <w:fldChar w:fldCharType="end"/>
          </w:r>
        </w:p>
        <w:p w:rsidR="001F6590" w:rsidRDefault="001F6590">
          <w:pPr>
            <w:pStyle w:val="TOC3"/>
            <w:tabs>
              <w:tab w:val="left" w:pos="1035"/>
              <w:tab w:val="right" w:pos="8630"/>
            </w:tabs>
            <w:rPr>
              <w:noProof/>
            </w:rPr>
          </w:pPr>
          <w:r>
            <w:rPr>
              <w:noProof/>
            </w:rPr>
            <w:t>70.</w:t>
          </w:r>
          <w:r>
            <w:rPr>
              <w:noProof/>
            </w:rPr>
            <w:tab/>
          </w:r>
          <w:r w:rsidRPr="00986441">
            <w:rPr>
              <w:i/>
              <w:noProof/>
            </w:rPr>
            <w:t>Scherk</w:t>
          </w:r>
          <w:r>
            <w:rPr>
              <w:noProof/>
            </w:rPr>
            <w:t xml:space="preserve"> (1974) pg 315</w:t>
          </w:r>
          <w:r>
            <w:rPr>
              <w:noProof/>
            </w:rPr>
            <w:tab/>
          </w:r>
          <w:r w:rsidR="00DD008E">
            <w:rPr>
              <w:noProof/>
            </w:rPr>
            <w:fldChar w:fldCharType="begin"/>
          </w:r>
          <w:r>
            <w:rPr>
              <w:noProof/>
            </w:rPr>
            <w:instrText xml:space="preserve"> PAGEREF _Toc154407973 \h </w:instrText>
          </w:r>
          <w:r w:rsidR="00A53D74">
            <w:rPr>
              <w:noProof/>
            </w:rPr>
          </w:r>
          <w:r w:rsidR="00DD008E">
            <w:rPr>
              <w:noProof/>
            </w:rPr>
            <w:fldChar w:fldCharType="separate"/>
          </w:r>
          <w:r w:rsidR="0018549F">
            <w:rPr>
              <w:noProof/>
            </w:rPr>
            <w:t>31</w:t>
          </w:r>
          <w:r w:rsidR="00DD008E">
            <w:rPr>
              <w:noProof/>
            </w:rPr>
            <w:fldChar w:fldCharType="end"/>
          </w:r>
        </w:p>
        <w:p w:rsidR="001F6590" w:rsidRDefault="001F6590">
          <w:pPr>
            <w:pStyle w:val="TOC3"/>
            <w:tabs>
              <w:tab w:val="left" w:pos="1035"/>
              <w:tab w:val="right" w:pos="8630"/>
            </w:tabs>
            <w:rPr>
              <w:noProof/>
            </w:rPr>
          </w:pPr>
          <w:r>
            <w:rPr>
              <w:noProof/>
            </w:rPr>
            <w:t>71.</w:t>
          </w:r>
          <w:r>
            <w:rPr>
              <w:noProof/>
            </w:rPr>
            <w:tab/>
          </w:r>
          <w:r w:rsidRPr="00986441">
            <w:rPr>
              <w:i/>
              <w:noProof/>
            </w:rPr>
            <w:t>Mitsubishi v. Soler</w:t>
          </w:r>
          <w:r>
            <w:rPr>
              <w:noProof/>
            </w:rPr>
            <w:t xml:space="preserve"> (1985) pg 322</w:t>
          </w:r>
          <w:r>
            <w:rPr>
              <w:noProof/>
            </w:rPr>
            <w:tab/>
          </w:r>
          <w:r w:rsidR="00DD008E">
            <w:rPr>
              <w:noProof/>
            </w:rPr>
            <w:fldChar w:fldCharType="begin"/>
          </w:r>
          <w:r>
            <w:rPr>
              <w:noProof/>
            </w:rPr>
            <w:instrText xml:space="preserve"> PAGEREF _Toc154407974 \h </w:instrText>
          </w:r>
          <w:r w:rsidR="00A53D74">
            <w:rPr>
              <w:noProof/>
            </w:rPr>
          </w:r>
          <w:r w:rsidR="00DD008E">
            <w:rPr>
              <w:noProof/>
            </w:rPr>
            <w:fldChar w:fldCharType="separate"/>
          </w:r>
          <w:r w:rsidR="0018549F">
            <w:rPr>
              <w:noProof/>
            </w:rPr>
            <w:t>32</w:t>
          </w:r>
          <w:r w:rsidR="00DD008E">
            <w:rPr>
              <w:noProof/>
            </w:rPr>
            <w:fldChar w:fldCharType="end"/>
          </w:r>
        </w:p>
        <w:p w:rsidR="001F6590" w:rsidRDefault="001F6590">
          <w:pPr>
            <w:pStyle w:val="TOC2"/>
            <w:tabs>
              <w:tab w:val="right" w:pos="8630"/>
            </w:tabs>
            <w:rPr>
              <w:noProof/>
            </w:rPr>
          </w:pPr>
          <w:r>
            <w:rPr>
              <w:noProof/>
            </w:rPr>
            <w:t>Decedent Estates</w:t>
          </w:r>
          <w:r>
            <w:rPr>
              <w:noProof/>
            </w:rPr>
            <w:tab/>
          </w:r>
          <w:r w:rsidR="00DD008E">
            <w:rPr>
              <w:noProof/>
            </w:rPr>
            <w:fldChar w:fldCharType="begin"/>
          </w:r>
          <w:r>
            <w:rPr>
              <w:noProof/>
            </w:rPr>
            <w:instrText xml:space="preserve"> PAGEREF _Toc154407975 \h </w:instrText>
          </w:r>
          <w:r w:rsidR="00A53D74">
            <w:rPr>
              <w:noProof/>
            </w:rPr>
          </w:r>
          <w:r w:rsidR="00DD008E">
            <w:rPr>
              <w:noProof/>
            </w:rPr>
            <w:fldChar w:fldCharType="separate"/>
          </w:r>
          <w:r w:rsidR="0018549F">
            <w:rPr>
              <w:noProof/>
            </w:rPr>
            <w:t>32</w:t>
          </w:r>
          <w:r w:rsidR="00DD008E">
            <w:rPr>
              <w:noProof/>
            </w:rPr>
            <w:fldChar w:fldCharType="end"/>
          </w:r>
        </w:p>
        <w:p w:rsidR="001F6590" w:rsidRDefault="001F6590">
          <w:pPr>
            <w:pStyle w:val="TOC3"/>
            <w:tabs>
              <w:tab w:val="left" w:pos="1035"/>
              <w:tab w:val="right" w:pos="8630"/>
            </w:tabs>
            <w:rPr>
              <w:noProof/>
            </w:rPr>
          </w:pPr>
          <w:r>
            <w:rPr>
              <w:noProof/>
            </w:rPr>
            <w:t>72.</w:t>
          </w:r>
          <w:r>
            <w:rPr>
              <w:noProof/>
            </w:rPr>
            <w:tab/>
          </w:r>
          <w:r w:rsidRPr="00986441">
            <w:rPr>
              <w:i/>
              <w:noProof/>
            </w:rPr>
            <w:t>Wyatt v. Fulrath</w:t>
          </w:r>
          <w:r>
            <w:rPr>
              <w:noProof/>
            </w:rPr>
            <w:t xml:space="preserve"> (NY 1965) pg 338 [Bergan]</w:t>
          </w:r>
          <w:r>
            <w:rPr>
              <w:noProof/>
            </w:rPr>
            <w:tab/>
          </w:r>
          <w:r w:rsidR="00DD008E">
            <w:rPr>
              <w:noProof/>
            </w:rPr>
            <w:fldChar w:fldCharType="begin"/>
          </w:r>
          <w:r>
            <w:rPr>
              <w:noProof/>
            </w:rPr>
            <w:instrText xml:space="preserve"> PAGEREF _Toc154407976 \h </w:instrText>
          </w:r>
          <w:r w:rsidR="00A53D74">
            <w:rPr>
              <w:noProof/>
            </w:rPr>
          </w:r>
          <w:r w:rsidR="00DD008E">
            <w:rPr>
              <w:noProof/>
            </w:rPr>
            <w:fldChar w:fldCharType="separate"/>
          </w:r>
          <w:r w:rsidR="0018549F">
            <w:rPr>
              <w:noProof/>
            </w:rPr>
            <w:t>33</w:t>
          </w:r>
          <w:r w:rsidR="00DD008E">
            <w:rPr>
              <w:noProof/>
            </w:rPr>
            <w:fldChar w:fldCharType="end"/>
          </w:r>
        </w:p>
        <w:p w:rsidR="001F6590" w:rsidRDefault="001F6590">
          <w:pPr>
            <w:pStyle w:val="TOC3"/>
            <w:tabs>
              <w:tab w:val="left" w:pos="1035"/>
              <w:tab w:val="right" w:pos="8630"/>
            </w:tabs>
            <w:rPr>
              <w:noProof/>
            </w:rPr>
          </w:pPr>
          <w:r>
            <w:rPr>
              <w:noProof/>
            </w:rPr>
            <w:t>73.</w:t>
          </w:r>
          <w:r>
            <w:rPr>
              <w:noProof/>
            </w:rPr>
            <w:tab/>
            <w:t>RE2</w:t>
          </w:r>
          <w:r>
            <w:rPr>
              <w:noProof/>
            </w:rPr>
            <w:tab/>
          </w:r>
          <w:r w:rsidR="00DD008E">
            <w:rPr>
              <w:noProof/>
            </w:rPr>
            <w:fldChar w:fldCharType="begin"/>
          </w:r>
          <w:r>
            <w:rPr>
              <w:noProof/>
            </w:rPr>
            <w:instrText xml:space="preserve"> PAGEREF _Toc154407977 \h </w:instrText>
          </w:r>
          <w:r w:rsidR="00A53D74">
            <w:rPr>
              <w:noProof/>
            </w:rPr>
          </w:r>
          <w:r w:rsidR="00DD008E">
            <w:rPr>
              <w:noProof/>
            </w:rPr>
            <w:fldChar w:fldCharType="separate"/>
          </w:r>
          <w:r w:rsidR="0018549F">
            <w:rPr>
              <w:noProof/>
            </w:rPr>
            <w:t>33</w:t>
          </w:r>
          <w:r w:rsidR="00DD008E">
            <w:rPr>
              <w:noProof/>
            </w:rPr>
            <w:fldChar w:fldCharType="end"/>
          </w:r>
        </w:p>
        <w:p w:rsidR="001F6590" w:rsidRDefault="001F6590">
          <w:pPr>
            <w:pStyle w:val="TOC3"/>
            <w:tabs>
              <w:tab w:val="left" w:pos="1035"/>
              <w:tab w:val="right" w:pos="8630"/>
            </w:tabs>
            <w:rPr>
              <w:noProof/>
            </w:rPr>
          </w:pPr>
          <w:r>
            <w:rPr>
              <w:noProof/>
            </w:rPr>
            <w:t>74.</w:t>
          </w:r>
          <w:r>
            <w:rPr>
              <w:noProof/>
            </w:rPr>
            <w:tab/>
          </w:r>
          <w:r w:rsidRPr="00986441">
            <w:rPr>
              <w:i/>
              <w:noProof/>
            </w:rPr>
            <w:t>Shawmut</w:t>
          </w:r>
          <w:r>
            <w:rPr>
              <w:noProof/>
            </w:rPr>
            <w:t xml:space="preserve"> (Mass 1950) pg 343</w:t>
          </w:r>
          <w:r>
            <w:rPr>
              <w:noProof/>
            </w:rPr>
            <w:tab/>
          </w:r>
          <w:r w:rsidR="00DD008E">
            <w:rPr>
              <w:noProof/>
            </w:rPr>
            <w:fldChar w:fldCharType="begin"/>
          </w:r>
          <w:r>
            <w:rPr>
              <w:noProof/>
            </w:rPr>
            <w:instrText xml:space="preserve"> PAGEREF _Toc154407978 \h </w:instrText>
          </w:r>
          <w:r w:rsidR="00A53D74">
            <w:rPr>
              <w:noProof/>
            </w:rPr>
          </w:r>
          <w:r w:rsidR="00DD008E">
            <w:rPr>
              <w:noProof/>
            </w:rPr>
            <w:fldChar w:fldCharType="separate"/>
          </w:r>
          <w:r w:rsidR="0018549F">
            <w:rPr>
              <w:noProof/>
            </w:rPr>
            <w:t>33</w:t>
          </w:r>
          <w:r w:rsidR="00DD008E">
            <w:rPr>
              <w:noProof/>
            </w:rPr>
            <w:fldChar w:fldCharType="end"/>
          </w:r>
        </w:p>
        <w:p w:rsidR="001F6590" w:rsidRDefault="001F6590">
          <w:pPr>
            <w:pStyle w:val="TOC3"/>
            <w:tabs>
              <w:tab w:val="left" w:pos="1035"/>
              <w:tab w:val="right" w:pos="8630"/>
            </w:tabs>
            <w:rPr>
              <w:noProof/>
            </w:rPr>
          </w:pPr>
          <w:r>
            <w:rPr>
              <w:noProof/>
            </w:rPr>
            <w:t>75.</w:t>
          </w:r>
          <w:r>
            <w:rPr>
              <w:noProof/>
            </w:rPr>
            <w:tab/>
          </w:r>
          <w:r w:rsidRPr="00986441">
            <w:rPr>
              <w:i/>
              <w:noProof/>
            </w:rPr>
            <w:t>Estate of Clark</w:t>
          </w:r>
          <w:r>
            <w:rPr>
              <w:noProof/>
            </w:rPr>
            <w:t xml:space="preserve"> (1968) pg 346 [Fuld]</w:t>
          </w:r>
          <w:r>
            <w:rPr>
              <w:noProof/>
            </w:rPr>
            <w:tab/>
          </w:r>
          <w:r w:rsidR="00DD008E">
            <w:rPr>
              <w:noProof/>
            </w:rPr>
            <w:fldChar w:fldCharType="begin"/>
          </w:r>
          <w:r>
            <w:rPr>
              <w:noProof/>
            </w:rPr>
            <w:instrText xml:space="preserve"> PAGEREF _Toc154407979 \h </w:instrText>
          </w:r>
          <w:r w:rsidR="00A53D74">
            <w:rPr>
              <w:noProof/>
            </w:rPr>
          </w:r>
          <w:r w:rsidR="00DD008E">
            <w:rPr>
              <w:noProof/>
            </w:rPr>
            <w:fldChar w:fldCharType="separate"/>
          </w:r>
          <w:r w:rsidR="0018549F">
            <w:rPr>
              <w:noProof/>
            </w:rPr>
            <w:t>34</w:t>
          </w:r>
          <w:r w:rsidR="00DD008E">
            <w:rPr>
              <w:noProof/>
            </w:rPr>
            <w:fldChar w:fldCharType="end"/>
          </w:r>
        </w:p>
        <w:p w:rsidR="001F6590" w:rsidRDefault="001F6590">
          <w:pPr>
            <w:pStyle w:val="TOC3"/>
            <w:tabs>
              <w:tab w:val="left" w:pos="1035"/>
              <w:tab w:val="right" w:pos="8630"/>
            </w:tabs>
            <w:rPr>
              <w:noProof/>
            </w:rPr>
          </w:pPr>
          <w:r>
            <w:rPr>
              <w:noProof/>
            </w:rPr>
            <w:t>76.</w:t>
          </w:r>
          <w:r>
            <w:rPr>
              <w:noProof/>
            </w:rPr>
            <w:tab/>
          </w:r>
          <w:r w:rsidRPr="00986441">
            <w:rPr>
              <w:i/>
              <w:noProof/>
            </w:rPr>
            <w:t>Watts v. Lanari</w:t>
          </w:r>
          <w:r>
            <w:rPr>
              <w:noProof/>
            </w:rPr>
            <w:t xml:space="preserve"> [Watts 1] (France 1964) pg 351</w:t>
          </w:r>
          <w:r>
            <w:rPr>
              <w:noProof/>
            </w:rPr>
            <w:tab/>
          </w:r>
          <w:r w:rsidR="00DD008E">
            <w:rPr>
              <w:noProof/>
            </w:rPr>
            <w:fldChar w:fldCharType="begin"/>
          </w:r>
          <w:r>
            <w:rPr>
              <w:noProof/>
            </w:rPr>
            <w:instrText xml:space="preserve"> PAGEREF _Toc154407980 \h </w:instrText>
          </w:r>
          <w:r w:rsidR="00A53D74">
            <w:rPr>
              <w:noProof/>
            </w:rPr>
          </w:r>
          <w:r w:rsidR="00DD008E">
            <w:rPr>
              <w:noProof/>
            </w:rPr>
            <w:fldChar w:fldCharType="separate"/>
          </w:r>
          <w:r w:rsidR="0018549F">
            <w:rPr>
              <w:noProof/>
            </w:rPr>
            <w:t>34</w:t>
          </w:r>
          <w:r w:rsidR="00DD008E">
            <w:rPr>
              <w:noProof/>
            </w:rPr>
            <w:fldChar w:fldCharType="end"/>
          </w:r>
        </w:p>
        <w:p w:rsidR="001F6590" w:rsidRDefault="001F6590">
          <w:pPr>
            <w:pStyle w:val="TOC3"/>
            <w:tabs>
              <w:tab w:val="left" w:pos="1035"/>
              <w:tab w:val="right" w:pos="8630"/>
            </w:tabs>
            <w:rPr>
              <w:noProof/>
            </w:rPr>
          </w:pPr>
          <w:r>
            <w:rPr>
              <w:noProof/>
            </w:rPr>
            <w:t>77.</w:t>
          </w:r>
          <w:r>
            <w:rPr>
              <w:noProof/>
            </w:rPr>
            <w:tab/>
          </w:r>
          <w:r w:rsidRPr="00986441">
            <w:rPr>
              <w:i/>
              <w:noProof/>
            </w:rPr>
            <w:t>Watts v. Swiss Bank Corp</w:t>
          </w:r>
          <w:r>
            <w:rPr>
              <w:noProof/>
            </w:rPr>
            <w:t xml:space="preserve"> [Watts 2] (NY 1970) pg 354 [Breitel]</w:t>
          </w:r>
          <w:r>
            <w:rPr>
              <w:noProof/>
            </w:rPr>
            <w:tab/>
          </w:r>
          <w:r w:rsidR="00DD008E">
            <w:rPr>
              <w:noProof/>
            </w:rPr>
            <w:fldChar w:fldCharType="begin"/>
          </w:r>
          <w:r>
            <w:rPr>
              <w:noProof/>
            </w:rPr>
            <w:instrText xml:space="preserve"> PAGEREF _Toc154407981 \h </w:instrText>
          </w:r>
          <w:r w:rsidR="00A53D74">
            <w:rPr>
              <w:noProof/>
            </w:rPr>
          </w:r>
          <w:r w:rsidR="00DD008E">
            <w:rPr>
              <w:noProof/>
            </w:rPr>
            <w:fldChar w:fldCharType="separate"/>
          </w:r>
          <w:r w:rsidR="0018549F">
            <w:rPr>
              <w:noProof/>
            </w:rPr>
            <w:t>34</w:t>
          </w:r>
          <w:r w:rsidR="00DD008E">
            <w:rPr>
              <w:noProof/>
            </w:rPr>
            <w:fldChar w:fldCharType="end"/>
          </w:r>
        </w:p>
        <w:p w:rsidR="001F6590" w:rsidRDefault="001F6590">
          <w:pPr>
            <w:pStyle w:val="TOC3"/>
            <w:tabs>
              <w:tab w:val="left" w:pos="1035"/>
              <w:tab w:val="right" w:pos="8630"/>
            </w:tabs>
            <w:rPr>
              <w:noProof/>
            </w:rPr>
          </w:pPr>
          <w:r>
            <w:rPr>
              <w:noProof/>
            </w:rPr>
            <w:t>78.</w:t>
          </w:r>
          <w:r>
            <w:rPr>
              <w:noProof/>
            </w:rPr>
            <w:tab/>
          </w:r>
          <w:r w:rsidRPr="00986441">
            <w:rPr>
              <w:i/>
              <w:noProof/>
            </w:rPr>
            <w:t>Estate of Renard</w:t>
          </w:r>
          <w:r>
            <w:rPr>
              <w:noProof/>
            </w:rPr>
            <w:t xml:space="preserve"> (NY 1981) pg 361</w:t>
          </w:r>
          <w:r>
            <w:rPr>
              <w:noProof/>
            </w:rPr>
            <w:tab/>
          </w:r>
          <w:r w:rsidR="00DD008E">
            <w:rPr>
              <w:noProof/>
            </w:rPr>
            <w:fldChar w:fldCharType="begin"/>
          </w:r>
          <w:r>
            <w:rPr>
              <w:noProof/>
            </w:rPr>
            <w:instrText xml:space="preserve"> PAGEREF _Toc154407982 \h </w:instrText>
          </w:r>
          <w:r w:rsidR="00A53D74">
            <w:rPr>
              <w:noProof/>
            </w:rPr>
          </w:r>
          <w:r w:rsidR="00DD008E">
            <w:rPr>
              <w:noProof/>
            </w:rPr>
            <w:fldChar w:fldCharType="separate"/>
          </w:r>
          <w:r w:rsidR="0018549F">
            <w:rPr>
              <w:noProof/>
            </w:rPr>
            <w:t>34</w:t>
          </w:r>
          <w:r w:rsidR="00DD008E">
            <w:rPr>
              <w:noProof/>
            </w:rPr>
            <w:fldChar w:fldCharType="end"/>
          </w:r>
        </w:p>
        <w:p w:rsidR="001F6590" w:rsidRDefault="001F6590">
          <w:pPr>
            <w:pStyle w:val="TOC3"/>
            <w:tabs>
              <w:tab w:val="left" w:pos="1035"/>
              <w:tab w:val="right" w:pos="8630"/>
            </w:tabs>
            <w:rPr>
              <w:noProof/>
            </w:rPr>
          </w:pPr>
          <w:r>
            <w:rPr>
              <w:noProof/>
            </w:rPr>
            <w:t>79.</w:t>
          </w:r>
          <w:r>
            <w:rPr>
              <w:noProof/>
            </w:rPr>
            <w:tab/>
          </w:r>
          <w:r w:rsidRPr="00986441">
            <w:rPr>
              <w:i/>
              <w:noProof/>
            </w:rPr>
            <w:t>Rigdon v. Pittsburgh Tank</w:t>
          </w:r>
          <w:r>
            <w:rPr>
              <w:noProof/>
            </w:rPr>
            <w:t xml:space="preserve"> (La. App. 1996) Supp</w:t>
          </w:r>
          <w:r>
            <w:rPr>
              <w:noProof/>
            </w:rPr>
            <w:tab/>
          </w:r>
          <w:r w:rsidR="00DD008E">
            <w:rPr>
              <w:noProof/>
            </w:rPr>
            <w:fldChar w:fldCharType="begin"/>
          </w:r>
          <w:r>
            <w:rPr>
              <w:noProof/>
            </w:rPr>
            <w:instrText xml:space="preserve"> PAGEREF _Toc154407983 \h </w:instrText>
          </w:r>
          <w:r w:rsidR="00A53D74">
            <w:rPr>
              <w:noProof/>
            </w:rPr>
          </w:r>
          <w:r w:rsidR="00DD008E">
            <w:rPr>
              <w:noProof/>
            </w:rPr>
            <w:fldChar w:fldCharType="separate"/>
          </w:r>
          <w:r w:rsidR="0018549F">
            <w:rPr>
              <w:noProof/>
            </w:rPr>
            <w:t>35</w:t>
          </w:r>
          <w:r w:rsidR="00DD008E">
            <w:rPr>
              <w:noProof/>
            </w:rPr>
            <w:fldChar w:fldCharType="end"/>
          </w:r>
        </w:p>
        <w:p w:rsidR="001F6590" w:rsidRDefault="001F6590">
          <w:pPr>
            <w:pStyle w:val="TOC1"/>
            <w:tabs>
              <w:tab w:val="right" w:pos="8630"/>
            </w:tabs>
            <w:rPr>
              <w:noProof/>
            </w:rPr>
          </w:pPr>
          <w:r>
            <w:rPr>
              <w:noProof/>
            </w:rPr>
            <w:t>Constitutional and International Aspects of Choice of Law</w:t>
          </w:r>
          <w:r>
            <w:rPr>
              <w:noProof/>
            </w:rPr>
            <w:tab/>
          </w:r>
          <w:r w:rsidR="00DD008E">
            <w:rPr>
              <w:noProof/>
            </w:rPr>
            <w:fldChar w:fldCharType="begin"/>
          </w:r>
          <w:r>
            <w:rPr>
              <w:noProof/>
            </w:rPr>
            <w:instrText xml:space="preserve"> PAGEREF _Toc154407984 \h </w:instrText>
          </w:r>
          <w:r w:rsidR="00A53D74">
            <w:rPr>
              <w:noProof/>
            </w:rPr>
          </w:r>
          <w:r w:rsidR="00DD008E">
            <w:rPr>
              <w:noProof/>
            </w:rPr>
            <w:fldChar w:fldCharType="separate"/>
          </w:r>
          <w:r w:rsidR="0018549F">
            <w:rPr>
              <w:noProof/>
            </w:rPr>
            <w:t>35</w:t>
          </w:r>
          <w:r w:rsidR="00DD008E">
            <w:rPr>
              <w:noProof/>
            </w:rPr>
            <w:fldChar w:fldCharType="end"/>
          </w:r>
        </w:p>
        <w:p w:rsidR="001F6590" w:rsidRDefault="001F6590">
          <w:pPr>
            <w:pStyle w:val="TOC2"/>
            <w:tabs>
              <w:tab w:val="right" w:pos="8630"/>
            </w:tabs>
            <w:rPr>
              <w:noProof/>
            </w:rPr>
          </w:pPr>
          <w:r>
            <w:rPr>
              <w:noProof/>
            </w:rPr>
            <w:t>+ The Constitution and Choice of Law</w:t>
          </w:r>
          <w:r>
            <w:rPr>
              <w:noProof/>
            </w:rPr>
            <w:tab/>
          </w:r>
          <w:r w:rsidR="00DD008E">
            <w:rPr>
              <w:noProof/>
            </w:rPr>
            <w:fldChar w:fldCharType="begin"/>
          </w:r>
          <w:r>
            <w:rPr>
              <w:noProof/>
            </w:rPr>
            <w:instrText xml:space="preserve"> PAGEREF _Toc154407985 \h </w:instrText>
          </w:r>
          <w:r w:rsidR="00A53D74">
            <w:rPr>
              <w:noProof/>
            </w:rPr>
          </w:r>
          <w:r w:rsidR="00DD008E">
            <w:rPr>
              <w:noProof/>
            </w:rPr>
            <w:fldChar w:fldCharType="separate"/>
          </w:r>
          <w:r w:rsidR="0018549F">
            <w:rPr>
              <w:noProof/>
            </w:rPr>
            <w:t>35</w:t>
          </w:r>
          <w:r w:rsidR="00DD008E">
            <w:rPr>
              <w:noProof/>
            </w:rPr>
            <w:fldChar w:fldCharType="end"/>
          </w:r>
        </w:p>
        <w:p w:rsidR="001F6590" w:rsidRDefault="001F6590">
          <w:pPr>
            <w:pStyle w:val="TOC2"/>
            <w:tabs>
              <w:tab w:val="right" w:pos="8630"/>
            </w:tabs>
            <w:rPr>
              <w:noProof/>
            </w:rPr>
          </w:pPr>
          <w:r>
            <w:rPr>
              <w:noProof/>
            </w:rPr>
            <w:t>Early cases:</w:t>
          </w:r>
          <w:r>
            <w:rPr>
              <w:noProof/>
            </w:rPr>
            <w:tab/>
          </w:r>
          <w:r w:rsidR="00DD008E">
            <w:rPr>
              <w:noProof/>
            </w:rPr>
            <w:fldChar w:fldCharType="begin"/>
          </w:r>
          <w:r>
            <w:rPr>
              <w:noProof/>
            </w:rPr>
            <w:instrText xml:space="preserve"> PAGEREF _Toc154407986 \h </w:instrText>
          </w:r>
          <w:r w:rsidR="00A53D74">
            <w:rPr>
              <w:noProof/>
            </w:rPr>
          </w:r>
          <w:r w:rsidR="00DD008E">
            <w:rPr>
              <w:noProof/>
            </w:rPr>
            <w:fldChar w:fldCharType="separate"/>
          </w:r>
          <w:r w:rsidR="0018549F">
            <w:rPr>
              <w:noProof/>
            </w:rPr>
            <w:t>35</w:t>
          </w:r>
          <w:r w:rsidR="00DD008E">
            <w:rPr>
              <w:noProof/>
            </w:rPr>
            <w:fldChar w:fldCharType="end"/>
          </w:r>
        </w:p>
        <w:p w:rsidR="001F6590" w:rsidRDefault="001F6590">
          <w:pPr>
            <w:pStyle w:val="TOC3"/>
            <w:tabs>
              <w:tab w:val="left" w:pos="1021"/>
              <w:tab w:val="right" w:pos="8630"/>
            </w:tabs>
            <w:rPr>
              <w:noProof/>
            </w:rPr>
          </w:pPr>
          <w:r w:rsidRPr="00986441">
            <w:rPr>
              <w:i/>
              <w:noProof/>
            </w:rPr>
            <w:t>80.</w:t>
          </w:r>
          <w:r>
            <w:rPr>
              <w:noProof/>
            </w:rPr>
            <w:tab/>
          </w:r>
          <w:r w:rsidRPr="00986441">
            <w:rPr>
              <w:i/>
              <w:noProof/>
            </w:rPr>
            <w:t>Alaska Packers</w:t>
          </w:r>
          <w:r>
            <w:rPr>
              <w:noProof/>
            </w:rPr>
            <w:tab/>
          </w:r>
          <w:r w:rsidR="00DD008E">
            <w:rPr>
              <w:noProof/>
            </w:rPr>
            <w:fldChar w:fldCharType="begin"/>
          </w:r>
          <w:r>
            <w:rPr>
              <w:noProof/>
            </w:rPr>
            <w:instrText xml:space="preserve"> PAGEREF _Toc154407987 \h </w:instrText>
          </w:r>
          <w:r w:rsidR="00A53D74">
            <w:rPr>
              <w:noProof/>
            </w:rPr>
          </w:r>
          <w:r w:rsidR="00DD008E">
            <w:rPr>
              <w:noProof/>
            </w:rPr>
            <w:fldChar w:fldCharType="separate"/>
          </w:r>
          <w:r w:rsidR="0018549F">
            <w:rPr>
              <w:noProof/>
            </w:rPr>
            <w:t>36</w:t>
          </w:r>
          <w:r w:rsidR="00DD008E">
            <w:rPr>
              <w:noProof/>
            </w:rPr>
            <w:fldChar w:fldCharType="end"/>
          </w:r>
        </w:p>
        <w:p w:rsidR="001F6590" w:rsidRDefault="001F6590">
          <w:pPr>
            <w:pStyle w:val="TOC3"/>
            <w:tabs>
              <w:tab w:val="left" w:pos="1021"/>
              <w:tab w:val="right" w:pos="8630"/>
            </w:tabs>
            <w:rPr>
              <w:noProof/>
            </w:rPr>
          </w:pPr>
          <w:r w:rsidRPr="00986441">
            <w:rPr>
              <w:i/>
              <w:noProof/>
            </w:rPr>
            <w:t>81.</w:t>
          </w:r>
          <w:r>
            <w:rPr>
              <w:noProof/>
            </w:rPr>
            <w:tab/>
          </w:r>
          <w:r w:rsidRPr="00986441">
            <w:rPr>
              <w:i/>
              <w:noProof/>
            </w:rPr>
            <w:t>Pacific Employers</w:t>
          </w:r>
          <w:r>
            <w:rPr>
              <w:noProof/>
            </w:rPr>
            <w:tab/>
          </w:r>
          <w:r w:rsidR="00DD008E">
            <w:rPr>
              <w:noProof/>
            </w:rPr>
            <w:fldChar w:fldCharType="begin"/>
          </w:r>
          <w:r>
            <w:rPr>
              <w:noProof/>
            </w:rPr>
            <w:instrText xml:space="preserve"> PAGEREF _Toc154407988 \h </w:instrText>
          </w:r>
          <w:r w:rsidR="00A53D74">
            <w:rPr>
              <w:noProof/>
            </w:rPr>
          </w:r>
          <w:r w:rsidR="00DD008E">
            <w:rPr>
              <w:noProof/>
            </w:rPr>
            <w:fldChar w:fldCharType="separate"/>
          </w:r>
          <w:r w:rsidR="0018549F">
            <w:rPr>
              <w:noProof/>
            </w:rPr>
            <w:t>36</w:t>
          </w:r>
          <w:r w:rsidR="00DD008E">
            <w:rPr>
              <w:noProof/>
            </w:rPr>
            <w:fldChar w:fldCharType="end"/>
          </w:r>
        </w:p>
        <w:p w:rsidR="001F6590" w:rsidRDefault="001F6590">
          <w:pPr>
            <w:pStyle w:val="TOC3"/>
            <w:tabs>
              <w:tab w:val="left" w:pos="1035"/>
              <w:tab w:val="right" w:pos="8630"/>
            </w:tabs>
            <w:rPr>
              <w:noProof/>
            </w:rPr>
          </w:pPr>
          <w:r>
            <w:rPr>
              <w:noProof/>
            </w:rPr>
            <w:t>82.</w:t>
          </w:r>
          <w:r>
            <w:rPr>
              <w:noProof/>
            </w:rPr>
            <w:tab/>
          </w:r>
          <w:r w:rsidRPr="00986441">
            <w:rPr>
              <w:i/>
              <w:noProof/>
            </w:rPr>
            <w:t>Home Insurance Co. v. Dick</w:t>
          </w:r>
          <w:r>
            <w:rPr>
              <w:noProof/>
            </w:rPr>
            <w:t xml:space="preserve"> (1930) pg 382 [Brandeis]</w:t>
          </w:r>
          <w:r>
            <w:rPr>
              <w:noProof/>
            </w:rPr>
            <w:tab/>
          </w:r>
          <w:r w:rsidR="00DD008E">
            <w:rPr>
              <w:noProof/>
            </w:rPr>
            <w:fldChar w:fldCharType="begin"/>
          </w:r>
          <w:r>
            <w:rPr>
              <w:noProof/>
            </w:rPr>
            <w:instrText xml:space="preserve"> PAGEREF _Toc154407989 \h </w:instrText>
          </w:r>
          <w:r w:rsidR="00A53D74">
            <w:rPr>
              <w:noProof/>
            </w:rPr>
          </w:r>
          <w:r w:rsidR="00DD008E">
            <w:rPr>
              <w:noProof/>
            </w:rPr>
            <w:fldChar w:fldCharType="separate"/>
          </w:r>
          <w:r w:rsidR="0018549F">
            <w:rPr>
              <w:noProof/>
            </w:rPr>
            <w:t>36</w:t>
          </w:r>
          <w:r w:rsidR="00DD008E">
            <w:rPr>
              <w:noProof/>
            </w:rPr>
            <w:fldChar w:fldCharType="end"/>
          </w:r>
        </w:p>
        <w:p w:rsidR="001F6590" w:rsidRDefault="001F6590">
          <w:pPr>
            <w:pStyle w:val="TOC3"/>
            <w:tabs>
              <w:tab w:val="left" w:pos="1035"/>
              <w:tab w:val="right" w:pos="8630"/>
            </w:tabs>
            <w:rPr>
              <w:noProof/>
            </w:rPr>
          </w:pPr>
          <w:r>
            <w:rPr>
              <w:noProof/>
            </w:rPr>
            <w:t>83.</w:t>
          </w:r>
          <w:r>
            <w:rPr>
              <w:noProof/>
            </w:rPr>
            <w:tab/>
          </w:r>
          <w:r w:rsidRPr="00986441">
            <w:rPr>
              <w:i/>
              <w:noProof/>
            </w:rPr>
            <w:t>Watson v. Employers Liability Corp</w:t>
          </w:r>
          <w:r>
            <w:rPr>
              <w:noProof/>
            </w:rPr>
            <w:t xml:space="preserve"> (1954) pg 392 [Black]</w:t>
          </w:r>
          <w:r>
            <w:rPr>
              <w:noProof/>
            </w:rPr>
            <w:tab/>
          </w:r>
          <w:r w:rsidR="00DD008E">
            <w:rPr>
              <w:noProof/>
            </w:rPr>
            <w:fldChar w:fldCharType="begin"/>
          </w:r>
          <w:r>
            <w:rPr>
              <w:noProof/>
            </w:rPr>
            <w:instrText xml:space="preserve"> PAGEREF _Toc154407990 \h </w:instrText>
          </w:r>
          <w:r w:rsidR="00A53D74">
            <w:rPr>
              <w:noProof/>
            </w:rPr>
          </w:r>
          <w:r w:rsidR="00DD008E">
            <w:rPr>
              <w:noProof/>
            </w:rPr>
            <w:fldChar w:fldCharType="separate"/>
          </w:r>
          <w:r w:rsidR="0018549F">
            <w:rPr>
              <w:noProof/>
            </w:rPr>
            <w:t>36</w:t>
          </w:r>
          <w:r w:rsidR="00DD008E">
            <w:rPr>
              <w:noProof/>
            </w:rPr>
            <w:fldChar w:fldCharType="end"/>
          </w:r>
        </w:p>
        <w:p w:rsidR="001F6590" w:rsidRDefault="001F6590">
          <w:pPr>
            <w:pStyle w:val="TOC3"/>
            <w:tabs>
              <w:tab w:val="left" w:pos="1035"/>
              <w:tab w:val="right" w:pos="8630"/>
            </w:tabs>
            <w:rPr>
              <w:noProof/>
            </w:rPr>
          </w:pPr>
          <w:r>
            <w:rPr>
              <w:noProof/>
            </w:rPr>
            <w:t>84.</w:t>
          </w:r>
          <w:r>
            <w:rPr>
              <w:noProof/>
            </w:rPr>
            <w:tab/>
          </w:r>
          <w:r w:rsidRPr="00986441">
            <w:rPr>
              <w:i/>
              <w:noProof/>
            </w:rPr>
            <w:t>Clay v. Sun Insurance</w:t>
          </w:r>
          <w:r>
            <w:rPr>
              <w:noProof/>
            </w:rPr>
            <w:t xml:space="preserve"> (1964) pg 395 [Douglas]</w:t>
          </w:r>
          <w:r>
            <w:rPr>
              <w:noProof/>
            </w:rPr>
            <w:tab/>
          </w:r>
          <w:r w:rsidR="00DD008E">
            <w:rPr>
              <w:noProof/>
            </w:rPr>
            <w:fldChar w:fldCharType="begin"/>
          </w:r>
          <w:r>
            <w:rPr>
              <w:noProof/>
            </w:rPr>
            <w:instrText xml:space="preserve"> PAGEREF _Toc154407991 \h </w:instrText>
          </w:r>
          <w:r w:rsidR="00A53D74">
            <w:rPr>
              <w:noProof/>
            </w:rPr>
          </w:r>
          <w:r w:rsidR="00DD008E">
            <w:rPr>
              <w:noProof/>
            </w:rPr>
            <w:fldChar w:fldCharType="separate"/>
          </w:r>
          <w:r w:rsidR="0018549F">
            <w:rPr>
              <w:noProof/>
            </w:rPr>
            <w:t>37</w:t>
          </w:r>
          <w:r w:rsidR="00DD008E">
            <w:rPr>
              <w:noProof/>
            </w:rPr>
            <w:fldChar w:fldCharType="end"/>
          </w:r>
        </w:p>
        <w:p w:rsidR="001F6590" w:rsidRDefault="001F6590">
          <w:pPr>
            <w:pStyle w:val="TOC2"/>
            <w:tabs>
              <w:tab w:val="right" w:pos="8630"/>
            </w:tabs>
            <w:rPr>
              <w:noProof/>
            </w:rPr>
          </w:pPr>
          <w:r>
            <w:rPr>
              <w:noProof/>
            </w:rPr>
            <w:t>Modern Cases</w:t>
          </w:r>
          <w:r>
            <w:rPr>
              <w:noProof/>
            </w:rPr>
            <w:tab/>
          </w:r>
          <w:r w:rsidR="00DD008E">
            <w:rPr>
              <w:noProof/>
            </w:rPr>
            <w:fldChar w:fldCharType="begin"/>
          </w:r>
          <w:r>
            <w:rPr>
              <w:noProof/>
            </w:rPr>
            <w:instrText xml:space="preserve"> PAGEREF _Toc154407992 \h </w:instrText>
          </w:r>
          <w:r w:rsidR="00A53D74">
            <w:rPr>
              <w:noProof/>
            </w:rPr>
          </w:r>
          <w:r w:rsidR="00DD008E">
            <w:rPr>
              <w:noProof/>
            </w:rPr>
            <w:fldChar w:fldCharType="separate"/>
          </w:r>
          <w:r w:rsidR="0018549F">
            <w:rPr>
              <w:noProof/>
            </w:rPr>
            <w:t>37</w:t>
          </w:r>
          <w:r w:rsidR="00DD008E">
            <w:rPr>
              <w:noProof/>
            </w:rPr>
            <w:fldChar w:fldCharType="end"/>
          </w:r>
        </w:p>
        <w:p w:rsidR="001F6590" w:rsidRDefault="001F6590">
          <w:pPr>
            <w:pStyle w:val="TOC3"/>
            <w:tabs>
              <w:tab w:val="left" w:pos="1035"/>
              <w:tab w:val="right" w:pos="8630"/>
            </w:tabs>
            <w:rPr>
              <w:noProof/>
            </w:rPr>
          </w:pPr>
          <w:r>
            <w:rPr>
              <w:noProof/>
            </w:rPr>
            <w:t>85.</w:t>
          </w:r>
          <w:r>
            <w:rPr>
              <w:noProof/>
            </w:rPr>
            <w:tab/>
          </w:r>
          <w:r w:rsidRPr="00986441">
            <w:rPr>
              <w:i/>
              <w:noProof/>
            </w:rPr>
            <w:t>Allstate v. Hague</w:t>
          </w:r>
          <w:r>
            <w:rPr>
              <w:noProof/>
            </w:rPr>
            <w:t xml:space="preserve"> (1981) pg 402 [Brenna]</w:t>
          </w:r>
          <w:r>
            <w:rPr>
              <w:noProof/>
            </w:rPr>
            <w:tab/>
          </w:r>
          <w:r w:rsidR="00DD008E">
            <w:rPr>
              <w:noProof/>
            </w:rPr>
            <w:fldChar w:fldCharType="begin"/>
          </w:r>
          <w:r>
            <w:rPr>
              <w:noProof/>
            </w:rPr>
            <w:instrText xml:space="preserve"> PAGEREF _Toc154407993 \h </w:instrText>
          </w:r>
          <w:r w:rsidR="00A53D74">
            <w:rPr>
              <w:noProof/>
            </w:rPr>
          </w:r>
          <w:r w:rsidR="00DD008E">
            <w:rPr>
              <w:noProof/>
            </w:rPr>
            <w:fldChar w:fldCharType="separate"/>
          </w:r>
          <w:r w:rsidR="0018549F">
            <w:rPr>
              <w:noProof/>
            </w:rPr>
            <w:t>37</w:t>
          </w:r>
          <w:r w:rsidR="00DD008E">
            <w:rPr>
              <w:noProof/>
            </w:rPr>
            <w:fldChar w:fldCharType="end"/>
          </w:r>
        </w:p>
        <w:p w:rsidR="001F6590" w:rsidRDefault="001F6590">
          <w:pPr>
            <w:pStyle w:val="TOC3"/>
            <w:tabs>
              <w:tab w:val="left" w:pos="1035"/>
              <w:tab w:val="right" w:pos="8630"/>
            </w:tabs>
            <w:rPr>
              <w:noProof/>
            </w:rPr>
          </w:pPr>
          <w:r>
            <w:rPr>
              <w:noProof/>
            </w:rPr>
            <w:t>86.</w:t>
          </w:r>
          <w:r>
            <w:rPr>
              <w:noProof/>
            </w:rPr>
            <w:tab/>
          </w:r>
          <w:r w:rsidRPr="00986441">
            <w:rPr>
              <w:i/>
              <w:noProof/>
            </w:rPr>
            <w:t>Phillips Petroleum v. Shutts</w:t>
          </w:r>
          <w:r>
            <w:rPr>
              <w:noProof/>
            </w:rPr>
            <w:t xml:space="preserve"> (1985) pg 421</w:t>
          </w:r>
          <w:r>
            <w:rPr>
              <w:noProof/>
            </w:rPr>
            <w:tab/>
          </w:r>
          <w:r w:rsidR="00DD008E">
            <w:rPr>
              <w:noProof/>
            </w:rPr>
            <w:fldChar w:fldCharType="begin"/>
          </w:r>
          <w:r>
            <w:rPr>
              <w:noProof/>
            </w:rPr>
            <w:instrText xml:space="preserve"> PAGEREF _Toc154407994 \h </w:instrText>
          </w:r>
          <w:r w:rsidR="00A53D74">
            <w:rPr>
              <w:noProof/>
            </w:rPr>
          </w:r>
          <w:r w:rsidR="00DD008E">
            <w:rPr>
              <w:noProof/>
            </w:rPr>
            <w:fldChar w:fldCharType="separate"/>
          </w:r>
          <w:r w:rsidR="0018549F">
            <w:rPr>
              <w:noProof/>
            </w:rPr>
            <w:t>37</w:t>
          </w:r>
          <w:r w:rsidR="00DD008E">
            <w:rPr>
              <w:noProof/>
            </w:rPr>
            <w:fldChar w:fldCharType="end"/>
          </w:r>
        </w:p>
        <w:p w:rsidR="001F6590" w:rsidRDefault="001F6590">
          <w:pPr>
            <w:pStyle w:val="TOC3"/>
            <w:tabs>
              <w:tab w:val="left" w:pos="1035"/>
              <w:tab w:val="right" w:pos="8630"/>
            </w:tabs>
            <w:rPr>
              <w:noProof/>
            </w:rPr>
          </w:pPr>
          <w:r>
            <w:rPr>
              <w:noProof/>
            </w:rPr>
            <w:t>87.</w:t>
          </w:r>
          <w:r>
            <w:rPr>
              <w:noProof/>
            </w:rPr>
            <w:tab/>
          </w:r>
          <w:r w:rsidRPr="00986441">
            <w:rPr>
              <w:i/>
              <w:noProof/>
            </w:rPr>
            <w:t>Sun Oil Co. v. Wortman</w:t>
          </w:r>
          <w:r>
            <w:rPr>
              <w:noProof/>
            </w:rPr>
            <w:t xml:space="preserve"> (1988) pg 422 [Scalia]</w:t>
          </w:r>
          <w:r>
            <w:rPr>
              <w:noProof/>
            </w:rPr>
            <w:tab/>
          </w:r>
          <w:r w:rsidR="00DD008E">
            <w:rPr>
              <w:noProof/>
            </w:rPr>
            <w:fldChar w:fldCharType="begin"/>
          </w:r>
          <w:r>
            <w:rPr>
              <w:noProof/>
            </w:rPr>
            <w:instrText xml:space="preserve"> PAGEREF _Toc154407995 \h </w:instrText>
          </w:r>
          <w:r w:rsidR="00A53D74">
            <w:rPr>
              <w:noProof/>
            </w:rPr>
          </w:r>
          <w:r w:rsidR="00DD008E">
            <w:rPr>
              <w:noProof/>
            </w:rPr>
            <w:fldChar w:fldCharType="separate"/>
          </w:r>
          <w:r w:rsidR="0018549F">
            <w:rPr>
              <w:noProof/>
            </w:rPr>
            <w:t>37</w:t>
          </w:r>
          <w:r w:rsidR="00DD008E">
            <w:rPr>
              <w:noProof/>
            </w:rPr>
            <w:fldChar w:fldCharType="end"/>
          </w:r>
        </w:p>
        <w:p w:rsidR="001F6590" w:rsidRDefault="001F6590">
          <w:pPr>
            <w:pStyle w:val="TOC2"/>
            <w:tabs>
              <w:tab w:val="right" w:pos="8630"/>
            </w:tabs>
            <w:rPr>
              <w:noProof/>
            </w:rPr>
          </w:pPr>
          <w:r>
            <w:rPr>
              <w:noProof/>
            </w:rPr>
            <w:t>Obligation to Provide a Forum</w:t>
          </w:r>
          <w:r>
            <w:rPr>
              <w:noProof/>
            </w:rPr>
            <w:tab/>
          </w:r>
          <w:r w:rsidR="00DD008E">
            <w:rPr>
              <w:noProof/>
            </w:rPr>
            <w:fldChar w:fldCharType="begin"/>
          </w:r>
          <w:r>
            <w:rPr>
              <w:noProof/>
            </w:rPr>
            <w:instrText xml:space="preserve"> PAGEREF _Toc154407996 \h </w:instrText>
          </w:r>
          <w:r w:rsidR="00A53D74">
            <w:rPr>
              <w:noProof/>
            </w:rPr>
          </w:r>
          <w:r w:rsidR="00DD008E">
            <w:rPr>
              <w:noProof/>
            </w:rPr>
            <w:fldChar w:fldCharType="separate"/>
          </w:r>
          <w:r w:rsidR="0018549F">
            <w:rPr>
              <w:noProof/>
            </w:rPr>
            <w:t>38</w:t>
          </w:r>
          <w:r w:rsidR="00DD008E">
            <w:rPr>
              <w:noProof/>
            </w:rPr>
            <w:fldChar w:fldCharType="end"/>
          </w:r>
        </w:p>
        <w:p w:rsidR="001F6590" w:rsidRDefault="001F6590">
          <w:pPr>
            <w:pStyle w:val="TOC2"/>
            <w:tabs>
              <w:tab w:val="right" w:pos="8630"/>
            </w:tabs>
            <w:rPr>
              <w:noProof/>
            </w:rPr>
          </w:pPr>
          <w:r>
            <w:rPr>
              <w:noProof/>
            </w:rPr>
            <w:t>+ Jurisdiction Re-examined in light of Choice of Law</w:t>
          </w:r>
          <w:r>
            <w:rPr>
              <w:noProof/>
            </w:rPr>
            <w:tab/>
          </w:r>
          <w:r w:rsidR="00DD008E">
            <w:rPr>
              <w:noProof/>
            </w:rPr>
            <w:fldChar w:fldCharType="begin"/>
          </w:r>
          <w:r>
            <w:rPr>
              <w:noProof/>
            </w:rPr>
            <w:instrText xml:space="preserve"> PAGEREF _Toc154407997 \h </w:instrText>
          </w:r>
          <w:r w:rsidR="00A53D74">
            <w:rPr>
              <w:noProof/>
            </w:rPr>
          </w:r>
          <w:r w:rsidR="00DD008E">
            <w:rPr>
              <w:noProof/>
            </w:rPr>
            <w:fldChar w:fldCharType="separate"/>
          </w:r>
          <w:r w:rsidR="0018549F">
            <w:rPr>
              <w:noProof/>
            </w:rPr>
            <w:t>38</w:t>
          </w:r>
          <w:r w:rsidR="00DD008E">
            <w:rPr>
              <w:noProof/>
            </w:rPr>
            <w:fldChar w:fldCharType="end"/>
          </w:r>
        </w:p>
        <w:p w:rsidR="001F6590" w:rsidRDefault="001F6590">
          <w:pPr>
            <w:pStyle w:val="TOC3"/>
            <w:tabs>
              <w:tab w:val="left" w:pos="1035"/>
              <w:tab w:val="right" w:pos="8630"/>
            </w:tabs>
            <w:rPr>
              <w:noProof/>
            </w:rPr>
          </w:pPr>
          <w:r>
            <w:rPr>
              <w:noProof/>
            </w:rPr>
            <w:t>88.</w:t>
          </w:r>
          <w:r>
            <w:rPr>
              <w:noProof/>
            </w:rPr>
            <w:tab/>
          </w:r>
          <w:r w:rsidRPr="00986441">
            <w:rPr>
              <w:i/>
              <w:noProof/>
            </w:rPr>
            <w:t>Asahi</w:t>
          </w:r>
          <w:r>
            <w:rPr>
              <w:noProof/>
            </w:rPr>
            <w:tab/>
          </w:r>
          <w:r w:rsidR="00DD008E">
            <w:rPr>
              <w:noProof/>
            </w:rPr>
            <w:fldChar w:fldCharType="begin"/>
          </w:r>
          <w:r>
            <w:rPr>
              <w:noProof/>
            </w:rPr>
            <w:instrText xml:space="preserve"> PAGEREF _Toc154407998 \h </w:instrText>
          </w:r>
          <w:r w:rsidR="00A53D74">
            <w:rPr>
              <w:noProof/>
            </w:rPr>
          </w:r>
          <w:r w:rsidR="00DD008E">
            <w:rPr>
              <w:noProof/>
            </w:rPr>
            <w:fldChar w:fldCharType="separate"/>
          </w:r>
          <w:r w:rsidR="0018549F">
            <w:rPr>
              <w:noProof/>
            </w:rPr>
            <w:t>39</w:t>
          </w:r>
          <w:r w:rsidR="00DD008E">
            <w:rPr>
              <w:noProof/>
            </w:rPr>
            <w:fldChar w:fldCharType="end"/>
          </w:r>
        </w:p>
        <w:p w:rsidR="001F6590" w:rsidRDefault="001F6590">
          <w:pPr>
            <w:pStyle w:val="TOC3"/>
            <w:tabs>
              <w:tab w:val="left" w:pos="1021"/>
              <w:tab w:val="right" w:pos="8630"/>
            </w:tabs>
            <w:rPr>
              <w:noProof/>
            </w:rPr>
          </w:pPr>
          <w:r w:rsidRPr="00986441">
            <w:rPr>
              <w:i/>
              <w:noProof/>
            </w:rPr>
            <w:t>89.</w:t>
          </w:r>
          <w:r>
            <w:rPr>
              <w:noProof/>
            </w:rPr>
            <w:tab/>
          </w:r>
          <w:r w:rsidRPr="00986441">
            <w:rPr>
              <w:i/>
              <w:noProof/>
            </w:rPr>
            <w:t>Hanson v. Denckla</w:t>
          </w:r>
          <w:r>
            <w:rPr>
              <w:noProof/>
            </w:rPr>
            <w:tab/>
          </w:r>
          <w:r w:rsidR="00DD008E">
            <w:rPr>
              <w:noProof/>
            </w:rPr>
            <w:fldChar w:fldCharType="begin"/>
          </w:r>
          <w:r>
            <w:rPr>
              <w:noProof/>
            </w:rPr>
            <w:instrText xml:space="preserve"> PAGEREF _Toc154407999 \h </w:instrText>
          </w:r>
          <w:r w:rsidR="00A53D74">
            <w:rPr>
              <w:noProof/>
            </w:rPr>
          </w:r>
          <w:r w:rsidR="00DD008E">
            <w:rPr>
              <w:noProof/>
            </w:rPr>
            <w:fldChar w:fldCharType="separate"/>
          </w:r>
          <w:r w:rsidR="0018549F">
            <w:rPr>
              <w:noProof/>
            </w:rPr>
            <w:t>39</w:t>
          </w:r>
          <w:r w:rsidR="00DD008E">
            <w:rPr>
              <w:noProof/>
            </w:rPr>
            <w:fldChar w:fldCharType="end"/>
          </w:r>
        </w:p>
        <w:p w:rsidR="001F6590" w:rsidRDefault="001F6590">
          <w:pPr>
            <w:pStyle w:val="TOC3"/>
            <w:tabs>
              <w:tab w:val="left" w:pos="1035"/>
              <w:tab w:val="right" w:pos="8630"/>
            </w:tabs>
            <w:rPr>
              <w:noProof/>
            </w:rPr>
          </w:pPr>
          <w:r>
            <w:rPr>
              <w:noProof/>
            </w:rPr>
            <w:t>90.</w:t>
          </w:r>
          <w:r>
            <w:rPr>
              <w:noProof/>
            </w:rPr>
            <w:tab/>
          </w:r>
          <w:r w:rsidRPr="00986441">
            <w:rPr>
              <w:i/>
              <w:noProof/>
            </w:rPr>
            <w:t>Sinochem</w:t>
          </w:r>
          <w:r>
            <w:rPr>
              <w:noProof/>
            </w:rPr>
            <w:t xml:space="preserve"> (2007)</w:t>
          </w:r>
          <w:r>
            <w:rPr>
              <w:noProof/>
            </w:rPr>
            <w:tab/>
          </w:r>
          <w:r w:rsidR="00DD008E">
            <w:rPr>
              <w:noProof/>
            </w:rPr>
            <w:fldChar w:fldCharType="begin"/>
          </w:r>
          <w:r>
            <w:rPr>
              <w:noProof/>
            </w:rPr>
            <w:instrText xml:space="preserve"> PAGEREF _Toc154408000 \h </w:instrText>
          </w:r>
          <w:r w:rsidR="00A53D74">
            <w:rPr>
              <w:noProof/>
            </w:rPr>
          </w:r>
          <w:r w:rsidR="00DD008E">
            <w:rPr>
              <w:noProof/>
            </w:rPr>
            <w:fldChar w:fldCharType="separate"/>
          </w:r>
          <w:r w:rsidR="0018549F">
            <w:rPr>
              <w:noProof/>
            </w:rPr>
            <w:t>39</w:t>
          </w:r>
          <w:r w:rsidR="00DD008E">
            <w:rPr>
              <w:noProof/>
            </w:rPr>
            <w:fldChar w:fldCharType="end"/>
          </w:r>
        </w:p>
        <w:p w:rsidR="001F6590" w:rsidRDefault="001F6590">
          <w:pPr>
            <w:pStyle w:val="TOC2"/>
            <w:tabs>
              <w:tab w:val="right" w:pos="8630"/>
            </w:tabs>
            <w:rPr>
              <w:noProof/>
            </w:rPr>
          </w:pPr>
          <w:r>
            <w:rPr>
              <w:noProof/>
            </w:rPr>
            <w:t>+ Choice of Law in the Federal Courts</w:t>
          </w:r>
          <w:r>
            <w:rPr>
              <w:noProof/>
            </w:rPr>
            <w:tab/>
          </w:r>
          <w:r w:rsidR="00DD008E">
            <w:rPr>
              <w:noProof/>
            </w:rPr>
            <w:fldChar w:fldCharType="begin"/>
          </w:r>
          <w:r>
            <w:rPr>
              <w:noProof/>
            </w:rPr>
            <w:instrText xml:space="preserve"> PAGEREF _Toc154408001 \h </w:instrText>
          </w:r>
          <w:r w:rsidR="00A53D74">
            <w:rPr>
              <w:noProof/>
            </w:rPr>
          </w:r>
          <w:r w:rsidR="00DD008E">
            <w:rPr>
              <w:noProof/>
            </w:rPr>
            <w:fldChar w:fldCharType="separate"/>
          </w:r>
          <w:r w:rsidR="0018549F">
            <w:rPr>
              <w:noProof/>
            </w:rPr>
            <w:t>39</w:t>
          </w:r>
          <w:r w:rsidR="00DD008E">
            <w:rPr>
              <w:noProof/>
            </w:rPr>
            <w:fldChar w:fldCharType="end"/>
          </w:r>
        </w:p>
        <w:p w:rsidR="001F6590" w:rsidRDefault="001F6590">
          <w:pPr>
            <w:pStyle w:val="TOC3"/>
            <w:tabs>
              <w:tab w:val="left" w:pos="1035"/>
              <w:tab w:val="right" w:pos="8630"/>
            </w:tabs>
            <w:rPr>
              <w:noProof/>
            </w:rPr>
          </w:pPr>
          <w:r>
            <w:rPr>
              <w:noProof/>
            </w:rPr>
            <w:t>91.</w:t>
          </w:r>
          <w:r>
            <w:rPr>
              <w:noProof/>
            </w:rPr>
            <w:tab/>
          </w:r>
          <w:r w:rsidRPr="00986441">
            <w:rPr>
              <w:i/>
              <w:noProof/>
            </w:rPr>
            <w:t>Klaxon</w:t>
          </w:r>
          <w:r>
            <w:rPr>
              <w:noProof/>
            </w:rPr>
            <w:tab/>
          </w:r>
          <w:r w:rsidR="00DD008E">
            <w:rPr>
              <w:noProof/>
            </w:rPr>
            <w:fldChar w:fldCharType="begin"/>
          </w:r>
          <w:r>
            <w:rPr>
              <w:noProof/>
            </w:rPr>
            <w:instrText xml:space="preserve"> PAGEREF _Toc154408002 \h </w:instrText>
          </w:r>
          <w:r w:rsidR="00A53D74">
            <w:rPr>
              <w:noProof/>
            </w:rPr>
          </w:r>
          <w:r w:rsidR="00DD008E">
            <w:rPr>
              <w:noProof/>
            </w:rPr>
            <w:fldChar w:fldCharType="separate"/>
          </w:r>
          <w:r w:rsidR="0018549F">
            <w:rPr>
              <w:noProof/>
            </w:rPr>
            <w:t>40</w:t>
          </w:r>
          <w:r w:rsidR="00DD008E">
            <w:rPr>
              <w:noProof/>
            </w:rPr>
            <w:fldChar w:fldCharType="end"/>
          </w:r>
        </w:p>
        <w:p w:rsidR="001F6590" w:rsidRDefault="001F6590">
          <w:pPr>
            <w:pStyle w:val="TOC3"/>
            <w:tabs>
              <w:tab w:val="left" w:pos="1021"/>
              <w:tab w:val="right" w:pos="8630"/>
            </w:tabs>
            <w:rPr>
              <w:noProof/>
            </w:rPr>
          </w:pPr>
          <w:r w:rsidRPr="00986441">
            <w:rPr>
              <w:i/>
              <w:noProof/>
            </w:rPr>
            <w:t>92.</w:t>
          </w:r>
          <w:r>
            <w:rPr>
              <w:noProof/>
            </w:rPr>
            <w:tab/>
          </w:r>
          <w:r w:rsidRPr="00986441">
            <w:rPr>
              <w:i/>
              <w:noProof/>
            </w:rPr>
            <w:t>Shady Grove</w:t>
          </w:r>
          <w:r>
            <w:rPr>
              <w:noProof/>
            </w:rPr>
            <w:tab/>
          </w:r>
          <w:r w:rsidR="00DD008E">
            <w:rPr>
              <w:noProof/>
            </w:rPr>
            <w:fldChar w:fldCharType="begin"/>
          </w:r>
          <w:r>
            <w:rPr>
              <w:noProof/>
            </w:rPr>
            <w:instrText xml:space="preserve"> PAGEREF _Toc154408003 \h </w:instrText>
          </w:r>
          <w:r w:rsidR="00A53D74">
            <w:rPr>
              <w:noProof/>
            </w:rPr>
          </w:r>
          <w:r w:rsidR="00DD008E">
            <w:rPr>
              <w:noProof/>
            </w:rPr>
            <w:fldChar w:fldCharType="separate"/>
          </w:r>
          <w:r w:rsidR="0018549F">
            <w:rPr>
              <w:noProof/>
            </w:rPr>
            <w:t>40</w:t>
          </w:r>
          <w:r w:rsidR="00DD008E">
            <w:rPr>
              <w:noProof/>
            </w:rPr>
            <w:fldChar w:fldCharType="end"/>
          </w:r>
        </w:p>
        <w:p w:rsidR="001F6590" w:rsidRDefault="001F6590">
          <w:pPr>
            <w:pStyle w:val="TOC3"/>
            <w:tabs>
              <w:tab w:val="left" w:pos="1035"/>
              <w:tab w:val="right" w:pos="8630"/>
            </w:tabs>
            <w:rPr>
              <w:noProof/>
            </w:rPr>
          </w:pPr>
          <w:r>
            <w:rPr>
              <w:noProof/>
            </w:rPr>
            <w:t>93.</w:t>
          </w:r>
          <w:r>
            <w:rPr>
              <w:noProof/>
            </w:rPr>
            <w:tab/>
          </w:r>
          <w:r w:rsidRPr="00986441">
            <w:rPr>
              <w:i/>
              <w:noProof/>
            </w:rPr>
            <w:t>Ferens</w:t>
          </w:r>
          <w:r>
            <w:rPr>
              <w:noProof/>
            </w:rPr>
            <w:t xml:space="preserve"> (3d 1987) pg 463 [Kennedy]</w:t>
          </w:r>
          <w:r>
            <w:rPr>
              <w:noProof/>
            </w:rPr>
            <w:tab/>
          </w:r>
          <w:r w:rsidR="00DD008E">
            <w:rPr>
              <w:noProof/>
            </w:rPr>
            <w:fldChar w:fldCharType="begin"/>
          </w:r>
          <w:r>
            <w:rPr>
              <w:noProof/>
            </w:rPr>
            <w:instrText xml:space="preserve"> PAGEREF _Toc154408004 \h </w:instrText>
          </w:r>
          <w:r w:rsidR="00A53D74">
            <w:rPr>
              <w:noProof/>
            </w:rPr>
          </w:r>
          <w:r w:rsidR="00DD008E">
            <w:rPr>
              <w:noProof/>
            </w:rPr>
            <w:fldChar w:fldCharType="separate"/>
          </w:r>
          <w:r w:rsidR="0018549F">
            <w:rPr>
              <w:noProof/>
            </w:rPr>
            <w:t>40</w:t>
          </w:r>
          <w:r w:rsidR="00DD008E">
            <w:rPr>
              <w:noProof/>
            </w:rPr>
            <w:fldChar w:fldCharType="end"/>
          </w:r>
        </w:p>
        <w:p w:rsidR="001F6590" w:rsidRDefault="001F6590">
          <w:pPr>
            <w:pStyle w:val="TOC2"/>
            <w:tabs>
              <w:tab w:val="right" w:pos="8630"/>
            </w:tabs>
            <w:rPr>
              <w:noProof/>
            </w:rPr>
          </w:pPr>
          <w:r>
            <w:rPr>
              <w:noProof/>
            </w:rPr>
            <w:t>Choice of Law in Aggregate Litigation</w:t>
          </w:r>
          <w:r>
            <w:rPr>
              <w:noProof/>
            </w:rPr>
            <w:tab/>
          </w:r>
          <w:r w:rsidR="00DD008E">
            <w:rPr>
              <w:noProof/>
            </w:rPr>
            <w:fldChar w:fldCharType="begin"/>
          </w:r>
          <w:r>
            <w:rPr>
              <w:noProof/>
            </w:rPr>
            <w:instrText xml:space="preserve"> PAGEREF _Toc154408005 \h </w:instrText>
          </w:r>
          <w:r w:rsidR="00A53D74">
            <w:rPr>
              <w:noProof/>
            </w:rPr>
          </w:r>
          <w:r w:rsidR="00DD008E">
            <w:rPr>
              <w:noProof/>
            </w:rPr>
            <w:fldChar w:fldCharType="separate"/>
          </w:r>
          <w:r w:rsidR="0018549F">
            <w:rPr>
              <w:noProof/>
            </w:rPr>
            <w:t>40</w:t>
          </w:r>
          <w:r w:rsidR="00DD008E">
            <w:rPr>
              <w:noProof/>
            </w:rPr>
            <w:fldChar w:fldCharType="end"/>
          </w:r>
        </w:p>
        <w:p w:rsidR="001F6590" w:rsidRDefault="001F6590">
          <w:pPr>
            <w:pStyle w:val="TOC3"/>
            <w:tabs>
              <w:tab w:val="left" w:pos="1035"/>
              <w:tab w:val="right" w:pos="8630"/>
            </w:tabs>
            <w:rPr>
              <w:noProof/>
            </w:rPr>
          </w:pPr>
          <w:r>
            <w:rPr>
              <w:noProof/>
            </w:rPr>
            <w:t>94.</w:t>
          </w:r>
          <w:r>
            <w:rPr>
              <w:noProof/>
            </w:rPr>
            <w:tab/>
            <w:t>Multiparty, Multiforum Trial Jx Act</w:t>
          </w:r>
          <w:r>
            <w:rPr>
              <w:noProof/>
            </w:rPr>
            <w:tab/>
          </w:r>
          <w:r w:rsidR="00DD008E">
            <w:rPr>
              <w:noProof/>
            </w:rPr>
            <w:fldChar w:fldCharType="begin"/>
          </w:r>
          <w:r>
            <w:rPr>
              <w:noProof/>
            </w:rPr>
            <w:instrText xml:space="preserve"> PAGEREF _Toc154408006 \h </w:instrText>
          </w:r>
          <w:r w:rsidR="00A53D74">
            <w:rPr>
              <w:noProof/>
            </w:rPr>
          </w:r>
          <w:r w:rsidR="00DD008E">
            <w:rPr>
              <w:noProof/>
            </w:rPr>
            <w:fldChar w:fldCharType="separate"/>
          </w:r>
          <w:r w:rsidR="0018549F">
            <w:rPr>
              <w:noProof/>
            </w:rPr>
            <w:t>41</w:t>
          </w:r>
          <w:r w:rsidR="00DD008E">
            <w:rPr>
              <w:noProof/>
            </w:rPr>
            <w:fldChar w:fldCharType="end"/>
          </w:r>
        </w:p>
        <w:p w:rsidR="001F6590" w:rsidRDefault="001F6590">
          <w:pPr>
            <w:pStyle w:val="TOC3"/>
            <w:tabs>
              <w:tab w:val="left" w:pos="1035"/>
              <w:tab w:val="right" w:pos="8630"/>
            </w:tabs>
            <w:rPr>
              <w:noProof/>
            </w:rPr>
          </w:pPr>
          <w:r>
            <w:rPr>
              <w:noProof/>
            </w:rPr>
            <w:t>95.</w:t>
          </w:r>
          <w:r>
            <w:rPr>
              <w:noProof/>
            </w:rPr>
            <w:tab/>
            <w:t>Nationwide Class Actions</w:t>
          </w:r>
          <w:r>
            <w:rPr>
              <w:noProof/>
            </w:rPr>
            <w:tab/>
          </w:r>
          <w:r w:rsidR="00DD008E">
            <w:rPr>
              <w:noProof/>
            </w:rPr>
            <w:fldChar w:fldCharType="begin"/>
          </w:r>
          <w:r>
            <w:rPr>
              <w:noProof/>
            </w:rPr>
            <w:instrText xml:space="preserve"> PAGEREF _Toc154408007 \h </w:instrText>
          </w:r>
          <w:r w:rsidR="00A53D74">
            <w:rPr>
              <w:noProof/>
            </w:rPr>
          </w:r>
          <w:r w:rsidR="00DD008E">
            <w:rPr>
              <w:noProof/>
            </w:rPr>
            <w:fldChar w:fldCharType="separate"/>
          </w:r>
          <w:r w:rsidR="0018549F">
            <w:rPr>
              <w:noProof/>
            </w:rPr>
            <w:t>41</w:t>
          </w:r>
          <w:r w:rsidR="00DD008E">
            <w:rPr>
              <w:noProof/>
            </w:rPr>
            <w:fldChar w:fldCharType="end"/>
          </w:r>
        </w:p>
        <w:p w:rsidR="001F6590" w:rsidRDefault="001F6590">
          <w:pPr>
            <w:pStyle w:val="TOC3"/>
            <w:tabs>
              <w:tab w:val="left" w:pos="1035"/>
              <w:tab w:val="right" w:pos="8630"/>
            </w:tabs>
            <w:rPr>
              <w:noProof/>
            </w:rPr>
          </w:pPr>
          <w:r>
            <w:rPr>
              <w:noProof/>
            </w:rPr>
            <w:t>96.</w:t>
          </w:r>
          <w:r>
            <w:rPr>
              <w:noProof/>
            </w:rPr>
            <w:tab/>
            <w:t>CAFA – Class Action Fairness Act</w:t>
          </w:r>
          <w:r>
            <w:rPr>
              <w:noProof/>
            </w:rPr>
            <w:tab/>
          </w:r>
          <w:r w:rsidR="00DD008E">
            <w:rPr>
              <w:noProof/>
            </w:rPr>
            <w:fldChar w:fldCharType="begin"/>
          </w:r>
          <w:r>
            <w:rPr>
              <w:noProof/>
            </w:rPr>
            <w:instrText xml:space="preserve"> PAGEREF _Toc154408008 \h </w:instrText>
          </w:r>
          <w:r w:rsidR="00A53D74">
            <w:rPr>
              <w:noProof/>
            </w:rPr>
          </w:r>
          <w:r w:rsidR="00DD008E">
            <w:rPr>
              <w:noProof/>
            </w:rPr>
            <w:fldChar w:fldCharType="separate"/>
          </w:r>
          <w:r w:rsidR="0018549F">
            <w:rPr>
              <w:noProof/>
            </w:rPr>
            <w:t>41</w:t>
          </w:r>
          <w:r w:rsidR="00DD008E">
            <w:rPr>
              <w:noProof/>
            </w:rPr>
            <w:fldChar w:fldCharType="end"/>
          </w:r>
        </w:p>
        <w:p w:rsidR="001F6590" w:rsidRDefault="001F6590">
          <w:pPr>
            <w:pStyle w:val="TOC2"/>
            <w:tabs>
              <w:tab w:val="right" w:pos="8630"/>
            </w:tabs>
            <w:rPr>
              <w:noProof/>
            </w:rPr>
          </w:pPr>
          <w:r>
            <w:rPr>
              <w:noProof/>
            </w:rPr>
            <w:t>+ Conflicts in the International Arena</w:t>
          </w:r>
          <w:r>
            <w:rPr>
              <w:noProof/>
            </w:rPr>
            <w:tab/>
          </w:r>
          <w:r w:rsidR="00DD008E">
            <w:rPr>
              <w:noProof/>
            </w:rPr>
            <w:fldChar w:fldCharType="begin"/>
          </w:r>
          <w:r>
            <w:rPr>
              <w:noProof/>
            </w:rPr>
            <w:instrText xml:space="preserve"> PAGEREF _Toc154408009 \h </w:instrText>
          </w:r>
          <w:r w:rsidR="00A53D74">
            <w:rPr>
              <w:noProof/>
            </w:rPr>
          </w:r>
          <w:r w:rsidR="00DD008E">
            <w:rPr>
              <w:noProof/>
            </w:rPr>
            <w:fldChar w:fldCharType="separate"/>
          </w:r>
          <w:r w:rsidR="0018549F">
            <w:rPr>
              <w:noProof/>
            </w:rPr>
            <w:t>41</w:t>
          </w:r>
          <w:r w:rsidR="00DD008E">
            <w:rPr>
              <w:noProof/>
            </w:rPr>
            <w:fldChar w:fldCharType="end"/>
          </w:r>
        </w:p>
        <w:p w:rsidR="001F6590" w:rsidRDefault="001F6590">
          <w:pPr>
            <w:pStyle w:val="TOC3"/>
            <w:tabs>
              <w:tab w:val="left" w:pos="1035"/>
              <w:tab w:val="right" w:pos="8630"/>
            </w:tabs>
            <w:rPr>
              <w:noProof/>
            </w:rPr>
          </w:pPr>
          <w:r>
            <w:rPr>
              <w:noProof/>
            </w:rPr>
            <w:t>97.</w:t>
          </w:r>
          <w:r>
            <w:rPr>
              <w:noProof/>
            </w:rPr>
            <w:tab/>
            <w:t>Anti-trust and security cases</w:t>
          </w:r>
          <w:r>
            <w:rPr>
              <w:noProof/>
            </w:rPr>
            <w:tab/>
          </w:r>
          <w:r w:rsidR="00DD008E">
            <w:rPr>
              <w:noProof/>
            </w:rPr>
            <w:fldChar w:fldCharType="begin"/>
          </w:r>
          <w:r>
            <w:rPr>
              <w:noProof/>
            </w:rPr>
            <w:instrText xml:space="preserve"> PAGEREF _Toc154408010 \h </w:instrText>
          </w:r>
          <w:r w:rsidR="00A53D74">
            <w:rPr>
              <w:noProof/>
            </w:rPr>
          </w:r>
          <w:r w:rsidR="00DD008E">
            <w:rPr>
              <w:noProof/>
            </w:rPr>
            <w:fldChar w:fldCharType="separate"/>
          </w:r>
          <w:r w:rsidR="0018549F">
            <w:rPr>
              <w:noProof/>
            </w:rPr>
            <w:t>42</w:t>
          </w:r>
          <w:r w:rsidR="00DD008E">
            <w:rPr>
              <w:noProof/>
            </w:rPr>
            <w:fldChar w:fldCharType="end"/>
          </w:r>
        </w:p>
        <w:p w:rsidR="001F6590" w:rsidRDefault="001F6590">
          <w:pPr>
            <w:pStyle w:val="TOC3"/>
            <w:tabs>
              <w:tab w:val="left" w:pos="1035"/>
              <w:tab w:val="right" w:pos="8630"/>
            </w:tabs>
            <w:rPr>
              <w:noProof/>
            </w:rPr>
          </w:pPr>
          <w:r>
            <w:rPr>
              <w:noProof/>
            </w:rPr>
            <w:t>98.</w:t>
          </w:r>
          <w:r>
            <w:rPr>
              <w:noProof/>
            </w:rPr>
            <w:tab/>
            <w:t>RE3</w:t>
          </w:r>
          <w:r>
            <w:rPr>
              <w:noProof/>
            </w:rPr>
            <w:tab/>
          </w:r>
          <w:r w:rsidR="00DD008E">
            <w:rPr>
              <w:noProof/>
            </w:rPr>
            <w:fldChar w:fldCharType="begin"/>
          </w:r>
          <w:r>
            <w:rPr>
              <w:noProof/>
            </w:rPr>
            <w:instrText xml:space="preserve"> PAGEREF _Toc154408011 \h </w:instrText>
          </w:r>
          <w:r w:rsidR="00A53D74">
            <w:rPr>
              <w:noProof/>
            </w:rPr>
          </w:r>
          <w:r w:rsidR="00DD008E">
            <w:rPr>
              <w:noProof/>
            </w:rPr>
            <w:fldChar w:fldCharType="separate"/>
          </w:r>
          <w:r w:rsidR="0018549F">
            <w:rPr>
              <w:noProof/>
            </w:rPr>
            <w:t>42</w:t>
          </w:r>
          <w:r w:rsidR="00DD008E">
            <w:rPr>
              <w:noProof/>
            </w:rPr>
            <w:fldChar w:fldCharType="end"/>
          </w:r>
        </w:p>
        <w:p w:rsidR="001F6590" w:rsidRDefault="001F6590">
          <w:pPr>
            <w:pStyle w:val="TOC3"/>
            <w:tabs>
              <w:tab w:val="left" w:pos="1035"/>
              <w:tab w:val="right" w:pos="8630"/>
            </w:tabs>
            <w:rPr>
              <w:noProof/>
            </w:rPr>
          </w:pPr>
          <w:r>
            <w:rPr>
              <w:noProof/>
            </w:rPr>
            <w:t>99.</w:t>
          </w:r>
          <w:r>
            <w:rPr>
              <w:noProof/>
            </w:rPr>
            <w:tab/>
          </w:r>
          <w:r w:rsidRPr="00986441">
            <w:rPr>
              <w:i/>
              <w:noProof/>
            </w:rPr>
            <w:t>EEOC v. Aramco</w:t>
          </w:r>
          <w:r>
            <w:rPr>
              <w:noProof/>
            </w:rPr>
            <w:t xml:space="preserve"> (SCOTUS) supp</w:t>
          </w:r>
          <w:r>
            <w:rPr>
              <w:noProof/>
            </w:rPr>
            <w:tab/>
          </w:r>
          <w:r w:rsidR="00DD008E">
            <w:rPr>
              <w:noProof/>
            </w:rPr>
            <w:fldChar w:fldCharType="begin"/>
          </w:r>
          <w:r>
            <w:rPr>
              <w:noProof/>
            </w:rPr>
            <w:instrText xml:space="preserve"> PAGEREF _Toc154408012 \h </w:instrText>
          </w:r>
          <w:r w:rsidR="00A53D74">
            <w:rPr>
              <w:noProof/>
            </w:rPr>
          </w:r>
          <w:r w:rsidR="00DD008E">
            <w:rPr>
              <w:noProof/>
            </w:rPr>
            <w:fldChar w:fldCharType="separate"/>
          </w:r>
          <w:r w:rsidR="0018549F">
            <w:rPr>
              <w:noProof/>
            </w:rPr>
            <w:t>42</w:t>
          </w:r>
          <w:r w:rsidR="00DD008E">
            <w:rPr>
              <w:noProof/>
            </w:rPr>
            <w:fldChar w:fldCharType="end"/>
          </w:r>
        </w:p>
        <w:p w:rsidR="001F6590" w:rsidRDefault="001F6590">
          <w:pPr>
            <w:pStyle w:val="TOC3"/>
            <w:tabs>
              <w:tab w:val="left" w:pos="1168"/>
              <w:tab w:val="right" w:pos="8630"/>
            </w:tabs>
            <w:rPr>
              <w:noProof/>
            </w:rPr>
          </w:pPr>
          <w:r>
            <w:rPr>
              <w:noProof/>
            </w:rPr>
            <w:t>100.</w:t>
          </w:r>
          <w:r>
            <w:rPr>
              <w:noProof/>
            </w:rPr>
            <w:tab/>
          </w:r>
          <w:r w:rsidRPr="00986441">
            <w:rPr>
              <w:i/>
              <w:noProof/>
            </w:rPr>
            <w:t>Hartford</w:t>
          </w:r>
          <w:r>
            <w:rPr>
              <w:noProof/>
            </w:rPr>
            <w:t xml:space="preserve"> </w:t>
          </w:r>
          <w:r w:rsidRPr="00986441">
            <w:rPr>
              <w:i/>
              <w:noProof/>
            </w:rPr>
            <w:t>Fire</w:t>
          </w:r>
          <w:r>
            <w:rPr>
              <w:noProof/>
            </w:rPr>
            <w:tab/>
          </w:r>
          <w:r w:rsidR="00DD008E">
            <w:rPr>
              <w:noProof/>
            </w:rPr>
            <w:fldChar w:fldCharType="begin"/>
          </w:r>
          <w:r>
            <w:rPr>
              <w:noProof/>
            </w:rPr>
            <w:instrText xml:space="preserve"> PAGEREF _Toc154408013 \h </w:instrText>
          </w:r>
          <w:r w:rsidR="00A53D74">
            <w:rPr>
              <w:noProof/>
            </w:rPr>
          </w:r>
          <w:r w:rsidR="00DD008E">
            <w:rPr>
              <w:noProof/>
            </w:rPr>
            <w:fldChar w:fldCharType="separate"/>
          </w:r>
          <w:r w:rsidR="0018549F">
            <w:rPr>
              <w:noProof/>
            </w:rPr>
            <w:t>42</w:t>
          </w:r>
          <w:r w:rsidR="00DD008E">
            <w:rPr>
              <w:noProof/>
            </w:rPr>
            <w:fldChar w:fldCharType="end"/>
          </w:r>
        </w:p>
        <w:p w:rsidR="001F6590" w:rsidRDefault="001F6590">
          <w:pPr>
            <w:pStyle w:val="TOC3"/>
            <w:tabs>
              <w:tab w:val="left" w:pos="1168"/>
              <w:tab w:val="right" w:pos="8630"/>
            </w:tabs>
            <w:rPr>
              <w:noProof/>
            </w:rPr>
          </w:pPr>
          <w:r>
            <w:rPr>
              <w:noProof/>
            </w:rPr>
            <w:t>101.</w:t>
          </w:r>
          <w:r>
            <w:rPr>
              <w:noProof/>
            </w:rPr>
            <w:tab/>
          </w:r>
          <w:r w:rsidRPr="00986441">
            <w:rPr>
              <w:i/>
              <w:noProof/>
            </w:rPr>
            <w:t>Morrison v. Nat’l Aus Bank</w:t>
          </w:r>
          <w:r>
            <w:rPr>
              <w:noProof/>
            </w:rPr>
            <w:t xml:space="preserve"> (SCOTUS) Supp</w:t>
          </w:r>
          <w:r>
            <w:rPr>
              <w:noProof/>
            </w:rPr>
            <w:tab/>
          </w:r>
          <w:r w:rsidR="00DD008E">
            <w:rPr>
              <w:noProof/>
            </w:rPr>
            <w:fldChar w:fldCharType="begin"/>
          </w:r>
          <w:r>
            <w:rPr>
              <w:noProof/>
            </w:rPr>
            <w:instrText xml:space="preserve"> PAGEREF _Toc154408014 \h </w:instrText>
          </w:r>
          <w:r w:rsidR="00A53D74">
            <w:rPr>
              <w:noProof/>
            </w:rPr>
          </w:r>
          <w:r w:rsidR="00DD008E">
            <w:rPr>
              <w:noProof/>
            </w:rPr>
            <w:fldChar w:fldCharType="separate"/>
          </w:r>
          <w:r w:rsidR="0018549F">
            <w:rPr>
              <w:noProof/>
            </w:rPr>
            <w:t>43</w:t>
          </w:r>
          <w:r w:rsidR="00DD008E">
            <w:rPr>
              <w:noProof/>
            </w:rPr>
            <w:fldChar w:fldCharType="end"/>
          </w:r>
        </w:p>
        <w:p w:rsidR="001F6590" w:rsidRDefault="001F6590">
          <w:pPr>
            <w:pStyle w:val="TOC2"/>
            <w:tabs>
              <w:tab w:val="right" w:pos="8630"/>
            </w:tabs>
            <w:rPr>
              <w:noProof/>
            </w:rPr>
          </w:pPr>
          <w:r>
            <w:rPr>
              <w:noProof/>
            </w:rPr>
            <w:t>+ Recognition and Enforcement of Judgments</w:t>
          </w:r>
          <w:r>
            <w:rPr>
              <w:noProof/>
            </w:rPr>
            <w:tab/>
          </w:r>
          <w:r w:rsidR="00DD008E">
            <w:rPr>
              <w:noProof/>
            </w:rPr>
            <w:fldChar w:fldCharType="begin"/>
          </w:r>
          <w:r>
            <w:rPr>
              <w:noProof/>
            </w:rPr>
            <w:instrText xml:space="preserve"> PAGEREF _Toc154408015 \h </w:instrText>
          </w:r>
          <w:r w:rsidR="00A53D74">
            <w:rPr>
              <w:noProof/>
            </w:rPr>
          </w:r>
          <w:r w:rsidR="00DD008E">
            <w:rPr>
              <w:noProof/>
            </w:rPr>
            <w:fldChar w:fldCharType="separate"/>
          </w:r>
          <w:r w:rsidR="0018549F">
            <w:rPr>
              <w:noProof/>
            </w:rPr>
            <w:t>43</w:t>
          </w:r>
          <w:r w:rsidR="00DD008E">
            <w:rPr>
              <w:noProof/>
            </w:rPr>
            <w:fldChar w:fldCharType="end"/>
          </w:r>
        </w:p>
        <w:p w:rsidR="001F6590" w:rsidRDefault="001F6590">
          <w:pPr>
            <w:pStyle w:val="TOC3"/>
            <w:tabs>
              <w:tab w:val="left" w:pos="1168"/>
              <w:tab w:val="right" w:pos="8630"/>
            </w:tabs>
            <w:rPr>
              <w:noProof/>
            </w:rPr>
          </w:pPr>
          <w:r>
            <w:rPr>
              <w:noProof/>
            </w:rPr>
            <w:t>102.</w:t>
          </w:r>
          <w:r>
            <w:rPr>
              <w:noProof/>
            </w:rPr>
            <w:tab/>
            <w:t>FFC</w:t>
          </w:r>
          <w:r>
            <w:rPr>
              <w:noProof/>
            </w:rPr>
            <w:tab/>
          </w:r>
          <w:r w:rsidR="00DD008E">
            <w:rPr>
              <w:noProof/>
            </w:rPr>
            <w:fldChar w:fldCharType="begin"/>
          </w:r>
          <w:r>
            <w:rPr>
              <w:noProof/>
            </w:rPr>
            <w:instrText xml:space="preserve"> PAGEREF _Toc154408016 \h </w:instrText>
          </w:r>
          <w:r w:rsidR="00A53D74">
            <w:rPr>
              <w:noProof/>
            </w:rPr>
          </w:r>
          <w:r w:rsidR="00DD008E">
            <w:rPr>
              <w:noProof/>
            </w:rPr>
            <w:fldChar w:fldCharType="separate"/>
          </w:r>
          <w:r w:rsidR="0018549F">
            <w:rPr>
              <w:noProof/>
            </w:rPr>
            <w:t>43</w:t>
          </w:r>
          <w:r w:rsidR="00DD008E">
            <w:rPr>
              <w:noProof/>
            </w:rPr>
            <w:fldChar w:fldCharType="end"/>
          </w:r>
        </w:p>
        <w:p w:rsidR="001F6590" w:rsidRDefault="001F6590">
          <w:pPr>
            <w:pStyle w:val="TOC3"/>
            <w:tabs>
              <w:tab w:val="left" w:pos="1168"/>
              <w:tab w:val="right" w:pos="8630"/>
            </w:tabs>
            <w:rPr>
              <w:noProof/>
            </w:rPr>
          </w:pPr>
          <w:r>
            <w:rPr>
              <w:noProof/>
            </w:rPr>
            <w:t>103.</w:t>
          </w:r>
          <w:r>
            <w:rPr>
              <w:noProof/>
            </w:rPr>
            <w:tab/>
          </w:r>
          <w:r w:rsidRPr="00986441">
            <w:rPr>
              <w:i/>
              <w:noProof/>
            </w:rPr>
            <w:t>Fauntleroy</w:t>
          </w:r>
          <w:r>
            <w:rPr>
              <w:noProof/>
            </w:rPr>
            <w:t xml:space="preserve"> (1908) pg 639</w:t>
          </w:r>
          <w:r>
            <w:rPr>
              <w:noProof/>
            </w:rPr>
            <w:tab/>
          </w:r>
          <w:r w:rsidR="00DD008E">
            <w:rPr>
              <w:noProof/>
            </w:rPr>
            <w:fldChar w:fldCharType="begin"/>
          </w:r>
          <w:r>
            <w:rPr>
              <w:noProof/>
            </w:rPr>
            <w:instrText xml:space="preserve"> PAGEREF _Toc154408017 \h </w:instrText>
          </w:r>
          <w:r w:rsidR="00A53D74">
            <w:rPr>
              <w:noProof/>
            </w:rPr>
          </w:r>
          <w:r w:rsidR="00DD008E">
            <w:rPr>
              <w:noProof/>
            </w:rPr>
            <w:fldChar w:fldCharType="separate"/>
          </w:r>
          <w:r w:rsidR="0018549F">
            <w:rPr>
              <w:noProof/>
            </w:rPr>
            <w:t>43</w:t>
          </w:r>
          <w:r w:rsidR="00DD008E">
            <w:rPr>
              <w:noProof/>
            </w:rPr>
            <w:fldChar w:fldCharType="end"/>
          </w:r>
        </w:p>
        <w:p w:rsidR="001F6590" w:rsidRDefault="001F6590">
          <w:pPr>
            <w:pStyle w:val="TOC3"/>
            <w:tabs>
              <w:tab w:val="left" w:pos="1168"/>
              <w:tab w:val="right" w:pos="8630"/>
            </w:tabs>
            <w:rPr>
              <w:noProof/>
            </w:rPr>
          </w:pPr>
          <w:r>
            <w:rPr>
              <w:noProof/>
            </w:rPr>
            <w:t>104.</w:t>
          </w:r>
          <w:r>
            <w:rPr>
              <w:noProof/>
            </w:rPr>
            <w:tab/>
          </w:r>
          <w:r w:rsidRPr="00986441">
            <w:rPr>
              <w:i/>
              <w:noProof/>
            </w:rPr>
            <w:t>Yarborough</w:t>
          </w:r>
          <w:r>
            <w:rPr>
              <w:noProof/>
            </w:rPr>
            <w:t xml:space="preserve"> (1933) pg 647</w:t>
          </w:r>
          <w:r>
            <w:rPr>
              <w:noProof/>
            </w:rPr>
            <w:tab/>
          </w:r>
          <w:r w:rsidR="00DD008E">
            <w:rPr>
              <w:noProof/>
            </w:rPr>
            <w:fldChar w:fldCharType="begin"/>
          </w:r>
          <w:r>
            <w:rPr>
              <w:noProof/>
            </w:rPr>
            <w:instrText xml:space="preserve"> PAGEREF _Toc154408018 \h </w:instrText>
          </w:r>
          <w:r w:rsidR="00A53D74">
            <w:rPr>
              <w:noProof/>
            </w:rPr>
          </w:r>
          <w:r w:rsidR="00DD008E">
            <w:rPr>
              <w:noProof/>
            </w:rPr>
            <w:fldChar w:fldCharType="separate"/>
          </w:r>
          <w:r w:rsidR="0018549F">
            <w:rPr>
              <w:noProof/>
            </w:rPr>
            <w:t>44</w:t>
          </w:r>
          <w:r w:rsidR="00DD008E">
            <w:rPr>
              <w:noProof/>
            </w:rPr>
            <w:fldChar w:fldCharType="end"/>
          </w:r>
        </w:p>
        <w:p w:rsidR="001F6590" w:rsidRDefault="001F6590">
          <w:pPr>
            <w:pStyle w:val="TOC3"/>
            <w:tabs>
              <w:tab w:val="left" w:pos="1168"/>
              <w:tab w:val="right" w:pos="8630"/>
            </w:tabs>
            <w:rPr>
              <w:noProof/>
            </w:rPr>
          </w:pPr>
          <w:r>
            <w:rPr>
              <w:noProof/>
            </w:rPr>
            <w:t>105.</w:t>
          </w:r>
          <w:r>
            <w:rPr>
              <w:noProof/>
            </w:rPr>
            <w:tab/>
          </w:r>
          <w:r w:rsidRPr="00986441">
            <w:rPr>
              <w:i/>
              <w:noProof/>
            </w:rPr>
            <w:t>Thomas v. WA Gas and Light</w:t>
          </w:r>
          <w:r>
            <w:rPr>
              <w:noProof/>
            </w:rPr>
            <w:t xml:space="preserve"> (1980) pg 663</w:t>
          </w:r>
          <w:r>
            <w:rPr>
              <w:noProof/>
            </w:rPr>
            <w:tab/>
          </w:r>
          <w:r w:rsidR="00DD008E">
            <w:rPr>
              <w:noProof/>
            </w:rPr>
            <w:fldChar w:fldCharType="begin"/>
          </w:r>
          <w:r>
            <w:rPr>
              <w:noProof/>
            </w:rPr>
            <w:instrText xml:space="preserve"> PAGEREF _Toc154408019 \h </w:instrText>
          </w:r>
          <w:r w:rsidR="00A53D74">
            <w:rPr>
              <w:noProof/>
            </w:rPr>
          </w:r>
          <w:r w:rsidR="00DD008E">
            <w:rPr>
              <w:noProof/>
            </w:rPr>
            <w:fldChar w:fldCharType="separate"/>
          </w:r>
          <w:r w:rsidR="0018549F">
            <w:rPr>
              <w:noProof/>
            </w:rPr>
            <w:t>44</w:t>
          </w:r>
          <w:r w:rsidR="00DD008E">
            <w:rPr>
              <w:noProof/>
            </w:rPr>
            <w:fldChar w:fldCharType="end"/>
          </w:r>
        </w:p>
        <w:p w:rsidR="001F6590" w:rsidRDefault="001F6590">
          <w:pPr>
            <w:pStyle w:val="TOC2"/>
            <w:tabs>
              <w:tab w:val="right" w:pos="8630"/>
            </w:tabs>
            <w:rPr>
              <w:noProof/>
            </w:rPr>
          </w:pPr>
          <w:r>
            <w:rPr>
              <w:noProof/>
            </w:rPr>
            <w:t>Foreign Country Judgments</w:t>
          </w:r>
          <w:r>
            <w:rPr>
              <w:noProof/>
            </w:rPr>
            <w:tab/>
          </w:r>
          <w:r w:rsidR="00DD008E">
            <w:rPr>
              <w:noProof/>
            </w:rPr>
            <w:fldChar w:fldCharType="begin"/>
          </w:r>
          <w:r>
            <w:rPr>
              <w:noProof/>
            </w:rPr>
            <w:instrText xml:space="preserve"> PAGEREF _Toc154408020 \h </w:instrText>
          </w:r>
          <w:r w:rsidR="00A53D74">
            <w:rPr>
              <w:noProof/>
            </w:rPr>
          </w:r>
          <w:r w:rsidR="00DD008E">
            <w:rPr>
              <w:noProof/>
            </w:rPr>
            <w:fldChar w:fldCharType="separate"/>
          </w:r>
          <w:r w:rsidR="0018549F">
            <w:rPr>
              <w:noProof/>
            </w:rPr>
            <w:t>44</w:t>
          </w:r>
          <w:r w:rsidR="00DD008E">
            <w:rPr>
              <w:noProof/>
            </w:rPr>
            <w:fldChar w:fldCharType="end"/>
          </w:r>
        </w:p>
        <w:p w:rsidR="001F6590" w:rsidRDefault="001F6590">
          <w:pPr>
            <w:pStyle w:val="TOC3"/>
            <w:tabs>
              <w:tab w:val="left" w:pos="1168"/>
              <w:tab w:val="right" w:pos="8630"/>
            </w:tabs>
            <w:rPr>
              <w:noProof/>
            </w:rPr>
          </w:pPr>
          <w:r>
            <w:rPr>
              <w:noProof/>
            </w:rPr>
            <w:t>106.</w:t>
          </w:r>
          <w:r>
            <w:rPr>
              <w:noProof/>
            </w:rPr>
            <w:tab/>
          </w:r>
          <w:r w:rsidRPr="00986441">
            <w:rPr>
              <w:i/>
              <w:noProof/>
            </w:rPr>
            <w:t>Hilton v. Guyot</w:t>
          </w:r>
          <w:r>
            <w:rPr>
              <w:noProof/>
            </w:rPr>
            <w:t xml:space="preserve"> (1895) pg 684</w:t>
          </w:r>
          <w:r>
            <w:rPr>
              <w:noProof/>
            </w:rPr>
            <w:tab/>
          </w:r>
          <w:r w:rsidR="00DD008E">
            <w:rPr>
              <w:noProof/>
            </w:rPr>
            <w:fldChar w:fldCharType="begin"/>
          </w:r>
          <w:r>
            <w:rPr>
              <w:noProof/>
            </w:rPr>
            <w:instrText xml:space="preserve"> PAGEREF _Toc154408021 \h </w:instrText>
          </w:r>
          <w:r w:rsidR="00A53D74">
            <w:rPr>
              <w:noProof/>
            </w:rPr>
          </w:r>
          <w:r w:rsidR="00DD008E">
            <w:rPr>
              <w:noProof/>
            </w:rPr>
            <w:fldChar w:fldCharType="separate"/>
          </w:r>
          <w:r w:rsidR="0018549F">
            <w:rPr>
              <w:noProof/>
            </w:rPr>
            <w:t>44</w:t>
          </w:r>
          <w:r w:rsidR="00DD008E">
            <w:rPr>
              <w:noProof/>
            </w:rPr>
            <w:fldChar w:fldCharType="end"/>
          </w:r>
        </w:p>
        <w:p w:rsidR="001F6590" w:rsidRDefault="001F6590">
          <w:pPr>
            <w:pStyle w:val="TOC3"/>
            <w:tabs>
              <w:tab w:val="left" w:pos="1168"/>
              <w:tab w:val="right" w:pos="8630"/>
            </w:tabs>
            <w:rPr>
              <w:noProof/>
            </w:rPr>
          </w:pPr>
          <w:r>
            <w:rPr>
              <w:noProof/>
            </w:rPr>
            <w:t>107.</w:t>
          </w:r>
          <w:r>
            <w:rPr>
              <w:noProof/>
            </w:rPr>
            <w:tab/>
            <w:t>Uniform Act</w:t>
          </w:r>
          <w:r>
            <w:rPr>
              <w:noProof/>
            </w:rPr>
            <w:tab/>
          </w:r>
          <w:r w:rsidR="00DD008E">
            <w:rPr>
              <w:noProof/>
            </w:rPr>
            <w:fldChar w:fldCharType="begin"/>
          </w:r>
          <w:r>
            <w:rPr>
              <w:noProof/>
            </w:rPr>
            <w:instrText xml:space="preserve"> PAGEREF _Toc154408022 \h </w:instrText>
          </w:r>
          <w:r w:rsidR="00A53D74">
            <w:rPr>
              <w:noProof/>
            </w:rPr>
          </w:r>
          <w:r w:rsidR="00DD008E">
            <w:rPr>
              <w:noProof/>
            </w:rPr>
            <w:fldChar w:fldCharType="separate"/>
          </w:r>
          <w:r w:rsidR="0018549F">
            <w:rPr>
              <w:noProof/>
            </w:rPr>
            <w:t>45</w:t>
          </w:r>
          <w:r w:rsidR="00DD008E">
            <w:rPr>
              <w:noProof/>
            </w:rPr>
            <w:fldChar w:fldCharType="end"/>
          </w:r>
        </w:p>
        <w:p w:rsidR="001F6590" w:rsidRDefault="001F6590">
          <w:pPr>
            <w:pStyle w:val="TOC2"/>
            <w:tabs>
              <w:tab w:val="right" w:pos="8630"/>
            </w:tabs>
            <w:rPr>
              <w:noProof/>
            </w:rPr>
          </w:pPr>
          <w:r>
            <w:rPr>
              <w:noProof/>
            </w:rPr>
            <w:t>Family Law</w:t>
          </w:r>
          <w:r>
            <w:rPr>
              <w:noProof/>
            </w:rPr>
            <w:tab/>
          </w:r>
          <w:r w:rsidR="00DD008E">
            <w:rPr>
              <w:noProof/>
            </w:rPr>
            <w:fldChar w:fldCharType="begin"/>
          </w:r>
          <w:r>
            <w:rPr>
              <w:noProof/>
            </w:rPr>
            <w:instrText xml:space="preserve"> PAGEREF _Toc154408023 \h </w:instrText>
          </w:r>
          <w:r w:rsidR="00A53D74">
            <w:rPr>
              <w:noProof/>
            </w:rPr>
          </w:r>
          <w:r w:rsidR="00DD008E">
            <w:rPr>
              <w:noProof/>
            </w:rPr>
            <w:fldChar w:fldCharType="separate"/>
          </w:r>
          <w:r w:rsidR="0018549F">
            <w:rPr>
              <w:noProof/>
            </w:rPr>
            <w:t>45</w:t>
          </w:r>
          <w:r w:rsidR="00DD008E">
            <w:rPr>
              <w:noProof/>
            </w:rPr>
            <w:fldChar w:fldCharType="end"/>
          </w:r>
        </w:p>
        <w:p w:rsidR="001F6590" w:rsidRDefault="001F6590">
          <w:pPr>
            <w:pStyle w:val="TOC3"/>
            <w:tabs>
              <w:tab w:val="left" w:pos="1168"/>
              <w:tab w:val="right" w:pos="8630"/>
            </w:tabs>
            <w:rPr>
              <w:noProof/>
            </w:rPr>
          </w:pPr>
          <w:r>
            <w:rPr>
              <w:noProof/>
            </w:rPr>
            <w:t>108.</w:t>
          </w:r>
          <w:r>
            <w:rPr>
              <w:noProof/>
            </w:rPr>
            <w:tab/>
          </w:r>
          <w:r w:rsidRPr="00986441">
            <w:rPr>
              <w:i/>
              <w:noProof/>
            </w:rPr>
            <w:t>Williams</w:t>
          </w:r>
          <w:r>
            <w:rPr>
              <w:noProof/>
            </w:rPr>
            <w:tab/>
          </w:r>
          <w:r w:rsidR="00DD008E">
            <w:rPr>
              <w:noProof/>
            </w:rPr>
            <w:fldChar w:fldCharType="begin"/>
          </w:r>
          <w:r>
            <w:rPr>
              <w:noProof/>
            </w:rPr>
            <w:instrText xml:space="preserve"> PAGEREF _Toc154408024 \h </w:instrText>
          </w:r>
          <w:r w:rsidR="00A53D74">
            <w:rPr>
              <w:noProof/>
            </w:rPr>
          </w:r>
          <w:r w:rsidR="00DD008E">
            <w:rPr>
              <w:noProof/>
            </w:rPr>
            <w:fldChar w:fldCharType="separate"/>
          </w:r>
          <w:r w:rsidR="0018549F">
            <w:rPr>
              <w:noProof/>
            </w:rPr>
            <w:t>46</w:t>
          </w:r>
          <w:r w:rsidR="00DD008E">
            <w:rPr>
              <w:noProof/>
            </w:rPr>
            <w:fldChar w:fldCharType="end"/>
          </w:r>
        </w:p>
        <w:p w:rsidR="001F6590" w:rsidRDefault="001F6590">
          <w:pPr>
            <w:pStyle w:val="TOC3"/>
            <w:tabs>
              <w:tab w:val="left" w:pos="1148"/>
              <w:tab w:val="right" w:pos="8630"/>
            </w:tabs>
            <w:rPr>
              <w:noProof/>
            </w:rPr>
          </w:pPr>
          <w:r w:rsidRPr="00986441">
            <w:rPr>
              <w:i/>
              <w:noProof/>
            </w:rPr>
            <w:t>109.</w:t>
          </w:r>
          <w:r>
            <w:rPr>
              <w:noProof/>
            </w:rPr>
            <w:tab/>
          </w:r>
          <w:r w:rsidRPr="00986441">
            <w:rPr>
              <w:i/>
              <w:noProof/>
            </w:rPr>
            <w:t>Williams II</w:t>
          </w:r>
          <w:r>
            <w:rPr>
              <w:noProof/>
            </w:rPr>
            <w:tab/>
          </w:r>
          <w:r w:rsidR="00DD008E">
            <w:rPr>
              <w:noProof/>
            </w:rPr>
            <w:fldChar w:fldCharType="begin"/>
          </w:r>
          <w:r>
            <w:rPr>
              <w:noProof/>
            </w:rPr>
            <w:instrText xml:space="preserve"> PAGEREF _Toc154408025 \h </w:instrText>
          </w:r>
          <w:r w:rsidR="00A53D74">
            <w:rPr>
              <w:noProof/>
            </w:rPr>
          </w:r>
          <w:r w:rsidR="00DD008E">
            <w:rPr>
              <w:noProof/>
            </w:rPr>
            <w:fldChar w:fldCharType="separate"/>
          </w:r>
          <w:r w:rsidR="0018549F">
            <w:rPr>
              <w:noProof/>
            </w:rPr>
            <w:t>46</w:t>
          </w:r>
          <w:r w:rsidR="00DD008E">
            <w:rPr>
              <w:noProof/>
            </w:rPr>
            <w:fldChar w:fldCharType="end"/>
          </w:r>
        </w:p>
        <w:p w:rsidR="001F6590" w:rsidRDefault="001F6590">
          <w:pPr>
            <w:pStyle w:val="TOC3"/>
            <w:tabs>
              <w:tab w:val="left" w:pos="1168"/>
              <w:tab w:val="right" w:pos="8630"/>
            </w:tabs>
            <w:rPr>
              <w:noProof/>
            </w:rPr>
          </w:pPr>
          <w:r>
            <w:rPr>
              <w:noProof/>
            </w:rPr>
            <w:t>110.</w:t>
          </w:r>
          <w:r>
            <w:rPr>
              <w:noProof/>
            </w:rPr>
            <w:tab/>
          </w:r>
          <w:r w:rsidRPr="00986441">
            <w:rPr>
              <w:i/>
              <w:noProof/>
            </w:rPr>
            <w:t>Estin</w:t>
          </w:r>
          <w:r>
            <w:rPr>
              <w:noProof/>
            </w:rPr>
            <w:t xml:space="preserve"> (1948) pg 796</w:t>
          </w:r>
          <w:r>
            <w:rPr>
              <w:noProof/>
            </w:rPr>
            <w:tab/>
          </w:r>
          <w:r w:rsidR="00DD008E">
            <w:rPr>
              <w:noProof/>
            </w:rPr>
            <w:fldChar w:fldCharType="begin"/>
          </w:r>
          <w:r>
            <w:rPr>
              <w:noProof/>
            </w:rPr>
            <w:instrText xml:space="preserve"> PAGEREF _Toc154408026 \h </w:instrText>
          </w:r>
          <w:r w:rsidR="00A53D74">
            <w:rPr>
              <w:noProof/>
            </w:rPr>
          </w:r>
          <w:r w:rsidR="00DD008E">
            <w:rPr>
              <w:noProof/>
            </w:rPr>
            <w:fldChar w:fldCharType="separate"/>
          </w:r>
          <w:r w:rsidR="0018549F">
            <w:rPr>
              <w:noProof/>
            </w:rPr>
            <w:t>46</w:t>
          </w:r>
          <w:r w:rsidR="00DD008E">
            <w:rPr>
              <w:noProof/>
            </w:rPr>
            <w:fldChar w:fldCharType="end"/>
          </w:r>
        </w:p>
        <w:p w:rsidR="001F6590" w:rsidRDefault="001F6590">
          <w:pPr>
            <w:pStyle w:val="TOC3"/>
            <w:tabs>
              <w:tab w:val="left" w:pos="1168"/>
              <w:tab w:val="right" w:pos="8630"/>
            </w:tabs>
            <w:rPr>
              <w:noProof/>
            </w:rPr>
          </w:pPr>
          <w:r>
            <w:rPr>
              <w:noProof/>
            </w:rPr>
            <w:t>111.</w:t>
          </w:r>
          <w:r>
            <w:rPr>
              <w:noProof/>
            </w:rPr>
            <w:tab/>
            <w:t>Child Custody</w:t>
          </w:r>
          <w:r>
            <w:rPr>
              <w:noProof/>
            </w:rPr>
            <w:tab/>
          </w:r>
          <w:r w:rsidR="00DD008E">
            <w:rPr>
              <w:noProof/>
            </w:rPr>
            <w:fldChar w:fldCharType="begin"/>
          </w:r>
          <w:r>
            <w:rPr>
              <w:noProof/>
            </w:rPr>
            <w:instrText xml:space="preserve"> PAGEREF _Toc154408027 \h </w:instrText>
          </w:r>
          <w:r w:rsidR="00A53D74">
            <w:rPr>
              <w:noProof/>
            </w:rPr>
          </w:r>
          <w:r w:rsidR="00DD008E">
            <w:rPr>
              <w:noProof/>
            </w:rPr>
            <w:fldChar w:fldCharType="separate"/>
          </w:r>
          <w:r w:rsidR="0018549F">
            <w:rPr>
              <w:noProof/>
            </w:rPr>
            <w:t>46</w:t>
          </w:r>
          <w:r w:rsidR="00DD008E">
            <w:rPr>
              <w:noProof/>
            </w:rPr>
            <w:fldChar w:fldCharType="end"/>
          </w:r>
        </w:p>
        <w:p w:rsidR="001F6590" w:rsidRDefault="001F6590">
          <w:pPr>
            <w:pStyle w:val="TOC3"/>
            <w:tabs>
              <w:tab w:val="left" w:pos="1168"/>
              <w:tab w:val="right" w:pos="8630"/>
            </w:tabs>
            <w:rPr>
              <w:noProof/>
            </w:rPr>
          </w:pPr>
          <w:r>
            <w:rPr>
              <w:noProof/>
            </w:rPr>
            <w:t>112.</w:t>
          </w:r>
          <w:r>
            <w:rPr>
              <w:noProof/>
            </w:rPr>
            <w:tab/>
          </w:r>
          <w:r w:rsidRPr="00986441">
            <w:rPr>
              <w:i/>
              <w:noProof/>
            </w:rPr>
            <w:t>May v. Anderson</w:t>
          </w:r>
          <w:r>
            <w:rPr>
              <w:noProof/>
            </w:rPr>
            <w:t xml:space="preserve"> (1953) pg 826</w:t>
          </w:r>
          <w:r>
            <w:rPr>
              <w:noProof/>
            </w:rPr>
            <w:tab/>
          </w:r>
          <w:r w:rsidR="00DD008E">
            <w:rPr>
              <w:noProof/>
            </w:rPr>
            <w:fldChar w:fldCharType="begin"/>
          </w:r>
          <w:r>
            <w:rPr>
              <w:noProof/>
            </w:rPr>
            <w:instrText xml:space="preserve"> PAGEREF _Toc154408028 \h </w:instrText>
          </w:r>
          <w:r w:rsidR="00A53D74">
            <w:rPr>
              <w:noProof/>
            </w:rPr>
          </w:r>
          <w:r w:rsidR="00DD008E">
            <w:rPr>
              <w:noProof/>
            </w:rPr>
            <w:fldChar w:fldCharType="separate"/>
          </w:r>
          <w:r w:rsidR="0018549F">
            <w:rPr>
              <w:noProof/>
            </w:rPr>
            <w:t>46</w:t>
          </w:r>
          <w:r w:rsidR="00DD008E">
            <w:rPr>
              <w:noProof/>
            </w:rPr>
            <w:fldChar w:fldCharType="end"/>
          </w:r>
        </w:p>
        <w:p w:rsidR="001F6590" w:rsidRDefault="00DD008E">
          <w:r>
            <w:fldChar w:fldCharType="end"/>
          </w:r>
        </w:p>
      </w:sdtContent>
    </w:sdt>
    <w:p w:rsidR="006555E4" w:rsidRDefault="006555E4" w:rsidP="006555E4"/>
    <w:p w:rsidR="006555E4" w:rsidRDefault="006555E4" w:rsidP="001F6590">
      <w:pPr>
        <w:pStyle w:val="Heading1"/>
      </w:pPr>
      <w:bookmarkStart w:id="0" w:name="_Toc154407882"/>
      <w:r>
        <w:t>TRADITIONAL THEORIES IN CHOICE OF LAW</w:t>
      </w:r>
      <w:bookmarkEnd w:id="0"/>
    </w:p>
    <w:p w:rsidR="00E279B3" w:rsidRDefault="002A3595" w:rsidP="002A3595">
      <w:pPr>
        <w:pStyle w:val="Heading2"/>
      </w:pPr>
      <w:bookmarkStart w:id="1" w:name="_Toc154407883"/>
      <w:r>
        <w:t>+</w:t>
      </w:r>
      <w:r w:rsidR="00E279B3">
        <w:t>General</w:t>
      </w:r>
      <w:bookmarkEnd w:id="1"/>
    </w:p>
    <w:p w:rsidR="00E279B3" w:rsidRDefault="00E279B3" w:rsidP="00E279B3">
      <w:pPr>
        <w:pStyle w:val="ListParagraph"/>
        <w:numPr>
          <w:ilvl w:val="0"/>
          <w:numId w:val="3"/>
        </w:numPr>
      </w:pPr>
      <w:r>
        <w:t>COL – study of the allocation of lawmaking competence among the sovereign states or nations</w:t>
      </w:r>
    </w:p>
    <w:p w:rsidR="00E279B3" w:rsidRDefault="00E279B3" w:rsidP="00E279B3">
      <w:pPr>
        <w:pStyle w:val="ListParagraph"/>
        <w:numPr>
          <w:ilvl w:val="0"/>
          <w:numId w:val="3"/>
        </w:numPr>
      </w:pPr>
      <w:r>
        <w:t xml:space="preserve">Developed in the interstate context, methodology then transferred over a bit to international context. </w:t>
      </w:r>
    </w:p>
    <w:p w:rsidR="00E279B3" w:rsidRDefault="00E279B3" w:rsidP="00E279B3">
      <w:pPr>
        <w:pStyle w:val="ListParagraph"/>
        <w:numPr>
          <w:ilvl w:val="1"/>
          <w:numId w:val="3"/>
        </w:numPr>
      </w:pPr>
      <w:r>
        <w:t>Despite very particular transnational problems (choice of forum clauses, broader role for party autonomy, regulatory area)</w:t>
      </w:r>
    </w:p>
    <w:p w:rsidR="00E279B3" w:rsidRDefault="00E279B3" w:rsidP="00E279B3">
      <w:pPr>
        <w:pStyle w:val="ListParagraph"/>
        <w:numPr>
          <w:ilvl w:val="0"/>
          <w:numId w:val="3"/>
        </w:numPr>
      </w:pPr>
      <w:r>
        <w:t xml:space="preserve">When a legislature acts, normally acting on a single jx’al model. Not thinking of applying it to other jxs. Mostly their own. </w:t>
      </w:r>
    </w:p>
    <w:p w:rsidR="00E279B3" w:rsidRDefault="00E279B3" w:rsidP="00E279B3">
      <w:pPr>
        <w:pStyle w:val="ListParagraph"/>
        <w:numPr>
          <w:ilvl w:val="0"/>
          <w:numId w:val="3"/>
        </w:numPr>
      </w:pPr>
      <w:r>
        <w:t>General principles</w:t>
      </w:r>
    </w:p>
    <w:p w:rsidR="007E6D9C" w:rsidRDefault="00E279B3" w:rsidP="00E279B3">
      <w:pPr>
        <w:pStyle w:val="ListParagraph"/>
        <w:numPr>
          <w:ilvl w:val="1"/>
          <w:numId w:val="3"/>
        </w:numPr>
      </w:pPr>
      <w:r>
        <w:t>Personal Law Principle – law attached to you at place of birth, carry around with you (also like domicile)</w:t>
      </w:r>
    </w:p>
    <w:p w:rsidR="00E279B3" w:rsidRDefault="007E6D9C" w:rsidP="007E6D9C">
      <w:pPr>
        <w:pStyle w:val="ListParagraph"/>
        <w:numPr>
          <w:ilvl w:val="2"/>
          <w:numId w:val="3"/>
        </w:numPr>
      </w:pPr>
      <w:r>
        <w:t xml:space="preserve">Each state has the rightful power of regulating the status and condition of its subjects. </w:t>
      </w:r>
    </w:p>
    <w:p w:rsidR="002769E1" w:rsidRDefault="00E279B3" w:rsidP="00E279B3">
      <w:pPr>
        <w:pStyle w:val="ListParagraph"/>
        <w:numPr>
          <w:ilvl w:val="1"/>
          <w:numId w:val="3"/>
        </w:numPr>
      </w:pPr>
      <w:r>
        <w:t xml:space="preserve">Principle of Territoriality – law is territorial in application, all persons in territory subject to it. Concepts of sovereignty. </w:t>
      </w:r>
    </w:p>
    <w:p w:rsidR="007E6D9C" w:rsidRDefault="007E6D9C" w:rsidP="002769E1">
      <w:pPr>
        <w:pStyle w:val="ListParagraph"/>
        <w:numPr>
          <w:ilvl w:val="0"/>
          <w:numId w:val="3"/>
        </w:numPr>
      </w:pPr>
      <w:r>
        <w:t>Other principles</w:t>
      </w:r>
    </w:p>
    <w:p w:rsidR="007E6D9C" w:rsidRDefault="007E6D9C" w:rsidP="007E6D9C">
      <w:pPr>
        <w:pStyle w:val="ListParagraph"/>
        <w:numPr>
          <w:ilvl w:val="1"/>
          <w:numId w:val="3"/>
        </w:numPr>
      </w:pPr>
      <w:r>
        <w:t>Just Law/Better rule</w:t>
      </w:r>
    </w:p>
    <w:p w:rsidR="007E6D9C" w:rsidRDefault="007E6D9C" w:rsidP="007E6D9C">
      <w:pPr>
        <w:pStyle w:val="ListParagraph"/>
        <w:numPr>
          <w:ilvl w:val="2"/>
          <w:numId w:val="3"/>
        </w:numPr>
      </w:pPr>
      <w:r>
        <w:t>But not predictable, totally subjective, not uniform across judges, competency of judge to say which is better, better for whom?</w:t>
      </w:r>
    </w:p>
    <w:p w:rsidR="002769E1" w:rsidRDefault="002769E1" w:rsidP="002769E1">
      <w:pPr>
        <w:pStyle w:val="ListParagraph"/>
        <w:numPr>
          <w:ilvl w:val="0"/>
          <w:numId w:val="3"/>
        </w:numPr>
      </w:pPr>
      <w:r>
        <w:t>Why have rules?</w:t>
      </w:r>
    </w:p>
    <w:p w:rsidR="007E6D9C" w:rsidRDefault="002769E1" w:rsidP="002769E1">
      <w:pPr>
        <w:pStyle w:val="ListParagraph"/>
        <w:numPr>
          <w:ilvl w:val="1"/>
          <w:numId w:val="3"/>
        </w:numPr>
      </w:pPr>
      <w:r>
        <w:t>Predictability, uniformity, certainty, consi</w:t>
      </w:r>
      <w:r w:rsidR="007E6D9C">
        <w:t>s</w:t>
      </w:r>
      <w:r>
        <w:t xml:space="preserve">tency. </w:t>
      </w:r>
    </w:p>
    <w:p w:rsidR="007E6D9C" w:rsidRDefault="007E6D9C" w:rsidP="007E6D9C">
      <w:pPr>
        <w:pStyle w:val="ListParagraph"/>
        <w:numPr>
          <w:ilvl w:val="0"/>
          <w:numId w:val="3"/>
        </w:numPr>
      </w:pPr>
      <w:r>
        <w:t>Does LAW refer to</w:t>
      </w:r>
    </w:p>
    <w:p w:rsidR="007E6D9C" w:rsidRDefault="007E6D9C" w:rsidP="007E6D9C">
      <w:pPr>
        <w:pStyle w:val="ListParagraph"/>
        <w:numPr>
          <w:ilvl w:val="1"/>
          <w:numId w:val="3"/>
        </w:numPr>
      </w:pPr>
      <w:r>
        <w:t>The internal or domestic law, OR</w:t>
      </w:r>
    </w:p>
    <w:p w:rsidR="00E279B3" w:rsidRDefault="007E6D9C" w:rsidP="007E6D9C">
      <w:pPr>
        <w:pStyle w:val="ListParagraph"/>
        <w:numPr>
          <w:ilvl w:val="1"/>
          <w:numId w:val="3"/>
        </w:numPr>
      </w:pPr>
      <w:r>
        <w:t>Conflicts law</w:t>
      </w:r>
    </w:p>
    <w:p w:rsidR="00E279B3" w:rsidRDefault="00E279B3" w:rsidP="006555E4"/>
    <w:p w:rsidR="006555E4" w:rsidRDefault="002A3595" w:rsidP="002A3595">
      <w:pPr>
        <w:pStyle w:val="Heading2"/>
      </w:pPr>
      <w:bookmarkStart w:id="2" w:name="_Toc154407884"/>
      <w:r>
        <w:t>+</w:t>
      </w:r>
      <w:r w:rsidR="006555E4">
        <w:t>Black Letter Law</w:t>
      </w:r>
      <w:bookmarkEnd w:id="2"/>
    </w:p>
    <w:p w:rsidR="006555E4" w:rsidRDefault="006555E4" w:rsidP="006555E4"/>
    <w:p w:rsidR="006555E4" w:rsidRDefault="006555E4" w:rsidP="002A3595">
      <w:pPr>
        <w:pStyle w:val="Heading2"/>
      </w:pPr>
      <w:bookmarkStart w:id="3" w:name="_Toc154407885"/>
      <w:r>
        <w:t>Torts</w:t>
      </w:r>
      <w:bookmarkEnd w:id="3"/>
    </w:p>
    <w:p w:rsidR="00E279B3" w:rsidRPr="00E279B3" w:rsidRDefault="00E279B3" w:rsidP="00AD419B">
      <w:pPr>
        <w:pStyle w:val="Heading3"/>
      </w:pPr>
      <w:bookmarkStart w:id="4" w:name="_Toc154407886"/>
      <w:r w:rsidRPr="00AD419B">
        <w:rPr>
          <w:i/>
        </w:rPr>
        <w:t>Alabama Great Southern RR v. Carroll</w:t>
      </w:r>
      <w:r w:rsidRPr="00E279B3">
        <w:t xml:space="preserve"> (1892) pg 1</w:t>
      </w:r>
      <w:bookmarkEnd w:id="4"/>
    </w:p>
    <w:p w:rsidR="00DE64D5" w:rsidRDefault="00E279B3" w:rsidP="00E279B3">
      <w:pPr>
        <w:pStyle w:val="ListParagraph"/>
        <w:numPr>
          <w:ilvl w:val="1"/>
          <w:numId w:val="2"/>
        </w:numPr>
      </w:pPr>
      <w:r>
        <w:t>Accident in MS (-), most contacts</w:t>
      </w:r>
      <w:r w:rsidR="00D973AB">
        <w:t xml:space="preserve"> and suit</w:t>
      </w:r>
      <w:r>
        <w:t xml:space="preserve"> in AL (+)</w:t>
      </w:r>
      <w:r w:rsidR="00DE64D5">
        <w:t xml:space="preserve">. </w:t>
      </w:r>
      <w:r w:rsidR="00D973AB">
        <w:t xml:space="preserve"> Unclear where the negligence occurred. </w:t>
      </w:r>
      <w:r w:rsidR="00DE64D5">
        <w:t xml:space="preserve">Applied law of place of accident. </w:t>
      </w:r>
    </w:p>
    <w:p w:rsidR="00D973AB" w:rsidRDefault="00DE64D5" w:rsidP="00DE64D5">
      <w:pPr>
        <w:pStyle w:val="ListParagraph"/>
        <w:numPr>
          <w:ilvl w:val="2"/>
          <w:numId w:val="2"/>
        </w:numPr>
      </w:pPr>
      <w:r>
        <w:t xml:space="preserve">Π tried to argue the ee K incorporated AL recovery act. Rejected – would lead to absurd results. </w:t>
      </w:r>
    </w:p>
    <w:p w:rsidR="002769E1" w:rsidRDefault="00D973AB" w:rsidP="00D973AB">
      <w:pPr>
        <w:pStyle w:val="ListParagraph"/>
        <w:numPr>
          <w:ilvl w:val="1"/>
          <w:numId w:val="2"/>
        </w:numPr>
      </w:pPr>
      <w:r>
        <w:t xml:space="preserve">B/c a tort, use law of the place of injury. </w:t>
      </w:r>
    </w:p>
    <w:p w:rsidR="00BC1F13" w:rsidRDefault="002769E1" w:rsidP="002769E1">
      <w:pPr>
        <w:pStyle w:val="ListParagraph"/>
        <w:numPr>
          <w:ilvl w:val="2"/>
          <w:numId w:val="2"/>
        </w:numPr>
      </w:pPr>
      <w:r>
        <w:t>Theory – why? Back to for whom the law was written?</w:t>
      </w:r>
    </w:p>
    <w:p w:rsidR="00BC1F13" w:rsidRPr="007E6D9C" w:rsidRDefault="00BC1F13" w:rsidP="00AD419B">
      <w:pPr>
        <w:pStyle w:val="Heading3"/>
      </w:pPr>
      <w:bookmarkStart w:id="5" w:name="_Toc154407887"/>
      <w:r w:rsidRPr="007E6D9C">
        <w:t>Restatement 1</w:t>
      </w:r>
      <w:bookmarkEnd w:id="5"/>
    </w:p>
    <w:p w:rsidR="007E6D9C" w:rsidRDefault="00BC1F13" w:rsidP="00BC1F13">
      <w:pPr>
        <w:pStyle w:val="ListParagraph"/>
        <w:numPr>
          <w:ilvl w:val="1"/>
          <w:numId w:val="2"/>
        </w:numPr>
      </w:pPr>
      <w:r>
        <w:t xml:space="preserve">§ 377 – tells us what the place of wrong is – the injury, not the negligence, because the injury completes the tort. </w:t>
      </w:r>
    </w:p>
    <w:p w:rsidR="007E6D9C" w:rsidRDefault="007E6D9C" w:rsidP="007E6D9C">
      <w:pPr>
        <w:pStyle w:val="ListParagraph"/>
        <w:numPr>
          <w:ilvl w:val="1"/>
          <w:numId w:val="2"/>
        </w:numPr>
      </w:pPr>
      <w:r>
        <w:t xml:space="preserve">§ 380 – (Exception) </w:t>
      </w:r>
    </w:p>
    <w:p w:rsidR="007E6D9C" w:rsidRDefault="007E6D9C" w:rsidP="007E6D9C">
      <w:pPr>
        <w:pStyle w:val="ListParagraph"/>
        <w:numPr>
          <w:ilvl w:val="2"/>
          <w:numId w:val="2"/>
        </w:numPr>
      </w:pPr>
      <w:r>
        <w:t>Whereby the law of the place of the wrong, the liability creating character of the ∆’s conduct relies on a standard of care for where you are acting, standard created by statute, law will be of forum (of where you acted)</w:t>
      </w:r>
    </w:p>
    <w:p w:rsidR="007E6D9C" w:rsidRDefault="007E6D9C" w:rsidP="007E6D9C">
      <w:pPr>
        <w:pStyle w:val="ListParagraph"/>
        <w:numPr>
          <w:ilvl w:val="2"/>
          <w:numId w:val="2"/>
        </w:numPr>
      </w:pPr>
      <w:r>
        <w:t xml:space="preserve">Where required by law to act or not act, won’t be liable in the laws of another state. </w:t>
      </w:r>
    </w:p>
    <w:p w:rsidR="007E6D9C" w:rsidRDefault="007E6D9C" w:rsidP="007E6D9C">
      <w:pPr>
        <w:pStyle w:val="ListParagraph"/>
        <w:numPr>
          <w:ilvl w:val="0"/>
          <w:numId w:val="2"/>
        </w:numPr>
      </w:pPr>
      <w:r w:rsidRPr="007E6D9C">
        <w:rPr>
          <w:b/>
          <w:i/>
        </w:rPr>
        <w:t>Horn v. North British Railway Co</w:t>
      </w:r>
      <w:r>
        <w:t>. (Scotland 1878) pg 6</w:t>
      </w:r>
    </w:p>
    <w:p w:rsidR="007E6D9C" w:rsidRDefault="007E6D9C" w:rsidP="007E6D9C">
      <w:pPr>
        <w:pStyle w:val="ListParagraph"/>
        <w:numPr>
          <w:ilvl w:val="1"/>
          <w:numId w:val="2"/>
        </w:numPr>
      </w:pPr>
      <w:r>
        <w:t xml:space="preserve">Issue of damages. Scotland (+), England (-). </w:t>
      </w:r>
    </w:p>
    <w:p w:rsidR="007E6D9C" w:rsidRDefault="007E6D9C" w:rsidP="007E6D9C">
      <w:pPr>
        <w:pStyle w:val="ListParagraph"/>
        <w:numPr>
          <w:ilvl w:val="1"/>
          <w:numId w:val="2"/>
        </w:numPr>
      </w:pPr>
      <w:r>
        <w:t xml:space="preserve">Says law of forum – damages are procedure. </w:t>
      </w:r>
    </w:p>
    <w:p w:rsidR="007E6D9C" w:rsidRDefault="007E6D9C" w:rsidP="007E6D9C">
      <w:pPr>
        <w:pStyle w:val="ListParagraph"/>
        <w:numPr>
          <w:ilvl w:val="1"/>
          <w:numId w:val="2"/>
        </w:numPr>
      </w:pPr>
      <w:r>
        <w:t>RE § 585: matters of procedure are governed by the forum</w:t>
      </w:r>
    </w:p>
    <w:p w:rsidR="007E6D9C" w:rsidRDefault="007E6D9C" w:rsidP="007E6D9C">
      <w:pPr>
        <w:pStyle w:val="ListParagraph"/>
        <w:numPr>
          <w:ilvl w:val="2"/>
          <w:numId w:val="2"/>
        </w:numPr>
      </w:pPr>
      <w:r>
        <w:t>Still law?</w:t>
      </w:r>
    </w:p>
    <w:p w:rsidR="007E6D9C" w:rsidRDefault="007E6D9C" w:rsidP="007E6D9C"/>
    <w:p w:rsidR="007E6D9C" w:rsidRDefault="007E6D9C" w:rsidP="002A3595">
      <w:pPr>
        <w:pStyle w:val="Heading2"/>
      </w:pPr>
      <w:bookmarkStart w:id="6" w:name="_Toc154407888"/>
      <w:r>
        <w:t>Contracts</w:t>
      </w:r>
      <w:bookmarkEnd w:id="6"/>
    </w:p>
    <w:p w:rsidR="00A512A4" w:rsidRDefault="00A512A4" w:rsidP="007E6D9C">
      <w:pPr>
        <w:pStyle w:val="ListParagraph"/>
        <w:numPr>
          <w:ilvl w:val="0"/>
          <w:numId w:val="4"/>
        </w:numPr>
      </w:pPr>
      <w:r>
        <w:t>General rule: place of contracting/making governs</w:t>
      </w:r>
    </w:p>
    <w:p w:rsidR="007E2F63" w:rsidRDefault="00A512A4" w:rsidP="00A512A4">
      <w:pPr>
        <w:pStyle w:val="ListParagraph"/>
        <w:numPr>
          <w:ilvl w:val="1"/>
          <w:numId w:val="4"/>
        </w:numPr>
      </w:pPr>
      <w:r>
        <w:t xml:space="preserve">Respects value of the intention of the parties. </w:t>
      </w:r>
    </w:p>
    <w:p w:rsidR="007E6D9C" w:rsidRDefault="007E6D9C" w:rsidP="00AD419B">
      <w:pPr>
        <w:pStyle w:val="Heading3"/>
      </w:pPr>
      <w:bookmarkStart w:id="7" w:name="_Toc154407889"/>
      <w:r w:rsidRPr="00AD419B">
        <w:rPr>
          <w:i/>
        </w:rPr>
        <w:t>Milliken v. Pratt</w:t>
      </w:r>
      <w:r>
        <w:t xml:space="preserve"> (Mass 1878) pg 14</w:t>
      </w:r>
      <w:bookmarkEnd w:id="7"/>
    </w:p>
    <w:p w:rsidR="00844ECC" w:rsidRDefault="007E6D9C" w:rsidP="007E6D9C">
      <w:pPr>
        <w:pStyle w:val="ListParagraph"/>
        <w:numPr>
          <w:ilvl w:val="1"/>
          <w:numId w:val="4"/>
        </w:numPr>
      </w:pPr>
      <w:r>
        <w:t xml:space="preserve">Wife signed guaranty in Mass (-), performance, goods, K dated, in Maine (+). Q of if K is valid, as married women can’t K in Mass. </w:t>
      </w:r>
    </w:p>
    <w:p w:rsidR="00844ECC" w:rsidRDefault="00844ECC" w:rsidP="007E6D9C">
      <w:pPr>
        <w:pStyle w:val="ListParagraph"/>
        <w:numPr>
          <w:ilvl w:val="1"/>
          <w:numId w:val="4"/>
        </w:numPr>
      </w:pPr>
      <w:r>
        <w:t xml:space="preserve">Court looking to law of Maine – applies internal law. </w:t>
      </w:r>
    </w:p>
    <w:p w:rsidR="00844ECC" w:rsidRDefault="00844ECC" w:rsidP="00844ECC">
      <w:pPr>
        <w:pStyle w:val="ListParagraph"/>
        <w:numPr>
          <w:ilvl w:val="2"/>
          <w:numId w:val="4"/>
        </w:numPr>
      </w:pPr>
      <w:r>
        <w:t>RE § 311 – law of the forum decides where the K was made – “place of making”</w:t>
      </w:r>
    </w:p>
    <w:p w:rsidR="00844ECC" w:rsidRDefault="00844ECC" w:rsidP="00844ECC">
      <w:pPr>
        <w:pStyle w:val="ListParagraph"/>
        <w:numPr>
          <w:ilvl w:val="2"/>
          <w:numId w:val="4"/>
        </w:numPr>
      </w:pPr>
      <w:r>
        <w:t xml:space="preserve">Here, Mass law thinks K was made in Maine, so applies Maine law to K. </w:t>
      </w:r>
    </w:p>
    <w:p w:rsidR="00844ECC" w:rsidRDefault="00844ECC" w:rsidP="00844ECC">
      <w:pPr>
        <w:pStyle w:val="ListParagraph"/>
        <w:numPr>
          <w:ilvl w:val="1"/>
          <w:numId w:val="4"/>
        </w:numPr>
      </w:pPr>
      <w:r>
        <w:t xml:space="preserve">Possibly motivated bc Mass had since changed their law, married woman could K. Otherwise, could have said was against public policy. </w:t>
      </w:r>
      <w:r>
        <w:tab/>
      </w:r>
    </w:p>
    <w:p w:rsidR="00844ECC" w:rsidRDefault="00844ECC" w:rsidP="00844ECC">
      <w:pPr>
        <w:pStyle w:val="ListParagraph"/>
        <w:numPr>
          <w:ilvl w:val="2"/>
          <w:numId w:val="4"/>
        </w:numPr>
      </w:pPr>
      <w:r>
        <w:t xml:space="preserve">RE: </w:t>
      </w:r>
      <w:r w:rsidRPr="00844ECC">
        <w:t>no action can be maintained that was created in another state if it contrary to the strong public policy of the forum</w:t>
      </w:r>
      <w:r>
        <w:t>.</w:t>
      </w:r>
    </w:p>
    <w:p w:rsidR="007E2F63" w:rsidRDefault="00844ECC" w:rsidP="00844ECC">
      <w:pPr>
        <w:pStyle w:val="ListParagraph"/>
        <w:numPr>
          <w:ilvl w:val="0"/>
          <w:numId w:val="4"/>
        </w:numPr>
      </w:pPr>
      <w:r>
        <w:t>Protective laws (wife can’t K, spendthrift, mental capacity) – how much do we give to the intention of the parties to go around the law?</w:t>
      </w:r>
    </w:p>
    <w:p w:rsidR="007E2F63" w:rsidRDefault="007E2F63" w:rsidP="007E2F63">
      <w:pPr>
        <w:pStyle w:val="ListParagraph"/>
        <w:numPr>
          <w:ilvl w:val="1"/>
          <w:numId w:val="4"/>
        </w:numPr>
      </w:pPr>
      <w:r>
        <w:t>Law of domicile – rejected or embraced in RE? § 338?</w:t>
      </w:r>
    </w:p>
    <w:p w:rsidR="007E2F63" w:rsidRDefault="007E2F63" w:rsidP="00844ECC">
      <w:pPr>
        <w:pStyle w:val="ListParagraph"/>
        <w:numPr>
          <w:ilvl w:val="0"/>
          <w:numId w:val="4"/>
        </w:numPr>
      </w:pPr>
      <w:r>
        <w:t>Choosing law</w:t>
      </w:r>
    </w:p>
    <w:p w:rsidR="007E2F63" w:rsidRDefault="007E2F63" w:rsidP="007E2F63">
      <w:pPr>
        <w:pStyle w:val="ListParagraph"/>
        <w:numPr>
          <w:ilvl w:val="1"/>
          <w:numId w:val="4"/>
        </w:numPr>
      </w:pPr>
      <w:r>
        <w:t>In US, generally can’t choose totally different law in totally domestic cases</w:t>
      </w:r>
    </w:p>
    <w:p w:rsidR="007E2F63" w:rsidRDefault="007E2F63" w:rsidP="007E2F63">
      <w:pPr>
        <w:pStyle w:val="ListParagraph"/>
        <w:numPr>
          <w:ilvl w:val="2"/>
          <w:numId w:val="4"/>
        </w:numPr>
      </w:pPr>
      <w:r>
        <w:t xml:space="preserve">Exception, NY statute 5-1401 – over $250k, can agree NY law governs. But forum has to respect it. Also statute to consent to NY jx, but has to be more than $1mm. </w:t>
      </w:r>
    </w:p>
    <w:p w:rsidR="007E2F63" w:rsidRDefault="007E2F63" w:rsidP="007E2F63">
      <w:pPr>
        <w:pStyle w:val="ListParagraph"/>
        <w:numPr>
          <w:ilvl w:val="3"/>
          <w:numId w:val="4"/>
        </w:numPr>
      </w:pPr>
      <w:r>
        <w:t xml:space="preserve">Probably for big business transactions. </w:t>
      </w:r>
    </w:p>
    <w:p w:rsidR="007E2F63" w:rsidRDefault="007E2F63" w:rsidP="007E2F63">
      <w:pPr>
        <w:pStyle w:val="ListParagraph"/>
        <w:numPr>
          <w:ilvl w:val="1"/>
          <w:numId w:val="4"/>
        </w:numPr>
      </w:pPr>
      <w:r>
        <w:t xml:space="preserve">England, can generally choose. If no express choice, law with the closest and most real connection to the transaction. </w:t>
      </w:r>
    </w:p>
    <w:p w:rsidR="007E2F63" w:rsidRDefault="007E2F63" w:rsidP="007E2F63">
      <w:pPr>
        <w:pStyle w:val="ListParagraph"/>
        <w:numPr>
          <w:ilvl w:val="0"/>
          <w:numId w:val="4"/>
        </w:numPr>
      </w:pPr>
      <w:r>
        <w:t>Alt rules</w:t>
      </w:r>
    </w:p>
    <w:p w:rsidR="007E2F63" w:rsidRDefault="007E2F63" w:rsidP="007E2F63">
      <w:pPr>
        <w:pStyle w:val="ListParagraph"/>
        <w:numPr>
          <w:ilvl w:val="1"/>
          <w:numId w:val="4"/>
        </w:numPr>
      </w:pPr>
      <w:r>
        <w:t xml:space="preserve">Whichever would validate the K. </w:t>
      </w:r>
    </w:p>
    <w:p w:rsidR="007E2F63" w:rsidRDefault="007E2F63" w:rsidP="007E2F63">
      <w:pPr>
        <w:pStyle w:val="ListParagraph"/>
        <w:numPr>
          <w:ilvl w:val="2"/>
          <w:numId w:val="4"/>
        </w:numPr>
      </w:pPr>
      <w:r>
        <w:t xml:space="preserve">Again, intent – parties must have intended to have a K. </w:t>
      </w:r>
    </w:p>
    <w:p w:rsidR="007E2F63" w:rsidRDefault="007E2F63" w:rsidP="00AD419B">
      <w:pPr>
        <w:pStyle w:val="Heading3"/>
      </w:pPr>
      <w:bookmarkStart w:id="8" w:name="_Toc154407890"/>
      <w:r>
        <w:t>Rome Convention</w:t>
      </w:r>
      <w:bookmarkEnd w:id="8"/>
    </w:p>
    <w:p w:rsidR="007E2F63" w:rsidRDefault="007E2F63" w:rsidP="007E2F63">
      <w:pPr>
        <w:pStyle w:val="ListParagraph"/>
        <w:numPr>
          <w:ilvl w:val="1"/>
          <w:numId w:val="4"/>
        </w:numPr>
      </w:pPr>
      <w:r>
        <w:t>1991, to prevent forum shopping, begin formation of COL in Europe</w:t>
      </w:r>
    </w:p>
    <w:p w:rsidR="007E2F63" w:rsidRDefault="007E2F63" w:rsidP="00AD419B">
      <w:pPr>
        <w:pStyle w:val="Heading3"/>
      </w:pPr>
      <w:bookmarkStart w:id="9" w:name="_Toc154407891"/>
      <w:r>
        <w:t>Rome Regulation</w:t>
      </w:r>
      <w:bookmarkEnd w:id="9"/>
    </w:p>
    <w:p w:rsidR="007651E0" w:rsidRDefault="007E2F63" w:rsidP="007E2F63">
      <w:pPr>
        <w:pStyle w:val="ListParagraph"/>
        <w:numPr>
          <w:ilvl w:val="1"/>
          <w:numId w:val="4"/>
        </w:numPr>
      </w:pPr>
      <w:r>
        <w:t xml:space="preserve">COME BACK TO THIS, END OF CLASS 4, WITH REG AND CONV. </w:t>
      </w:r>
    </w:p>
    <w:p w:rsidR="007651E0" w:rsidRDefault="007651E0" w:rsidP="007651E0"/>
    <w:p w:rsidR="007651E0" w:rsidRPr="007651E0" w:rsidRDefault="007651E0" w:rsidP="00AD419B">
      <w:pPr>
        <w:pStyle w:val="Heading2"/>
      </w:pPr>
      <w:bookmarkStart w:id="10" w:name="_Toc154407892"/>
      <w:r w:rsidRPr="007651E0">
        <w:t>Property, Wills and Intestate Succession</w:t>
      </w:r>
      <w:bookmarkEnd w:id="10"/>
    </w:p>
    <w:p w:rsidR="007651E0" w:rsidRDefault="007651E0" w:rsidP="00AD419B">
      <w:pPr>
        <w:pStyle w:val="Heading3"/>
      </w:pPr>
      <w:bookmarkStart w:id="11" w:name="_Toc154407893"/>
      <w:r w:rsidRPr="007651E0">
        <w:rPr>
          <w:i/>
        </w:rPr>
        <w:t>In re Estate of Mary Barrie</w:t>
      </w:r>
      <w:r>
        <w:t xml:space="preserve"> (Iowa 1949, cert denied) pg 20</w:t>
      </w:r>
      <w:bookmarkEnd w:id="11"/>
    </w:p>
    <w:p w:rsidR="007651E0" w:rsidRDefault="007651E0" w:rsidP="007651E0">
      <w:pPr>
        <w:pStyle w:val="ListParagraph"/>
        <w:numPr>
          <w:ilvl w:val="1"/>
          <w:numId w:val="5"/>
        </w:numPr>
      </w:pPr>
      <w:r>
        <w:t xml:space="preserve">Barrie made a will in IL, but wrote void on it, also in IL. Addressed land in both Iowa and IL. Under IL law, IL court said will was void and she died intestate. </w:t>
      </w:r>
    </w:p>
    <w:p w:rsidR="007651E0" w:rsidRDefault="007651E0" w:rsidP="007651E0">
      <w:pPr>
        <w:pStyle w:val="ListParagraph"/>
        <w:numPr>
          <w:ilvl w:val="1"/>
          <w:numId w:val="5"/>
        </w:numPr>
      </w:pPr>
      <w:r>
        <w:t>Q: was this judgment binding on Iowa court for the Iowa land?</w:t>
      </w:r>
    </w:p>
    <w:p w:rsidR="007651E0" w:rsidRDefault="007651E0" w:rsidP="007651E0">
      <w:pPr>
        <w:pStyle w:val="ListParagraph"/>
        <w:numPr>
          <w:ilvl w:val="2"/>
          <w:numId w:val="5"/>
        </w:numPr>
      </w:pPr>
      <w:r>
        <w:t xml:space="preserve">No. </w:t>
      </w:r>
    </w:p>
    <w:p w:rsidR="007651E0" w:rsidRDefault="007651E0" w:rsidP="007651E0">
      <w:pPr>
        <w:pStyle w:val="ListParagraph"/>
        <w:numPr>
          <w:ilvl w:val="2"/>
          <w:numId w:val="5"/>
        </w:numPr>
      </w:pPr>
      <w:r>
        <w:t xml:space="preserve">No FFC problem – argue that IL never had jx over </w:t>
      </w:r>
      <w:r w:rsidR="00EC0DA4">
        <w:t xml:space="preserve">Iowa land. </w:t>
      </w:r>
    </w:p>
    <w:p w:rsidR="007651E0" w:rsidRDefault="007651E0" w:rsidP="007651E0">
      <w:pPr>
        <w:pStyle w:val="ListParagraph"/>
        <w:numPr>
          <w:ilvl w:val="1"/>
          <w:numId w:val="5"/>
        </w:numPr>
      </w:pPr>
      <w:r>
        <w:t>Anything COL with property – SITUS RULE</w:t>
      </w:r>
    </w:p>
    <w:p w:rsidR="007651E0" w:rsidRDefault="007651E0" w:rsidP="007651E0">
      <w:pPr>
        <w:pStyle w:val="ListParagraph"/>
        <w:numPr>
          <w:ilvl w:val="2"/>
          <w:numId w:val="5"/>
        </w:numPr>
      </w:pPr>
      <w:r>
        <w:t xml:space="preserve">Capacity to convey, ability to transfer, wills, spousal shares, etc. </w:t>
      </w:r>
    </w:p>
    <w:p w:rsidR="007651E0" w:rsidRDefault="007651E0" w:rsidP="007651E0">
      <w:pPr>
        <w:pStyle w:val="ListParagraph"/>
        <w:numPr>
          <w:ilvl w:val="2"/>
          <w:numId w:val="5"/>
        </w:numPr>
      </w:pPr>
      <w:r>
        <w:t xml:space="preserve">So Iowa law applies for the revocation in regard to the Iowa land. </w:t>
      </w:r>
    </w:p>
    <w:p w:rsidR="007651E0" w:rsidRDefault="007651E0" w:rsidP="007651E0">
      <w:pPr>
        <w:pStyle w:val="ListParagraph"/>
        <w:numPr>
          <w:ilvl w:val="2"/>
          <w:numId w:val="5"/>
        </w:numPr>
      </w:pPr>
      <w:r>
        <w:t xml:space="preserve">(Generally applies to real and personal property, </w:t>
      </w:r>
      <w:r w:rsidRPr="007651E0">
        <w:rPr>
          <w:u w:val="single"/>
        </w:rPr>
        <w:t>but in will</w:t>
      </w:r>
      <w:r w:rsidR="00EC0DA4">
        <w:rPr>
          <w:u w:val="single"/>
        </w:rPr>
        <w:t xml:space="preserve"> and testate issues</w:t>
      </w:r>
      <w:r w:rsidRPr="007651E0">
        <w:rPr>
          <w:u w:val="single"/>
        </w:rPr>
        <w:t>, if personal property, use law of domicile at death</w:t>
      </w:r>
      <w:r>
        <w:t>)</w:t>
      </w:r>
    </w:p>
    <w:p w:rsidR="00EC0DA4" w:rsidRPr="00B4775D" w:rsidRDefault="00EC0DA4" w:rsidP="00AD419B">
      <w:pPr>
        <w:pStyle w:val="Heading3"/>
      </w:pPr>
      <w:bookmarkStart w:id="12" w:name="_Toc154407894"/>
      <w:r w:rsidRPr="00B4775D">
        <w:t>Situs rule</w:t>
      </w:r>
      <w:bookmarkEnd w:id="12"/>
    </w:p>
    <w:p w:rsidR="00EC0DA4" w:rsidRDefault="00EC0DA4" w:rsidP="00EC0DA4">
      <w:pPr>
        <w:pStyle w:val="ListParagraph"/>
        <w:numPr>
          <w:ilvl w:val="1"/>
          <w:numId w:val="5"/>
        </w:numPr>
      </w:pPr>
      <w:r>
        <w:t>Territoriality.</w:t>
      </w:r>
    </w:p>
    <w:p w:rsidR="00B4775D" w:rsidRDefault="00EC0DA4" w:rsidP="00EC0DA4">
      <w:pPr>
        <w:pStyle w:val="ListParagraph"/>
        <w:numPr>
          <w:ilvl w:val="1"/>
          <w:numId w:val="5"/>
        </w:numPr>
      </w:pPr>
      <w:r>
        <w:t xml:space="preserve">But weird to have multiple laws applying to a will. </w:t>
      </w:r>
    </w:p>
    <w:p w:rsidR="00B4775D" w:rsidRDefault="00B4775D" w:rsidP="00EC0DA4">
      <w:pPr>
        <w:pStyle w:val="ListParagraph"/>
        <w:numPr>
          <w:ilvl w:val="1"/>
          <w:numId w:val="5"/>
        </w:numPr>
      </w:pPr>
      <w:r>
        <w:t>Issue of when when sale of goods.</w:t>
      </w:r>
    </w:p>
    <w:p w:rsidR="00EC0DA4" w:rsidRDefault="00B4775D" w:rsidP="00B4775D">
      <w:pPr>
        <w:pStyle w:val="ListParagraph"/>
        <w:numPr>
          <w:ilvl w:val="2"/>
          <w:numId w:val="5"/>
        </w:numPr>
      </w:pPr>
      <w:r>
        <w:t>RE addresses this – at time of sale/foreclosure/receipt</w:t>
      </w:r>
    </w:p>
    <w:p w:rsidR="00EC0DA4" w:rsidRPr="00B4775D" w:rsidRDefault="00EC0DA4" w:rsidP="00AD419B">
      <w:pPr>
        <w:pStyle w:val="Heading3"/>
      </w:pPr>
      <w:bookmarkStart w:id="13" w:name="_Toc154407895"/>
      <w:r w:rsidRPr="00B4775D">
        <w:t>Domicile at Death</w:t>
      </w:r>
      <w:bookmarkEnd w:id="13"/>
    </w:p>
    <w:p w:rsidR="00EC0DA4" w:rsidRDefault="00EC0DA4" w:rsidP="00EC0DA4">
      <w:pPr>
        <w:pStyle w:val="ListParagraph"/>
        <w:numPr>
          <w:ilvl w:val="1"/>
          <w:numId w:val="5"/>
        </w:numPr>
      </w:pPr>
      <w:r>
        <w:t>All property goes to a single law. Fit expectations?</w:t>
      </w:r>
    </w:p>
    <w:p w:rsidR="00EC0DA4" w:rsidRDefault="00EC0DA4" w:rsidP="00EC0DA4">
      <w:pPr>
        <w:pStyle w:val="ListParagraph"/>
        <w:numPr>
          <w:ilvl w:val="1"/>
          <w:numId w:val="5"/>
        </w:numPr>
      </w:pPr>
      <w:r>
        <w:t>Appropriate for intestacy and spousal share?</w:t>
      </w:r>
    </w:p>
    <w:p w:rsidR="00EC0DA4" w:rsidRDefault="00EC0DA4" w:rsidP="00EC0DA4">
      <w:pPr>
        <w:pStyle w:val="ListParagraph"/>
        <w:numPr>
          <w:ilvl w:val="2"/>
          <w:numId w:val="5"/>
        </w:numPr>
      </w:pPr>
      <w:r>
        <w:t xml:space="preserve">Where the relationship presumably was. </w:t>
      </w:r>
    </w:p>
    <w:p w:rsidR="00FE22D0" w:rsidRDefault="00EC0DA4" w:rsidP="00EC0DA4">
      <w:pPr>
        <w:pStyle w:val="ListParagraph"/>
        <w:numPr>
          <w:ilvl w:val="2"/>
          <w:numId w:val="5"/>
        </w:numPr>
      </w:pPr>
      <w:r>
        <w:t>But why not law of spouse, if protecting them?</w:t>
      </w:r>
    </w:p>
    <w:p w:rsidR="00FE22D0" w:rsidRDefault="00FE22D0" w:rsidP="00FE22D0">
      <w:pPr>
        <w:pStyle w:val="ListParagraph"/>
        <w:numPr>
          <w:ilvl w:val="1"/>
          <w:numId w:val="5"/>
        </w:numPr>
      </w:pPr>
      <w:r>
        <w:t>RE 2 – modernized definitions of DOMICILE</w:t>
      </w:r>
    </w:p>
    <w:p w:rsidR="00FE22D0" w:rsidRDefault="00FE22D0" w:rsidP="00FE22D0">
      <w:pPr>
        <w:pStyle w:val="ListParagraph"/>
        <w:numPr>
          <w:ilvl w:val="2"/>
          <w:numId w:val="5"/>
        </w:numPr>
      </w:pPr>
      <w:r>
        <w:t xml:space="preserve">Wife same as husband unless special circumstances. </w:t>
      </w:r>
    </w:p>
    <w:p w:rsidR="00FE22D0" w:rsidRDefault="00FE22D0" w:rsidP="00FE22D0">
      <w:pPr>
        <w:pStyle w:val="ListParagraph"/>
        <w:numPr>
          <w:ilvl w:val="2"/>
          <w:numId w:val="5"/>
        </w:numPr>
      </w:pPr>
      <w:r>
        <w:t xml:space="preserve">Single and married – domicile of choice. </w:t>
      </w:r>
    </w:p>
    <w:p w:rsidR="00B4775D" w:rsidRDefault="00FE22D0" w:rsidP="00FE22D0">
      <w:pPr>
        <w:pStyle w:val="ListParagraph"/>
        <w:numPr>
          <w:ilvl w:val="2"/>
          <w:numId w:val="5"/>
        </w:numPr>
      </w:pPr>
      <w:r>
        <w:t>Citizenship/nationality</w:t>
      </w:r>
    </w:p>
    <w:p w:rsidR="00EC0DA4" w:rsidRDefault="00B4775D" w:rsidP="00B4775D">
      <w:pPr>
        <w:pStyle w:val="ListParagraph"/>
        <w:numPr>
          <w:ilvl w:val="1"/>
          <w:numId w:val="5"/>
        </w:numPr>
      </w:pPr>
      <w:r>
        <w:t xml:space="preserve">Domicile doesn’t always have same definition across contexts. </w:t>
      </w:r>
    </w:p>
    <w:p w:rsidR="00EC0DA4" w:rsidRDefault="00EC0DA4" w:rsidP="00EC0DA4">
      <w:pPr>
        <w:pStyle w:val="ListParagraph"/>
        <w:numPr>
          <w:ilvl w:val="0"/>
          <w:numId w:val="5"/>
        </w:numPr>
      </w:pPr>
      <w:r>
        <w:t>Where will is executed.</w:t>
      </w:r>
    </w:p>
    <w:p w:rsidR="00EC0DA4" w:rsidRDefault="00EC0DA4" w:rsidP="00EC0DA4">
      <w:pPr>
        <w:pStyle w:val="ListParagraph"/>
        <w:numPr>
          <w:ilvl w:val="1"/>
          <w:numId w:val="5"/>
        </w:numPr>
      </w:pPr>
      <w:r>
        <w:t xml:space="preserve">Really only works if a will –not for intestacy. </w:t>
      </w:r>
    </w:p>
    <w:p w:rsidR="00EC0DA4" w:rsidRDefault="00EC0DA4" w:rsidP="00AD419B">
      <w:pPr>
        <w:pStyle w:val="Heading3"/>
      </w:pPr>
      <w:bookmarkStart w:id="14" w:name="_Toc154407896"/>
      <w:r w:rsidRPr="00EC0DA4">
        <w:rPr>
          <w:i/>
        </w:rPr>
        <w:t>White v. Tennant</w:t>
      </w:r>
      <w:r>
        <w:t xml:space="preserve"> (WV 1888) pg 25</w:t>
      </w:r>
      <w:bookmarkEnd w:id="14"/>
    </w:p>
    <w:p w:rsidR="00EC0DA4" w:rsidRDefault="00EC0DA4" w:rsidP="00EC0DA4">
      <w:pPr>
        <w:pStyle w:val="ListParagraph"/>
        <w:numPr>
          <w:ilvl w:val="1"/>
          <w:numId w:val="5"/>
        </w:numPr>
      </w:pPr>
      <w:r>
        <w:t xml:space="preserve">Man died intestate in WV, π his siblings, ∆ wife and father in law. Question of whether domiciled in WV (wife gets all) or PA (wife gets half). Had just moved to PA, wife sick in WV, saying with family there when died. </w:t>
      </w:r>
    </w:p>
    <w:p w:rsidR="00EC0DA4" w:rsidRDefault="00EC0DA4" w:rsidP="00EC0DA4">
      <w:pPr>
        <w:pStyle w:val="ListParagraph"/>
        <w:numPr>
          <w:ilvl w:val="1"/>
          <w:numId w:val="5"/>
        </w:numPr>
      </w:pPr>
      <w:r>
        <w:t>Held: PA domicile</w:t>
      </w:r>
    </w:p>
    <w:p w:rsidR="00EC0DA4" w:rsidRDefault="00EC0DA4" w:rsidP="00EC0DA4">
      <w:pPr>
        <w:pStyle w:val="ListParagraph"/>
        <w:numPr>
          <w:ilvl w:val="1"/>
          <w:numId w:val="5"/>
        </w:numPr>
      </w:pPr>
      <w:r>
        <w:t>LS – two part test</w:t>
      </w:r>
    </w:p>
    <w:p w:rsidR="00EC0DA4" w:rsidRDefault="00EC0DA4" w:rsidP="00EC0DA4">
      <w:pPr>
        <w:pStyle w:val="ListParagraph"/>
        <w:numPr>
          <w:ilvl w:val="2"/>
          <w:numId w:val="5"/>
        </w:numPr>
      </w:pPr>
      <w:r>
        <w:t>(1) Residence – things were there</w:t>
      </w:r>
    </w:p>
    <w:p w:rsidR="00EC0DA4" w:rsidRDefault="00EC0DA4" w:rsidP="00EC0DA4">
      <w:pPr>
        <w:pStyle w:val="ListParagraph"/>
        <w:numPr>
          <w:ilvl w:val="2"/>
          <w:numId w:val="5"/>
        </w:numPr>
      </w:pPr>
      <w:r>
        <w:t xml:space="preserve">(2) Intention to remain – had intended to move to PA. </w:t>
      </w:r>
    </w:p>
    <w:p w:rsidR="00EC0DA4" w:rsidRDefault="00EC0DA4" w:rsidP="00AD419B">
      <w:pPr>
        <w:pStyle w:val="Heading3"/>
      </w:pPr>
      <w:bookmarkStart w:id="15" w:name="_Toc154407897"/>
      <w:r w:rsidRPr="00AD419B">
        <w:rPr>
          <w:i/>
        </w:rPr>
        <w:t>In re Estate of Evan Jones</w:t>
      </w:r>
      <w:r>
        <w:t xml:space="preserve"> (Iowa 1921) pg 28</w:t>
      </w:r>
      <w:bookmarkEnd w:id="15"/>
    </w:p>
    <w:p w:rsidR="00EC0DA4" w:rsidRDefault="00EC0DA4" w:rsidP="00EC0DA4">
      <w:pPr>
        <w:pStyle w:val="ListParagraph"/>
        <w:numPr>
          <w:ilvl w:val="1"/>
          <w:numId w:val="5"/>
        </w:numPr>
      </w:pPr>
      <w:r>
        <w:t xml:space="preserve">J born in Wales, became US citizen in Iowa for long time, sold everything, moving back to Wales, died on Lusitania en route. Domicile? Π is his bastard child – Wales, gets nothing, Iowa, gets it all. </w:t>
      </w:r>
    </w:p>
    <w:p w:rsidR="00EC0DA4" w:rsidRDefault="00EC0DA4" w:rsidP="00EC0DA4">
      <w:pPr>
        <w:pStyle w:val="ListParagraph"/>
        <w:numPr>
          <w:ilvl w:val="2"/>
          <w:numId w:val="5"/>
        </w:numPr>
      </w:pPr>
      <w:r>
        <w:t xml:space="preserve">Held, Iowa is domicile. </w:t>
      </w:r>
    </w:p>
    <w:p w:rsidR="00EC0DA4" w:rsidRDefault="00EC0DA4" w:rsidP="00EC0DA4">
      <w:pPr>
        <w:pStyle w:val="ListParagraph"/>
        <w:numPr>
          <w:ilvl w:val="1"/>
          <w:numId w:val="5"/>
        </w:numPr>
      </w:pPr>
      <w:r>
        <w:t>Q: domicile of origin or domicile of choice?</w:t>
      </w:r>
    </w:p>
    <w:p w:rsidR="00EC0DA4" w:rsidRDefault="00EC0DA4" w:rsidP="00EC0DA4">
      <w:pPr>
        <w:pStyle w:val="ListParagraph"/>
        <w:numPr>
          <w:ilvl w:val="2"/>
          <w:numId w:val="5"/>
        </w:numPr>
      </w:pPr>
      <w:r>
        <w:t>Domicile shift when you leave, or when you arrive?</w:t>
      </w:r>
    </w:p>
    <w:p w:rsidR="00EC0DA4" w:rsidRDefault="00EC0DA4" w:rsidP="00EC0DA4">
      <w:pPr>
        <w:pStyle w:val="ListParagraph"/>
        <w:numPr>
          <w:ilvl w:val="3"/>
          <w:numId w:val="5"/>
        </w:numPr>
      </w:pPr>
      <w:r>
        <w:t xml:space="preserve">General rule – </w:t>
      </w:r>
      <w:r w:rsidRPr="00EC0DA4">
        <w:rPr>
          <w:u w:val="single"/>
        </w:rPr>
        <w:t>get new domicile when you arrive</w:t>
      </w:r>
      <w:r>
        <w:t xml:space="preserve">. </w:t>
      </w:r>
    </w:p>
    <w:p w:rsidR="00B4775D" w:rsidRDefault="00EC0DA4" w:rsidP="00EC0DA4">
      <w:pPr>
        <w:pStyle w:val="ListParagraph"/>
        <w:numPr>
          <w:ilvl w:val="2"/>
          <w:numId w:val="5"/>
        </w:numPr>
      </w:pPr>
      <w:r>
        <w:t xml:space="preserve">English rule – if returning to native domicile, reverts the moment you leave. Motivated by native allegiance. Rejected here. </w:t>
      </w:r>
    </w:p>
    <w:p w:rsidR="00B4775D" w:rsidRPr="00E725D1" w:rsidRDefault="00B4775D" w:rsidP="00B4775D">
      <w:pPr>
        <w:rPr>
          <w:b/>
        </w:rPr>
      </w:pPr>
    </w:p>
    <w:p w:rsidR="00B4775D" w:rsidRPr="00E725D1" w:rsidRDefault="00B4775D" w:rsidP="002A3595">
      <w:pPr>
        <w:pStyle w:val="Heading2"/>
      </w:pPr>
      <w:bookmarkStart w:id="16" w:name="_Toc154407898"/>
      <w:r w:rsidRPr="00E725D1">
        <w:t>Public Policy</w:t>
      </w:r>
      <w:bookmarkEnd w:id="16"/>
    </w:p>
    <w:p w:rsidR="00B4775D" w:rsidRPr="00E725D1" w:rsidRDefault="00B4775D" w:rsidP="00B4775D">
      <w:pPr>
        <w:rPr>
          <w:b/>
        </w:rPr>
      </w:pPr>
    </w:p>
    <w:p w:rsidR="00BC31B2" w:rsidRDefault="00B4775D" w:rsidP="00AD419B">
      <w:pPr>
        <w:pStyle w:val="Heading3"/>
      </w:pPr>
      <w:bookmarkStart w:id="17" w:name="_Toc154407899"/>
      <w:r w:rsidRPr="00606E63">
        <w:rPr>
          <w:i/>
        </w:rPr>
        <w:t>Loucks v. Standard Oil</w:t>
      </w:r>
      <w:r>
        <w:t xml:space="preserve"> (NY 1918) pg 34 [Cardozo]</w:t>
      </w:r>
      <w:bookmarkEnd w:id="17"/>
    </w:p>
    <w:p w:rsidR="00BC31B2" w:rsidRDefault="00BC31B2" w:rsidP="00BC31B2">
      <w:pPr>
        <w:pStyle w:val="ListParagraph"/>
        <w:numPr>
          <w:ilvl w:val="1"/>
          <w:numId w:val="6"/>
        </w:numPr>
      </w:pPr>
      <w:r>
        <w:t>Π and ∆ from NY, acc in Mass (-). Suit in NY. Mass limits damages in wrongful death</w:t>
      </w:r>
      <w:r w:rsidR="008608EA">
        <w:t xml:space="preserve">, turns on the </w:t>
      </w:r>
      <w:r w:rsidR="008608EA" w:rsidRPr="008608EA">
        <w:rPr>
          <w:i/>
        </w:rPr>
        <w:t>culpability</w:t>
      </w:r>
      <w:r w:rsidR="008608EA">
        <w:t xml:space="preserve"> of the ∆</w:t>
      </w:r>
      <w:r>
        <w:t xml:space="preserve">. Under RE 1, place of injury, Mass law. </w:t>
      </w:r>
    </w:p>
    <w:p w:rsidR="00606E63" w:rsidRDefault="00BC31B2" w:rsidP="00BC31B2">
      <w:pPr>
        <w:pStyle w:val="ListParagraph"/>
        <w:numPr>
          <w:ilvl w:val="1"/>
          <w:numId w:val="6"/>
        </w:numPr>
      </w:pPr>
      <w:r>
        <w:t xml:space="preserve">∆ arguing it’s a penal law, state shouldn’t apply the penal law of another state. Also that it violates the public policy of NY. </w:t>
      </w:r>
    </w:p>
    <w:p w:rsidR="00606E63" w:rsidRDefault="00606E63" w:rsidP="00606E63">
      <w:pPr>
        <w:pStyle w:val="ListParagraph"/>
        <w:numPr>
          <w:ilvl w:val="2"/>
          <w:numId w:val="6"/>
        </w:numPr>
      </w:pPr>
      <w:r>
        <w:t>If so, would DECLINE JX.</w:t>
      </w:r>
    </w:p>
    <w:p w:rsidR="00606E63" w:rsidRDefault="00606E63" w:rsidP="00606E63">
      <w:pPr>
        <w:pStyle w:val="ListParagraph"/>
        <w:numPr>
          <w:ilvl w:val="1"/>
          <w:numId w:val="6"/>
        </w:numPr>
      </w:pPr>
      <w:r>
        <w:t>“</w:t>
      </w:r>
      <w:r w:rsidRPr="00606E63">
        <w:t>Courts are not free to refuse a foreign right at the pleasure of the judge, to suit the individual notion of expediency or fairness”  (pg 37)</w:t>
      </w:r>
    </w:p>
    <w:p w:rsidR="00606E63" w:rsidRDefault="00606E63" w:rsidP="00606E63">
      <w:pPr>
        <w:pStyle w:val="ListParagraph"/>
        <w:numPr>
          <w:ilvl w:val="2"/>
          <w:numId w:val="6"/>
        </w:numPr>
      </w:pPr>
      <w:r>
        <w:t>Has to violate some fundamenta</w:t>
      </w:r>
      <w:r w:rsidR="008608EA">
        <w:t xml:space="preserve">l, prevalent notion of justice for the courts to close their doors. </w:t>
      </w:r>
    </w:p>
    <w:p w:rsidR="00606E63" w:rsidRDefault="00606E63" w:rsidP="00606E63">
      <w:pPr>
        <w:pStyle w:val="ListParagraph"/>
        <w:numPr>
          <w:ilvl w:val="1"/>
          <w:numId w:val="6"/>
        </w:numPr>
      </w:pPr>
      <w:r>
        <w:t xml:space="preserve">Apply Mass law. </w:t>
      </w:r>
    </w:p>
    <w:p w:rsidR="00606E63" w:rsidRDefault="00606E63" w:rsidP="00AD419B">
      <w:pPr>
        <w:pStyle w:val="Heading3"/>
      </w:pPr>
      <w:bookmarkStart w:id="18" w:name="_Toc154407900"/>
      <w:r>
        <w:t>Penal Laws</w:t>
      </w:r>
      <w:r w:rsidR="008608EA">
        <w:t xml:space="preserve"> - Exception</w:t>
      </w:r>
      <w:bookmarkEnd w:id="18"/>
    </w:p>
    <w:p w:rsidR="00606E63" w:rsidRDefault="00606E63" w:rsidP="00606E63">
      <w:pPr>
        <w:pStyle w:val="ListParagraph"/>
        <w:numPr>
          <w:ilvl w:val="1"/>
          <w:numId w:val="6"/>
        </w:numPr>
      </w:pPr>
      <w:r>
        <w:t>Don’t enforce of other states</w:t>
      </w:r>
    </w:p>
    <w:p w:rsidR="00606E63" w:rsidRDefault="00606E63" w:rsidP="00606E63">
      <w:pPr>
        <w:pStyle w:val="ListParagraph"/>
        <w:numPr>
          <w:ilvl w:val="2"/>
          <w:numId w:val="6"/>
        </w:numPr>
      </w:pPr>
      <w:r>
        <w:t xml:space="preserve">Different b/c can extradite – always a forum in which to prosecute. </w:t>
      </w:r>
    </w:p>
    <w:p w:rsidR="00606E63" w:rsidRDefault="00606E63" w:rsidP="00606E63">
      <w:pPr>
        <w:pStyle w:val="ListParagraph"/>
        <w:numPr>
          <w:ilvl w:val="1"/>
          <w:numId w:val="6"/>
        </w:numPr>
      </w:pPr>
      <w:r>
        <w:t xml:space="preserve">Const. Art 3 § 2 – requires trials for crimes to be prosecuted where committed. </w:t>
      </w:r>
    </w:p>
    <w:p w:rsidR="00606E63" w:rsidRDefault="00606E63" w:rsidP="00606E63">
      <w:pPr>
        <w:pStyle w:val="ListParagraph"/>
        <w:numPr>
          <w:ilvl w:val="2"/>
          <w:numId w:val="6"/>
        </w:numPr>
      </w:pPr>
      <w:r>
        <w:t>6</w:t>
      </w:r>
      <w:r w:rsidRPr="00606E63">
        <w:rPr>
          <w:vertAlign w:val="superscript"/>
        </w:rPr>
        <w:t>th</w:t>
      </w:r>
      <w:r>
        <w:t xml:space="preserve"> amend- jury trial, in place of crime. </w:t>
      </w:r>
    </w:p>
    <w:p w:rsidR="00606E63" w:rsidRDefault="00606E63" w:rsidP="00606E63">
      <w:pPr>
        <w:pStyle w:val="ListParagraph"/>
        <w:numPr>
          <w:ilvl w:val="2"/>
          <w:numId w:val="6"/>
        </w:numPr>
      </w:pPr>
      <w:r>
        <w:t xml:space="preserve">Can apply law of other states though. </w:t>
      </w:r>
    </w:p>
    <w:p w:rsidR="00606E63" w:rsidRDefault="00606E63" w:rsidP="00AD419B">
      <w:pPr>
        <w:pStyle w:val="Heading3"/>
      </w:pPr>
      <w:bookmarkStart w:id="19" w:name="_Toc154407901"/>
      <w:r>
        <w:t>Full Faith and Credit</w:t>
      </w:r>
      <w:bookmarkEnd w:id="19"/>
    </w:p>
    <w:p w:rsidR="00606E63" w:rsidRDefault="00606E63" w:rsidP="00606E63">
      <w:pPr>
        <w:pStyle w:val="ListParagraph"/>
        <w:numPr>
          <w:ilvl w:val="1"/>
          <w:numId w:val="6"/>
        </w:numPr>
      </w:pPr>
      <w:r>
        <w:t xml:space="preserve">Applies to public ACTS. Not laws. </w:t>
      </w:r>
    </w:p>
    <w:p w:rsidR="00606E63" w:rsidRDefault="00606E63" w:rsidP="00606E63">
      <w:pPr>
        <w:pStyle w:val="ListParagraph"/>
        <w:numPr>
          <w:ilvl w:val="1"/>
          <w:numId w:val="6"/>
        </w:numPr>
      </w:pPr>
      <w:r>
        <w:t>No public policy exception</w:t>
      </w:r>
    </w:p>
    <w:p w:rsidR="00606E63" w:rsidRDefault="00606E63" w:rsidP="00606E63">
      <w:pPr>
        <w:pStyle w:val="ListParagraph"/>
        <w:numPr>
          <w:ilvl w:val="2"/>
          <w:numId w:val="6"/>
        </w:numPr>
      </w:pPr>
      <w:r>
        <w:t>Only exception is issues involving land (bc of jx?)</w:t>
      </w:r>
    </w:p>
    <w:p w:rsidR="00606E63" w:rsidRDefault="00606E63" w:rsidP="00606E63">
      <w:pPr>
        <w:pStyle w:val="ListParagraph"/>
        <w:numPr>
          <w:ilvl w:val="1"/>
          <w:numId w:val="6"/>
        </w:numPr>
      </w:pPr>
      <w:r>
        <w:t>Exception if the judgment is penal?</w:t>
      </w:r>
    </w:p>
    <w:p w:rsidR="00606E63" w:rsidRDefault="00606E63" w:rsidP="00606E63">
      <w:pPr>
        <w:pStyle w:val="ListParagraph"/>
        <w:numPr>
          <w:ilvl w:val="2"/>
          <w:numId w:val="6"/>
        </w:numPr>
      </w:pPr>
      <w:r>
        <w:t>Huntington v. Attrill – what is penal?</w:t>
      </w:r>
    </w:p>
    <w:p w:rsidR="00606E63" w:rsidRDefault="00606E63" w:rsidP="00606E63">
      <w:pPr>
        <w:pStyle w:val="ListParagraph"/>
        <w:numPr>
          <w:ilvl w:val="2"/>
          <w:numId w:val="6"/>
        </w:numPr>
      </w:pPr>
      <w:r>
        <w:t xml:space="preserve">Penal within the rules of private int’l law. </w:t>
      </w:r>
    </w:p>
    <w:p w:rsidR="008608EA" w:rsidRDefault="00606E63" w:rsidP="00606E63">
      <w:pPr>
        <w:pStyle w:val="ListParagraph"/>
        <w:numPr>
          <w:ilvl w:val="2"/>
          <w:numId w:val="6"/>
        </w:numPr>
      </w:pPr>
      <w:r>
        <w:t>Really tough in the sister state context to find anything that is penal.</w:t>
      </w:r>
    </w:p>
    <w:p w:rsidR="008608EA" w:rsidRDefault="008608EA" w:rsidP="008608EA">
      <w:pPr>
        <w:pStyle w:val="ListParagraph"/>
        <w:numPr>
          <w:ilvl w:val="1"/>
          <w:numId w:val="6"/>
        </w:numPr>
      </w:pPr>
      <w:r>
        <w:t>Claim vs. Judgment</w:t>
      </w:r>
    </w:p>
    <w:p w:rsidR="008608EA" w:rsidRDefault="008608EA" w:rsidP="008608EA">
      <w:pPr>
        <w:pStyle w:val="ListParagraph"/>
        <w:numPr>
          <w:ilvl w:val="2"/>
          <w:numId w:val="6"/>
        </w:numPr>
      </w:pPr>
      <w:r>
        <w:t xml:space="preserve">Claim – practical implications such as evidence, arguments, etc. Implicates public policy more, but in judgment, court not being asked to do anything but execute the judgment. </w:t>
      </w:r>
    </w:p>
    <w:p w:rsidR="00606E63" w:rsidRDefault="008608EA" w:rsidP="008608EA">
      <w:pPr>
        <w:pStyle w:val="ListParagraph"/>
        <w:numPr>
          <w:ilvl w:val="2"/>
          <w:numId w:val="6"/>
        </w:numPr>
      </w:pPr>
      <w:r>
        <w:t xml:space="preserve">Judgment – no such implications. Concerns of comity. </w:t>
      </w:r>
    </w:p>
    <w:p w:rsidR="00606E63" w:rsidRDefault="00606E63" w:rsidP="00606E63">
      <w:pPr>
        <w:pStyle w:val="ListParagraph"/>
        <w:numPr>
          <w:ilvl w:val="0"/>
          <w:numId w:val="6"/>
        </w:numPr>
      </w:pPr>
      <w:r>
        <w:t>Act of States Doctrine</w:t>
      </w:r>
    </w:p>
    <w:p w:rsidR="00606E63" w:rsidRDefault="00606E63" w:rsidP="00606E63">
      <w:pPr>
        <w:pStyle w:val="ListParagraph"/>
        <w:numPr>
          <w:ilvl w:val="1"/>
          <w:numId w:val="6"/>
        </w:numPr>
      </w:pPr>
      <w:r>
        <w:t xml:space="preserve">Won’t judge the actions of foreign countries when they are acting in their own country. Peculiarly US notion. </w:t>
      </w:r>
    </w:p>
    <w:p w:rsidR="008608EA" w:rsidRDefault="00606E63" w:rsidP="00606E63">
      <w:pPr>
        <w:pStyle w:val="ListParagraph"/>
        <w:numPr>
          <w:ilvl w:val="1"/>
          <w:numId w:val="6"/>
        </w:numPr>
      </w:pPr>
      <w:r>
        <w:t>Holzer</w:t>
      </w:r>
      <w:r w:rsidR="008608EA">
        <w:t xml:space="preserve"> (pg 39)</w:t>
      </w:r>
      <w:r>
        <w:t xml:space="preserve"> – German π and ∆, </w:t>
      </w:r>
      <w:r w:rsidR="008608EA">
        <w:t xml:space="preserve">∆ dismissed π from job b/c of Aryan Decree, suit on K brought in NY, π argues decree against public policy (essentially strike down German statute). Dismissed, π can’t be helped.  </w:t>
      </w:r>
      <w:r>
        <w:t xml:space="preserve"> </w:t>
      </w:r>
    </w:p>
    <w:p w:rsidR="008608EA" w:rsidRDefault="008608EA" w:rsidP="00AD419B">
      <w:pPr>
        <w:pStyle w:val="Heading3"/>
      </w:pPr>
      <w:bookmarkStart w:id="20" w:name="_Toc154407902"/>
      <w:r>
        <w:t>Public Law</w:t>
      </w:r>
      <w:r w:rsidR="00E725D1">
        <w:t xml:space="preserve"> Taboo</w:t>
      </w:r>
      <w:r>
        <w:t xml:space="preserve"> – won’t entertain</w:t>
      </w:r>
      <w:bookmarkEnd w:id="20"/>
    </w:p>
    <w:p w:rsidR="00E725D1" w:rsidRDefault="008608EA" w:rsidP="008608EA">
      <w:pPr>
        <w:pStyle w:val="ListParagraph"/>
        <w:numPr>
          <w:ilvl w:val="1"/>
          <w:numId w:val="6"/>
        </w:numPr>
      </w:pPr>
      <w:r>
        <w:t xml:space="preserve">What is? Antitrust. Securities. </w:t>
      </w:r>
    </w:p>
    <w:p w:rsidR="00E725D1" w:rsidRDefault="00E725D1" w:rsidP="008608EA">
      <w:pPr>
        <w:pStyle w:val="ListParagraph"/>
        <w:numPr>
          <w:ilvl w:val="1"/>
          <w:numId w:val="6"/>
        </w:numPr>
      </w:pPr>
      <w:r>
        <w:t>Certain things that conceptually are tied to a public regulatory regime, even when enforced by private individuals.</w:t>
      </w:r>
    </w:p>
    <w:p w:rsidR="00E725D1" w:rsidRDefault="00E725D1" w:rsidP="00E725D1">
      <w:pPr>
        <w:pStyle w:val="ListParagraph"/>
        <w:numPr>
          <w:ilvl w:val="2"/>
          <w:numId w:val="6"/>
        </w:numPr>
      </w:pPr>
      <w:r>
        <w:t xml:space="preserve">Courts saying won’t enforce these claims, or even judgment.s Changing though. </w:t>
      </w:r>
    </w:p>
    <w:p w:rsidR="00E725D1" w:rsidRDefault="00E725D1" w:rsidP="00AD419B">
      <w:pPr>
        <w:pStyle w:val="Heading3"/>
      </w:pPr>
      <w:bookmarkStart w:id="21" w:name="_Toc154407903"/>
      <w:r>
        <w:t>Revenue Rules</w:t>
      </w:r>
      <w:bookmarkEnd w:id="21"/>
    </w:p>
    <w:p w:rsidR="00632420" w:rsidRDefault="00E725D1" w:rsidP="00E725D1">
      <w:pPr>
        <w:pStyle w:val="ListParagraph"/>
        <w:numPr>
          <w:ilvl w:val="1"/>
          <w:numId w:val="6"/>
        </w:numPr>
      </w:pPr>
      <w:r>
        <w:t>Historically states wouldn’t enforce tax claims or judgments of other states. Question of intruding on sovereignty, lack of competence. Changed in US.</w:t>
      </w:r>
    </w:p>
    <w:p w:rsidR="00E725D1" w:rsidRDefault="00632420" w:rsidP="00632420">
      <w:pPr>
        <w:pStyle w:val="ListParagraph"/>
        <w:numPr>
          <w:ilvl w:val="2"/>
          <w:numId w:val="6"/>
        </w:numPr>
      </w:pPr>
      <w:r>
        <w:t xml:space="preserve">LS – doesn’t like the sovereignty argument. And if a judgment, court doesn’t have much obligation. </w:t>
      </w:r>
    </w:p>
    <w:p w:rsidR="00E725D1" w:rsidRDefault="00E725D1" w:rsidP="00E725D1">
      <w:pPr>
        <w:pStyle w:val="ListParagraph"/>
        <w:numPr>
          <w:ilvl w:val="1"/>
          <w:numId w:val="6"/>
        </w:numPr>
      </w:pPr>
      <w:r>
        <w:t xml:space="preserve">Can bring a sister state tax claim, and will enforce a sister state judgment. </w:t>
      </w:r>
    </w:p>
    <w:p w:rsidR="00632420" w:rsidRDefault="00E725D1" w:rsidP="00E725D1">
      <w:pPr>
        <w:pStyle w:val="ListParagraph"/>
        <w:numPr>
          <w:ilvl w:val="1"/>
          <w:numId w:val="6"/>
        </w:numPr>
      </w:pPr>
      <w:r>
        <w:t xml:space="preserve">What about tax of foreign countries. </w:t>
      </w:r>
    </w:p>
    <w:p w:rsidR="00632420" w:rsidRDefault="00632420" w:rsidP="00AD419B">
      <w:pPr>
        <w:pStyle w:val="Heading3"/>
      </w:pPr>
      <w:bookmarkStart w:id="22" w:name="_Toc154407904"/>
      <w:r w:rsidRPr="005707F2">
        <w:rPr>
          <w:i/>
        </w:rPr>
        <w:t>RJR Nabisco</w:t>
      </w:r>
      <w:r>
        <w:t xml:space="preserve"> (2d Cir 2005) Supp.</w:t>
      </w:r>
      <w:bookmarkEnd w:id="22"/>
      <w:r>
        <w:t xml:space="preserve"> </w:t>
      </w:r>
    </w:p>
    <w:p w:rsidR="00632420" w:rsidRDefault="00632420" w:rsidP="00632420">
      <w:pPr>
        <w:pStyle w:val="ListParagraph"/>
        <w:numPr>
          <w:ilvl w:val="1"/>
          <w:numId w:val="6"/>
        </w:numPr>
      </w:pPr>
      <w:r>
        <w:t>RICO claim, civil and criminal statute, private action against US cig manufacturers who were shipping in a way to avoid foreign taxes. Π is the EU.</w:t>
      </w:r>
      <w:r w:rsidR="00EC6AF4">
        <w:t xml:space="preserve"> </w:t>
      </w:r>
    </w:p>
    <w:p w:rsidR="00EC6AF4" w:rsidRDefault="00632420" w:rsidP="00632420">
      <w:pPr>
        <w:pStyle w:val="ListParagraph"/>
        <w:numPr>
          <w:ilvl w:val="1"/>
          <w:numId w:val="6"/>
        </w:numPr>
      </w:pPr>
      <w:r>
        <w:t>Pasquantino – US was π (so criminal case), alcohol smuggling scheme, SC upheld conviction, doesn’t violate revenue rule</w:t>
      </w:r>
    </w:p>
    <w:p w:rsidR="00EC6AF4" w:rsidRDefault="00EC6AF4" w:rsidP="00632420">
      <w:pPr>
        <w:pStyle w:val="ListParagraph"/>
        <w:numPr>
          <w:ilvl w:val="1"/>
          <w:numId w:val="6"/>
        </w:numPr>
      </w:pPr>
      <w:r>
        <w:t xml:space="preserve">This is a civil case, said RICO violates the Revenue Rule. </w:t>
      </w:r>
    </w:p>
    <w:p w:rsidR="00EC6AF4" w:rsidRDefault="00EC6AF4" w:rsidP="00EC6AF4">
      <w:pPr>
        <w:pStyle w:val="ListParagraph"/>
        <w:numPr>
          <w:ilvl w:val="2"/>
          <w:numId w:val="6"/>
        </w:numPr>
      </w:pPr>
      <w:r>
        <w:t xml:space="preserve">Distinguish from Pasquantino – that was a criminal charge, was the US bringing it. Cong passed statute. Not same concern of judiciary involving itself in things it shouldn’t be/foreign relations. </w:t>
      </w:r>
    </w:p>
    <w:p w:rsidR="00EC6AF4" w:rsidRDefault="00EC6AF4" w:rsidP="00EC6AF4">
      <w:pPr>
        <w:pStyle w:val="ListParagraph"/>
        <w:numPr>
          <w:ilvl w:val="2"/>
          <w:numId w:val="6"/>
        </w:numPr>
      </w:pPr>
      <w:r>
        <w:t xml:space="preserve">Was punishment, not an attempt at restitution. </w:t>
      </w:r>
    </w:p>
    <w:p w:rsidR="00EC6AF4" w:rsidRDefault="00EC6AF4" w:rsidP="00EC6AF4">
      <w:pPr>
        <w:pStyle w:val="ListParagraph"/>
        <w:numPr>
          <w:ilvl w:val="1"/>
          <w:numId w:val="6"/>
        </w:numPr>
      </w:pPr>
      <w:r>
        <w:t xml:space="preserve">What is the sovereignty concern? EU asking us to enforce their laws? But it’s a US statute. </w:t>
      </w:r>
    </w:p>
    <w:p w:rsidR="00EC6AF4" w:rsidRDefault="00EC6AF4" w:rsidP="00EC6AF4">
      <w:pPr>
        <w:pStyle w:val="ListParagraph"/>
        <w:numPr>
          <w:ilvl w:val="1"/>
          <w:numId w:val="6"/>
        </w:numPr>
      </w:pPr>
      <w:r>
        <w:t xml:space="preserve">Real problem – would involve an assessment of damages/tax in another country. </w:t>
      </w:r>
    </w:p>
    <w:p w:rsidR="00EC6AF4" w:rsidRDefault="00EC6AF4" w:rsidP="00EC6AF4">
      <w:pPr>
        <w:pStyle w:val="ListParagraph"/>
        <w:numPr>
          <w:ilvl w:val="2"/>
          <w:numId w:val="6"/>
        </w:numPr>
      </w:pPr>
      <w:r>
        <w:t xml:space="preserve">Irrelevant in crim case – just show damage, not calculate them. </w:t>
      </w:r>
    </w:p>
    <w:p w:rsidR="00EC6AF4" w:rsidRDefault="00EC6AF4" w:rsidP="00AD419B">
      <w:pPr>
        <w:pStyle w:val="Heading3"/>
      </w:pPr>
      <w:bookmarkStart w:id="23" w:name="_Toc154407905"/>
      <w:r>
        <w:t>Marriage cases</w:t>
      </w:r>
      <w:bookmarkEnd w:id="23"/>
    </w:p>
    <w:p w:rsidR="0048372E" w:rsidRDefault="00EC6AF4" w:rsidP="00EC6AF4">
      <w:pPr>
        <w:pStyle w:val="ListParagraph"/>
        <w:numPr>
          <w:ilvl w:val="1"/>
          <w:numId w:val="6"/>
        </w:numPr>
      </w:pPr>
      <w:r>
        <w:t xml:space="preserve">Showing a different role for public policy. While it meant a dismissal in Loucks, used here to justify a difference choice of law rule. </w:t>
      </w:r>
    </w:p>
    <w:p w:rsidR="00EC6AF4" w:rsidRDefault="0048372E" w:rsidP="0048372E">
      <w:pPr>
        <w:pStyle w:val="ListParagraph"/>
        <w:numPr>
          <w:ilvl w:val="2"/>
          <w:numId w:val="6"/>
        </w:numPr>
      </w:pPr>
      <w:r>
        <w:t>(not necessarily law of forum state, but state with strong claims to have their laws applied)</w:t>
      </w:r>
    </w:p>
    <w:p w:rsidR="00EC6AF4" w:rsidRDefault="00EC6AF4" w:rsidP="00EC6AF4">
      <w:pPr>
        <w:pStyle w:val="ListParagraph"/>
        <w:numPr>
          <w:ilvl w:val="1"/>
          <w:numId w:val="6"/>
        </w:numPr>
      </w:pPr>
      <w:r>
        <w:t xml:space="preserve">RE 134 – if any affect of marriage is deemed sufficiently offensive to the latter state, latter state can refuse to give affect. </w:t>
      </w:r>
    </w:p>
    <w:p w:rsidR="0048372E" w:rsidRDefault="00EC6AF4" w:rsidP="00EC6AF4">
      <w:pPr>
        <w:pStyle w:val="ListParagraph"/>
        <w:numPr>
          <w:ilvl w:val="2"/>
          <w:numId w:val="6"/>
        </w:numPr>
      </w:pPr>
      <w:r>
        <w:t xml:space="preserve">Brings in public policy. </w:t>
      </w:r>
    </w:p>
    <w:p w:rsidR="0048372E" w:rsidRDefault="0048372E" w:rsidP="0048372E">
      <w:pPr>
        <w:pStyle w:val="ListParagraph"/>
        <w:numPr>
          <w:ilvl w:val="1"/>
          <w:numId w:val="6"/>
        </w:numPr>
      </w:pPr>
      <w:r>
        <w:t>Place of celebration</w:t>
      </w:r>
    </w:p>
    <w:p w:rsidR="0048372E" w:rsidRDefault="0048372E" w:rsidP="0048372E">
      <w:pPr>
        <w:pStyle w:val="ListParagraph"/>
        <w:numPr>
          <w:ilvl w:val="2"/>
          <w:numId w:val="6"/>
        </w:numPr>
      </w:pPr>
      <w:r>
        <w:t>Does encourage marriage evasion. But there’s an out if abhorrent.</w:t>
      </w:r>
    </w:p>
    <w:p w:rsidR="00E66A01" w:rsidRDefault="0048372E" w:rsidP="0048372E">
      <w:pPr>
        <w:pStyle w:val="ListParagraph"/>
        <w:numPr>
          <w:ilvl w:val="2"/>
          <w:numId w:val="6"/>
        </w:numPr>
      </w:pPr>
      <w:r>
        <w:t xml:space="preserve">Value? Predictable, clear, efficient rule. </w:t>
      </w:r>
    </w:p>
    <w:p w:rsidR="005707F2" w:rsidRDefault="00E66A01" w:rsidP="0048372E">
      <w:pPr>
        <w:pStyle w:val="ListParagraph"/>
        <w:numPr>
          <w:ilvl w:val="2"/>
          <w:numId w:val="6"/>
        </w:numPr>
      </w:pPr>
      <w:r>
        <w:t xml:space="preserve">LS- often, place of celebration may have no interest in the couple, ridic to apply their law. </w:t>
      </w:r>
    </w:p>
    <w:p w:rsidR="00C7238E" w:rsidRDefault="005707F2" w:rsidP="005707F2">
      <w:pPr>
        <w:pStyle w:val="ListParagraph"/>
        <w:numPr>
          <w:ilvl w:val="1"/>
          <w:numId w:val="6"/>
        </w:numPr>
      </w:pPr>
      <w:r>
        <w:t xml:space="preserve">RE2 § 284 – most significant relationship with the spouses. Presumptive law is where the marriage was contracted. LS likes. </w:t>
      </w:r>
    </w:p>
    <w:p w:rsidR="00EC6AF4" w:rsidRDefault="00C7238E" w:rsidP="005707F2">
      <w:pPr>
        <w:pStyle w:val="ListParagraph"/>
        <w:numPr>
          <w:ilvl w:val="1"/>
          <w:numId w:val="6"/>
        </w:numPr>
      </w:pPr>
      <w:r>
        <w:t>LS also likes domicile at the time of marriage.</w:t>
      </w:r>
    </w:p>
    <w:p w:rsidR="00EC6AF4" w:rsidRDefault="00EC6AF4" w:rsidP="00AD419B">
      <w:pPr>
        <w:pStyle w:val="Heading3"/>
      </w:pPr>
      <w:bookmarkStart w:id="24" w:name="_Toc154407906"/>
      <w:r w:rsidRPr="00AD419B">
        <w:rPr>
          <w:i/>
        </w:rPr>
        <w:t>In re May’s Estate</w:t>
      </w:r>
      <w:r>
        <w:t xml:space="preserve"> (NY 1953) pg 855</w:t>
      </w:r>
      <w:bookmarkEnd w:id="24"/>
    </w:p>
    <w:p w:rsidR="0048372E" w:rsidRDefault="00EC6AF4" w:rsidP="00EC6AF4">
      <w:pPr>
        <w:pStyle w:val="ListParagraph"/>
        <w:numPr>
          <w:ilvl w:val="1"/>
          <w:numId w:val="6"/>
        </w:numPr>
      </w:pPr>
      <w:r>
        <w:t xml:space="preserve">Uncle and niece </w:t>
      </w:r>
      <w:r w:rsidR="0048372E">
        <w:t xml:space="preserve">from NY, go to RI get married – exception there in law for Jewish faith. Lived in NY, 35 years, child challenges marriage b/c wants to be executor. </w:t>
      </w:r>
    </w:p>
    <w:p w:rsidR="0048372E" w:rsidRDefault="0048372E" w:rsidP="00EC6AF4">
      <w:pPr>
        <w:pStyle w:val="ListParagraph"/>
        <w:numPr>
          <w:ilvl w:val="1"/>
          <w:numId w:val="6"/>
        </w:numPr>
      </w:pPr>
      <w:r>
        <w:t xml:space="preserve">Unclear how far NY law covers (also penal law) – just NY, or all places? Some statutes clearly say the marriage would be invalid upon return. </w:t>
      </w:r>
    </w:p>
    <w:p w:rsidR="0048372E" w:rsidRDefault="0048372E" w:rsidP="0048372E">
      <w:pPr>
        <w:pStyle w:val="ListParagraph"/>
        <w:numPr>
          <w:ilvl w:val="2"/>
          <w:numId w:val="6"/>
        </w:numPr>
      </w:pPr>
      <w:r>
        <w:t xml:space="preserve">B/c unclear, court falls back on default place of celebration rule. </w:t>
      </w:r>
    </w:p>
    <w:p w:rsidR="0048372E" w:rsidRDefault="0048372E" w:rsidP="0048372E">
      <w:pPr>
        <w:pStyle w:val="ListParagraph"/>
        <w:numPr>
          <w:ilvl w:val="2"/>
          <w:numId w:val="6"/>
        </w:numPr>
      </w:pPr>
      <w:r>
        <w:t xml:space="preserve">Facts probably driving this case- almost estoppel.  </w:t>
      </w:r>
    </w:p>
    <w:p w:rsidR="0048372E" w:rsidRDefault="0048372E" w:rsidP="0048372E">
      <w:pPr>
        <w:pStyle w:val="ListParagraph"/>
        <w:numPr>
          <w:ilvl w:val="2"/>
          <w:numId w:val="6"/>
        </w:numPr>
      </w:pPr>
      <w:r>
        <w:t>Could have an “out” even w place of celebration – if abhorrent to public morality. Not saying it’s that abhorrent.</w:t>
      </w:r>
    </w:p>
    <w:p w:rsidR="00E66A01" w:rsidRDefault="0048372E" w:rsidP="0048372E">
      <w:pPr>
        <w:pStyle w:val="ListParagraph"/>
        <w:numPr>
          <w:ilvl w:val="1"/>
          <w:numId w:val="6"/>
        </w:numPr>
      </w:pPr>
      <w:r>
        <w:t xml:space="preserve">Dissent – they intentionally evaded NY law, penal statute as evidence that viewed as abhorrent.  </w:t>
      </w:r>
    </w:p>
    <w:p w:rsidR="00E66A01" w:rsidRDefault="00E66A01" w:rsidP="0048372E">
      <w:pPr>
        <w:pStyle w:val="ListParagraph"/>
        <w:numPr>
          <w:ilvl w:val="1"/>
          <w:numId w:val="6"/>
        </w:numPr>
      </w:pPr>
      <w:r>
        <w:t xml:space="preserve">Differs from Wilkins below – here, collateral attack on marriage. Totally different analysis. </w:t>
      </w:r>
    </w:p>
    <w:p w:rsidR="00E66A01" w:rsidRDefault="00E66A01" w:rsidP="00E66A01">
      <w:pPr>
        <w:pStyle w:val="ListParagraph"/>
        <w:numPr>
          <w:ilvl w:val="0"/>
          <w:numId w:val="6"/>
        </w:numPr>
      </w:pPr>
      <w:r>
        <w:t>Same Sex Marriage</w:t>
      </w:r>
    </w:p>
    <w:p w:rsidR="00E66A01" w:rsidRDefault="00E66A01" w:rsidP="00E66A01">
      <w:pPr>
        <w:pStyle w:val="ListParagraph"/>
        <w:numPr>
          <w:ilvl w:val="1"/>
          <w:numId w:val="6"/>
        </w:numPr>
      </w:pPr>
      <w:r>
        <w:t xml:space="preserve">DOMA- first time Fed attempting to define marriage. </w:t>
      </w:r>
    </w:p>
    <w:p w:rsidR="00E66A01" w:rsidRDefault="00E66A01" w:rsidP="00E66A01">
      <w:pPr>
        <w:pStyle w:val="ListParagraph"/>
        <w:numPr>
          <w:ilvl w:val="1"/>
          <w:numId w:val="6"/>
        </w:numPr>
      </w:pPr>
      <w:r>
        <w:t>FFC – is marriage a judgment?</w:t>
      </w:r>
    </w:p>
    <w:p w:rsidR="00E66A01" w:rsidRDefault="00E66A01" w:rsidP="00AD419B">
      <w:pPr>
        <w:pStyle w:val="Heading3"/>
      </w:pPr>
      <w:bookmarkStart w:id="25" w:name="_Toc154407907"/>
      <w:r w:rsidRPr="00AD419B">
        <w:rPr>
          <w:i/>
        </w:rPr>
        <w:t>Wilkins v. Zelchiowski</w:t>
      </w:r>
      <w:r>
        <w:t xml:space="preserve"> (NJ 1958) pg 858</w:t>
      </w:r>
      <w:bookmarkEnd w:id="25"/>
    </w:p>
    <w:p w:rsidR="00E66A01" w:rsidRDefault="00E66A01" w:rsidP="00E66A01">
      <w:pPr>
        <w:pStyle w:val="ListParagraph"/>
        <w:numPr>
          <w:ilvl w:val="1"/>
          <w:numId w:val="6"/>
        </w:numPr>
      </w:pPr>
      <w:r>
        <w:t xml:space="preserve">Under age couple in NJ, go to IN where legal to marry. </w:t>
      </w:r>
    </w:p>
    <w:p w:rsidR="005707F2" w:rsidRDefault="00E66A01" w:rsidP="00E66A01">
      <w:pPr>
        <w:pStyle w:val="ListParagraph"/>
        <w:numPr>
          <w:ilvl w:val="1"/>
          <w:numId w:val="6"/>
        </w:numPr>
      </w:pPr>
      <w:r>
        <w:t>Purpose behind NJ rule? Protect children, give parents greater control. IN interest here? Money?</w:t>
      </w:r>
    </w:p>
    <w:p w:rsidR="005707F2" w:rsidRDefault="005707F2" w:rsidP="00E66A01">
      <w:pPr>
        <w:pStyle w:val="ListParagraph"/>
        <w:numPr>
          <w:ilvl w:val="1"/>
          <w:numId w:val="6"/>
        </w:numPr>
      </w:pPr>
      <w:r>
        <w:t xml:space="preserve">Said IN has no purpose to have IN law apply in this case. </w:t>
      </w:r>
    </w:p>
    <w:p w:rsidR="005707F2" w:rsidRDefault="005707F2" w:rsidP="005707F2">
      <w:pPr>
        <w:pStyle w:val="ListParagraph"/>
        <w:numPr>
          <w:ilvl w:val="2"/>
          <w:numId w:val="6"/>
        </w:numPr>
      </w:pPr>
      <w:r>
        <w:t xml:space="preserve">Not saying strong public policy of the forum, but the strong public policy of the state that had the most significant relationship to the couple/their domicile. </w:t>
      </w:r>
    </w:p>
    <w:p w:rsidR="005707F2" w:rsidRDefault="005707F2" w:rsidP="005707F2">
      <w:pPr>
        <w:pStyle w:val="ListParagraph"/>
        <w:numPr>
          <w:ilvl w:val="0"/>
          <w:numId w:val="6"/>
        </w:numPr>
      </w:pPr>
      <w:r w:rsidRPr="00A41238">
        <w:rPr>
          <w:i/>
        </w:rPr>
        <w:t>Dalip Singh Bir’s Estate</w:t>
      </w:r>
      <w:r>
        <w:t xml:space="preserve"> pg 859</w:t>
      </w:r>
    </w:p>
    <w:p w:rsidR="005707F2" w:rsidRDefault="005707F2" w:rsidP="005707F2">
      <w:pPr>
        <w:pStyle w:val="ListParagraph"/>
        <w:numPr>
          <w:ilvl w:val="1"/>
          <w:numId w:val="6"/>
        </w:numPr>
      </w:pPr>
      <w:r>
        <w:t xml:space="preserve">Decedent had two wives in India, he’d moved to US. Claim to his will, but our laws don’t recognize 2 wives. </w:t>
      </w:r>
    </w:p>
    <w:p w:rsidR="005707F2" w:rsidRDefault="005707F2" w:rsidP="005707F2">
      <w:pPr>
        <w:pStyle w:val="ListParagraph"/>
        <w:numPr>
          <w:ilvl w:val="1"/>
          <w:numId w:val="6"/>
        </w:numPr>
      </w:pPr>
      <w:r>
        <w:t xml:space="preserve">Court recognizes both wives – this isn’t an evasion case, no public policy problem because didn’t bring the polygamy to the US. </w:t>
      </w:r>
    </w:p>
    <w:p w:rsidR="00C7238E" w:rsidRDefault="005707F2" w:rsidP="005707F2">
      <w:pPr>
        <w:pStyle w:val="ListParagraph"/>
        <w:numPr>
          <w:ilvl w:val="1"/>
          <w:numId w:val="6"/>
        </w:numPr>
      </w:pPr>
      <w:r>
        <w:t xml:space="preserve">Would also come out this way under RE2 – strongest relationship is India, India would recognize. </w:t>
      </w:r>
    </w:p>
    <w:p w:rsidR="00C7238E" w:rsidRDefault="00C7238E" w:rsidP="00C7238E">
      <w:pPr>
        <w:pStyle w:val="ListParagraph"/>
        <w:numPr>
          <w:ilvl w:val="0"/>
          <w:numId w:val="6"/>
        </w:numPr>
      </w:pPr>
      <w:r>
        <w:t xml:space="preserve">Hypo of ss couple from NY, married in Mass, want benefits in NY. Analyze: place of celebration unless abhorrent? Not penal, as it was in Mays. RE2 – not recognized, as Mass has no purpose in this couple. </w:t>
      </w:r>
    </w:p>
    <w:p w:rsidR="00C7238E" w:rsidRDefault="00C7238E" w:rsidP="00C7238E"/>
    <w:p w:rsidR="00C7238E" w:rsidRDefault="00C7238E" w:rsidP="002A3595">
      <w:pPr>
        <w:pStyle w:val="Heading2"/>
      </w:pPr>
      <w:bookmarkStart w:id="26" w:name="_Toc154407908"/>
      <w:r>
        <w:t>How To Interpret/Apply Foreign Law</w:t>
      </w:r>
      <w:bookmarkEnd w:id="26"/>
    </w:p>
    <w:p w:rsidR="00C7238E" w:rsidRDefault="00C7238E" w:rsidP="00C7238E"/>
    <w:p w:rsidR="00C7238E" w:rsidRDefault="00C7238E" w:rsidP="00C7238E">
      <w:pPr>
        <w:pStyle w:val="ListParagraph"/>
        <w:numPr>
          <w:ilvl w:val="0"/>
          <w:numId w:val="7"/>
        </w:numPr>
      </w:pPr>
      <w:r>
        <w:t>Saudi hypo</w:t>
      </w:r>
    </w:p>
    <w:p w:rsidR="00936447" w:rsidRDefault="00936447" w:rsidP="00C7238E">
      <w:pPr>
        <w:pStyle w:val="ListParagraph"/>
        <w:numPr>
          <w:ilvl w:val="1"/>
          <w:numId w:val="7"/>
        </w:numPr>
      </w:pPr>
      <w:r>
        <w:t>US π, Del corp ∆, injury in Saudi Arabia. Suit in NY, where ∆ does business. What to do?</w:t>
      </w:r>
    </w:p>
    <w:p w:rsidR="00936447" w:rsidRDefault="00936447" w:rsidP="00936447">
      <w:pPr>
        <w:pStyle w:val="ListParagraph"/>
        <w:numPr>
          <w:ilvl w:val="2"/>
          <w:numId w:val="7"/>
        </w:numPr>
      </w:pPr>
      <w:r>
        <w:t>Who figures out foreign law? Π, court, ∆?</w:t>
      </w:r>
    </w:p>
    <w:p w:rsidR="00936447" w:rsidRDefault="00936447" w:rsidP="00936447">
      <w:pPr>
        <w:pStyle w:val="ListParagraph"/>
        <w:numPr>
          <w:ilvl w:val="3"/>
          <w:numId w:val="7"/>
        </w:numPr>
      </w:pPr>
      <w:r>
        <w:t xml:space="preserve">Can be expensive and complicated. </w:t>
      </w:r>
    </w:p>
    <w:p w:rsidR="00936447" w:rsidRDefault="00936447" w:rsidP="00936447">
      <w:pPr>
        <w:pStyle w:val="ListParagraph"/>
        <w:numPr>
          <w:ilvl w:val="2"/>
          <w:numId w:val="7"/>
        </w:numPr>
      </w:pPr>
      <w:r>
        <w:t>Apply forum law unless someone objects? Under what theory?</w:t>
      </w:r>
    </w:p>
    <w:p w:rsidR="00936447" w:rsidRDefault="00936447" w:rsidP="00936447">
      <w:pPr>
        <w:pStyle w:val="ListParagraph"/>
        <w:numPr>
          <w:ilvl w:val="3"/>
          <w:numId w:val="7"/>
        </w:numPr>
      </w:pPr>
      <w:r>
        <w:t xml:space="preserve">If whole law, then NY COL would say look to place of accident. </w:t>
      </w:r>
    </w:p>
    <w:p w:rsidR="00936447" w:rsidRDefault="00936447" w:rsidP="00936447">
      <w:pPr>
        <w:pStyle w:val="ListParagraph"/>
        <w:numPr>
          <w:ilvl w:val="2"/>
          <w:numId w:val="7"/>
        </w:numPr>
      </w:pPr>
      <w:r>
        <w:t xml:space="preserve">What if place of accident has bad/no law? Rudimentary justice – want to restitute those that are harmed. </w:t>
      </w:r>
    </w:p>
    <w:p w:rsidR="00936447" w:rsidRDefault="00936447" w:rsidP="00936447">
      <w:pPr>
        <w:pStyle w:val="ListParagraph"/>
        <w:numPr>
          <w:ilvl w:val="1"/>
          <w:numId w:val="7"/>
        </w:numPr>
      </w:pPr>
      <w:r>
        <w:t>(In actual case, court told π to introduce evidence as to SA law)</w:t>
      </w:r>
    </w:p>
    <w:p w:rsidR="00936447" w:rsidRDefault="00936447" w:rsidP="00936447">
      <w:pPr>
        <w:pStyle w:val="ListParagraph"/>
        <w:numPr>
          <w:ilvl w:val="0"/>
          <w:numId w:val="7"/>
        </w:numPr>
      </w:pPr>
      <w:r>
        <w:t>How to ascertain and apply foreign law?</w:t>
      </w:r>
    </w:p>
    <w:p w:rsidR="00936447" w:rsidRDefault="00936447" w:rsidP="00936447">
      <w:pPr>
        <w:pStyle w:val="ListParagraph"/>
        <w:numPr>
          <w:ilvl w:val="1"/>
          <w:numId w:val="7"/>
        </w:numPr>
      </w:pPr>
      <w:r>
        <w:t xml:space="preserve">Certification statutes – with sister states, and sometimes Mex and Can, can ask the other court to help give an opinion on an issue of law. </w:t>
      </w:r>
    </w:p>
    <w:p w:rsidR="00936447" w:rsidRDefault="00936447" w:rsidP="00936447">
      <w:pPr>
        <w:pStyle w:val="ListParagraph"/>
        <w:numPr>
          <w:ilvl w:val="0"/>
          <w:numId w:val="7"/>
        </w:numPr>
      </w:pPr>
      <w:r>
        <w:t>Party intending to raise issues of foreign law – have to give notice in pleadings</w:t>
      </w:r>
    </w:p>
    <w:p w:rsidR="00936447" w:rsidRDefault="00936447" w:rsidP="00936447">
      <w:pPr>
        <w:pStyle w:val="ListParagraph"/>
        <w:numPr>
          <w:ilvl w:val="1"/>
          <w:numId w:val="7"/>
        </w:numPr>
      </w:pPr>
      <w:r>
        <w:t>NY and Fed law (44.1)</w:t>
      </w:r>
    </w:p>
    <w:p w:rsidR="00936447" w:rsidRDefault="00936447" w:rsidP="00936447">
      <w:pPr>
        <w:pStyle w:val="ListParagraph"/>
        <w:numPr>
          <w:ilvl w:val="2"/>
          <w:numId w:val="7"/>
        </w:numPr>
      </w:pPr>
      <w:r>
        <w:t xml:space="preserve">44.1 – doesn’t help much. Says issue of law, not fact. Doesn’t say who burden is on. Doesn’t mention presumptions. </w:t>
      </w:r>
    </w:p>
    <w:p w:rsidR="00936447" w:rsidRDefault="00936447" w:rsidP="00936447">
      <w:pPr>
        <w:pStyle w:val="ListParagraph"/>
        <w:numPr>
          <w:ilvl w:val="0"/>
          <w:numId w:val="7"/>
        </w:numPr>
      </w:pPr>
      <w:r>
        <w:t xml:space="preserve">Court may consider any relevant source, including testimony, in determining what the law is. </w:t>
      </w:r>
    </w:p>
    <w:p w:rsidR="00936447" w:rsidRDefault="00936447" w:rsidP="00936447">
      <w:pPr>
        <w:pStyle w:val="ListParagraph"/>
        <w:numPr>
          <w:ilvl w:val="1"/>
          <w:numId w:val="7"/>
        </w:numPr>
      </w:pPr>
      <w:r>
        <w:t xml:space="preserve">Determination is a ruling of law (not a jury), can be appealed. </w:t>
      </w:r>
    </w:p>
    <w:p w:rsidR="00936447" w:rsidRDefault="00936447" w:rsidP="00936447"/>
    <w:p w:rsidR="00936447" w:rsidRDefault="002A3595" w:rsidP="002A3595">
      <w:pPr>
        <w:pStyle w:val="Heading2"/>
      </w:pPr>
      <w:bookmarkStart w:id="27" w:name="_Toc154407909"/>
      <w:r>
        <w:t>+</w:t>
      </w:r>
      <w:r w:rsidR="00936447">
        <w:t>Escape Devices</w:t>
      </w:r>
      <w:bookmarkEnd w:id="27"/>
    </w:p>
    <w:p w:rsidR="00936447" w:rsidRDefault="00936447" w:rsidP="00936447"/>
    <w:p w:rsidR="00936447" w:rsidRDefault="00936447" w:rsidP="002A3595">
      <w:pPr>
        <w:pStyle w:val="Heading2"/>
      </w:pPr>
      <w:bookmarkStart w:id="28" w:name="_Toc154407910"/>
      <w:r w:rsidRPr="000449EC">
        <w:t>Renvoi</w:t>
      </w:r>
      <w:bookmarkEnd w:id="28"/>
    </w:p>
    <w:p w:rsidR="00936447" w:rsidRDefault="00936447" w:rsidP="00936447"/>
    <w:p w:rsidR="00373F8E" w:rsidRDefault="00373F8E" w:rsidP="00936447">
      <w:pPr>
        <w:pStyle w:val="ListParagraph"/>
        <w:numPr>
          <w:ilvl w:val="0"/>
          <w:numId w:val="8"/>
        </w:numPr>
      </w:pPr>
      <w:r>
        <w:t>What’s the point?</w:t>
      </w:r>
    </w:p>
    <w:p w:rsidR="00373F8E" w:rsidRDefault="00373F8E" w:rsidP="00373F8E">
      <w:pPr>
        <w:pStyle w:val="ListParagraph"/>
        <w:numPr>
          <w:ilvl w:val="1"/>
          <w:numId w:val="8"/>
        </w:numPr>
      </w:pPr>
      <w:r>
        <w:t>Pros</w:t>
      </w:r>
    </w:p>
    <w:p w:rsidR="00373F8E" w:rsidRDefault="00373F8E" w:rsidP="00373F8E">
      <w:pPr>
        <w:pStyle w:val="ListParagraph"/>
        <w:numPr>
          <w:ilvl w:val="2"/>
          <w:numId w:val="8"/>
        </w:numPr>
      </w:pPr>
      <w:r>
        <w:t>Attempt to achieve uniformity</w:t>
      </w:r>
    </w:p>
    <w:p w:rsidR="00373F8E" w:rsidRDefault="00373F8E" w:rsidP="00373F8E">
      <w:pPr>
        <w:pStyle w:val="ListParagraph"/>
        <w:numPr>
          <w:ilvl w:val="2"/>
          <w:numId w:val="8"/>
        </w:numPr>
      </w:pPr>
      <w:r>
        <w:t>If a state wouldn’t apply their own law to the facts, why should the forum?</w:t>
      </w:r>
      <w:r w:rsidR="00957ECF">
        <w:t xml:space="preserve"> But what if neither wants their laws applies?</w:t>
      </w:r>
    </w:p>
    <w:p w:rsidR="00373F8E" w:rsidRDefault="00373F8E" w:rsidP="00373F8E">
      <w:pPr>
        <w:pStyle w:val="ListParagraph"/>
        <w:numPr>
          <w:ilvl w:val="1"/>
          <w:numId w:val="8"/>
        </w:numPr>
      </w:pPr>
      <w:r>
        <w:t>Con</w:t>
      </w:r>
    </w:p>
    <w:p w:rsidR="00373F8E" w:rsidRDefault="00373F8E" w:rsidP="00373F8E">
      <w:pPr>
        <w:pStyle w:val="ListParagraph"/>
        <w:numPr>
          <w:ilvl w:val="2"/>
          <w:numId w:val="8"/>
        </w:numPr>
      </w:pPr>
      <w:r>
        <w:t>No real principle where you break the circle</w:t>
      </w:r>
    </w:p>
    <w:p w:rsidR="00373F8E" w:rsidRDefault="00373F8E" w:rsidP="00373F8E">
      <w:pPr>
        <w:pStyle w:val="ListParagraph"/>
        <w:numPr>
          <w:ilvl w:val="2"/>
          <w:numId w:val="8"/>
        </w:numPr>
      </w:pPr>
      <w:r>
        <w:t xml:space="preserve">Tough to figure out the conflicts of law of another place. </w:t>
      </w:r>
    </w:p>
    <w:p w:rsidR="00966F8E" w:rsidRDefault="000449EC" w:rsidP="00936447">
      <w:pPr>
        <w:pStyle w:val="ListParagraph"/>
        <w:numPr>
          <w:ilvl w:val="0"/>
          <w:numId w:val="8"/>
        </w:numPr>
      </w:pPr>
      <w:r>
        <w:t xml:space="preserve">You want to find the primary forum, because you want to achieve the result you would. </w:t>
      </w:r>
    </w:p>
    <w:p w:rsidR="00966F8E" w:rsidRDefault="00966F8E" w:rsidP="00936447">
      <w:pPr>
        <w:pStyle w:val="ListParagraph"/>
        <w:numPr>
          <w:ilvl w:val="0"/>
          <w:numId w:val="8"/>
        </w:numPr>
      </w:pPr>
      <w:r>
        <w:t>US generally rejects renvoi in COL doctrine</w:t>
      </w:r>
    </w:p>
    <w:p w:rsidR="00966F8E" w:rsidRDefault="00966F8E" w:rsidP="00966F8E">
      <w:pPr>
        <w:pStyle w:val="ListParagraph"/>
        <w:numPr>
          <w:ilvl w:val="1"/>
          <w:numId w:val="8"/>
        </w:numPr>
      </w:pPr>
      <w:r>
        <w:t>(rejects as in doesn’t accept?)</w:t>
      </w:r>
    </w:p>
    <w:p w:rsidR="000449EC" w:rsidRPr="000449EC" w:rsidRDefault="00966F8E" w:rsidP="00966F8E">
      <w:pPr>
        <w:pStyle w:val="ListParagraph"/>
        <w:numPr>
          <w:ilvl w:val="1"/>
          <w:numId w:val="8"/>
        </w:numPr>
      </w:pPr>
      <w:r>
        <w:t xml:space="preserve">RE2- when the forum is a “naked” forum (no connection to parties/actions) and all the other states would concur, then apply renvoi. </w:t>
      </w:r>
    </w:p>
    <w:p w:rsidR="00936447" w:rsidRDefault="00936447" w:rsidP="00AD419B">
      <w:pPr>
        <w:pStyle w:val="Heading3"/>
      </w:pPr>
      <w:bookmarkStart w:id="29" w:name="_Toc154407911"/>
      <w:r w:rsidRPr="00C46AAC">
        <w:rPr>
          <w:i/>
        </w:rPr>
        <w:t>In re Annesley</w:t>
      </w:r>
      <w:r>
        <w:t xml:space="preserve"> (Chancery Division 1926) pg 41</w:t>
      </w:r>
      <w:bookmarkEnd w:id="29"/>
    </w:p>
    <w:p w:rsidR="00D43E66" w:rsidRDefault="00D43E66" w:rsidP="00936447">
      <w:pPr>
        <w:pStyle w:val="ListParagraph"/>
        <w:numPr>
          <w:ilvl w:val="1"/>
          <w:numId w:val="8"/>
        </w:numPr>
      </w:pPr>
      <w:r>
        <w:t xml:space="preserve">English C, lived in France for 40 yrs. English form will, made in France. Will says she’s domiciled in England, but court ignores, can’t change by words. </w:t>
      </w:r>
    </w:p>
    <w:p w:rsidR="00824EAC" w:rsidRDefault="00D43E66" w:rsidP="00D43E66">
      <w:pPr>
        <w:pStyle w:val="ListParagraph"/>
        <w:numPr>
          <w:ilvl w:val="2"/>
          <w:numId w:val="8"/>
        </w:numPr>
      </w:pPr>
      <w:r>
        <w:t xml:space="preserve">French law </w:t>
      </w:r>
      <w:r w:rsidR="00824EAC">
        <w:t>–</w:t>
      </w:r>
      <w:r>
        <w:t xml:space="preserve"> </w:t>
      </w:r>
      <w:r w:rsidR="00824EAC">
        <w:t>legitime – have to give some to heirs</w:t>
      </w:r>
    </w:p>
    <w:p w:rsidR="00824EAC" w:rsidRDefault="00824EAC" w:rsidP="00D43E66">
      <w:pPr>
        <w:pStyle w:val="ListParagraph"/>
        <w:numPr>
          <w:ilvl w:val="2"/>
          <w:numId w:val="8"/>
        </w:numPr>
      </w:pPr>
      <w:r>
        <w:t xml:space="preserve">English – dispose of however you want. </w:t>
      </w:r>
    </w:p>
    <w:p w:rsidR="00824EAC" w:rsidRDefault="00824EAC" w:rsidP="00824EAC">
      <w:pPr>
        <w:pStyle w:val="ListParagraph"/>
        <w:numPr>
          <w:ilvl w:val="1"/>
          <w:numId w:val="8"/>
        </w:numPr>
      </w:pPr>
      <w:r>
        <w:t>Court says she’s domiciled in France – using forum law to determine domicile (though would not be domiciled in France under French law)</w:t>
      </w:r>
    </w:p>
    <w:p w:rsidR="00824EAC" w:rsidRDefault="00824EAC" w:rsidP="00824EAC">
      <w:pPr>
        <w:pStyle w:val="ListParagraph"/>
        <w:numPr>
          <w:ilvl w:val="2"/>
          <w:numId w:val="8"/>
        </w:numPr>
      </w:pPr>
      <w:r w:rsidRPr="00824EAC">
        <w:rPr>
          <w:i/>
        </w:rPr>
        <w:t>On the issue of domicile, foreign law has no application</w:t>
      </w:r>
      <w:r>
        <w:t xml:space="preserve">. </w:t>
      </w:r>
    </w:p>
    <w:p w:rsidR="00824EAC" w:rsidRDefault="00824EAC" w:rsidP="00824EAC">
      <w:pPr>
        <w:pStyle w:val="ListParagraph"/>
        <w:numPr>
          <w:ilvl w:val="2"/>
          <w:numId w:val="8"/>
        </w:numPr>
      </w:pPr>
      <w:r>
        <w:t xml:space="preserve">So apply French law. </w:t>
      </w:r>
    </w:p>
    <w:p w:rsidR="00C46AAC" w:rsidRDefault="00824EAC" w:rsidP="00824EAC">
      <w:pPr>
        <w:pStyle w:val="ListParagraph"/>
        <w:numPr>
          <w:ilvl w:val="1"/>
          <w:numId w:val="8"/>
        </w:numPr>
      </w:pPr>
      <w:r>
        <w:t xml:space="preserve">Only applying internal law, but since France has no internal law for non-French domiciliaries (which is how they see her), there is an absence of applicable French law. French look back to the English. </w:t>
      </w:r>
    </w:p>
    <w:p w:rsidR="00C46AAC" w:rsidRDefault="00C46AAC" w:rsidP="00C46AAC">
      <w:pPr>
        <w:pStyle w:val="ListParagraph"/>
        <w:numPr>
          <w:ilvl w:val="2"/>
          <w:numId w:val="8"/>
        </w:numPr>
      </w:pPr>
      <w:r>
        <w:t>So they would apply British law, which would apply French law. The question is, will they accept the reference back (renvoi).</w:t>
      </w:r>
    </w:p>
    <w:p w:rsidR="00C46AAC" w:rsidRDefault="00C46AAC" w:rsidP="00C46AAC">
      <w:pPr>
        <w:pStyle w:val="ListParagraph"/>
        <w:numPr>
          <w:ilvl w:val="1"/>
          <w:numId w:val="8"/>
        </w:numPr>
      </w:pPr>
      <w:r>
        <w:t>First step –</w:t>
      </w:r>
      <w:r w:rsidR="000449EC">
        <w:t xml:space="preserve"> applying French law (primary forum).</w:t>
      </w:r>
    </w:p>
    <w:p w:rsidR="00C46AAC" w:rsidRDefault="00C46AAC" w:rsidP="00C46AAC">
      <w:pPr>
        <w:pStyle w:val="ListParagraph"/>
        <w:numPr>
          <w:ilvl w:val="1"/>
          <w:numId w:val="8"/>
        </w:numPr>
      </w:pPr>
      <w:r>
        <w:t>First reference – French law applying British law</w:t>
      </w:r>
      <w:r w:rsidR="000449EC">
        <w:t xml:space="preserve"> (says a French domicile, sends back to French law)</w:t>
      </w:r>
    </w:p>
    <w:p w:rsidR="00C46AAC" w:rsidRDefault="00C46AAC" w:rsidP="00C46AAC">
      <w:pPr>
        <w:pStyle w:val="ListParagraph"/>
        <w:numPr>
          <w:ilvl w:val="1"/>
          <w:numId w:val="8"/>
        </w:numPr>
      </w:pPr>
      <w:r>
        <w:t xml:space="preserve">Second reference/renvoi – British law applying French law and France accepting the renvoi. </w:t>
      </w:r>
    </w:p>
    <w:p w:rsidR="000449EC" w:rsidRDefault="00C46AAC" w:rsidP="00C46AAC">
      <w:pPr>
        <w:pStyle w:val="ListParagraph"/>
        <w:numPr>
          <w:ilvl w:val="2"/>
          <w:numId w:val="8"/>
        </w:numPr>
      </w:pPr>
      <w:r>
        <w:t>Determines France would accept the renvoi and applies French law as if</w:t>
      </w:r>
      <w:r w:rsidR="000449EC">
        <w:t xml:space="preserve"> the decedent had been a </w:t>
      </w:r>
    </w:p>
    <w:p w:rsidR="00F0328A" w:rsidRDefault="000449EC" w:rsidP="000449EC">
      <w:pPr>
        <w:pStyle w:val="ListParagraph"/>
        <w:numPr>
          <w:ilvl w:val="1"/>
          <w:numId w:val="8"/>
        </w:numPr>
      </w:pPr>
      <w:r>
        <w:t xml:space="preserve">French doing a </w:t>
      </w:r>
      <w:r w:rsidR="00F0328A" w:rsidRPr="00F0328A">
        <w:rPr>
          <w:u w:val="single"/>
        </w:rPr>
        <w:t>Partial Renvoi</w:t>
      </w:r>
      <w:r>
        <w:t xml:space="preserve"> – look </w:t>
      </w:r>
      <w:r w:rsidR="00F0328A">
        <w:t>only to English internal law, which says is a domiciliary of France</w:t>
      </w:r>
      <w:r>
        <w:t xml:space="preserve">. </w:t>
      </w:r>
    </w:p>
    <w:p w:rsidR="000449EC" w:rsidRDefault="00F0328A" w:rsidP="00F0328A">
      <w:pPr>
        <w:pStyle w:val="ListParagraph"/>
        <w:numPr>
          <w:ilvl w:val="2"/>
          <w:numId w:val="8"/>
        </w:numPr>
      </w:pPr>
      <w:r>
        <w:t>“when foreign choice of law rules refer to the internal law of another state”</w:t>
      </w:r>
    </w:p>
    <w:p w:rsidR="00F0328A" w:rsidRDefault="000449EC" w:rsidP="000449EC">
      <w:pPr>
        <w:pStyle w:val="ListParagraph"/>
        <w:numPr>
          <w:ilvl w:val="1"/>
          <w:numId w:val="8"/>
        </w:numPr>
      </w:pPr>
      <w:r>
        <w:t xml:space="preserve">English </w:t>
      </w:r>
      <w:r w:rsidR="00F0328A" w:rsidRPr="00F0328A">
        <w:rPr>
          <w:u w:val="single"/>
        </w:rPr>
        <w:t>Full Renvoi</w:t>
      </w:r>
      <w:r>
        <w:t xml:space="preserve"> – look to France</w:t>
      </w:r>
      <w:r w:rsidR="00F0328A">
        <w:t>’s whole law</w:t>
      </w:r>
      <w:r>
        <w:t>.</w:t>
      </w:r>
    </w:p>
    <w:p w:rsidR="00F0328A" w:rsidRDefault="00F0328A" w:rsidP="00F0328A">
      <w:pPr>
        <w:pStyle w:val="ListParagraph"/>
        <w:numPr>
          <w:ilvl w:val="2"/>
          <w:numId w:val="8"/>
        </w:numPr>
      </w:pPr>
      <w:r>
        <w:t>When consider foreign whole law</w:t>
      </w:r>
    </w:p>
    <w:p w:rsidR="000449EC" w:rsidRDefault="00F0328A" w:rsidP="000449EC">
      <w:pPr>
        <w:pStyle w:val="ListParagraph"/>
        <w:numPr>
          <w:ilvl w:val="1"/>
          <w:numId w:val="8"/>
        </w:numPr>
      </w:pPr>
      <w:r w:rsidRPr="00F0328A">
        <w:rPr>
          <w:u w:val="single"/>
        </w:rPr>
        <w:t>Reject</w:t>
      </w:r>
      <w:r>
        <w:t xml:space="preserve"> - </w:t>
      </w:r>
      <w:r>
        <w:rPr>
          <w:rFonts w:cs="Times New Roman"/>
        </w:rPr>
        <w:t>by considering foreign internal law only</w:t>
      </w:r>
    </w:p>
    <w:p w:rsidR="000449EC" w:rsidRDefault="000449EC" w:rsidP="00AD419B">
      <w:pPr>
        <w:pStyle w:val="Heading3"/>
      </w:pPr>
      <w:bookmarkStart w:id="30" w:name="_Toc154407912"/>
      <w:r w:rsidRPr="000449EC">
        <w:rPr>
          <w:i/>
        </w:rPr>
        <w:t>Schneider’s Estate</w:t>
      </w:r>
      <w:r>
        <w:t xml:space="preserve"> (NY Surrogate’s Court 1950) pg 48 [Frankenthaler]</w:t>
      </w:r>
      <w:bookmarkEnd w:id="30"/>
    </w:p>
    <w:p w:rsidR="00966F8E" w:rsidRDefault="000449EC" w:rsidP="000449EC">
      <w:pPr>
        <w:pStyle w:val="ListParagraph"/>
        <w:numPr>
          <w:ilvl w:val="1"/>
          <w:numId w:val="8"/>
        </w:numPr>
      </w:pPr>
      <w:r>
        <w:t xml:space="preserve">Dual US and Swiss C, domiciled in NY, land in Swiss. Died, ∆ sold land and tried to dispose of in a manner contrary to Swiss law. Though now money, still treated as land. </w:t>
      </w:r>
    </w:p>
    <w:p w:rsidR="00966F8E" w:rsidRDefault="000449EC" w:rsidP="000449EC">
      <w:pPr>
        <w:pStyle w:val="ListParagraph"/>
        <w:numPr>
          <w:ilvl w:val="1"/>
          <w:numId w:val="8"/>
        </w:numPr>
      </w:pPr>
      <w:r>
        <w:t>Swiss as primary forum (really should be a situs case, NY shouldn’t even hear it…but not actually land anymore, so why even use situs rule to say Swiss primary forum?)</w:t>
      </w:r>
    </w:p>
    <w:p w:rsidR="00966F8E" w:rsidRDefault="00966F8E" w:rsidP="00966F8E">
      <w:pPr>
        <w:pStyle w:val="ListParagraph"/>
        <w:numPr>
          <w:ilvl w:val="2"/>
          <w:numId w:val="8"/>
        </w:numPr>
      </w:pPr>
      <w:r>
        <w:t xml:space="preserve">Law of situs requires to look to whole law of country, so look to whole Swiss law. </w:t>
      </w:r>
    </w:p>
    <w:p w:rsidR="00966F8E" w:rsidRDefault="00966F8E" w:rsidP="00966F8E">
      <w:pPr>
        <w:pStyle w:val="ListParagraph"/>
        <w:numPr>
          <w:ilvl w:val="2"/>
          <w:numId w:val="8"/>
        </w:numPr>
      </w:pPr>
      <w:r>
        <w:t xml:space="preserve">Swiss legitime does not apply to dual nationals who are domiciled elsewhere. No Swiss applicable law. </w:t>
      </w:r>
    </w:p>
    <w:p w:rsidR="00966F8E" w:rsidRDefault="00966F8E" w:rsidP="00966F8E">
      <w:pPr>
        <w:pStyle w:val="ListParagraph"/>
        <w:numPr>
          <w:ilvl w:val="3"/>
          <w:numId w:val="8"/>
        </w:numPr>
      </w:pPr>
      <w:r>
        <w:t xml:space="preserve">So applies NY law. </w:t>
      </w:r>
    </w:p>
    <w:p w:rsidR="00966F8E" w:rsidRDefault="00966F8E" w:rsidP="00966F8E">
      <w:pPr>
        <w:pStyle w:val="ListParagraph"/>
        <w:numPr>
          <w:ilvl w:val="4"/>
          <w:numId w:val="8"/>
        </w:numPr>
      </w:pPr>
      <w:r>
        <w:t xml:space="preserve">Weird – in Annesley, when no French law, they looked to French COL (which said British law), but here, didn’t. Just applied NY. </w:t>
      </w:r>
    </w:p>
    <w:p w:rsidR="006234F2" w:rsidRDefault="006234F2" w:rsidP="00AD419B">
      <w:pPr>
        <w:pStyle w:val="Heading3"/>
      </w:pPr>
      <w:bookmarkStart w:id="31" w:name="_Toc154407913"/>
      <w:r w:rsidRPr="00AD419B">
        <w:rPr>
          <w:i/>
        </w:rPr>
        <w:t>U. Chicago v. Dater</w:t>
      </w:r>
      <w:r>
        <w:t xml:space="preserve"> (Mich 1936) pg 46</w:t>
      </w:r>
      <w:bookmarkEnd w:id="31"/>
    </w:p>
    <w:p w:rsidR="00373F8E" w:rsidRDefault="00373F8E" w:rsidP="006234F2">
      <w:pPr>
        <w:pStyle w:val="ListParagraph"/>
        <w:numPr>
          <w:ilvl w:val="1"/>
          <w:numId w:val="8"/>
        </w:numPr>
      </w:pPr>
      <w:r>
        <w:t xml:space="preserve">Capacity to K case (court just assumes K characterization), question of whether to apply IL or Mich law. Most of the contacts in IL, just happened to be signed in Mich. </w:t>
      </w:r>
    </w:p>
    <w:p w:rsidR="00373F8E" w:rsidRDefault="00373F8E" w:rsidP="006234F2">
      <w:pPr>
        <w:pStyle w:val="ListParagraph"/>
        <w:numPr>
          <w:ilvl w:val="1"/>
          <w:numId w:val="8"/>
        </w:numPr>
      </w:pPr>
      <w:r>
        <w:t xml:space="preserve">Mich would say IL law – applies whole law. IL, after </w:t>
      </w:r>
      <w:r>
        <w:rPr>
          <w:i/>
        </w:rPr>
        <w:t>Burr</w:t>
      </w:r>
      <w:r>
        <w:t xml:space="preserve">, says K was made in Mich, Mich law. </w:t>
      </w:r>
    </w:p>
    <w:p w:rsidR="00373F8E" w:rsidRDefault="00373F8E" w:rsidP="00373F8E">
      <w:pPr>
        <w:pStyle w:val="ListParagraph"/>
        <w:numPr>
          <w:ilvl w:val="2"/>
          <w:numId w:val="8"/>
        </w:numPr>
      </w:pPr>
      <w:r>
        <w:t xml:space="preserve">Renvoi. Settles on Mich law. </w:t>
      </w:r>
    </w:p>
    <w:p w:rsidR="00373F8E" w:rsidRDefault="00373F8E" w:rsidP="00373F8E">
      <w:pPr>
        <w:pStyle w:val="ListParagraph"/>
        <w:numPr>
          <w:ilvl w:val="1"/>
          <w:numId w:val="8"/>
        </w:numPr>
      </w:pPr>
      <w:r>
        <w:t xml:space="preserve">LS – judge missed the point. Forum uses law to determine the place of K, then should only look to the internal law. They </w:t>
      </w:r>
      <w:r>
        <w:rPr>
          <w:i/>
        </w:rPr>
        <w:t>know</w:t>
      </w:r>
      <w:r>
        <w:t xml:space="preserve"> the K was made in IL. </w:t>
      </w:r>
    </w:p>
    <w:p w:rsidR="00957ECF" w:rsidRDefault="00373F8E" w:rsidP="00373F8E">
      <w:pPr>
        <w:pStyle w:val="ListParagraph"/>
        <w:numPr>
          <w:ilvl w:val="2"/>
          <w:numId w:val="8"/>
        </w:numPr>
      </w:pPr>
      <w:r>
        <w:t xml:space="preserve">But weird to apply the internal law of another state when they wouldn’t themselves – that’s the point of renvoi, to avoid that. </w:t>
      </w:r>
    </w:p>
    <w:p w:rsidR="00957ECF" w:rsidRDefault="00957ECF" w:rsidP="00AD419B">
      <w:pPr>
        <w:pStyle w:val="Heading3"/>
      </w:pPr>
      <w:bookmarkStart w:id="32" w:name="_Toc154407914"/>
      <w:r>
        <w:t xml:space="preserve">[Statutory Renvoi] </w:t>
      </w:r>
      <w:r w:rsidRPr="00957ECF">
        <w:rPr>
          <w:i/>
        </w:rPr>
        <w:t>Richards v. US</w:t>
      </w:r>
      <w:r>
        <w:t xml:space="preserve"> (1962) supp</w:t>
      </w:r>
      <w:bookmarkEnd w:id="32"/>
      <w:r>
        <w:t xml:space="preserve"> </w:t>
      </w:r>
    </w:p>
    <w:p w:rsidR="00811E13" w:rsidRDefault="00957ECF" w:rsidP="00957ECF">
      <w:pPr>
        <w:pStyle w:val="ListParagraph"/>
        <w:numPr>
          <w:ilvl w:val="1"/>
          <w:numId w:val="8"/>
        </w:numPr>
      </w:pPr>
      <w:r>
        <w:t>Crash in MO (- damage limit), but negligent practices in OK (+ no damage limit). Statute says the law of the place where the act or omissio</w:t>
      </w:r>
      <w:r w:rsidR="00811E13">
        <w:t>n occurs. What is meant by “law?</w:t>
      </w:r>
      <w:r>
        <w:t>”</w:t>
      </w:r>
    </w:p>
    <w:p w:rsidR="00811E13" w:rsidRDefault="00811E13" w:rsidP="00957ECF">
      <w:pPr>
        <w:pStyle w:val="ListParagraph"/>
        <w:numPr>
          <w:ilvl w:val="1"/>
          <w:numId w:val="8"/>
        </w:numPr>
      </w:pPr>
      <w:r>
        <w:t xml:space="preserve">Court says the whole law applies. </w:t>
      </w:r>
    </w:p>
    <w:p w:rsidR="00811E13" w:rsidRDefault="00811E13" w:rsidP="00811E13">
      <w:pPr>
        <w:pStyle w:val="ListParagraph"/>
        <w:numPr>
          <w:ilvl w:val="2"/>
          <w:numId w:val="8"/>
        </w:numPr>
      </w:pPr>
      <w:r>
        <w:t xml:space="preserve">Looks to statute as a whole, leg history – purpose of the statute. </w:t>
      </w:r>
    </w:p>
    <w:p w:rsidR="00811E13" w:rsidRDefault="00811E13" w:rsidP="00811E13">
      <w:pPr>
        <w:pStyle w:val="ListParagraph"/>
        <w:numPr>
          <w:ilvl w:val="2"/>
          <w:numId w:val="8"/>
        </w:numPr>
      </w:pPr>
      <w:r>
        <w:t>FTCA – trying to make it so you can treat the US govt like an individual.</w:t>
      </w:r>
    </w:p>
    <w:p w:rsidR="000B326D" w:rsidRDefault="00811E13" w:rsidP="00811E13">
      <w:pPr>
        <w:pStyle w:val="ListParagraph"/>
        <w:numPr>
          <w:ilvl w:val="3"/>
          <w:numId w:val="8"/>
        </w:numPr>
      </w:pPr>
      <w:r>
        <w:t>Compare to Fed Reservation Act</w:t>
      </w:r>
      <w:r w:rsidR="000B326D">
        <w:t>/Cont. Shelf Case</w:t>
      </w:r>
      <w:r>
        <w:t xml:space="preserve"> – trying to extend the boundaries of what a state governs to include parks (so only apply internal law? LS – Richards and </w:t>
      </w:r>
      <w:r w:rsidR="000B326D">
        <w:t>Cont. Shelf two differing precedents)</w:t>
      </w:r>
    </w:p>
    <w:p w:rsidR="000B326D" w:rsidRDefault="000B326D" w:rsidP="000B326D"/>
    <w:p w:rsidR="000B326D" w:rsidRDefault="000B326D" w:rsidP="002A3595">
      <w:pPr>
        <w:pStyle w:val="Heading2"/>
      </w:pPr>
      <w:bookmarkStart w:id="33" w:name="_Toc154407915"/>
      <w:r>
        <w:t>Characterization</w:t>
      </w:r>
      <w:bookmarkEnd w:id="33"/>
    </w:p>
    <w:p w:rsidR="000B326D" w:rsidRDefault="000B326D" w:rsidP="000B326D"/>
    <w:p w:rsidR="000B326D" w:rsidRDefault="000B326D" w:rsidP="000B326D">
      <w:pPr>
        <w:pStyle w:val="ListParagraph"/>
        <w:numPr>
          <w:ilvl w:val="0"/>
          <w:numId w:val="9"/>
        </w:numPr>
      </w:pPr>
      <w:r>
        <w:t>RE1 says nothing about characterization.</w:t>
      </w:r>
    </w:p>
    <w:p w:rsidR="000B326D" w:rsidRDefault="000B326D" w:rsidP="000B326D">
      <w:pPr>
        <w:pStyle w:val="ListParagraph"/>
        <w:numPr>
          <w:ilvl w:val="1"/>
          <w:numId w:val="9"/>
        </w:numPr>
      </w:pPr>
      <w:r>
        <w:t xml:space="preserve">RE2 – use domicile for spousal immunity. </w:t>
      </w:r>
    </w:p>
    <w:p w:rsidR="000B326D" w:rsidRDefault="000B326D" w:rsidP="00AD419B">
      <w:pPr>
        <w:pStyle w:val="Heading3"/>
      </w:pPr>
      <w:bookmarkStart w:id="34" w:name="_Toc154407916"/>
      <w:r w:rsidRPr="00AD419B">
        <w:rPr>
          <w:i/>
        </w:rPr>
        <w:t>Haumschild v. Continental Casualty Company</w:t>
      </w:r>
      <w:r>
        <w:t xml:space="preserve"> (WI 1959) pg 52</w:t>
      </w:r>
      <w:bookmarkEnd w:id="34"/>
    </w:p>
    <w:p w:rsidR="000B326D" w:rsidRDefault="000B326D" w:rsidP="000B326D">
      <w:pPr>
        <w:pStyle w:val="ListParagraph"/>
        <w:numPr>
          <w:ilvl w:val="1"/>
          <w:numId w:val="9"/>
        </w:numPr>
      </w:pPr>
      <w:r>
        <w:t>WI couple, accident in CA. CA has a spousal immunity rule. Looks like classic place of injury case, use law of CA. But, is SI really about tort, or here, an issue of family law governed by the law of domicile?</w:t>
      </w:r>
    </w:p>
    <w:p w:rsidR="000B326D" w:rsidRDefault="000B326D" w:rsidP="000B326D">
      <w:pPr>
        <w:pStyle w:val="ListParagraph"/>
        <w:numPr>
          <w:ilvl w:val="2"/>
          <w:numId w:val="9"/>
        </w:numPr>
      </w:pPr>
      <w:r>
        <w:t xml:space="preserve">Until this case, WI thought tort, CA family law. </w:t>
      </w:r>
    </w:p>
    <w:p w:rsidR="000B326D" w:rsidRDefault="000B326D" w:rsidP="000B326D">
      <w:pPr>
        <w:pStyle w:val="ListParagraph"/>
        <w:numPr>
          <w:ilvl w:val="3"/>
          <w:numId w:val="9"/>
        </w:numPr>
      </w:pPr>
      <w:r>
        <w:t xml:space="preserve">Concurrence – WI looks to CA, law just doesn’t apply, so renvoi back to WI. </w:t>
      </w:r>
    </w:p>
    <w:p w:rsidR="00B8383D" w:rsidRDefault="000B326D" w:rsidP="000B326D">
      <w:pPr>
        <w:pStyle w:val="ListParagraph"/>
        <w:numPr>
          <w:ilvl w:val="1"/>
          <w:numId w:val="9"/>
        </w:numPr>
      </w:pPr>
      <w:r>
        <w:t xml:space="preserve">Maj – renvoi gen not accepted, find a different path. </w:t>
      </w:r>
    </w:p>
    <w:p w:rsidR="000B326D" w:rsidRDefault="00B8383D" w:rsidP="00B8383D">
      <w:pPr>
        <w:pStyle w:val="ListParagraph"/>
        <w:numPr>
          <w:ilvl w:val="2"/>
          <w:numId w:val="9"/>
        </w:numPr>
      </w:pPr>
      <w:r w:rsidRPr="005720F0">
        <w:rPr>
          <w:u w:val="single"/>
        </w:rPr>
        <w:t xml:space="preserve">Changes characterization to family law, so law of </w:t>
      </w:r>
      <w:r w:rsidRPr="005720F0">
        <w:rPr>
          <w:b/>
          <w:u w:val="single"/>
        </w:rPr>
        <w:t>domicile</w:t>
      </w:r>
      <w:r>
        <w:t xml:space="preserve">. WI law applies. </w:t>
      </w:r>
    </w:p>
    <w:p w:rsidR="000B326D" w:rsidRDefault="000B326D" w:rsidP="000B326D">
      <w:pPr>
        <w:pStyle w:val="ListParagraph"/>
        <w:numPr>
          <w:ilvl w:val="1"/>
          <w:numId w:val="9"/>
        </w:numPr>
      </w:pPr>
      <w:r>
        <w:t>How to characterize – tort or family law?</w:t>
      </w:r>
    </w:p>
    <w:p w:rsidR="00B8383D" w:rsidRDefault="00B8383D" w:rsidP="000B326D">
      <w:pPr>
        <w:pStyle w:val="ListParagraph"/>
        <w:numPr>
          <w:ilvl w:val="2"/>
          <w:numId w:val="9"/>
        </w:numPr>
      </w:pPr>
      <w:r>
        <w:t>Policy underlying the competing rules? Protect family unity, or deterrence against insurance fraud</w:t>
      </w:r>
    </w:p>
    <w:p w:rsidR="00DB041E" w:rsidRDefault="00B8383D" w:rsidP="000531B4">
      <w:pPr>
        <w:pStyle w:val="Heading3"/>
      </w:pPr>
      <w:bookmarkStart w:id="35" w:name="_Toc154407917"/>
      <w:r w:rsidRPr="00DB041E">
        <w:rPr>
          <w:i/>
        </w:rPr>
        <w:t>Mertz v. Mertz</w:t>
      </w:r>
      <w:r>
        <w:t xml:space="preserve"> (NY 1936)</w:t>
      </w:r>
      <w:r w:rsidR="00DB041E">
        <w:t xml:space="preserve"> pg 58</w:t>
      </w:r>
      <w:bookmarkEnd w:id="35"/>
    </w:p>
    <w:p w:rsidR="00DB041E" w:rsidRDefault="00DB041E" w:rsidP="00DB041E">
      <w:pPr>
        <w:pStyle w:val="ListParagraph"/>
        <w:numPr>
          <w:ilvl w:val="1"/>
          <w:numId w:val="9"/>
        </w:numPr>
      </w:pPr>
      <w:r>
        <w:t xml:space="preserve">Accident in CT, couple residents in NY, sue in NY. NY SI law. </w:t>
      </w:r>
      <w:r w:rsidR="005720F0">
        <w:t xml:space="preserve">Mirror to </w:t>
      </w:r>
      <w:r w:rsidR="005720F0" w:rsidRPr="005720F0">
        <w:rPr>
          <w:i/>
        </w:rPr>
        <w:t>Haumschild</w:t>
      </w:r>
      <w:r w:rsidR="005720F0">
        <w:t xml:space="preserve">. </w:t>
      </w:r>
    </w:p>
    <w:p w:rsidR="00DB041E" w:rsidRDefault="00DB041E" w:rsidP="00DB041E">
      <w:pPr>
        <w:pStyle w:val="ListParagraph"/>
        <w:numPr>
          <w:ilvl w:val="1"/>
          <w:numId w:val="9"/>
        </w:numPr>
      </w:pPr>
      <w:r>
        <w:t>Characterizes SI as about “</w:t>
      </w:r>
      <w:r w:rsidRPr="005720F0">
        <w:rPr>
          <w:b/>
        </w:rPr>
        <w:t>capacity</w:t>
      </w:r>
      <w:r>
        <w:t>”</w:t>
      </w:r>
    </w:p>
    <w:p w:rsidR="00DB041E" w:rsidRDefault="00DB041E" w:rsidP="00DB041E">
      <w:pPr>
        <w:pStyle w:val="ListParagraph"/>
        <w:numPr>
          <w:ilvl w:val="2"/>
          <w:numId w:val="9"/>
        </w:numPr>
      </w:pPr>
      <w:r>
        <w:t xml:space="preserve">Ability to sue as separate from the underlying cause. </w:t>
      </w:r>
    </w:p>
    <w:p w:rsidR="00DB041E" w:rsidRDefault="00DB041E" w:rsidP="00DB041E">
      <w:pPr>
        <w:pStyle w:val="ListParagraph"/>
        <w:numPr>
          <w:ilvl w:val="2"/>
          <w:numId w:val="9"/>
        </w:numPr>
      </w:pPr>
      <w:r>
        <w:t>So though CT law might apply, wife has no capacity to sue under NY law.</w:t>
      </w:r>
    </w:p>
    <w:p w:rsidR="00DB041E" w:rsidRDefault="00DB041E" w:rsidP="00DB041E">
      <w:pPr>
        <w:pStyle w:val="ListParagraph"/>
        <w:numPr>
          <w:ilvl w:val="2"/>
          <w:numId w:val="9"/>
        </w:numPr>
      </w:pPr>
      <w:r>
        <w:t>“It recognizes the wrong but denies remedy for such wrong by attaching to the person of the spouse a disability to sue. No other State can, outside of its own territorial limits, remove that disability or provide by its law a remedy available in our courts which our law denies to other suitors.”</w:t>
      </w:r>
    </w:p>
    <w:p w:rsidR="00DB041E" w:rsidRDefault="00DB041E" w:rsidP="00DB041E">
      <w:pPr>
        <w:pStyle w:val="ListParagraph"/>
        <w:numPr>
          <w:ilvl w:val="1"/>
          <w:numId w:val="9"/>
        </w:numPr>
      </w:pPr>
      <w:r>
        <w:t xml:space="preserve">This </w:t>
      </w:r>
      <w:r w:rsidR="005720F0">
        <w:t>(</w:t>
      </w:r>
      <w:r w:rsidR="005720F0" w:rsidRPr="005720F0">
        <w:rPr>
          <w:u w:val="single"/>
        </w:rPr>
        <w:t>capacity</w:t>
      </w:r>
      <w:r w:rsidR="005720F0">
        <w:t xml:space="preserve">) </w:t>
      </w:r>
      <w:r>
        <w:t xml:space="preserve">is a </w:t>
      </w:r>
      <w:r w:rsidRPr="005720F0">
        <w:rPr>
          <w:u w:val="single"/>
        </w:rPr>
        <w:t>judgment on procedural grounds</w:t>
      </w:r>
      <w:r>
        <w:t xml:space="preserve">, no res judicata, same as if had said this suit is against our </w:t>
      </w:r>
      <w:r w:rsidRPr="005720F0">
        <w:rPr>
          <w:u w:val="single"/>
        </w:rPr>
        <w:t>public policy</w:t>
      </w:r>
      <w:r>
        <w:t xml:space="preserve"> under </w:t>
      </w:r>
      <w:r w:rsidRPr="00DB041E">
        <w:rPr>
          <w:i/>
        </w:rPr>
        <w:t>Loucks</w:t>
      </w:r>
      <w:r>
        <w:t xml:space="preserve">, would </w:t>
      </w:r>
      <w:r w:rsidRPr="00DB041E">
        <w:t>dismiss</w:t>
      </w:r>
      <w:r>
        <w:t xml:space="preserve">, could possibly bring in CT. </w:t>
      </w:r>
    </w:p>
    <w:p w:rsidR="00DB041E" w:rsidRDefault="00DB041E" w:rsidP="00DB041E">
      <w:pPr>
        <w:pStyle w:val="ListParagraph"/>
        <w:numPr>
          <w:ilvl w:val="2"/>
          <w:numId w:val="9"/>
        </w:numPr>
      </w:pPr>
      <w:r>
        <w:t xml:space="preserve">If say law of </w:t>
      </w:r>
      <w:r w:rsidRPr="005720F0">
        <w:rPr>
          <w:u w:val="single"/>
        </w:rPr>
        <w:t>domicile</w:t>
      </w:r>
      <w:r>
        <w:t xml:space="preserve">, you have a judgment on the </w:t>
      </w:r>
      <w:r w:rsidRPr="005720F0">
        <w:rPr>
          <w:u w:val="single"/>
        </w:rPr>
        <w:t>merits</w:t>
      </w:r>
      <w:r>
        <w:t xml:space="preserve">. Preclusive. </w:t>
      </w:r>
    </w:p>
    <w:p w:rsidR="008C1752" w:rsidRDefault="00DB041E" w:rsidP="000531B4">
      <w:pPr>
        <w:pStyle w:val="Heading3"/>
      </w:pPr>
      <w:bookmarkStart w:id="36" w:name="_Toc154407918"/>
      <w:r w:rsidRPr="000531B4">
        <w:rPr>
          <w:i/>
        </w:rPr>
        <w:t>Levy v. Daniel’s U-Drive</w:t>
      </w:r>
      <w:r>
        <w:t xml:space="preserve"> (CT 1928) pg 61</w:t>
      </w:r>
      <w:bookmarkEnd w:id="36"/>
    </w:p>
    <w:p w:rsidR="00C87441" w:rsidRDefault="008C1752" w:rsidP="008C1752">
      <w:pPr>
        <w:pStyle w:val="ListParagraph"/>
        <w:numPr>
          <w:ilvl w:val="1"/>
          <w:numId w:val="9"/>
        </w:numPr>
      </w:pPr>
      <w:r>
        <w:t xml:space="preserve">Rent car in CT, CT company, accident in Mass. CT statute imposes liability on company if driver is neg. </w:t>
      </w:r>
      <w:r w:rsidR="00C87441">
        <w:t xml:space="preserve">CT forum. </w:t>
      </w:r>
    </w:p>
    <w:p w:rsidR="00C87441" w:rsidRDefault="00C87441" w:rsidP="00C87441">
      <w:pPr>
        <w:pStyle w:val="ListParagraph"/>
        <w:numPr>
          <w:ilvl w:val="2"/>
          <w:numId w:val="9"/>
        </w:numPr>
      </w:pPr>
      <w:r>
        <w:t>Avoid place of injury by arguing this is about a K (driver and company)</w:t>
      </w:r>
    </w:p>
    <w:p w:rsidR="00C87441" w:rsidRDefault="00C87441" w:rsidP="00C87441">
      <w:pPr>
        <w:pStyle w:val="ListParagraph"/>
        <w:numPr>
          <w:ilvl w:val="3"/>
          <w:numId w:val="9"/>
        </w:numPr>
      </w:pPr>
      <w:r>
        <w:t>Saw this argument before in Carroll, but court said of course it wasn’t a K!</w:t>
      </w:r>
    </w:p>
    <w:p w:rsidR="00125EDE" w:rsidRDefault="00C87441" w:rsidP="00C87441">
      <w:pPr>
        <w:pStyle w:val="ListParagraph"/>
        <w:numPr>
          <w:ilvl w:val="1"/>
          <w:numId w:val="9"/>
        </w:numPr>
      </w:pPr>
      <w:r>
        <w:t xml:space="preserve">Court accepts that this is about the K. </w:t>
      </w:r>
    </w:p>
    <w:p w:rsidR="00125EDE" w:rsidRDefault="00125EDE" w:rsidP="00125EDE">
      <w:pPr>
        <w:pStyle w:val="ListParagraph"/>
        <w:numPr>
          <w:ilvl w:val="2"/>
          <w:numId w:val="9"/>
        </w:numPr>
      </w:pPr>
      <w:r>
        <w:t>Do a kind of interest analysis kind of thing.</w:t>
      </w:r>
    </w:p>
    <w:p w:rsidR="00125EDE" w:rsidRDefault="00125EDE" w:rsidP="00125EDE">
      <w:pPr>
        <w:pStyle w:val="ListParagraph"/>
        <w:numPr>
          <w:ilvl w:val="3"/>
          <w:numId w:val="9"/>
        </w:numPr>
      </w:pPr>
      <w:r>
        <w:t>Risk distribution – tort!</w:t>
      </w:r>
    </w:p>
    <w:p w:rsidR="00125EDE" w:rsidRDefault="00125EDE" w:rsidP="00125EDE">
      <w:pPr>
        <w:pStyle w:val="ListParagraph"/>
        <w:numPr>
          <w:ilvl w:val="3"/>
          <w:numId w:val="9"/>
        </w:numPr>
      </w:pPr>
      <w:r>
        <w:t xml:space="preserve">CT – trying to cover companies in CT. Mass interest? None really. Mass may have rejected a similar statute to try to encourage car rentals in Mass – not about accidents at all. </w:t>
      </w:r>
    </w:p>
    <w:p w:rsidR="00125EDE" w:rsidRDefault="00125EDE" w:rsidP="00125EDE">
      <w:pPr>
        <w:pStyle w:val="ListParagraph"/>
        <w:numPr>
          <w:ilvl w:val="2"/>
          <w:numId w:val="9"/>
        </w:numPr>
      </w:pPr>
      <w:r>
        <w:t xml:space="preserve">Not a brilliant conclusion to say K. </w:t>
      </w:r>
    </w:p>
    <w:p w:rsidR="00125EDE" w:rsidRDefault="00125EDE" w:rsidP="00125EDE">
      <w:pPr>
        <w:pStyle w:val="ListParagraph"/>
        <w:numPr>
          <w:ilvl w:val="1"/>
          <w:numId w:val="9"/>
        </w:numPr>
      </w:pPr>
      <w:r>
        <w:t>Would be same result if the company was in Mass and the injury in CT? Still say K?</w:t>
      </w:r>
    </w:p>
    <w:p w:rsidR="005112FF" w:rsidRDefault="00125EDE" w:rsidP="00125EDE">
      <w:pPr>
        <w:pStyle w:val="ListParagraph"/>
        <w:numPr>
          <w:ilvl w:val="2"/>
          <w:numId w:val="9"/>
        </w:numPr>
      </w:pPr>
      <w:r>
        <w:t>Would CT now have a deterrence interest and Mass one of protecting their companies – true conflict?</w:t>
      </w:r>
    </w:p>
    <w:p w:rsidR="005112FF" w:rsidRDefault="005112FF" w:rsidP="005112FF"/>
    <w:p w:rsidR="005112FF" w:rsidRDefault="005112FF" w:rsidP="002A3595">
      <w:pPr>
        <w:pStyle w:val="Heading2"/>
      </w:pPr>
      <w:bookmarkStart w:id="37" w:name="_Toc154407919"/>
      <w:r>
        <w:t>Substance vs. Procedure</w:t>
      </w:r>
      <w:bookmarkEnd w:id="37"/>
    </w:p>
    <w:p w:rsidR="005112FF" w:rsidRDefault="005112FF" w:rsidP="005112FF"/>
    <w:p w:rsidR="00EC289D" w:rsidRDefault="00EC289D" w:rsidP="005112FF">
      <w:pPr>
        <w:pStyle w:val="ListParagraph"/>
        <w:numPr>
          <w:ilvl w:val="0"/>
          <w:numId w:val="10"/>
        </w:numPr>
      </w:pPr>
      <w:r>
        <w:t>Another characterization game</w:t>
      </w:r>
    </w:p>
    <w:p w:rsidR="00EC289D" w:rsidRDefault="00EC289D" w:rsidP="00EC289D">
      <w:pPr>
        <w:pStyle w:val="ListParagraph"/>
        <w:numPr>
          <w:ilvl w:val="1"/>
          <w:numId w:val="10"/>
        </w:numPr>
      </w:pPr>
      <w:r>
        <w:t>LS doesn’t really like the terms procedure and substance</w:t>
      </w:r>
    </w:p>
    <w:p w:rsidR="00EC289D" w:rsidRDefault="00EC289D" w:rsidP="00EC289D">
      <w:pPr>
        <w:pStyle w:val="ListParagraph"/>
        <w:numPr>
          <w:ilvl w:val="1"/>
          <w:numId w:val="10"/>
        </w:numPr>
      </w:pPr>
      <w:r>
        <w:t>Procedure – rules of the forum</w:t>
      </w:r>
    </w:p>
    <w:p w:rsidR="00EC289D" w:rsidRDefault="00EC289D" w:rsidP="000531B4">
      <w:pPr>
        <w:pStyle w:val="Heading3"/>
      </w:pPr>
      <w:bookmarkStart w:id="38" w:name="_Toc154407920"/>
      <w:r w:rsidRPr="00EA3987">
        <w:rPr>
          <w:i/>
        </w:rPr>
        <w:t>Levy v. Steiger</w:t>
      </w:r>
      <w:r>
        <w:t xml:space="preserve"> (Mass 1919) pg 66 [De Courcy}</w:t>
      </w:r>
      <w:bookmarkEnd w:id="38"/>
    </w:p>
    <w:p w:rsidR="00EC289D" w:rsidRDefault="00EC289D" w:rsidP="00EC289D">
      <w:pPr>
        <w:pStyle w:val="ListParagraph"/>
        <w:numPr>
          <w:ilvl w:val="1"/>
          <w:numId w:val="10"/>
        </w:numPr>
      </w:pPr>
      <w:r>
        <w:t xml:space="preserve">Accident in RI, all in Mass. </w:t>
      </w:r>
    </w:p>
    <w:p w:rsidR="00EC289D" w:rsidRDefault="00EC289D" w:rsidP="00EC289D">
      <w:pPr>
        <w:pStyle w:val="ListParagraph"/>
        <w:numPr>
          <w:ilvl w:val="2"/>
          <w:numId w:val="10"/>
        </w:numPr>
      </w:pPr>
      <w:r>
        <w:t xml:space="preserve">BoP in RI is on π, while BoP in Mass is on ∆, for contrib. neg. </w:t>
      </w:r>
    </w:p>
    <w:p w:rsidR="00EC289D" w:rsidRDefault="00EC289D" w:rsidP="00EC289D">
      <w:pPr>
        <w:pStyle w:val="ListParagraph"/>
        <w:numPr>
          <w:ilvl w:val="1"/>
          <w:numId w:val="10"/>
        </w:numPr>
      </w:pPr>
      <w:r>
        <w:t xml:space="preserve">Question if Mass uses its own BoP rule (procedural) or is it substantive and RI’s should apply? </w:t>
      </w:r>
    </w:p>
    <w:p w:rsidR="00EA3987" w:rsidRDefault="00EC289D" w:rsidP="00EC289D">
      <w:pPr>
        <w:pStyle w:val="ListParagraph"/>
        <w:numPr>
          <w:ilvl w:val="2"/>
          <w:numId w:val="10"/>
        </w:numPr>
      </w:pPr>
      <w:r w:rsidRPr="00EA3987">
        <w:rPr>
          <w:b/>
        </w:rPr>
        <w:t>Court says BoP is procedural</w:t>
      </w:r>
      <w:r>
        <w:t xml:space="preserve">. Won’t change substantive law of negligence. </w:t>
      </w:r>
    </w:p>
    <w:p w:rsidR="00EC289D" w:rsidRDefault="00EA3987" w:rsidP="00EC289D">
      <w:pPr>
        <w:pStyle w:val="ListParagraph"/>
        <w:numPr>
          <w:ilvl w:val="2"/>
          <w:numId w:val="10"/>
        </w:numPr>
      </w:pPr>
      <w:r w:rsidRPr="00EA3987">
        <w:rPr>
          <w:b/>
        </w:rPr>
        <w:t>Transplanted category problem</w:t>
      </w:r>
      <w:r>
        <w:t xml:space="preserve"> – procedural means different things in different contexts!</w:t>
      </w:r>
    </w:p>
    <w:p w:rsidR="00EC289D" w:rsidRDefault="00EC289D" w:rsidP="00EC289D">
      <w:pPr>
        <w:pStyle w:val="ListParagraph"/>
        <w:numPr>
          <w:ilvl w:val="0"/>
          <w:numId w:val="10"/>
        </w:numPr>
      </w:pPr>
      <w:r>
        <w:t>Determining if Sub or Proc</w:t>
      </w:r>
    </w:p>
    <w:p w:rsidR="00EC289D" w:rsidRDefault="00EC289D" w:rsidP="00EC289D">
      <w:pPr>
        <w:pStyle w:val="ListParagraph"/>
        <w:numPr>
          <w:ilvl w:val="1"/>
          <w:numId w:val="10"/>
        </w:numPr>
      </w:pPr>
      <w:r>
        <w:t>No difference in outcome (then Proc) – want to avoid forum shopping</w:t>
      </w:r>
    </w:p>
    <w:p w:rsidR="00EA3987" w:rsidRDefault="00EC289D" w:rsidP="00EC289D">
      <w:pPr>
        <w:pStyle w:val="ListParagraph"/>
        <w:numPr>
          <w:ilvl w:val="2"/>
          <w:numId w:val="10"/>
        </w:numPr>
      </w:pPr>
      <w:r>
        <w:t>But not true for BoP!</w:t>
      </w:r>
    </w:p>
    <w:p w:rsidR="00EC289D" w:rsidRDefault="00EA3987" w:rsidP="00EC289D">
      <w:pPr>
        <w:pStyle w:val="ListParagraph"/>
        <w:numPr>
          <w:ilvl w:val="2"/>
          <w:numId w:val="10"/>
        </w:numPr>
      </w:pPr>
      <w:r>
        <w:t>Diff in outcome – not an assured/certifiable difference</w:t>
      </w:r>
    </w:p>
    <w:p w:rsidR="00EA3987" w:rsidRDefault="00EC289D" w:rsidP="00EC289D">
      <w:pPr>
        <w:pStyle w:val="ListParagraph"/>
        <w:numPr>
          <w:ilvl w:val="1"/>
          <w:numId w:val="10"/>
        </w:numPr>
      </w:pPr>
      <w:r>
        <w:t>Administrative concerns – tough to apply elsewhere</w:t>
      </w:r>
    </w:p>
    <w:p w:rsidR="00EC289D" w:rsidRDefault="00EA3987" w:rsidP="00EA3987">
      <w:pPr>
        <w:pStyle w:val="ListParagraph"/>
        <w:numPr>
          <w:ilvl w:val="2"/>
          <w:numId w:val="10"/>
        </w:numPr>
      </w:pPr>
      <w:r>
        <w:t>BoP not hard to look up, doesn’t change nature of jud. system.</w:t>
      </w:r>
    </w:p>
    <w:p w:rsidR="00EA3987" w:rsidRDefault="00EC289D" w:rsidP="00EC289D">
      <w:pPr>
        <w:pStyle w:val="ListParagraph"/>
        <w:numPr>
          <w:ilvl w:val="1"/>
          <w:numId w:val="10"/>
        </w:numPr>
      </w:pPr>
      <w:r>
        <w:t>Primary rules (pre-litigation conduct) versus rules during litigation</w:t>
      </w:r>
    </w:p>
    <w:p w:rsidR="00EA3987" w:rsidRDefault="00EA3987" w:rsidP="00EC289D">
      <w:pPr>
        <w:pStyle w:val="ListParagraph"/>
        <w:numPr>
          <w:ilvl w:val="1"/>
          <w:numId w:val="10"/>
        </w:numPr>
      </w:pPr>
      <w:r>
        <w:t xml:space="preserve">Areas of minutiae. </w:t>
      </w:r>
    </w:p>
    <w:p w:rsidR="00EA3987" w:rsidRDefault="00EA3987" w:rsidP="00EA3987">
      <w:pPr>
        <w:pStyle w:val="ListParagraph"/>
        <w:numPr>
          <w:ilvl w:val="0"/>
          <w:numId w:val="10"/>
        </w:numPr>
      </w:pPr>
      <w:r w:rsidRPr="00EA3987">
        <w:rPr>
          <w:b/>
          <w:i/>
        </w:rPr>
        <w:t>Sampson v. Channell</w:t>
      </w:r>
      <w:r>
        <w:t xml:space="preserve"> (1</w:t>
      </w:r>
      <w:r w:rsidRPr="00EA3987">
        <w:rPr>
          <w:vertAlign w:val="superscript"/>
        </w:rPr>
        <w:t>st</w:t>
      </w:r>
      <w:r>
        <w:t xml:space="preserve"> 1940) pg 444</w:t>
      </w:r>
    </w:p>
    <w:p w:rsidR="00EA3987" w:rsidRDefault="00EA3987" w:rsidP="00EA3987">
      <w:pPr>
        <w:pStyle w:val="ListParagraph"/>
        <w:numPr>
          <w:ilvl w:val="1"/>
          <w:numId w:val="10"/>
        </w:numPr>
      </w:pPr>
      <w:r>
        <w:t xml:space="preserve">Acc in ME, π in ME, ∆ in Mass, in Mass fed court. </w:t>
      </w:r>
    </w:p>
    <w:p w:rsidR="00EA3987" w:rsidRDefault="00EA3987" w:rsidP="00EA3987">
      <w:pPr>
        <w:pStyle w:val="ListParagraph"/>
        <w:numPr>
          <w:ilvl w:val="2"/>
          <w:numId w:val="10"/>
        </w:numPr>
      </w:pPr>
      <w:r>
        <w:t xml:space="preserve">Mass puts BoP on ∆, fed rule is different. </w:t>
      </w:r>
    </w:p>
    <w:p w:rsidR="00EA3987" w:rsidRDefault="00EA3987" w:rsidP="00EA3987">
      <w:pPr>
        <w:pStyle w:val="ListParagraph"/>
        <w:numPr>
          <w:ilvl w:val="2"/>
          <w:numId w:val="10"/>
        </w:numPr>
      </w:pPr>
      <w:r>
        <w:t xml:space="preserve">Levy doesn’t bind the fed court. </w:t>
      </w:r>
    </w:p>
    <w:p w:rsidR="00EA3987" w:rsidRDefault="00EA3987" w:rsidP="00EA3987">
      <w:pPr>
        <w:pStyle w:val="ListParagraph"/>
        <w:numPr>
          <w:ilvl w:val="1"/>
          <w:numId w:val="10"/>
        </w:numPr>
      </w:pPr>
      <w:r>
        <w:t xml:space="preserve">Says BoP is substantive. </w:t>
      </w:r>
    </w:p>
    <w:p w:rsidR="00EA3987" w:rsidRDefault="00EA3987" w:rsidP="00EA3987">
      <w:pPr>
        <w:pStyle w:val="ListParagraph"/>
        <w:numPr>
          <w:ilvl w:val="2"/>
          <w:numId w:val="10"/>
        </w:numPr>
      </w:pPr>
      <w:r>
        <w:t xml:space="preserve">But doesn’t apply law of accident, applies Mass law and Levy. </w:t>
      </w:r>
    </w:p>
    <w:p w:rsidR="00EA3987" w:rsidRDefault="00EA3987" w:rsidP="00EA3987">
      <w:pPr>
        <w:pStyle w:val="ListParagraph"/>
        <w:numPr>
          <w:ilvl w:val="2"/>
          <w:numId w:val="10"/>
        </w:numPr>
      </w:pPr>
      <w:r>
        <w:t xml:space="preserve">Characterize BoP for interstate conflicts as procedural. </w:t>
      </w:r>
    </w:p>
    <w:p w:rsidR="00EA3987" w:rsidRDefault="00EA3987" w:rsidP="00EA3987">
      <w:pPr>
        <w:pStyle w:val="ListParagraph"/>
        <w:numPr>
          <w:ilvl w:val="3"/>
          <w:numId w:val="10"/>
        </w:numPr>
      </w:pPr>
      <w:r>
        <w:t xml:space="preserve">Fed viewing as state would, so BoP of state. </w:t>
      </w:r>
    </w:p>
    <w:p w:rsidR="00EA3987" w:rsidRDefault="00EA3987" w:rsidP="00EA3987">
      <w:pPr>
        <w:pStyle w:val="ListParagraph"/>
        <w:numPr>
          <w:ilvl w:val="1"/>
          <w:numId w:val="10"/>
        </w:numPr>
      </w:pPr>
      <w:r w:rsidRPr="00EA3987">
        <w:rPr>
          <w:b/>
        </w:rPr>
        <w:t>BoP is procedural for conflicts purposes, but substantive for Erie purposes</w:t>
      </w:r>
      <w:r>
        <w:t xml:space="preserve">. </w:t>
      </w:r>
    </w:p>
    <w:p w:rsidR="00EA3987" w:rsidRDefault="00EA3987" w:rsidP="000531B4">
      <w:pPr>
        <w:pStyle w:val="Heading3"/>
      </w:pPr>
      <w:bookmarkStart w:id="39" w:name="_Toc154407921"/>
      <w:r w:rsidRPr="00ED7DAA">
        <w:rPr>
          <w:i/>
        </w:rPr>
        <w:t>Grant v. McAuliffe</w:t>
      </w:r>
      <w:r>
        <w:t xml:space="preserve"> (CA 1953) pg 67 [Traynor]</w:t>
      </w:r>
      <w:bookmarkEnd w:id="39"/>
      <w:r>
        <w:tab/>
      </w:r>
    </w:p>
    <w:p w:rsidR="00EA3987" w:rsidRDefault="00EA3987" w:rsidP="00EA3987">
      <w:pPr>
        <w:pStyle w:val="ListParagraph"/>
        <w:numPr>
          <w:ilvl w:val="1"/>
          <w:numId w:val="10"/>
        </w:numPr>
      </w:pPr>
      <w:r>
        <w:t>Acc in AZ, all people from CA, suit in CA</w:t>
      </w:r>
    </w:p>
    <w:p w:rsidR="00EA3987" w:rsidRDefault="00EA3987" w:rsidP="00EA3987">
      <w:pPr>
        <w:pStyle w:val="ListParagraph"/>
        <w:numPr>
          <w:ilvl w:val="2"/>
          <w:numId w:val="10"/>
        </w:numPr>
      </w:pPr>
      <w:r>
        <w:t>CA – tortfeasor dies doesn’t matter</w:t>
      </w:r>
    </w:p>
    <w:p w:rsidR="00ED7DAA" w:rsidRDefault="00EA3987" w:rsidP="00EA3987">
      <w:pPr>
        <w:pStyle w:val="ListParagraph"/>
        <w:numPr>
          <w:ilvl w:val="2"/>
          <w:numId w:val="10"/>
        </w:numPr>
      </w:pPr>
      <w:r>
        <w:t xml:space="preserve">AZ- tortfeasor dies, cause doesn’t really survive – all assets to family, protected. </w:t>
      </w:r>
    </w:p>
    <w:p w:rsidR="00ED7DAA" w:rsidRDefault="00ED7DAA" w:rsidP="00ED7DAA">
      <w:pPr>
        <w:pStyle w:val="ListParagraph"/>
        <w:numPr>
          <w:ilvl w:val="1"/>
          <w:numId w:val="10"/>
        </w:numPr>
      </w:pPr>
      <w:r>
        <w:t xml:space="preserve">RE says substantive, but pre-RE, it wasn’t, so unclear. </w:t>
      </w:r>
    </w:p>
    <w:p w:rsidR="00ED7DAA" w:rsidRPr="00ED7DAA" w:rsidRDefault="00ED7DAA" w:rsidP="00ED7DAA">
      <w:pPr>
        <w:pStyle w:val="ListParagraph"/>
        <w:numPr>
          <w:ilvl w:val="2"/>
          <w:numId w:val="10"/>
        </w:numPr>
        <w:rPr>
          <w:b/>
        </w:rPr>
      </w:pPr>
      <w:r w:rsidRPr="00ED7DAA">
        <w:rPr>
          <w:b/>
        </w:rPr>
        <w:t>Court characterizes as procedural</w:t>
      </w:r>
    </w:p>
    <w:p w:rsidR="00ED7DAA" w:rsidRDefault="00ED7DAA" w:rsidP="00ED7DAA">
      <w:pPr>
        <w:pStyle w:val="ListParagraph"/>
        <w:numPr>
          <w:ilvl w:val="3"/>
          <w:numId w:val="10"/>
        </w:numPr>
      </w:pPr>
      <w:r w:rsidRPr="00ED7DAA">
        <w:rPr>
          <w:u w:val="single"/>
        </w:rPr>
        <w:t>Says survival is not an essential part of the CoA, it exists on it’s own, really just part of the remedy</w:t>
      </w:r>
      <w:r>
        <w:t xml:space="preserve">. Apply forum. </w:t>
      </w:r>
    </w:p>
    <w:p w:rsidR="00ED7DAA" w:rsidRDefault="00ED7DAA" w:rsidP="00ED7DAA">
      <w:pPr>
        <w:pStyle w:val="ListParagraph"/>
        <w:numPr>
          <w:ilvl w:val="4"/>
          <w:numId w:val="10"/>
        </w:numPr>
      </w:pPr>
      <w:r>
        <w:t xml:space="preserve">AZ took away a remedy, not a right. </w:t>
      </w:r>
    </w:p>
    <w:p w:rsidR="00ED7DAA" w:rsidRDefault="00ED7DAA" w:rsidP="00ED7DAA">
      <w:pPr>
        <w:pStyle w:val="ListParagraph"/>
        <w:numPr>
          <w:ilvl w:val="2"/>
          <w:numId w:val="10"/>
        </w:numPr>
      </w:pPr>
      <w:r>
        <w:t xml:space="preserve">Possibly wanted to change CoL rule, not really about procedure – about law of domicile? </w:t>
      </w:r>
    </w:p>
    <w:p w:rsidR="00ED7DAA" w:rsidRDefault="00ED7DAA" w:rsidP="00ED7DAA">
      <w:pPr>
        <w:pStyle w:val="ListParagraph"/>
        <w:numPr>
          <w:ilvl w:val="3"/>
          <w:numId w:val="10"/>
        </w:numPr>
      </w:pPr>
      <w:r>
        <w:t xml:space="preserve">Easy here bc both from CA. Harder if CA π and AZ ∆ - each state has an interest. </w:t>
      </w:r>
    </w:p>
    <w:p w:rsidR="00B035F0" w:rsidRDefault="00ED7DAA" w:rsidP="00ED7DAA">
      <w:pPr>
        <w:pStyle w:val="ListParagraph"/>
        <w:numPr>
          <w:ilvl w:val="1"/>
          <w:numId w:val="10"/>
        </w:numPr>
      </w:pPr>
      <w:r>
        <w:t>False conflict case – only one state w/real interest</w:t>
      </w:r>
    </w:p>
    <w:p w:rsidR="00B035F0" w:rsidRDefault="00B035F0" w:rsidP="000531B4">
      <w:pPr>
        <w:pStyle w:val="Heading3"/>
      </w:pPr>
      <w:bookmarkStart w:id="40" w:name="_Toc154407922"/>
      <w:r w:rsidRPr="00633741">
        <w:rPr>
          <w:i/>
        </w:rPr>
        <w:t>Kilberg</w:t>
      </w:r>
      <w:r>
        <w:t xml:space="preserve"> (NY 1961) pg 129 [Desmond]</w:t>
      </w:r>
      <w:bookmarkEnd w:id="40"/>
    </w:p>
    <w:p w:rsidR="001E1892" w:rsidRDefault="001E1892" w:rsidP="00B035F0">
      <w:pPr>
        <w:pStyle w:val="ListParagraph"/>
        <w:numPr>
          <w:ilvl w:val="1"/>
          <w:numId w:val="10"/>
        </w:numPr>
      </w:pPr>
      <w:r>
        <w:t>Acc and ∆ in Mass, plane took off from NY, suit in NY</w:t>
      </w:r>
    </w:p>
    <w:p w:rsidR="00633741" w:rsidRDefault="001E1892" w:rsidP="001E1892">
      <w:pPr>
        <w:pStyle w:val="ListParagraph"/>
        <w:numPr>
          <w:ilvl w:val="2"/>
          <w:numId w:val="10"/>
        </w:numPr>
      </w:pPr>
      <w:r>
        <w:t>Mass has a damage limit on the death statute (same statute as Loucks)</w:t>
      </w:r>
      <w:r w:rsidR="00633741">
        <w:t xml:space="preserve">, NY has no limit and Const says no limit. </w:t>
      </w:r>
    </w:p>
    <w:p w:rsidR="00633741" w:rsidRDefault="00633741" w:rsidP="00633741">
      <w:pPr>
        <w:pStyle w:val="ListParagraph"/>
        <w:numPr>
          <w:ilvl w:val="1"/>
          <w:numId w:val="10"/>
        </w:numPr>
      </w:pPr>
      <w:r>
        <w:t xml:space="preserve">Π sued on K theory (wants NY law), fails, so Mass law applies. </w:t>
      </w:r>
    </w:p>
    <w:p w:rsidR="00633741" w:rsidRDefault="00633741" w:rsidP="00633741">
      <w:pPr>
        <w:pStyle w:val="ListParagraph"/>
        <w:numPr>
          <w:ilvl w:val="2"/>
          <w:numId w:val="10"/>
        </w:numPr>
      </w:pPr>
      <w:r w:rsidRPr="00633741">
        <w:rPr>
          <w:b/>
        </w:rPr>
        <w:t>BUT, court says the damage limit is offensive to the public policy, and therefore treats the limit is procedural/remedial</w:t>
      </w:r>
      <w:r>
        <w:t xml:space="preserve">. Makes no sense. </w:t>
      </w:r>
    </w:p>
    <w:p w:rsidR="007032DE" w:rsidRDefault="00633741" w:rsidP="00633741">
      <w:pPr>
        <w:pStyle w:val="ListParagraph"/>
        <w:numPr>
          <w:ilvl w:val="3"/>
          <w:numId w:val="10"/>
        </w:numPr>
      </w:pPr>
      <w:r>
        <w:t xml:space="preserve">If PP, you don’t hear the case. </w:t>
      </w:r>
    </w:p>
    <w:p w:rsidR="00633741" w:rsidRDefault="007032DE" w:rsidP="00633741">
      <w:pPr>
        <w:pStyle w:val="ListParagraph"/>
        <w:numPr>
          <w:ilvl w:val="3"/>
          <w:numId w:val="10"/>
        </w:numPr>
      </w:pPr>
      <w:r>
        <w:t xml:space="preserve">No </w:t>
      </w:r>
      <w:r w:rsidRPr="007032DE">
        <w:rPr>
          <w:u w:val="single"/>
        </w:rPr>
        <w:t>housekeeping</w:t>
      </w:r>
      <w:r>
        <w:t xml:space="preserve"> policy to call it procedural. </w:t>
      </w:r>
    </w:p>
    <w:p w:rsidR="00633741" w:rsidRDefault="00633741" w:rsidP="00633741">
      <w:pPr>
        <w:pStyle w:val="ListParagraph"/>
        <w:numPr>
          <w:ilvl w:val="1"/>
          <w:numId w:val="10"/>
        </w:numPr>
      </w:pPr>
      <w:r>
        <w:t xml:space="preserve">So applies Mass statute, by NY damages limit (which is none) – half faith and credit. </w:t>
      </w:r>
    </w:p>
    <w:p w:rsidR="00633741" w:rsidRDefault="00633741" w:rsidP="00633741">
      <w:pPr>
        <w:pStyle w:val="ListParagraph"/>
        <w:numPr>
          <w:ilvl w:val="2"/>
          <w:numId w:val="10"/>
        </w:numPr>
      </w:pPr>
      <w:r>
        <w:t xml:space="preserve">RE diff – limitations in wrongful death statute, you use it. </w:t>
      </w:r>
    </w:p>
    <w:p w:rsidR="00633741" w:rsidRDefault="00633741" w:rsidP="00633741">
      <w:pPr>
        <w:pStyle w:val="ListParagraph"/>
        <w:numPr>
          <w:ilvl w:val="1"/>
          <w:numId w:val="10"/>
        </w:numPr>
      </w:pPr>
      <w:r w:rsidRPr="00633741">
        <w:rPr>
          <w:b/>
        </w:rPr>
        <w:t>Transition case into more modern CoL analysis</w:t>
      </w:r>
      <w:r>
        <w:t>/rules</w:t>
      </w:r>
    </w:p>
    <w:p w:rsidR="00633741" w:rsidRDefault="00633741" w:rsidP="00633741">
      <w:pPr>
        <w:pStyle w:val="ListParagraph"/>
        <w:numPr>
          <w:ilvl w:val="2"/>
          <w:numId w:val="10"/>
        </w:numPr>
      </w:pPr>
      <w:r>
        <w:t xml:space="preserve">Seems that court wants a different CoL rule, that the place of accident is totally </w:t>
      </w:r>
      <w:r w:rsidRPr="00633741">
        <w:rPr>
          <w:u w:val="single"/>
        </w:rPr>
        <w:t>fortuitous</w:t>
      </w:r>
      <w:r>
        <w:t xml:space="preserve">. </w:t>
      </w:r>
    </w:p>
    <w:p w:rsidR="00633741" w:rsidRDefault="00633741" w:rsidP="00633741">
      <w:pPr>
        <w:pStyle w:val="ListParagraph"/>
        <w:numPr>
          <w:ilvl w:val="2"/>
          <w:numId w:val="10"/>
        </w:numPr>
      </w:pPr>
      <w:r>
        <w:t xml:space="preserve">Fuld concur – should be about </w:t>
      </w:r>
      <w:r w:rsidRPr="00633741">
        <w:rPr>
          <w:u w:val="single"/>
        </w:rPr>
        <w:t>significant contacts</w:t>
      </w:r>
    </w:p>
    <w:p w:rsidR="0056182A" w:rsidRDefault="00633741" w:rsidP="00633741">
      <w:pPr>
        <w:pStyle w:val="ListParagraph"/>
        <w:numPr>
          <w:ilvl w:val="2"/>
          <w:numId w:val="10"/>
        </w:numPr>
      </w:pPr>
      <w:r>
        <w:t xml:space="preserve">Judges starting to look to the purposes behind the rules. </w:t>
      </w:r>
    </w:p>
    <w:p w:rsidR="00633741" w:rsidRDefault="0056182A" w:rsidP="0056182A">
      <w:pPr>
        <w:pStyle w:val="ListParagraph"/>
        <w:numPr>
          <w:ilvl w:val="1"/>
          <w:numId w:val="10"/>
        </w:numPr>
      </w:pPr>
      <w:r>
        <w:t xml:space="preserve">Rejected in </w:t>
      </w:r>
      <w:r w:rsidRPr="0056182A">
        <w:rPr>
          <w:i/>
        </w:rPr>
        <w:t>Barkanic</w:t>
      </w:r>
      <w:r>
        <w:t>?</w:t>
      </w:r>
    </w:p>
    <w:p w:rsidR="007032DE" w:rsidRDefault="007032DE" w:rsidP="00633741">
      <w:pPr>
        <w:pStyle w:val="ListParagraph"/>
        <w:numPr>
          <w:ilvl w:val="0"/>
          <w:numId w:val="10"/>
        </w:numPr>
      </w:pPr>
      <w:r w:rsidRPr="005A76DB">
        <w:rPr>
          <w:b/>
          <w:i/>
        </w:rPr>
        <w:t>Harding</w:t>
      </w:r>
      <w:r>
        <w:t xml:space="preserve"> (UK) supp</w:t>
      </w:r>
    </w:p>
    <w:p w:rsidR="00AC0C9F" w:rsidRDefault="007032DE" w:rsidP="007032DE">
      <w:pPr>
        <w:pStyle w:val="ListParagraph"/>
        <w:numPr>
          <w:ilvl w:val="1"/>
          <w:numId w:val="10"/>
        </w:numPr>
      </w:pPr>
      <w:r>
        <w:t>Π English, ∆ Aus, married in UK, on trip in Aus, serious accident. Π injured, ∆ owned car and had liability insurance. Π sues her in England (to get to insurance co)</w:t>
      </w:r>
    </w:p>
    <w:p w:rsidR="00AC0C9F" w:rsidRDefault="00AC0C9F" w:rsidP="007032DE">
      <w:pPr>
        <w:pStyle w:val="ListParagraph"/>
        <w:numPr>
          <w:ilvl w:val="1"/>
          <w:numId w:val="10"/>
        </w:numPr>
      </w:pPr>
      <w:r>
        <w:t xml:space="preserve">Q of damages. Aus much less than Eng. </w:t>
      </w:r>
    </w:p>
    <w:p w:rsidR="00AC0C9F" w:rsidRDefault="00AC0C9F" w:rsidP="00AC0C9F">
      <w:pPr>
        <w:pStyle w:val="ListParagraph"/>
        <w:numPr>
          <w:ilvl w:val="2"/>
          <w:numId w:val="10"/>
        </w:numPr>
      </w:pPr>
      <w:r>
        <w:t>Trial applies Eng law, Appeals reverses saying damages are not procedural (dissent – Eng more appropriate law)</w:t>
      </w:r>
    </w:p>
    <w:p w:rsidR="00AC0C9F" w:rsidRDefault="00AC0C9F" w:rsidP="00AC0C9F">
      <w:pPr>
        <w:pStyle w:val="ListParagraph"/>
        <w:numPr>
          <w:ilvl w:val="2"/>
          <w:numId w:val="10"/>
        </w:numPr>
      </w:pPr>
      <w:r>
        <w:t xml:space="preserve">House of Lords reverses – </w:t>
      </w:r>
      <w:r w:rsidRPr="005A76DB">
        <w:rPr>
          <w:b/>
        </w:rPr>
        <w:t>should be procedural</w:t>
      </w:r>
      <w:r>
        <w:t xml:space="preserve">. </w:t>
      </w:r>
    </w:p>
    <w:p w:rsidR="00AC0C9F" w:rsidRDefault="00AC0C9F" w:rsidP="00AC0C9F">
      <w:pPr>
        <w:pStyle w:val="ListParagraph"/>
        <w:numPr>
          <w:ilvl w:val="1"/>
          <w:numId w:val="10"/>
        </w:numPr>
      </w:pPr>
      <w:r>
        <w:t>Hoffman opinion</w:t>
      </w:r>
    </w:p>
    <w:p w:rsidR="00AC0C9F" w:rsidRDefault="00AC0C9F" w:rsidP="00AC0C9F">
      <w:pPr>
        <w:pStyle w:val="ListParagraph"/>
        <w:numPr>
          <w:ilvl w:val="2"/>
          <w:numId w:val="10"/>
        </w:numPr>
      </w:pPr>
      <w:r>
        <w:t xml:space="preserve">Distinguishes btwn the </w:t>
      </w:r>
      <w:r w:rsidRPr="005A76DB">
        <w:rPr>
          <w:u w:val="single"/>
        </w:rPr>
        <w:t>head of damage</w:t>
      </w:r>
      <w:r>
        <w:t xml:space="preserve"> (pain and suffering, actual damage) which is substantive, and </w:t>
      </w:r>
      <w:r w:rsidRPr="005A76DB">
        <w:rPr>
          <w:u w:val="single"/>
        </w:rPr>
        <w:t>quantification</w:t>
      </w:r>
      <w:r>
        <w:t xml:space="preserve"> (how you add it up, including damage limits) which are more procedural. </w:t>
      </w:r>
    </w:p>
    <w:p w:rsidR="005A76DB" w:rsidRDefault="00AC0C9F" w:rsidP="00AC0C9F">
      <w:pPr>
        <w:pStyle w:val="ListParagraph"/>
        <w:numPr>
          <w:ilvl w:val="1"/>
          <w:numId w:val="10"/>
        </w:numPr>
      </w:pPr>
      <w:r>
        <w:t xml:space="preserve">Expectations in Aus – where insurance was. </w:t>
      </w:r>
    </w:p>
    <w:p w:rsidR="005A76DB" w:rsidRDefault="005A76DB" w:rsidP="000531B4">
      <w:pPr>
        <w:pStyle w:val="Heading3"/>
      </w:pPr>
      <w:bookmarkStart w:id="41" w:name="_Toc154407923"/>
      <w:r>
        <w:t>Rome II</w:t>
      </w:r>
      <w:bookmarkEnd w:id="41"/>
    </w:p>
    <w:p w:rsidR="005A76DB" w:rsidRDefault="005A76DB" w:rsidP="005A76DB">
      <w:pPr>
        <w:pStyle w:val="ListParagraph"/>
        <w:numPr>
          <w:ilvl w:val="1"/>
          <w:numId w:val="10"/>
        </w:numPr>
      </w:pPr>
      <w:r>
        <w:t xml:space="preserve">Art 4 – main tort article – law where the accident occurs. </w:t>
      </w:r>
    </w:p>
    <w:p w:rsidR="005A76DB" w:rsidRDefault="005A76DB" w:rsidP="005A76DB">
      <w:pPr>
        <w:pStyle w:val="ListParagraph"/>
        <w:numPr>
          <w:ilvl w:val="2"/>
          <w:numId w:val="10"/>
        </w:numPr>
      </w:pPr>
      <w:r>
        <w:t>But, 4(2) Habitual residence – kind of like common domicile</w:t>
      </w:r>
    </w:p>
    <w:p w:rsidR="005A76DB" w:rsidRDefault="005A76DB" w:rsidP="005A76DB">
      <w:pPr>
        <w:pStyle w:val="ListParagraph"/>
        <w:numPr>
          <w:ilvl w:val="1"/>
          <w:numId w:val="10"/>
        </w:numPr>
      </w:pPr>
      <w:r>
        <w:t>Damage</w:t>
      </w:r>
    </w:p>
    <w:p w:rsidR="005A76DB" w:rsidRDefault="005A76DB" w:rsidP="005A76DB">
      <w:pPr>
        <w:pStyle w:val="ListParagraph"/>
        <w:numPr>
          <w:ilvl w:val="2"/>
          <w:numId w:val="10"/>
        </w:numPr>
      </w:pPr>
      <w:r>
        <w:t>Art 15(c) scope of coverage, includes damages</w:t>
      </w:r>
    </w:p>
    <w:p w:rsidR="005A76DB" w:rsidRDefault="005A76DB" w:rsidP="005A76DB">
      <w:pPr>
        <w:pStyle w:val="ListParagraph"/>
        <w:numPr>
          <w:ilvl w:val="1"/>
          <w:numId w:val="10"/>
        </w:numPr>
      </w:pPr>
      <w:r w:rsidRPr="009E5498">
        <w:rPr>
          <w:b/>
        </w:rPr>
        <w:t>Harding essentially reversed by Rome II</w:t>
      </w:r>
      <w:r>
        <w:t xml:space="preserve">. </w:t>
      </w:r>
    </w:p>
    <w:p w:rsidR="005A76DB" w:rsidRDefault="005A76DB" w:rsidP="005A76DB"/>
    <w:p w:rsidR="005A76DB" w:rsidRDefault="005A76DB" w:rsidP="002A3595">
      <w:pPr>
        <w:pStyle w:val="Heading2"/>
      </w:pPr>
      <w:bookmarkStart w:id="42" w:name="_Toc154407924"/>
      <w:r>
        <w:t>Statutes of Limitations</w:t>
      </w:r>
      <w:bookmarkEnd w:id="42"/>
    </w:p>
    <w:p w:rsidR="005A76DB" w:rsidRDefault="005A76DB" w:rsidP="005A76DB"/>
    <w:p w:rsidR="0044079E" w:rsidRDefault="0044079E" w:rsidP="009E5498">
      <w:pPr>
        <w:pStyle w:val="ListParagraph"/>
        <w:numPr>
          <w:ilvl w:val="0"/>
          <w:numId w:val="11"/>
        </w:numPr>
      </w:pPr>
      <w:r>
        <w:t>What is an SOL</w:t>
      </w:r>
    </w:p>
    <w:p w:rsidR="0044079E" w:rsidRDefault="0044079E" w:rsidP="0044079E">
      <w:pPr>
        <w:pStyle w:val="ListParagraph"/>
        <w:numPr>
          <w:ilvl w:val="1"/>
          <w:numId w:val="11"/>
        </w:numPr>
      </w:pPr>
      <w:r>
        <w:t xml:space="preserve">Give this right for a period of time only. Balance of right to sue and protecting ∆ from indefinite liability. </w:t>
      </w:r>
    </w:p>
    <w:p w:rsidR="002C7F4B" w:rsidRDefault="0044079E" w:rsidP="0044079E">
      <w:pPr>
        <w:pStyle w:val="ListParagraph"/>
        <w:numPr>
          <w:ilvl w:val="1"/>
          <w:numId w:val="11"/>
        </w:numPr>
      </w:pPr>
      <w:r>
        <w:t xml:space="preserve">Also about managing court’s docket and caseload. </w:t>
      </w:r>
    </w:p>
    <w:p w:rsidR="002C7F4B" w:rsidRDefault="002C7F4B" w:rsidP="002C7F4B">
      <w:pPr>
        <w:pStyle w:val="ListParagraph"/>
        <w:numPr>
          <w:ilvl w:val="2"/>
          <w:numId w:val="11"/>
        </w:numPr>
      </w:pPr>
      <w:r>
        <w:t>Harder to then justify using the longer SOL?</w:t>
      </w:r>
    </w:p>
    <w:p w:rsidR="002A565F" w:rsidRDefault="002C7F4B" w:rsidP="0044079E">
      <w:pPr>
        <w:pStyle w:val="ListParagraph"/>
        <w:numPr>
          <w:ilvl w:val="1"/>
          <w:numId w:val="11"/>
        </w:numPr>
      </w:pPr>
      <w:r>
        <w:t xml:space="preserve">Hard to investigate a matter after a certain amount of time, can’t fairly try the case. </w:t>
      </w:r>
    </w:p>
    <w:p w:rsidR="0044079E" w:rsidRPr="0044079E" w:rsidRDefault="002A565F" w:rsidP="002A565F">
      <w:pPr>
        <w:pStyle w:val="ListParagraph"/>
        <w:numPr>
          <w:ilvl w:val="0"/>
          <w:numId w:val="11"/>
        </w:numPr>
      </w:pPr>
      <w:r>
        <w:t>Bc so many cases say procedural, may be best way to forum shop!</w:t>
      </w:r>
    </w:p>
    <w:p w:rsidR="009E5498" w:rsidRDefault="009E5498" w:rsidP="000531B4">
      <w:pPr>
        <w:pStyle w:val="Heading3"/>
      </w:pPr>
      <w:bookmarkStart w:id="43" w:name="_Toc154407925"/>
      <w:r w:rsidRPr="000531B4">
        <w:rPr>
          <w:i/>
        </w:rPr>
        <w:t>Bo</w:t>
      </w:r>
      <w:r w:rsidR="002C7F4B" w:rsidRPr="000531B4">
        <w:rPr>
          <w:i/>
        </w:rPr>
        <w:t>u</w:t>
      </w:r>
      <w:r w:rsidRPr="000531B4">
        <w:rPr>
          <w:i/>
        </w:rPr>
        <w:t>rnias v. Atlantic Maritime</w:t>
      </w:r>
      <w:r>
        <w:t xml:space="preserve"> (2d 1955) pg 75 [Harlan]</w:t>
      </w:r>
      <w:bookmarkEnd w:id="43"/>
      <w:r>
        <w:tab/>
      </w:r>
    </w:p>
    <w:p w:rsidR="0044079E" w:rsidRDefault="0044079E" w:rsidP="009E5498">
      <w:pPr>
        <w:pStyle w:val="ListParagraph"/>
        <w:numPr>
          <w:ilvl w:val="1"/>
          <w:numId w:val="11"/>
        </w:numPr>
      </w:pPr>
      <w:r>
        <w:t xml:space="preserve">Case in admiralty, so </w:t>
      </w:r>
      <w:r w:rsidRPr="0044079E">
        <w:rPr>
          <w:i/>
        </w:rPr>
        <w:t>Guaranty</w:t>
      </w:r>
      <w:r>
        <w:t xml:space="preserve"> doesn’t apply. </w:t>
      </w:r>
    </w:p>
    <w:p w:rsidR="0044079E" w:rsidRDefault="0044079E" w:rsidP="009E5498">
      <w:pPr>
        <w:pStyle w:val="ListParagraph"/>
        <w:numPr>
          <w:ilvl w:val="1"/>
          <w:numId w:val="11"/>
        </w:numPr>
      </w:pPr>
      <w:r w:rsidRPr="0044079E">
        <w:rPr>
          <w:i/>
        </w:rPr>
        <w:t>Guaranty Trust</w:t>
      </w:r>
      <w:r>
        <w:t xml:space="preserve"> – fed court applies SOL of state where it sits. </w:t>
      </w:r>
    </w:p>
    <w:p w:rsidR="0044079E" w:rsidRDefault="0044079E" w:rsidP="009E5498">
      <w:pPr>
        <w:pStyle w:val="ListParagraph"/>
        <w:numPr>
          <w:ilvl w:val="1"/>
          <w:numId w:val="11"/>
        </w:numPr>
      </w:pPr>
      <w:r>
        <w:t xml:space="preserve">Ship here, but everything else in Panama. Employment dispute under Panamanian Labor Code. </w:t>
      </w:r>
    </w:p>
    <w:p w:rsidR="002C7F4B" w:rsidRDefault="0044079E" w:rsidP="0044079E">
      <w:pPr>
        <w:pStyle w:val="ListParagraph"/>
        <w:numPr>
          <w:ilvl w:val="2"/>
          <w:numId w:val="11"/>
        </w:numPr>
      </w:pPr>
      <w:r>
        <w:t xml:space="preserve">Use SOL of Panama statute (1yr), whereas doctrine of laches looks to real harm, reliance, and unfairness to see if claim is stale. </w:t>
      </w:r>
    </w:p>
    <w:p w:rsidR="002C7F4B" w:rsidRDefault="002C7F4B" w:rsidP="002C7F4B">
      <w:pPr>
        <w:pStyle w:val="ListParagraph"/>
        <w:numPr>
          <w:ilvl w:val="1"/>
          <w:numId w:val="11"/>
        </w:numPr>
      </w:pPr>
      <w:r w:rsidRPr="001A5C3F">
        <w:rPr>
          <w:i/>
        </w:rPr>
        <w:t>Erie</w:t>
      </w:r>
      <w:r>
        <w:t xml:space="preserve"> developments – </w:t>
      </w:r>
      <w:r w:rsidRPr="001A5C3F">
        <w:rPr>
          <w:u w:val="single"/>
        </w:rPr>
        <w:t>emphasis on difference of outcome</w:t>
      </w:r>
      <w:r>
        <w:t xml:space="preserve">, Harlan focuses on this. </w:t>
      </w:r>
    </w:p>
    <w:p w:rsidR="002C7F4B" w:rsidRDefault="002C7F4B" w:rsidP="002C7F4B">
      <w:pPr>
        <w:pStyle w:val="ListParagraph"/>
        <w:numPr>
          <w:ilvl w:val="2"/>
          <w:numId w:val="11"/>
        </w:numPr>
      </w:pPr>
      <w:r>
        <w:t xml:space="preserve">And RE1 always treats SOL as procedural. </w:t>
      </w:r>
    </w:p>
    <w:p w:rsidR="002C7F4B" w:rsidRDefault="002C7F4B" w:rsidP="002C7F4B">
      <w:pPr>
        <w:pStyle w:val="ListParagraph"/>
        <w:numPr>
          <w:ilvl w:val="3"/>
          <w:numId w:val="11"/>
        </w:numPr>
      </w:pPr>
      <w:r>
        <w:t>Exception if state that created the right made the SOL the condition of the right – limits the right (wrongful death usually has a built in SOL, don’t split it off)</w:t>
      </w:r>
    </w:p>
    <w:p w:rsidR="002C7F4B" w:rsidRDefault="002C7F4B" w:rsidP="002C7F4B">
      <w:pPr>
        <w:pStyle w:val="ListParagraph"/>
        <w:numPr>
          <w:ilvl w:val="1"/>
          <w:numId w:val="11"/>
        </w:numPr>
      </w:pPr>
      <w:r w:rsidRPr="001A5C3F">
        <w:rPr>
          <w:b/>
        </w:rPr>
        <w:t>Analysis</w:t>
      </w:r>
      <w:r>
        <w:t>, asking of SOL modifies the right or not</w:t>
      </w:r>
    </w:p>
    <w:p w:rsidR="002C7F4B" w:rsidRDefault="002C7F4B" w:rsidP="002C7F4B">
      <w:pPr>
        <w:pStyle w:val="ListParagraph"/>
        <w:numPr>
          <w:ilvl w:val="2"/>
          <w:numId w:val="11"/>
        </w:numPr>
      </w:pPr>
      <w:r>
        <w:t xml:space="preserve">Doesn’t have to be pleaded. Doesn’t tell us much. </w:t>
      </w:r>
    </w:p>
    <w:p w:rsidR="002C7F4B" w:rsidRDefault="002C7F4B" w:rsidP="002C7F4B">
      <w:pPr>
        <w:pStyle w:val="ListParagraph"/>
        <w:numPr>
          <w:ilvl w:val="2"/>
          <w:numId w:val="11"/>
        </w:numPr>
      </w:pPr>
      <w:r>
        <w:t>Language of statute?</w:t>
      </w:r>
    </w:p>
    <w:p w:rsidR="001A5C3F" w:rsidRDefault="002C7F4B" w:rsidP="002C7F4B">
      <w:pPr>
        <w:pStyle w:val="ListParagraph"/>
        <w:numPr>
          <w:ilvl w:val="2"/>
          <w:numId w:val="11"/>
        </w:numPr>
      </w:pPr>
      <w:r>
        <w:t xml:space="preserve">What does the foreign court do? Too complicated. </w:t>
      </w:r>
    </w:p>
    <w:p w:rsidR="001A5C3F" w:rsidRDefault="001A5C3F" w:rsidP="002C7F4B">
      <w:pPr>
        <w:pStyle w:val="ListParagraph"/>
        <w:numPr>
          <w:ilvl w:val="2"/>
          <w:numId w:val="11"/>
        </w:numPr>
      </w:pPr>
      <w:r w:rsidRPr="001A5C3F">
        <w:rPr>
          <w:b/>
        </w:rPr>
        <w:t>Specificity Test</w:t>
      </w:r>
      <w:r>
        <w:t xml:space="preserve"> – if general, can split/procedural, if specific, then substantive. </w:t>
      </w:r>
    </w:p>
    <w:p w:rsidR="001A5C3F" w:rsidRDefault="001A5C3F" w:rsidP="001A5C3F">
      <w:pPr>
        <w:pStyle w:val="ListParagraph"/>
        <w:numPr>
          <w:ilvl w:val="3"/>
          <w:numId w:val="11"/>
        </w:numPr>
      </w:pPr>
      <w:r w:rsidRPr="001A5C3F">
        <w:rPr>
          <w:u w:val="single"/>
        </w:rPr>
        <w:t>SOL in Pan. Labor Code specific to those provisions, but not to this provision. General</w:t>
      </w:r>
      <w:r>
        <w:t xml:space="preserve"> </w:t>
      </w:r>
      <w:r>
        <w:sym w:font="Wingdings" w:char="F0E0"/>
      </w:r>
      <w:r>
        <w:t xml:space="preserve"> </w:t>
      </w:r>
      <w:r w:rsidRPr="001A5C3F">
        <w:rPr>
          <w:b/>
        </w:rPr>
        <w:t>procedural</w:t>
      </w:r>
      <w:r>
        <w:t xml:space="preserve">. </w:t>
      </w:r>
    </w:p>
    <w:p w:rsidR="001A5C3F" w:rsidRDefault="001A5C3F" w:rsidP="001A5C3F">
      <w:pPr>
        <w:pStyle w:val="ListParagraph"/>
        <w:numPr>
          <w:ilvl w:val="1"/>
          <w:numId w:val="11"/>
        </w:numPr>
      </w:pPr>
      <w:r>
        <w:t xml:space="preserve">Unsatisfying result. Could have looked to reasons behind SOL or have dismissed. </w:t>
      </w:r>
    </w:p>
    <w:p w:rsidR="001A5C3F" w:rsidRDefault="001A5C3F" w:rsidP="001A5C3F">
      <w:pPr>
        <w:pStyle w:val="ListParagraph"/>
        <w:numPr>
          <w:ilvl w:val="2"/>
          <w:numId w:val="11"/>
        </w:numPr>
      </w:pPr>
      <w:r>
        <w:t xml:space="preserve">Only way to really justify is if could show that Panama reason for the SOL was for housekeeping. Hard to make that judgment. </w:t>
      </w:r>
    </w:p>
    <w:p w:rsidR="001A5C3F" w:rsidRPr="00424987" w:rsidRDefault="001A5C3F" w:rsidP="001A5C3F">
      <w:pPr>
        <w:pStyle w:val="ListParagraph"/>
        <w:numPr>
          <w:ilvl w:val="0"/>
          <w:numId w:val="11"/>
        </w:numPr>
        <w:rPr>
          <w:b/>
        </w:rPr>
      </w:pPr>
      <w:r w:rsidRPr="00424987">
        <w:rPr>
          <w:b/>
        </w:rPr>
        <w:t>LS’s Favorite Case</w:t>
      </w:r>
    </w:p>
    <w:p w:rsidR="001A5C3F" w:rsidRDefault="001A5C3F" w:rsidP="001A5C3F">
      <w:pPr>
        <w:pStyle w:val="ListParagraph"/>
        <w:numPr>
          <w:ilvl w:val="1"/>
          <w:numId w:val="11"/>
        </w:numPr>
      </w:pPr>
      <w:r>
        <w:t xml:space="preserve">K by oral agreement in MO, π about to foreclose on ∆, ∆ asked for extension, π granted, but nothing in writing. MO π, NY ∆ and forum. </w:t>
      </w:r>
    </w:p>
    <w:p w:rsidR="001A5C3F" w:rsidRDefault="001A5C3F" w:rsidP="001A5C3F">
      <w:pPr>
        <w:pStyle w:val="ListParagraph"/>
        <w:numPr>
          <w:ilvl w:val="2"/>
          <w:numId w:val="11"/>
        </w:numPr>
      </w:pPr>
      <w:r>
        <w:t xml:space="preserve">Both states have statute of frauds. </w:t>
      </w:r>
    </w:p>
    <w:p w:rsidR="001A5C3F" w:rsidRDefault="001A5C3F" w:rsidP="001A5C3F">
      <w:pPr>
        <w:pStyle w:val="ListParagraph"/>
        <w:numPr>
          <w:ilvl w:val="1"/>
          <w:numId w:val="11"/>
        </w:numPr>
      </w:pPr>
      <w:r w:rsidRPr="00424987">
        <w:rPr>
          <w:b/>
        </w:rPr>
        <w:t xml:space="preserve">Court says NEITHER </w:t>
      </w:r>
      <w:r w:rsidR="00424987" w:rsidRPr="00424987">
        <w:rPr>
          <w:b/>
        </w:rPr>
        <w:t xml:space="preserve">SoF </w:t>
      </w:r>
      <w:r w:rsidRPr="00424987">
        <w:rPr>
          <w:b/>
        </w:rPr>
        <w:t>applies</w:t>
      </w:r>
      <w:r w:rsidR="00424987">
        <w:t>!</w:t>
      </w:r>
    </w:p>
    <w:p w:rsidR="00424987" w:rsidRDefault="001A5C3F" w:rsidP="001A5C3F">
      <w:pPr>
        <w:pStyle w:val="ListParagraph"/>
        <w:numPr>
          <w:ilvl w:val="2"/>
          <w:numId w:val="11"/>
        </w:numPr>
      </w:pPr>
      <w:r>
        <w:t>Characterizes MO as procedural (“no action shall be brought”)</w:t>
      </w:r>
      <w:r w:rsidR="00424987">
        <w:t xml:space="preserve"> and therefore not applying</w:t>
      </w:r>
    </w:p>
    <w:p w:rsidR="00424987" w:rsidRDefault="00424987" w:rsidP="00424987">
      <w:pPr>
        <w:pStyle w:val="ListParagraph"/>
        <w:numPr>
          <w:ilvl w:val="3"/>
          <w:numId w:val="11"/>
        </w:numPr>
      </w:pPr>
      <w:r>
        <w:t>May have made more sense if said “in MO”</w:t>
      </w:r>
    </w:p>
    <w:p w:rsidR="00424987" w:rsidRDefault="00424987" w:rsidP="001A5C3F">
      <w:pPr>
        <w:pStyle w:val="ListParagraph"/>
        <w:numPr>
          <w:ilvl w:val="2"/>
          <w:numId w:val="11"/>
        </w:numPr>
      </w:pPr>
      <w:r>
        <w:t xml:space="preserve">Says NY is substantive (“every K not in writing shall be void’) and would apply only to NY K’s. </w:t>
      </w:r>
    </w:p>
    <w:p w:rsidR="00424987" w:rsidRDefault="00424987" w:rsidP="00424987">
      <w:pPr>
        <w:pStyle w:val="ListParagraph"/>
        <w:numPr>
          <w:ilvl w:val="0"/>
          <w:numId w:val="11"/>
        </w:numPr>
      </w:pPr>
      <w:r w:rsidRPr="00424987">
        <w:rPr>
          <w:b/>
        </w:rPr>
        <w:t>Repose statutes</w:t>
      </w:r>
      <w:r>
        <w:t xml:space="preserve"> – run from the time the product was first purchased</w:t>
      </w:r>
    </w:p>
    <w:p w:rsidR="00424987" w:rsidRDefault="00424987" w:rsidP="00424987">
      <w:pPr>
        <w:pStyle w:val="ListParagraph"/>
        <w:numPr>
          <w:ilvl w:val="1"/>
          <w:numId w:val="11"/>
        </w:numPr>
      </w:pPr>
      <w:r>
        <w:t>Treat same as SOL?</w:t>
      </w:r>
    </w:p>
    <w:p w:rsidR="00424987" w:rsidRDefault="00424987" w:rsidP="00424987">
      <w:pPr>
        <w:pStyle w:val="ListParagraph"/>
        <w:numPr>
          <w:ilvl w:val="2"/>
          <w:numId w:val="11"/>
        </w:numPr>
      </w:pPr>
      <w:r>
        <w:t>Argue that repose more about protecting ∆s, less about court management – presumptively substantive?</w:t>
      </w:r>
    </w:p>
    <w:p w:rsidR="00D76108" w:rsidRDefault="00D76108" w:rsidP="000531B4">
      <w:pPr>
        <w:pStyle w:val="Heading3"/>
      </w:pPr>
      <w:bookmarkStart w:id="44" w:name="_Toc154407926"/>
      <w:r w:rsidRPr="00B00928">
        <w:rPr>
          <w:i/>
        </w:rPr>
        <w:t>Baxter</w:t>
      </w:r>
      <w:r>
        <w:t xml:space="preserve"> (CT 1994) pg 95</w:t>
      </w:r>
      <w:bookmarkEnd w:id="44"/>
    </w:p>
    <w:p w:rsidR="006B3334" w:rsidRDefault="006B3334" w:rsidP="00D76108">
      <w:pPr>
        <w:pStyle w:val="ListParagraph"/>
        <w:numPr>
          <w:ilvl w:val="1"/>
          <w:numId w:val="11"/>
        </w:numPr>
      </w:pPr>
      <w:r>
        <w:t xml:space="preserve">OR π, gun made in CT, sent to OR distributor, suit in CT. </w:t>
      </w:r>
    </w:p>
    <w:p w:rsidR="00B00928" w:rsidRDefault="006B3334" w:rsidP="006B3334">
      <w:pPr>
        <w:pStyle w:val="ListParagraph"/>
        <w:numPr>
          <w:ilvl w:val="2"/>
          <w:numId w:val="11"/>
        </w:numPr>
      </w:pPr>
      <w:r>
        <w:t xml:space="preserve">CT longer SOL. Repose in OR is 8 yrs, CT 10. </w:t>
      </w:r>
    </w:p>
    <w:p w:rsidR="00B00928" w:rsidRDefault="00B00928" w:rsidP="00B00928">
      <w:pPr>
        <w:pStyle w:val="ListParagraph"/>
        <w:numPr>
          <w:ilvl w:val="1"/>
          <w:numId w:val="11"/>
        </w:numPr>
      </w:pPr>
      <w:r>
        <w:t>Was in 2</w:t>
      </w:r>
      <w:r w:rsidRPr="00B00928">
        <w:rPr>
          <w:vertAlign w:val="superscript"/>
        </w:rPr>
        <w:t>nd</w:t>
      </w:r>
      <w:r>
        <w:t xml:space="preserve"> Cir, D Ct had said OR statute was repose, what would the state do? Sent to state court for answer</w:t>
      </w:r>
    </w:p>
    <w:p w:rsidR="00B00928" w:rsidRDefault="00B00928" w:rsidP="00B00928">
      <w:pPr>
        <w:pStyle w:val="ListParagraph"/>
        <w:numPr>
          <w:ilvl w:val="1"/>
          <w:numId w:val="11"/>
        </w:numPr>
      </w:pPr>
      <w:r w:rsidRPr="00B00928">
        <w:rPr>
          <w:b/>
        </w:rPr>
        <w:t>Held – CT can apply its own statute of repose bc it’s procedural/housekeeping</w:t>
      </w:r>
      <w:r>
        <w:t>.</w:t>
      </w:r>
    </w:p>
    <w:p w:rsidR="00B00928" w:rsidRDefault="00B00928" w:rsidP="00B00928">
      <w:pPr>
        <w:pStyle w:val="ListParagraph"/>
        <w:numPr>
          <w:ilvl w:val="2"/>
          <w:numId w:val="11"/>
        </w:numPr>
      </w:pPr>
      <w:r>
        <w:t xml:space="preserve">Jump to say repose and SOL are not that different. </w:t>
      </w:r>
    </w:p>
    <w:p w:rsidR="00B00928" w:rsidRDefault="00B00928" w:rsidP="00B00928">
      <w:pPr>
        <w:pStyle w:val="ListParagraph"/>
        <w:numPr>
          <w:ilvl w:val="2"/>
          <w:numId w:val="11"/>
        </w:numPr>
      </w:pPr>
      <w:r>
        <w:t xml:space="preserve">Court uses </w:t>
      </w:r>
      <w:r w:rsidRPr="00B00928">
        <w:rPr>
          <w:b/>
        </w:rPr>
        <w:t>specificity rule</w:t>
      </w:r>
    </w:p>
    <w:p w:rsidR="00B00928" w:rsidRDefault="00B00928" w:rsidP="00B00928">
      <w:pPr>
        <w:pStyle w:val="ListParagraph"/>
        <w:numPr>
          <w:ilvl w:val="3"/>
          <w:numId w:val="11"/>
        </w:numPr>
      </w:pPr>
      <w:r>
        <w:t>But looking at the OR statute and it’s purpose, not SOL in general. If OR statute to protect OR manufacturers, maybe this is right?</w:t>
      </w:r>
    </w:p>
    <w:p w:rsidR="00B00928" w:rsidRDefault="00B00928" w:rsidP="00B00928">
      <w:pPr>
        <w:pStyle w:val="ListParagraph"/>
        <w:numPr>
          <w:ilvl w:val="4"/>
          <w:numId w:val="11"/>
        </w:numPr>
      </w:pPr>
      <w:r>
        <w:t>Or maybe</w:t>
      </w:r>
    </w:p>
    <w:p w:rsidR="00B00928" w:rsidRDefault="00B00928" w:rsidP="00B00928">
      <w:pPr>
        <w:pStyle w:val="ListParagraph"/>
        <w:numPr>
          <w:ilvl w:val="3"/>
          <w:numId w:val="11"/>
        </w:numPr>
      </w:pPr>
      <w:r>
        <w:t xml:space="preserve">But, isn’t CT statute to protect CT </w:t>
      </w:r>
      <w:r w:rsidRPr="00B00928">
        <w:rPr>
          <w:i/>
        </w:rPr>
        <w:t>consumers</w:t>
      </w:r>
      <w:r>
        <w:t>?</w:t>
      </w:r>
    </w:p>
    <w:p w:rsidR="00B00928" w:rsidRDefault="00B00928" w:rsidP="00B00928">
      <w:pPr>
        <w:pStyle w:val="ListParagraph"/>
        <w:numPr>
          <w:ilvl w:val="4"/>
          <w:numId w:val="11"/>
        </w:numPr>
      </w:pPr>
      <w:r>
        <w:t>CT- maybe about deterrence?</w:t>
      </w:r>
    </w:p>
    <w:p w:rsidR="002A565F" w:rsidRDefault="00B00928" w:rsidP="00B00928">
      <w:pPr>
        <w:pStyle w:val="ListParagraph"/>
        <w:numPr>
          <w:ilvl w:val="3"/>
          <w:numId w:val="11"/>
        </w:numPr>
      </w:pPr>
      <w:r>
        <w:t xml:space="preserve">So neither really has an interest. </w:t>
      </w:r>
    </w:p>
    <w:p w:rsidR="004E5B9C" w:rsidRDefault="002A565F" w:rsidP="000531B4">
      <w:pPr>
        <w:pStyle w:val="Heading3"/>
      </w:pPr>
      <w:bookmarkStart w:id="45" w:name="_Toc154407927"/>
      <w:r w:rsidRPr="00CD2F63">
        <w:rPr>
          <w:i/>
        </w:rPr>
        <w:t>West v. Theis</w:t>
      </w:r>
      <w:r>
        <w:t xml:space="preserve"> (ID 1908) pg 79</w:t>
      </w:r>
      <w:bookmarkEnd w:id="45"/>
    </w:p>
    <w:p w:rsidR="004E5B9C" w:rsidRDefault="004E5B9C" w:rsidP="004E5B9C">
      <w:pPr>
        <w:pStyle w:val="ListParagraph"/>
        <w:numPr>
          <w:ilvl w:val="1"/>
          <w:numId w:val="11"/>
        </w:numPr>
      </w:pPr>
      <w:r>
        <w:t xml:space="preserve">Cause of action in KS, ∆ left for along time, suit in ID where π can finally get jx over. </w:t>
      </w:r>
    </w:p>
    <w:p w:rsidR="004E5B9C" w:rsidRDefault="004E5B9C" w:rsidP="004E5B9C">
      <w:pPr>
        <w:pStyle w:val="ListParagraph"/>
        <w:numPr>
          <w:ilvl w:val="1"/>
          <w:numId w:val="11"/>
        </w:numPr>
      </w:pPr>
      <w:r>
        <w:t xml:space="preserve">Borrowing statute – if CoA arose in another state and by the laws of the other state is SOL barred, cannot be maintained, unless in favor of an ID C who had the CoA from the time it accrued. </w:t>
      </w:r>
    </w:p>
    <w:p w:rsidR="004E5B9C" w:rsidRDefault="004E5B9C" w:rsidP="004E5B9C">
      <w:pPr>
        <w:pStyle w:val="ListParagraph"/>
        <w:numPr>
          <w:ilvl w:val="1"/>
          <w:numId w:val="11"/>
        </w:numPr>
      </w:pPr>
      <w:r>
        <w:t xml:space="preserve">Tolling statute – if ∆ leaves the state, the time stops, re-starts upon return. </w:t>
      </w:r>
    </w:p>
    <w:p w:rsidR="004E5B9C" w:rsidRDefault="004E5B9C" w:rsidP="004E5B9C">
      <w:pPr>
        <w:pStyle w:val="ListParagraph"/>
        <w:numPr>
          <w:ilvl w:val="2"/>
          <w:numId w:val="11"/>
        </w:numPr>
      </w:pPr>
      <w:r>
        <w:t xml:space="preserve">Court says applies to people who hadn’t been in state before. </w:t>
      </w:r>
    </w:p>
    <w:p w:rsidR="004E5B9C" w:rsidRDefault="004E5B9C" w:rsidP="004E5B9C">
      <w:pPr>
        <w:pStyle w:val="ListParagraph"/>
        <w:numPr>
          <w:ilvl w:val="2"/>
          <w:numId w:val="11"/>
        </w:numPr>
      </w:pPr>
      <w:r>
        <w:t>So π not barred bc ∆ in KS and WA so long, just recently tolling in ID</w:t>
      </w:r>
    </w:p>
    <w:p w:rsidR="00CD2F63" w:rsidRPr="00CD2F63" w:rsidRDefault="00CD2F63" w:rsidP="004E5B9C">
      <w:pPr>
        <w:pStyle w:val="ListParagraph"/>
        <w:numPr>
          <w:ilvl w:val="1"/>
          <w:numId w:val="11"/>
        </w:numPr>
        <w:rPr>
          <w:b/>
        </w:rPr>
      </w:pPr>
      <w:r w:rsidRPr="00CD2F63">
        <w:rPr>
          <w:b/>
        </w:rPr>
        <w:t>Court borrows the SOL AND the tolling from KS</w:t>
      </w:r>
    </w:p>
    <w:p w:rsidR="00CD2F63" w:rsidRDefault="00CD2F63" w:rsidP="004E5B9C">
      <w:pPr>
        <w:pStyle w:val="ListParagraph"/>
        <w:numPr>
          <w:ilvl w:val="1"/>
          <w:numId w:val="11"/>
        </w:numPr>
      </w:pPr>
      <w:r w:rsidRPr="00CD2F63">
        <w:rPr>
          <w:u w:val="single"/>
        </w:rPr>
        <w:t>Purpose of a borrowing statute</w:t>
      </w:r>
      <w:r>
        <w:t>?</w:t>
      </w:r>
    </w:p>
    <w:p w:rsidR="00CD2F63" w:rsidRDefault="00CD2F63" w:rsidP="00CD2F63">
      <w:pPr>
        <w:pStyle w:val="ListParagraph"/>
        <w:numPr>
          <w:ilvl w:val="2"/>
          <w:numId w:val="11"/>
        </w:numPr>
      </w:pPr>
      <w:r w:rsidRPr="00CD2F63">
        <w:rPr>
          <w:u w:val="single"/>
        </w:rPr>
        <w:t>Correct the overbreadth of tolling</w:t>
      </w:r>
      <w:r>
        <w:t xml:space="preserve"> (∆ could be forever subject to suit if keeps moving), so use SOL of state where ∆ could have been sued</w:t>
      </w:r>
    </w:p>
    <w:p w:rsidR="00CD2F63" w:rsidRDefault="00CD2F63" w:rsidP="00CD2F63">
      <w:pPr>
        <w:pStyle w:val="ListParagraph"/>
        <w:numPr>
          <w:ilvl w:val="3"/>
          <w:numId w:val="11"/>
        </w:numPr>
      </w:pPr>
      <w:r>
        <w:t>But negated if you borrow the tolling too?</w:t>
      </w:r>
    </w:p>
    <w:p w:rsidR="00CD2F63" w:rsidRPr="00CD2F63" w:rsidRDefault="00CD2F63" w:rsidP="00CD2F63">
      <w:pPr>
        <w:pStyle w:val="ListParagraph"/>
        <w:numPr>
          <w:ilvl w:val="2"/>
          <w:numId w:val="11"/>
        </w:numPr>
        <w:rPr>
          <w:u w:val="single"/>
        </w:rPr>
      </w:pPr>
      <w:r w:rsidRPr="00CD2F63">
        <w:rPr>
          <w:u w:val="single"/>
        </w:rPr>
        <w:t>Reverses the notion that SOL is procedural</w:t>
      </w:r>
    </w:p>
    <w:p w:rsidR="00CD2F63" w:rsidRDefault="00CD2F63" w:rsidP="00CD2F63">
      <w:pPr>
        <w:pStyle w:val="ListParagraph"/>
        <w:numPr>
          <w:ilvl w:val="3"/>
          <w:numId w:val="11"/>
        </w:numPr>
      </w:pPr>
      <w:r>
        <w:t xml:space="preserve">Better to say “the SOL of the otherwise applicable law would apply” rather than accrued. </w:t>
      </w:r>
    </w:p>
    <w:p w:rsidR="00CD2F63" w:rsidRDefault="00CD2F63" w:rsidP="000531B4">
      <w:pPr>
        <w:pStyle w:val="Heading3"/>
      </w:pPr>
      <w:bookmarkStart w:id="46" w:name="_Toc154407928"/>
      <w:r w:rsidRPr="00CD2F63">
        <w:rPr>
          <w:i/>
        </w:rPr>
        <w:t>Mack Trucks Inc</w:t>
      </w:r>
      <w:r>
        <w:t>. (3d 1996) pg 81</w:t>
      </w:r>
      <w:bookmarkEnd w:id="46"/>
    </w:p>
    <w:p w:rsidR="00CD2F63" w:rsidRDefault="00CD2F63" w:rsidP="00CD2F63">
      <w:pPr>
        <w:pStyle w:val="ListParagraph"/>
        <w:numPr>
          <w:ilvl w:val="1"/>
          <w:numId w:val="11"/>
        </w:numPr>
      </w:pPr>
      <w:r>
        <w:t>Accident, judgment against Mack in FL, paid. M suing B for indemnity in PA fed. ∆ arguing SOL. Applying PA COL, PA usually applies SOL of the forum.</w:t>
      </w:r>
    </w:p>
    <w:p w:rsidR="00CD2F63" w:rsidRDefault="00CD2F63" w:rsidP="00CD2F63">
      <w:pPr>
        <w:pStyle w:val="ListParagraph"/>
        <w:numPr>
          <w:ilvl w:val="2"/>
          <w:numId w:val="11"/>
        </w:numPr>
      </w:pPr>
      <w:r>
        <w:t>Statutory exception for borrowing statute – if barred where it arose</w:t>
      </w:r>
    </w:p>
    <w:p w:rsidR="00CD2F63" w:rsidRDefault="00CD2F63" w:rsidP="00CD2F63">
      <w:pPr>
        <w:pStyle w:val="ListParagraph"/>
        <w:numPr>
          <w:ilvl w:val="1"/>
          <w:numId w:val="11"/>
        </w:numPr>
      </w:pPr>
      <w:r>
        <w:t xml:space="preserve">Q – where and when the final significant event that is essential to a suable claim occurs. </w:t>
      </w:r>
    </w:p>
    <w:p w:rsidR="00CD2F63" w:rsidRDefault="00CD2F63" w:rsidP="00CD2F63">
      <w:pPr>
        <w:pStyle w:val="ListParagraph"/>
        <w:numPr>
          <w:ilvl w:val="2"/>
          <w:numId w:val="11"/>
        </w:numPr>
      </w:pPr>
      <w:r>
        <w:t xml:space="preserve">Here, </w:t>
      </w:r>
      <w:r w:rsidRPr="00CD2F63">
        <w:rPr>
          <w:u w:val="single"/>
        </w:rPr>
        <w:t>when Mack satisfied the judgment</w:t>
      </w:r>
      <w:r>
        <w:t xml:space="preserve">, in FL. FL SOL, Mack not w/in time, loses. </w:t>
      </w:r>
    </w:p>
    <w:p w:rsidR="00CD2F63" w:rsidRDefault="00CD2F63" w:rsidP="00CD2F63">
      <w:pPr>
        <w:pStyle w:val="ListParagraph"/>
        <w:numPr>
          <w:ilvl w:val="1"/>
          <w:numId w:val="11"/>
        </w:numPr>
      </w:pPr>
      <w:r>
        <w:t xml:space="preserve">Dissent – this is an action btwn the manufacturer and supplier, took place in PA, use that SOL. FL has no interest here. </w:t>
      </w:r>
    </w:p>
    <w:p w:rsidR="00B12962" w:rsidRDefault="00CD2F63" w:rsidP="00CD2F63">
      <w:pPr>
        <w:pStyle w:val="ListParagraph"/>
        <w:numPr>
          <w:ilvl w:val="1"/>
          <w:numId w:val="11"/>
        </w:numPr>
      </w:pPr>
      <w:r w:rsidRPr="00B12962">
        <w:rPr>
          <w:b/>
        </w:rPr>
        <w:t>Use a borrowing statute only in a situation where your own statute would allow the suit to be brought</w:t>
      </w:r>
      <w:r w:rsidR="00B12962">
        <w:t xml:space="preserve">. (usually). </w:t>
      </w:r>
    </w:p>
    <w:p w:rsidR="00B12962" w:rsidRDefault="00B12962" w:rsidP="00B12962">
      <w:pPr>
        <w:pStyle w:val="ListParagraph"/>
        <w:numPr>
          <w:ilvl w:val="2"/>
          <w:numId w:val="11"/>
        </w:numPr>
      </w:pPr>
      <w:r>
        <w:t xml:space="preserve">If your SOL bars the claim, can use that. </w:t>
      </w:r>
    </w:p>
    <w:p w:rsidR="00D30785" w:rsidRDefault="00D30785" w:rsidP="00B12962">
      <w:pPr>
        <w:pStyle w:val="ListParagraph"/>
        <w:numPr>
          <w:ilvl w:val="0"/>
          <w:numId w:val="11"/>
        </w:numPr>
        <w:rPr>
          <w:b/>
        </w:rPr>
      </w:pPr>
      <w:r>
        <w:rPr>
          <w:b/>
        </w:rPr>
        <w:t>Look to notes on Problem</w:t>
      </w:r>
    </w:p>
    <w:p w:rsidR="00B12962" w:rsidRPr="00F84531" w:rsidRDefault="00B12962" w:rsidP="000531B4">
      <w:pPr>
        <w:pStyle w:val="Heading3"/>
      </w:pPr>
      <w:bookmarkStart w:id="47" w:name="_Toc154407929"/>
      <w:r w:rsidRPr="00F84531">
        <w:t>RE1 – SOL as procedural</w:t>
      </w:r>
      <w:bookmarkEnd w:id="47"/>
    </w:p>
    <w:p w:rsidR="00F84531" w:rsidRPr="00F84531" w:rsidRDefault="00B12962" w:rsidP="000531B4">
      <w:pPr>
        <w:pStyle w:val="Heading3"/>
      </w:pPr>
      <w:bookmarkStart w:id="48" w:name="_Toc154407930"/>
      <w:r w:rsidRPr="00F84531">
        <w:t xml:space="preserve">RE2 </w:t>
      </w:r>
      <w:r w:rsidR="00F84531" w:rsidRPr="00F84531">
        <w:t>–</w:t>
      </w:r>
      <w:r w:rsidRPr="00F84531">
        <w:t xml:space="preserve"> </w:t>
      </w:r>
      <w:r w:rsidR="00F84531" w:rsidRPr="00F84531">
        <w:t>§ 142</w:t>
      </w:r>
      <w:bookmarkEnd w:id="48"/>
    </w:p>
    <w:p w:rsidR="00F84531" w:rsidRDefault="00F84531" w:rsidP="00F84531">
      <w:pPr>
        <w:pStyle w:val="ListParagraph"/>
        <w:numPr>
          <w:ilvl w:val="1"/>
          <w:numId w:val="11"/>
        </w:numPr>
      </w:pPr>
      <w:r>
        <w:t>(1) Forum applies own SOL if bars the claim</w:t>
      </w:r>
    </w:p>
    <w:p w:rsidR="00F84531" w:rsidRDefault="00F84531" w:rsidP="00F84531">
      <w:pPr>
        <w:pStyle w:val="ListParagraph"/>
        <w:numPr>
          <w:ilvl w:val="1"/>
          <w:numId w:val="11"/>
        </w:numPr>
      </w:pPr>
      <w:r>
        <w:t>(2) Forum applies its own permitting unless</w:t>
      </w:r>
    </w:p>
    <w:p w:rsidR="00F84531" w:rsidRDefault="00F84531" w:rsidP="00F84531">
      <w:pPr>
        <w:pStyle w:val="ListParagraph"/>
        <w:numPr>
          <w:ilvl w:val="2"/>
          <w:numId w:val="11"/>
        </w:numPr>
      </w:pPr>
      <w:r>
        <w:t>(a) maintenance of the claim would serve no substantial interest of the forum; and</w:t>
      </w:r>
    </w:p>
    <w:p w:rsidR="00F84531" w:rsidRDefault="00F84531" w:rsidP="00F84531">
      <w:pPr>
        <w:pStyle w:val="ListParagraph"/>
        <w:numPr>
          <w:ilvl w:val="2"/>
          <w:numId w:val="11"/>
        </w:numPr>
      </w:pPr>
      <w:r>
        <w:t xml:space="preserve">(b) the claim would be barred under the SOL of a state having a more significant relationship to the parties and the occurrence. </w:t>
      </w:r>
    </w:p>
    <w:p w:rsidR="00F84531" w:rsidRDefault="00F84531" w:rsidP="00F84531">
      <w:pPr>
        <w:pStyle w:val="ListParagraph"/>
        <w:numPr>
          <w:ilvl w:val="1"/>
          <w:numId w:val="11"/>
        </w:numPr>
      </w:pPr>
      <w:r>
        <w:t>(</w:t>
      </w:r>
      <w:r w:rsidRPr="00F84531">
        <w:rPr>
          <w:b/>
        </w:rPr>
        <w:t>meant to stop forum from applying own longer SOL unless has a really good reason to do it</w:t>
      </w:r>
      <w:r>
        <w:t>)</w:t>
      </w:r>
    </w:p>
    <w:p w:rsidR="00F84531" w:rsidRPr="00F84531" w:rsidRDefault="00F84531" w:rsidP="000531B4">
      <w:pPr>
        <w:pStyle w:val="Heading3"/>
      </w:pPr>
      <w:bookmarkStart w:id="49" w:name="_Toc154407931"/>
      <w:r w:rsidRPr="00F84531">
        <w:t>Uniform Limitations Act</w:t>
      </w:r>
      <w:bookmarkEnd w:id="49"/>
      <w:r w:rsidRPr="00F84531">
        <w:tab/>
      </w:r>
    </w:p>
    <w:p w:rsidR="00F84531" w:rsidRDefault="00F84531" w:rsidP="00F84531">
      <w:pPr>
        <w:pStyle w:val="ListParagraph"/>
        <w:numPr>
          <w:ilvl w:val="1"/>
          <w:numId w:val="11"/>
        </w:numPr>
      </w:pPr>
      <w:r>
        <w:t xml:space="preserve">Sees SOL as balancing rights and liability, a </w:t>
      </w:r>
      <w:r w:rsidRPr="00F84531">
        <w:rPr>
          <w:u w:val="single"/>
        </w:rPr>
        <w:t>substantive</w:t>
      </w:r>
      <w:r>
        <w:t xml:space="preserve"> thing. </w:t>
      </w:r>
    </w:p>
    <w:p w:rsidR="00D30785" w:rsidRDefault="00F84531" w:rsidP="00F84531">
      <w:pPr>
        <w:pStyle w:val="ListParagraph"/>
        <w:numPr>
          <w:ilvl w:val="1"/>
          <w:numId w:val="11"/>
        </w:numPr>
      </w:pPr>
      <w:r>
        <w:t xml:space="preserve">If forum has shorter SOL, still apply the SOL of applicable law, even if longer. </w:t>
      </w:r>
    </w:p>
    <w:p w:rsidR="00D30785" w:rsidRDefault="00D30785" w:rsidP="000531B4">
      <w:pPr>
        <w:pStyle w:val="Heading3"/>
      </w:pPr>
      <w:bookmarkStart w:id="50" w:name="_Toc154407932"/>
      <w:r w:rsidRPr="00D30785">
        <w:t>Rome II</w:t>
      </w:r>
      <w:bookmarkEnd w:id="50"/>
    </w:p>
    <w:p w:rsidR="00D30785" w:rsidRDefault="00D30785" w:rsidP="00D30785">
      <w:pPr>
        <w:pStyle w:val="ListParagraph"/>
        <w:numPr>
          <w:ilvl w:val="1"/>
          <w:numId w:val="11"/>
        </w:numPr>
      </w:pPr>
      <w:r>
        <w:t>Art 15 – Scope of the law applicable</w:t>
      </w:r>
    </w:p>
    <w:p w:rsidR="00991DEC" w:rsidRDefault="00D30785" w:rsidP="00D30785">
      <w:pPr>
        <w:pStyle w:val="ListParagraph"/>
        <w:numPr>
          <w:ilvl w:val="2"/>
          <w:numId w:val="11"/>
        </w:numPr>
      </w:pPr>
      <w:r>
        <w:t>(h) – whatever the rules which govern the underlying right will apply (</w:t>
      </w:r>
      <w:r w:rsidRPr="00D30785">
        <w:rPr>
          <w:u w:val="single"/>
        </w:rPr>
        <w:t>substantive</w:t>
      </w:r>
      <w:r>
        <w:t xml:space="preserve">). </w:t>
      </w:r>
    </w:p>
    <w:p w:rsidR="00991DEC" w:rsidRDefault="00991DEC" w:rsidP="00991DEC"/>
    <w:p w:rsidR="00750C8B" w:rsidRDefault="00750C8B" w:rsidP="000531B4">
      <w:pPr>
        <w:pStyle w:val="Heading1"/>
      </w:pPr>
      <w:bookmarkStart w:id="51" w:name="_Toc154407933"/>
      <w:r>
        <w:t>MODERN APPROACHES TO CHOICE OF LAW</w:t>
      </w:r>
      <w:bookmarkEnd w:id="51"/>
    </w:p>
    <w:p w:rsidR="00750C8B" w:rsidRDefault="00750C8B" w:rsidP="00991DEC"/>
    <w:p w:rsidR="00750C8B" w:rsidRDefault="000531B4" w:rsidP="000531B4">
      <w:pPr>
        <w:pStyle w:val="Heading2"/>
      </w:pPr>
      <w:bookmarkStart w:id="52" w:name="_Toc154407934"/>
      <w:r>
        <w:t xml:space="preserve">+ </w:t>
      </w:r>
      <w:r w:rsidR="00750C8B">
        <w:t>Interest Analysis in Torts</w:t>
      </w:r>
      <w:bookmarkEnd w:id="52"/>
    </w:p>
    <w:p w:rsidR="00750C8B" w:rsidRDefault="00750C8B" w:rsidP="00991DEC"/>
    <w:p w:rsidR="00DE1008" w:rsidRDefault="00750C8B" w:rsidP="000531B4">
      <w:pPr>
        <w:pStyle w:val="Heading2"/>
      </w:pPr>
      <w:bookmarkStart w:id="53" w:name="_Toc154407935"/>
      <w:r>
        <w:t>The Range of Modern Thinking</w:t>
      </w:r>
      <w:bookmarkEnd w:id="53"/>
    </w:p>
    <w:p w:rsidR="00DE1008" w:rsidRDefault="00DE1008" w:rsidP="00991DEC"/>
    <w:p w:rsidR="006E7906" w:rsidRDefault="00DE1008" w:rsidP="000531B4">
      <w:pPr>
        <w:pStyle w:val="Heading3"/>
      </w:pPr>
      <w:bookmarkStart w:id="54" w:name="_Toc154407936"/>
      <w:r w:rsidRPr="004D6AA7">
        <w:t>Currie</w:t>
      </w:r>
      <w:bookmarkEnd w:id="54"/>
    </w:p>
    <w:p w:rsidR="0019115C" w:rsidRDefault="006E7906" w:rsidP="006E7906">
      <w:pPr>
        <w:pStyle w:val="ListParagraph"/>
        <w:numPr>
          <w:ilvl w:val="1"/>
          <w:numId w:val="12"/>
        </w:numPr>
      </w:pPr>
      <w:r>
        <w:t>Courts shouldn’t “weigh” competing interests</w:t>
      </w:r>
    </w:p>
    <w:p w:rsidR="006E7906" w:rsidRDefault="0019115C" w:rsidP="0019115C">
      <w:pPr>
        <w:pStyle w:val="ListParagraph"/>
        <w:numPr>
          <w:ilvl w:val="2"/>
          <w:numId w:val="12"/>
        </w:numPr>
      </w:pPr>
      <w:r>
        <w:t>Identify state policies, is the policy implicated, is it a true or false conflict?</w:t>
      </w:r>
    </w:p>
    <w:p w:rsidR="00166F2F" w:rsidRDefault="006E7906" w:rsidP="006E7906">
      <w:pPr>
        <w:pStyle w:val="ListParagraph"/>
        <w:numPr>
          <w:ilvl w:val="1"/>
          <w:numId w:val="12"/>
        </w:numPr>
      </w:pPr>
      <w:r>
        <w:t xml:space="preserve">When a court in a true conflict holds a foreign law applicable, it is holding it’s own policy interest inferior. Should apply </w:t>
      </w:r>
      <w:r w:rsidRPr="004D6AA7">
        <w:rPr>
          <w:b/>
        </w:rPr>
        <w:t>forum law</w:t>
      </w:r>
      <w:r>
        <w:t xml:space="preserve">. </w:t>
      </w:r>
    </w:p>
    <w:p w:rsidR="008709C9" w:rsidRDefault="00166F2F" w:rsidP="00166F2F">
      <w:pPr>
        <w:pStyle w:val="ListParagraph"/>
        <w:numPr>
          <w:ilvl w:val="2"/>
          <w:numId w:val="12"/>
        </w:numPr>
      </w:pPr>
      <w:r>
        <w:t>Willing to live with forum shopping</w:t>
      </w:r>
    </w:p>
    <w:p w:rsidR="00DE1008" w:rsidRDefault="008709C9" w:rsidP="008709C9">
      <w:pPr>
        <w:pStyle w:val="ListParagraph"/>
        <w:numPr>
          <w:ilvl w:val="1"/>
          <w:numId w:val="12"/>
        </w:numPr>
      </w:pPr>
      <w:r>
        <w:t>In situation with true conflict and a disinterested forum, apply the law that is the closest to forum law (</w:t>
      </w:r>
      <w:r w:rsidRPr="008709C9">
        <w:rPr>
          <w:i/>
        </w:rPr>
        <w:t>Potter</w:t>
      </w:r>
      <w:r>
        <w:t>)</w:t>
      </w:r>
    </w:p>
    <w:p w:rsidR="00145CBC" w:rsidRDefault="00DE1008" w:rsidP="000531B4">
      <w:pPr>
        <w:pStyle w:val="Heading3"/>
      </w:pPr>
      <w:bookmarkStart w:id="55" w:name="_Toc154407937"/>
      <w:r w:rsidRPr="002946F7">
        <w:t>Cavers</w:t>
      </w:r>
      <w:bookmarkEnd w:id="55"/>
    </w:p>
    <w:p w:rsidR="00DB7C6F" w:rsidRDefault="00DB7C6F" w:rsidP="00145CBC">
      <w:pPr>
        <w:pStyle w:val="ListParagraph"/>
        <w:numPr>
          <w:ilvl w:val="1"/>
          <w:numId w:val="12"/>
        </w:numPr>
      </w:pPr>
      <w:r>
        <w:t>Territorialist once finds a true conflict</w:t>
      </w:r>
    </w:p>
    <w:p w:rsidR="00833A6A" w:rsidRDefault="00145CBC" w:rsidP="00145CBC">
      <w:pPr>
        <w:pStyle w:val="ListParagraph"/>
        <w:numPr>
          <w:ilvl w:val="1"/>
          <w:numId w:val="12"/>
        </w:numPr>
      </w:pPr>
      <w:r>
        <w:t>7 principles for true conflicts cases</w:t>
      </w:r>
    </w:p>
    <w:p w:rsidR="00833A6A" w:rsidRDefault="00833A6A" w:rsidP="00833A6A">
      <w:pPr>
        <w:pStyle w:val="ListParagraph"/>
        <w:numPr>
          <w:ilvl w:val="2"/>
          <w:numId w:val="12"/>
        </w:numPr>
      </w:pPr>
      <w:r>
        <w:t>(1) Where the liability laws of the state of injury set a higher standard of conduct or of financial protection against injury than do the laws of the state where the person causing the injury has acted or had his home, the laws of the state of injury should determine the standard and the protection applicable to the case, at least where the person injured was no so related to the person causing the injury that the question should be relegated to the law governing the relationship.</w:t>
      </w:r>
    </w:p>
    <w:p w:rsidR="00833A6A" w:rsidRDefault="00833A6A" w:rsidP="00833A6A">
      <w:pPr>
        <w:pStyle w:val="ListParagraph"/>
        <w:numPr>
          <w:ilvl w:val="3"/>
          <w:numId w:val="12"/>
        </w:numPr>
      </w:pPr>
      <w:r>
        <w:t>Cavers attributes this principle to his “territorialist bias”</w:t>
      </w:r>
    </w:p>
    <w:p w:rsidR="00833A6A" w:rsidRDefault="00833A6A" w:rsidP="00833A6A">
      <w:pPr>
        <w:pStyle w:val="ListParagraph"/>
        <w:numPr>
          <w:ilvl w:val="2"/>
          <w:numId w:val="12"/>
        </w:numPr>
      </w:pPr>
      <w:r>
        <w:t>(2) Where the liability laws of a state in which the defendant acted and caused an injury set a lower standard of conduct or of financial protection than do the laws of the home state of the person suffering the injury, the laws of the state of conduct and injury should determine the standard of conduct or protection applicable to the case, at least where the person injured was not so related to the person causing the injury that the question should be relegated to the law governing the relationship.</w:t>
      </w:r>
    </w:p>
    <w:p w:rsidR="00833A6A" w:rsidRDefault="00833A6A" w:rsidP="00833A6A">
      <w:pPr>
        <w:pStyle w:val="ListParagraph"/>
        <w:numPr>
          <w:ilvl w:val="3"/>
          <w:numId w:val="12"/>
        </w:numPr>
      </w:pPr>
      <w:r>
        <w:t>By entering the state, the visitor has exposed himself to the risks of the territory and should not expect to subject persons living there to a financial hazard not created by their law</w:t>
      </w:r>
    </w:p>
    <w:p w:rsidR="00833A6A" w:rsidRDefault="00833A6A" w:rsidP="00833A6A">
      <w:pPr>
        <w:pStyle w:val="ListParagraph"/>
        <w:numPr>
          <w:ilvl w:val="2"/>
          <w:numId w:val="12"/>
        </w:numPr>
      </w:pPr>
      <w:r>
        <w:t>(3) Where the state in which a defendant acted has established special controls, including the sanction of civil liability, over conduct of the kind in which the defendant was engaged when he caused a foreseeable injury to the plaintiff in another state, the plaintiff, though having no relationship to the defendant, should be accorded the benefit of the special standards of conduct and of financial protection in the state of the defendant’s conduct, even though the state of injury had imposed no such controls or sanctions</w:t>
      </w:r>
    </w:p>
    <w:p w:rsidR="00833A6A" w:rsidRDefault="00833A6A" w:rsidP="00833A6A">
      <w:pPr>
        <w:pStyle w:val="ListParagraph"/>
        <w:numPr>
          <w:ilvl w:val="3"/>
          <w:numId w:val="12"/>
        </w:numPr>
      </w:pPr>
      <w:r>
        <w:t>This is designed for the implementation, in multistate situations, or a special scheme of regulation</w:t>
      </w:r>
    </w:p>
    <w:p w:rsidR="00833A6A" w:rsidRDefault="00833A6A" w:rsidP="00833A6A">
      <w:pPr>
        <w:pStyle w:val="ListParagraph"/>
        <w:numPr>
          <w:ilvl w:val="2"/>
          <w:numId w:val="12"/>
        </w:numPr>
      </w:pPr>
      <w:r>
        <w:t>(4) Where the law of a state in which a relationship has its seat has imposed a standard of conduct or of financial protection on one party to that relationship for the benefit of the other party which is higher than the like standard imposed by the state of injury, the law of the former state should determine the standard of conduct or of financial protection applicable to the case for the benefit of the party protected by that state’s law</w:t>
      </w:r>
    </w:p>
    <w:p w:rsidR="00833A6A" w:rsidRDefault="00833A6A" w:rsidP="00833A6A">
      <w:pPr>
        <w:pStyle w:val="ListParagraph"/>
        <w:numPr>
          <w:ilvl w:val="2"/>
          <w:numId w:val="12"/>
        </w:numPr>
      </w:pPr>
      <w:r>
        <w:t>(5) Where the law of a state in which a relationship has its seat has imposed a standard of conduct or of financial protection on one party to that relationship for the benefit of the other party which was lower than the standards imposed by the state of injury, the law of the former state should determine the standard of conduct or financial protection applicable to the case for the benefit of the party whose liability that state’s law would deny or limit [NB:  Cavers disapproves of this principle]</w:t>
      </w:r>
    </w:p>
    <w:p w:rsidR="00833A6A" w:rsidRDefault="00833A6A" w:rsidP="00833A6A">
      <w:pPr>
        <w:pStyle w:val="ListParagraph"/>
        <w:numPr>
          <w:ilvl w:val="2"/>
          <w:numId w:val="12"/>
        </w:numPr>
      </w:pPr>
      <w:r>
        <w:t>(6) Where, for the purpose of providing protection from the adverse consequences of incompetence, heedlessness, ignorance, or unequal bargaining power, the law of a state has imposed restrictions on the power to contract or to convey or encumber property, its protective provisions should be applied against a party to the restricted transaction where (a) the person protected has a home in the state (if the law’s purpose were to protect the person) and (b) the affected transaction or protected property interest were centered there or, (c) if it were not, this was due to facts that were fortuitous or had been manipulated to evade the protective law.</w:t>
      </w:r>
    </w:p>
    <w:p w:rsidR="00833A6A" w:rsidRDefault="00833A6A" w:rsidP="00833A6A">
      <w:pPr>
        <w:pStyle w:val="ListParagraph"/>
        <w:numPr>
          <w:ilvl w:val="2"/>
          <w:numId w:val="12"/>
        </w:numPr>
      </w:pPr>
      <w:r>
        <w:t xml:space="preserve">(7) If the express (or reasonably inferable) intention of the parties to a transaction involving two or more states is that the law of a particular state which is reasonably related to the transaction should be applied to it, the law of that state should be applied if it allows the transaction to be carried out, even though neither party has a home in the state and the transaction is not centered there.  However, this principle does not apply if the transaction runs counter to any protective law that the preceding principle would render applicable or if the transaction includes a conveyance of land and the mode of conveyance or the interests created run counter to applicable mandatory rules of the situs of the land.  </w:t>
      </w:r>
    </w:p>
    <w:p w:rsidR="00145CBC" w:rsidRDefault="00DE1008" w:rsidP="00DE1008">
      <w:pPr>
        <w:pStyle w:val="ListParagraph"/>
        <w:numPr>
          <w:ilvl w:val="0"/>
          <w:numId w:val="12"/>
        </w:numPr>
      </w:pPr>
      <w:r w:rsidRPr="00145CBC">
        <w:rPr>
          <w:b/>
        </w:rPr>
        <w:t>Griswold</w:t>
      </w:r>
    </w:p>
    <w:p w:rsidR="00DE1008" w:rsidRDefault="00145CBC" w:rsidP="00145CBC">
      <w:pPr>
        <w:pStyle w:val="ListParagraph"/>
        <w:numPr>
          <w:ilvl w:val="1"/>
          <w:numId w:val="12"/>
        </w:numPr>
      </w:pPr>
      <w:r>
        <w:t>Territorialist</w:t>
      </w:r>
    </w:p>
    <w:p w:rsidR="00145CBC" w:rsidRDefault="00DE1008" w:rsidP="00DE1008">
      <w:pPr>
        <w:pStyle w:val="ListParagraph"/>
        <w:numPr>
          <w:ilvl w:val="0"/>
          <w:numId w:val="12"/>
        </w:numPr>
      </w:pPr>
      <w:r w:rsidRPr="00145CBC">
        <w:rPr>
          <w:b/>
        </w:rPr>
        <w:t>Rheinstein</w:t>
      </w:r>
    </w:p>
    <w:p w:rsidR="00DE1008" w:rsidRDefault="00145CBC" w:rsidP="00145CBC">
      <w:pPr>
        <w:pStyle w:val="ListParagraph"/>
        <w:numPr>
          <w:ilvl w:val="1"/>
          <w:numId w:val="12"/>
        </w:numPr>
      </w:pPr>
      <w:r>
        <w:t>Expectation of the parties</w:t>
      </w:r>
    </w:p>
    <w:p w:rsidR="00145CBC" w:rsidRDefault="00DE1008" w:rsidP="00DE1008">
      <w:pPr>
        <w:pStyle w:val="ListParagraph"/>
        <w:numPr>
          <w:ilvl w:val="0"/>
          <w:numId w:val="12"/>
        </w:numPr>
      </w:pPr>
      <w:r w:rsidRPr="00145CBC">
        <w:rPr>
          <w:b/>
        </w:rPr>
        <w:t>Reese</w:t>
      </w:r>
    </w:p>
    <w:p w:rsidR="00145CBC" w:rsidRDefault="00145CBC" w:rsidP="00145CBC">
      <w:pPr>
        <w:pStyle w:val="ListParagraph"/>
        <w:numPr>
          <w:ilvl w:val="1"/>
          <w:numId w:val="12"/>
        </w:numPr>
      </w:pPr>
      <w:r w:rsidRPr="00145CBC">
        <w:rPr>
          <w:u w:val="single"/>
        </w:rPr>
        <w:t>Judge</w:t>
      </w:r>
      <w:r>
        <w:t>: most significant relationship with the occurrence and the parties (RE2)</w:t>
      </w:r>
    </w:p>
    <w:p w:rsidR="00DE1008" w:rsidRDefault="00145CBC" w:rsidP="00145CBC">
      <w:pPr>
        <w:pStyle w:val="ListParagraph"/>
        <w:numPr>
          <w:ilvl w:val="1"/>
          <w:numId w:val="12"/>
        </w:numPr>
      </w:pPr>
      <w:r w:rsidRPr="00145CBC">
        <w:rPr>
          <w:u w:val="single"/>
        </w:rPr>
        <w:t>Professor</w:t>
      </w:r>
      <w:r>
        <w:t xml:space="preserve">: look to conduct and status of the parties. </w:t>
      </w:r>
    </w:p>
    <w:p w:rsidR="00DE1008" w:rsidRDefault="00DE1008" w:rsidP="00DE1008">
      <w:pPr>
        <w:pStyle w:val="ListParagraph"/>
        <w:numPr>
          <w:ilvl w:val="0"/>
          <w:numId w:val="12"/>
        </w:numPr>
      </w:pPr>
      <w:r w:rsidRPr="004D6AA7">
        <w:rPr>
          <w:b/>
        </w:rPr>
        <w:t>Twerski</w:t>
      </w:r>
    </w:p>
    <w:p w:rsidR="00833A6A" w:rsidRPr="00833A6A" w:rsidRDefault="00DE1008" w:rsidP="00DE1008">
      <w:pPr>
        <w:pStyle w:val="ListParagraph"/>
        <w:numPr>
          <w:ilvl w:val="1"/>
          <w:numId w:val="12"/>
        </w:numPr>
      </w:pPr>
      <w:r>
        <w:t xml:space="preserve">Base rule should be </w:t>
      </w:r>
      <w:r w:rsidRPr="004D6AA7">
        <w:rPr>
          <w:b/>
        </w:rPr>
        <w:t>territorial</w:t>
      </w:r>
    </w:p>
    <w:p w:rsidR="00DE1008" w:rsidRDefault="00833A6A" w:rsidP="00833A6A">
      <w:pPr>
        <w:pStyle w:val="ListParagraph"/>
        <w:numPr>
          <w:ilvl w:val="2"/>
          <w:numId w:val="12"/>
        </w:numPr>
      </w:pPr>
      <w:r>
        <w:t xml:space="preserve">States should have a right to enforce their laws, doesn’t lose that just bc the person is from another state. </w:t>
      </w:r>
    </w:p>
    <w:p w:rsidR="00DE1008" w:rsidRDefault="00DE1008" w:rsidP="00DE1008">
      <w:pPr>
        <w:pStyle w:val="ListParagraph"/>
        <w:numPr>
          <w:ilvl w:val="1"/>
          <w:numId w:val="12"/>
        </w:numPr>
      </w:pPr>
      <w:r>
        <w:t xml:space="preserve">Saying something is false/true conflict shouldn’t be dispositive. </w:t>
      </w:r>
    </w:p>
    <w:p w:rsidR="00FC15B6" w:rsidRDefault="00DE1008" w:rsidP="00DE1008">
      <w:pPr>
        <w:pStyle w:val="ListParagraph"/>
        <w:numPr>
          <w:ilvl w:val="1"/>
          <w:numId w:val="12"/>
        </w:numPr>
      </w:pPr>
      <w:r>
        <w:t xml:space="preserve">No such thing as a no interest case – presumptuous to tell a state that its sense of morality is irrelevant to events that have transpired within it. </w:t>
      </w:r>
    </w:p>
    <w:p w:rsidR="00DE1008" w:rsidRDefault="00FC15B6" w:rsidP="00FC15B6">
      <w:pPr>
        <w:pStyle w:val="ListParagraph"/>
        <w:numPr>
          <w:ilvl w:val="2"/>
          <w:numId w:val="12"/>
        </w:numPr>
      </w:pPr>
      <w:r>
        <w:t xml:space="preserve">Fact that some say cases are “no interest” reveals how ridiculous this all is. </w:t>
      </w:r>
    </w:p>
    <w:p w:rsidR="00DE1008" w:rsidRDefault="00DE1008" w:rsidP="00DE1008">
      <w:pPr>
        <w:pStyle w:val="ListParagraph"/>
        <w:numPr>
          <w:ilvl w:val="0"/>
          <w:numId w:val="12"/>
        </w:numPr>
      </w:pPr>
      <w:r w:rsidRPr="004D6AA7">
        <w:rPr>
          <w:b/>
        </w:rPr>
        <w:t>Sedler</w:t>
      </w:r>
    </w:p>
    <w:p w:rsidR="00FC15B6" w:rsidRDefault="00DE1008" w:rsidP="00DE1008">
      <w:pPr>
        <w:pStyle w:val="ListParagraph"/>
        <w:numPr>
          <w:ilvl w:val="1"/>
          <w:numId w:val="12"/>
        </w:numPr>
      </w:pPr>
      <w:r w:rsidRPr="004D6AA7">
        <w:rPr>
          <w:b/>
        </w:rPr>
        <w:t>Anti-territorialist</w:t>
      </w:r>
      <w:r>
        <w:t xml:space="preserve">. Laws don’t affect people’s decisions to cross state lines. </w:t>
      </w:r>
    </w:p>
    <w:p w:rsidR="00947828" w:rsidRDefault="00FC15B6" w:rsidP="00DE1008">
      <w:pPr>
        <w:pStyle w:val="ListParagraph"/>
        <w:numPr>
          <w:ilvl w:val="1"/>
          <w:numId w:val="12"/>
        </w:numPr>
      </w:pPr>
      <w:r>
        <w:t xml:space="preserve">Talks about a common policy of recovery – kind of odd. </w:t>
      </w:r>
    </w:p>
    <w:p w:rsidR="00DE1008" w:rsidRDefault="00947828" w:rsidP="00DE1008">
      <w:pPr>
        <w:pStyle w:val="ListParagraph"/>
        <w:numPr>
          <w:ilvl w:val="1"/>
          <w:numId w:val="12"/>
        </w:numPr>
      </w:pPr>
      <w:r>
        <w:t xml:space="preserve">Apply law of π’s residence if suit brought there and isn’t unfair. </w:t>
      </w:r>
    </w:p>
    <w:p w:rsidR="006E7906" w:rsidRDefault="00DE1008" w:rsidP="00DE1008">
      <w:pPr>
        <w:pStyle w:val="ListParagraph"/>
        <w:numPr>
          <w:ilvl w:val="0"/>
          <w:numId w:val="12"/>
        </w:numPr>
      </w:pPr>
      <w:r w:rsidRPr="004D6AA7">
        <w:rPr>
          <w:b/>
        </w:rPr>
        <w:t>Weintraub</w:t>
      </w:r>
    </w:p>
    <w:p w:rsidR="006E7906" w:rsidRDefault="006E7906" w:rsidP="006E7906">
      <w:pPr>
        <w:pStyle w:val="ListParagraph"/>
        <w:numPr>
          <w:ilvl w:val="1"/>
          <w:numId w:val="12"/>
        </w:numPr>
      </w:pPr>
      <w:r>
        <w:t xml:space="preserve">In true conflicts cases, presumption for the </w:t>
      </w:r>
      <w:r w:rsidRPr="004D6AA7">
        <w:rPr>
          <w:b/>
        </w:rPr>
        <w:t>law that favors the π</w:t>
      </w:r>
      <w:r>
        <w:t>.</w:t>
      </w:r>
    </w:p>
    <w:p w:rsidR="00DE1008" w:rsidRDefault="006E7906" w:rsidP="006E7906">
      <w:pPr>
        <w:pStyle w:val="ListParagraph"/>
        <w:numPr>
          <w:ilvl w:val="1"/>
          <w:numId w:val="12"/>
        </w:numPr>
      </w:pPr>
      <w:r>
        <w:t xml:space="preserve">Exceptions if law is anachronistic or the state with the favorable law doesn’t have sufficient contacts to make application reasonable. </w:t>
      </w:r>
    </w:p>
    <w:p w:rsidR="00302508" w:rsidRDefault="00DE1008" w:rsidP="00DE1008">
      <w:pPr>
        <w:pStyle w:val="ListParagraph"/>
        <w:numPr>
          <w:ilvl w:val="0"/>
          <w:numId w:val="12"/>
        </w:numPr>
      </w:pPr>
      <w:r w:rsidRPr="004D6AA7">
        <w:rPr>
          <w:b/>
        </w:rPr>
        <w:t>Baxter</w:t>
      </w:r>
    </w:p>
    <w:p w:rsidR="00DE1008" w:rsidRDefault="00302508" w:rsidP="00302508">
      <w:pPr>
        <w:pStyle w:val="ListParagraph"/>
        <w:numPr>
          <w:ilvl w:val="1"/>
          <w:numId w:val="12"/>
        </w:numPr>
      </w:pPr>
      <w:r w:rsidRPr="004D6AA7">
        <w:rPr>
          <w:b/>
        </w:rPr>
        <w:t>Principle of comparative impairment</w:t>
      </w:r>
      <w:r>
        <w:t xml:space="preserve"> – to what extent will the purpose underlying a rule be impaired by non application to cases of a particulary category? State whose policy would be most impaired by non-application should have its law applied. </w:t>
      </w:r>
    </w:p>
    <w:p w:rsidR="00302508" w:rsidRDefault="00DE1008" w:rsidP="00DE1008">
      <w:pPr>
        <w:pStyle w:val="ListParagraph"/>
        <w:numPr>
          <w:ilvl w:val="0"/>
          <w:numId w:val="12"/>
        </w:numPr>
      </w:pPr>
      <w:r w:rsidRPr="004D6AA7">
        <w:rPr>
          <w:b/>
        </w:rPr>
        <w:t>Leflar</w:t>
      </w:r>
    </w:p>
    <w:p w:rsidR="00302508" w:rsidRPr="004D6AA7" w:rsidRDefault="00302508" w:rsidP="00302508">
      <w:pPr>
        <w:pStyle w:val="ListParagraph"/>
        <w:numPr>
          <w:ilvl w:val="1"/>
          <w:numId w:val="12"/>
        </w:numPr>
        <w:rPr>
          <w:b/>
        </w:rPr>
      </w:pPr>
      <w:r w:rsidRPr="004D6AA7">
        <w:rPr>
          <w:b/>
        </w:rPr>
        <w:t>Choice influencing considerations</w:t>
      </w:r>
    </w:p>
    <w:p w:rsidR="004D6AA7" w:rsidRDefault="00302508" w:rsidP="00302508">
      <w:pPr>
        <w:pStyle w:val="ListParagraph"/>
        <w:numPr>
          <w:ilvl w:val="1"/>
          <w:numId w:val="12"/>
        </w:numPr>
      </w:pPr>
      <w:r>
        <w:t>(1) predictability of results</w:t>
      </w:r>
    </w:p>
    <w:p w:rsidR="004D6AA7" w:rsidRDefault="004D6AA7" w:rsidP="00302508">
      <w:pPr>
        <w:pStyle w:val="ListParagraph"/>
        <w:numPr>
          <w:ilvl w:val="1"/>
          <w:numId w:val="12"/>
        </w:numPr>
      </w:pPr>
      <w:r>
        <w:t>(2) maintenance of interstate &amp; int’l order</w:t>
      </w:r>
    </w:p>
    <w:p w:rsidR="004D6AA7" w:rsidRDefault="004D6AA7" w:rsidP="00302508">
      <w:pPr>
        <w:pStyle w:val="ListParagraph"/>
        <w:numPr>
          <w:ilvl w:val="1"/>
          <w:numId w:val="12"/>
        </w:numPr>
      </w:pPr>
      <w:r>
        <w:t xml:space="preserve">(3) Simplification of the judicial task </w:t>
      </w:r>
    </w:p>
    <w:p w:rsidR="004D6AA7" w:rsidRDefault="004D6AA7" w:rsidP="004D6AA7">
      <w:pPr>
        <w:pStyle w:val="ListParagraph"/>
        <w:numPr>
          <w:ilvl w:val="2"/>
          <w:numId w:val="12"/>
        </w:numPr>
      </w:pPr>
      <w:r>
        <w:t>Applying complex laws of other states isn’t great</w:t>
      </w:r>
    </w:p>
    <w:p w:rsidR="004D6AA7" w:rsidRDefault="004D6AA7" w:rsidP="004D6AA7">
      <w:pPr>
        <w:pStyle w:val="ListParagraph"/>
        <w:numPr>
          <w:ilvl w:val="1"/>
          <w:numId w:val="12"/>
        </w:numPr>
      </w:pPr>
      <w:r>
        <w:t>(4) Advancement of the forum’s governmental interests</w:t>
      </w:r>
    </w:p>
    <w:p w:rsidR="004D6AA7" w:rsidRDefault="004D6AA7" w:rsidP="004D6AA7">
      <w:pPr>
        <w:pStyle w:val="ListParagraph"/>
        <w:numPr>
          <w:ilvl w:val="2"/>
          <w:numId w:val="12"/>
        </w:numPr>
      </w:pPr>
      <w:r>
        <w:t>Reasons supporting the law in question and that state’s factual contacts – do they match?</w:t>
      </w:r>
    </w:p>
    <w:p w:rsidR="004D6AA7" w:rsidRDefault="004D6AA7" w:rsidP="004D6AA7">
      <w:pPr>
        <w:pStyle w:val="ListParagraph"/>
        <w:numPr>
          <w:ilvl w:val="1"/>
          <w:numId w:val="12"/>
        </w:numPr>
      </w:pPr>
      <w:r>
        <w:t xml:space="preserve">(5) </w:t>
      </w:r>
      <w:r w:rsidRPr="004D6AA7">
        <w:rPr>
          <w:u w:val="single"/>
        </w:rPr>
        <w:t>Application of the better rule of law</w:t>
      </w:r>
    </w:p>
    <w:p w:rsidR="004D6AA7" w:rsidRDefault="004D6AA7" w:rsidP="004D6AA7">
      <w:pPr>
        <w:pStyle w:val="ListParagraph"/>
        <w:numPr>
          <w:ilvl w:val="2"/>
          <w:numId w:val="12"/>
        </w:numPr>
      </w:pPr>
      <w:r>
        <w:t xml:space="preserve">Applicable in no-interest and some true conflict cases. </w:t>
      </w:r>
    </w:p>
    <w:p w:rsidR="004D6AA7" w:rsidRPr="002946F7" w:rsidRDefault="004D6AA7" w:rsidP="004D6AA7">
      <w:pPr>
        <w:pStyle w:val="ListParagraph"/>
        <w:numPr>
          <w:ilvl w:val="0"/>
          <w:numId w:val="12"/>
        </w:numPr>
        <w:rPr>
          <w:b/>
        </w:rPr>
      </w:pPr>
      <w:r w:rsidRPr="002946F7">
        <w:rPr>
          <w:b/>
        </w:rPr>
        <w:t>Von Mehren</w:t>
      </w:r>
    </w:p>
    <w:p w:rsidR="00947828" w:rsidRDefault="004D6AA7" w:rsidP="004D6AA7">
      <w:pPr>
        <w:pStyle w:val="ListParagraph"/>
        <w:numPr>
          <w:ilvl w:val="1"/>
          <w:numId w:val="12"/>
        </w:numPr>
      </w:pPr>
      <w:r>
        <w:t>Principle of compromise</w:t>
      </w:r>
      <w:r w:rsidR="00947828">
        <w:t xml:space="preserve"> – if laws conflict, split the difference. </w:t>
      </w:r>
    </w:p>
    <w:p w:rsidR="009D114D" w:rsidRDefault="00947828" w:rsidP="004D6AA7">
      <w:pPr>
        <w:pStyle w:val="ListParagraph"/>
        <w:numPr>
          <w:ilvl w:val="1"/>
          <w:numId w:val="12"/>
        </w:numPr>
      </w:pPr>
      <w:r>
        <w:t xml:space="preserve">No court has followed this. </w:t>
      </w:r>
    </w:p>
    <w:p w:rsidR="009D114D" w:rsidRDefault="009D114D" w:rsidP="009D114D">
      <w:pPr>
        <w:pStyle w:val="ListParagraph"/>
        <w:numPr>
          <w:ilvl w:val="0"/>
          <w:numId w:val="12"/>
        </w:numPr>
      </w:pPr>
      <w:r>
        <w:t>FIVE IMAGINARY CASES</w:t>
      </w:r>
    </w:p>
    <w:p w:rsidR="002946F7" w:rsidRDefault="009D114D" w:rsidP="009D114D">
      <w:pPr>
        <w:pStyle w:val="ListParagraph"/>
        <w:numPr>
          <w:ilvl w:val="1"/>
          <w:numId w:val="12"/>
        </w:numPr>
      </w:pPr>
      <w:r>
        <w:t>On other outline</w:t>
      </w:r>
    </w:p>
    <w:p w:rsidR="00190B86" w:rsidRDefault="00190B86" w:rsidP="00190B86"/>
    <w:p w:rsidR="00190B86" w:rsidRDefault="00190B86" w:rsidP="000531B4">
      <w:pPr>
        <w:pStyle w:val="Heading2"/>
      </w:pPr>
      <w:bookmarkStart w:id="56" w:name="_Toc154407938"/>
      <w:r>
        <w:t>The New York Experience</w:t>
      </w:r>
      <w:bookmarkEnd w:id="56"/>
    </w:p>
    <w:p w:rsidR="00190B86" w:rsidRDefault="00190B86" w:rsidP="00190B86"/>
    <w:p w:rsidR="000531B4" w:rsidRDefault="001F1AC6" w:rsidP="000531B4">
      <w:pPr>
        <w:pStyle w:val="Heading3"/>
      </w:pPr>
      <w:bookmarkStart w:id="57" w:name="_Toc154407939"/>
      <w:r w:rsidRPr="001F1AC6">
        <w:rPr>
          <w:i/>
        </w:rPr>
        <w:t>Kilberg</w:t>
      </w:r>
      <w:r>
        <w:t xml:space="preserve"> (NY 1961) pg 129 </w:t>
      </w:r>
      <w:r w:rsidR="00684529">
        <w:t>[Desmond]</w:t>
      </w:r>
      <w:bookmarkEnd w:id="57"/>
    </w:p>
    <w:p w:rsidR="001F1AC6" w:rsidRDefault="001F1AC6" w:rsidP="000531B4">
      <w:pPr>
        <w:pStyle w:val="ListParagraph"/>
        <w:numPr>
          <w:ilvl w:val="1"/>
          <w:numId w:val="13"/>
        </w:numPr>
      </w:pPr>
      <w:r>
        <w:t>discussed above. Transition case – court rejects place of wrong with regard to MA damage limits, but under the guise of public policy</w:t>
      </w:r>
    </w:p>
    <w:p w:rsidR="000531B4" w:rsidRDefault="001F1AC6" w:rsidP="000531B4">
      <w:pPr>
        <w:pStyle w:val="Heading3"/>
      </w:pPr>
      <w:bookmarkStart w:id="58" w:name="_Toc154407940"/>
      <w:r w:rsidRPr="001F1AC6">
        <w:rPr>
          <w:i/>
        </w:rPr>
        <w:t>Pearson v. Northeast Airlines</w:t>
      </w:r>
      <w:r>
        <w:t xml:space="preserve"> (2d 1962) pg 135 </w:t>
      </w:r>
      <w:r w:rsidR="00684529">
        <w:t>[Kaufman]</w:t>
      </w:r>
      <w:r>
        <w:t>–</w:t>
      </w:r>
      <w:bookmarkEnd w:id="58"/>
      <w:r>
        <w:t xml:space="preserve"> </w:t>
      </w:r>
    </w:p>
    <w:p w:rsidR="001F1AC6" w:rsidRDefault="001F1AC6" w:rsidP="000531B4">
      <w:pPr>
        <w:pStyle w:val="ListParagraph"/>
        <w:numPr>
          <w:ilvl w:val="1"/>
          <w:numId w:val="13"/>
        </w:numPr>
      </w:pPr>
      <w:r>
        <w:t xml:space="preserve">Kilberg ok – NY can const apply the MA wrongful death statute but not the damage limit. </w:t>
      </w:r>
    </w:p>
    <w:p w:rsidR="001F1AC6" w:rsidRDefault="001F1AC6" w:rsidP="001F1AC6">
      <w:pPr>
        <w:pStyle w:val="ListParagraph"/>
        <w:numPr>
          <w:ilvl w:val="1"/>
          <w:numId w:val="13"/>
        </w:numPr>
      </w:pPr>
      <w:r>
        <w:t>Fear that a contrary result would “</w:t>
      </w:r>
      <w:r w:rsidRPr="001F1AC6">
        <w:rPr>
          <w:u w:val="single"/>
        </w:rPr>
        <w:t>freeze</w:t>
      </w:r>
      <w:r>
        <w:t xml:space="preserve">” the lex loci delicti rule to </w:t>
      </w:r>
      <w:r w:rsidRPr="001F1AC6">
        <w:rPr>
          <w:u w:val="single"/>
        </w:rPr>
        <w:t>const status</w:t>
      </w:r>
      <w:r>
        <w:t>.</w:t>
      </w:r>
    </w:p>
    <w:p w:rsidR="001F1AC6" w:rsidRDefault="001F1AC6" w:rsidP="001F1AC6">
      <w:pPr>
        <w:pStyle w:val="ListParagraph"/>
        <w:numPr>
          <w:ilvl w:val="1"/>
          <w:numId w:val="13"/>
        </w:numPr>
      </w:pPr>
      <w:r>
        <w:t xml:space="preserve">NY can examine each issue in litigation – if had to apply the entire MA statute, FFC would be </w:t>
      </w:r>
      <w:r w:rsidRPr="001F1AC6">
        <w:rPr>
          <w:u w:val="single"/>
        </w:rPr>
        <w:t>oppressive to legit and lawful state interests</w:t>
      </w:r>
      <w:r>
        <w:t xml:space="preserve">. </w:t>
      </w:r>
    </w:p>
    <w:p w:rsidR="001F1AC6" w:rsidRDefault="00684529" w:rsidP="001F1AC6">
      <w:pPr>
        <w:pStyle w:val="ListParagraph"/>
        <w:numPr>
          <w:ilvl w:val="1"/>
          <w:numId w:val="13"/>
        </w:numPr>
      </w:pPr>
      <w:r>
        <w:rPr>
          <w:b/>
        </w:rPr>
        <w:t xml:space="preserve">Friendly </w:t>
      </w:r>
      <w:r w:rsidR="001F1AC6" w:rsidRPr="001F1AC6">
        <w:rPr>
          <w:b/>
        </w:rPr>
        <w:t>Dissent</w:t>
      </w:r>
      <w:r w:rsidR="001F1AC6">
        <w:t xml:space="preserve"> – once a legislature creates a transitory right, it should receive </w:t>
      </w:r>
      <w:r w:rsidR="001F1AC6" w:rsidRPr="001F1AC6">
        <w:rPr>
          <w:u w:val="single"/>
        </w:rPr>
        <w:t>uniform</w:t>
      </w:r>
      <w:r w:rsidR="001F1AC6">
        <w:t xml:space="preserve"> enforcement from other states – this is half faith and credit. </w:t>
      </w:r>
    </w:p>
    <w:p w:rsidR="00684529" w:rsidRDefault="001F1AC6" w:rsidP="000531B4">
      <w:pPr>
        <w:pStyle w:val="Heading3"/>
      </w:pPr>
      <w:bookmarkStart w:id="59" w:name="_Toc154407941"/>
      <w:r w:rsidRPr="00684529">
        <w:rPr>
          <w:i/>
        </w:rPr>
        <w:t>Babcock v. Jackson</w:t>
      </w:r>
      <w:r>
        <w:t xml:space="preserve"> (NY 1963</w:t>
      </w:r>
      <w:r w:rsidR="00684529">
        <w:t>) pg 145 [Fuld]</w:t>
      </w:r>
      <w:bookmarkEnd w:id="59"/>
    </w:p>
    <w:p w:rsidR="00684529" w:rsidRDefault="00684529" w:rsidP="00684529">
      <w:pPr>
        <w:pStyle w:val="ListParagraph"/>
        <w:numPr>
          <w:ilvl w:val="1"/>
          <w:numId w:val="13"/>
        </w:numPr>
      </w:pPr>
      <w:r>
        <w:t>NY π guest in driver’s car, started in NY, went to Ontario, accident, suit in NY.</w:t>
      </w:r>
    </w:p>
    <w:p w:rsidR="00684529" w:rsidRDefault="00684529" w:rsidP="00684529">
      <w:pPr>
        <w:pStyle w:val="ListParagraph"/>
        <w:numPr>
          <w:ilvl w:val="1"/>
          <w:numId w:val="13"/>
        </w:numPr>
      </w:pPr>
      <w:r>
        <w:t>Host-guest statutes</w:t>
      </w:r>
    </w:p>
    <w:p w:rsidR="00684529" w:rsidRDefault="00684529" w:rsidP="00684529">
      <w:pPr>
        <w:pStyle w:val="ListParagraph"/>
        <w:numPr>
          <w:ilvl w:val="2"/>
          <w:numId w:val="13"/>
        </w:numPr>
      </w:pPr>
      <w:r>
        <w:t>ON – if a passenger, cannot sue</w:t>
      </w:r>
    </w:p>
    <w:p w:rsidR="00684529" w:rsidRDefault="00684529" w:rsidP="00684529">
      <w:pPr>
        <w:pStyle w:val="ListParagraph"/>
        <w:numPr>
          <w:ilvl w:val="1"/>
          <w:numId w:val="13"/>
        </w:numPr>
      </w:pPr>
      <w:r w:rsidRPr="00684529">
        <w:rPr>
          <w:u w:val="single"/>
        </w:rPr>
        <w:t>Apply NY law</w:t>
      </w:r>
      <w:r>
        <w:t xml:space="preserve">, reject H-G statute. </w:t>
      </w:r>
    </w:p>
    <w:p w:rsidR="00684529" w:rsidRDefault="00684529" w:rsidP="00684529">
      <w:pPr>
        <w:pStyle w:val="ListParagraph"/>
        <w:numPr>
          <w:ilvl w:val="2"/>
          <w:numId w:val="13"/>
        </w:numPr>
      </w:pPr>
      <w:r w:rsidRPr="00684529">
        <w:rPr>
          <w:b/>
        </w:rPr>
        <w:t>Center of gravity/grouping of contacts approach</w:t>
      </w:r>
      <w:r>
        <w:t xml:space="preserve"> (J. Reese). Embraces RE2 in that place of injury isn’t only factor. </w:t>
      </w:r>
    </w:p>
    <w:p w:rsidR="00684529" w:rsidRDefault="00684529" w:rsidP="00684529">
      <w:pPr>
        <w:pStyle w:val="ListParagraph"/>
        <w:numPr>
          <w:ilvl w:val="3"/>
          <w:numId w:val="13"/>
        </w:numPr>
      </w:pPr>
      <w:r>
        <w:t xml:space="preserve">But has a little bit of each imaginary case. </w:t>
      </w:r>
    </w:p>
    <w:p w:rsidR="00684529" w:rsidRDefault="00684529" w:rsidP="00991DEC">
      <w:pPr>
        <w:pStyle w:val="ListParagraph"/>
        <w:numPr>
          <w:ilvl w:val="2"/>
          <w:numId w:val="13"/>
        </w:numPr>
      </w:pPr>
      <w:r>
        <w:t>NY interest – tortfeasor compensate guest for injuries</w:t>
      </w:r>
    </w:p>
    <w:p w:rsidR="00684529" w:rsidRDefault="00684529" w:rsidP="00991DEC">
      <w:pPr>
        <w:pStyle w:val="ListParagraph"/>
        <w:numPr>
          <w:ilvl w:val="2"/>
          <w:numId w:val="13"/>
        </w:numPr>
      </w:pPr>
      <w:r>
        <w:t xml:space="preserve">ON interest – prevent fraudulent claims against insurance companies, not applicable here. </w:t>
      </w:r>
    </w:p>
    <w:p w:rsidR="00256027" w:rsidRDefault="00684529" w:rsidP="00991DEC">
      <w:pPr>
        <w:pStyle w:val="ListParagraph"/>
        <w:numPr>
          <w:ilvl w:val="2"/>
          <w:numId w:val="13"/>
        </w:numPr>
      </w:pPr>
      <w:r w:rsidRPr="00684529">
        <w:rPr>
          <w:u w:val="single"/>
        </w:rPr>
        <w:t>False Conflict</w:t>
      </w:r>
      <w:r>
        <w:t xml:space="preserve">. </w:t>
      </w:r>
    </w:p>
    <w:p w:rsidR="00256027" w:rsidRDefault="00256027" w:rsidP="00256027">
      <w:pPr>
        <w:pStyle w:val="ListParagraph"/>
        <w:numPr>
          <w:ilvl w:val="1"/>
          <w:numId w:val="13"/>
        </w:numPr>
      </w:pPr>
      <w:r>
        <w:t>Van Voorhis dissent – you have given us no principle of law.</w:t>
      </w:r>
    </w:p>
    <w:p w:rsidR="00256027" w:rsidRDefault="00256027" w:rsidP="000531B4">
      <w:pPr>
        <w:pStyle w:val="Heading3"/>
      </w:pPr>
      <w:bookmarkStart w:id="60" w:name="_Toc154407942"/>
      <w:r w:rsidRPr="009D114D">
        <w:rPr>
          <w:i/>
        </w:rPr>
        <w:t>Dym v. Gordon</w:t>
      </w:r>
      <w:r>
        <w:t xml:space="preserve"> (NY 1965) pg 152 [Burke]</w:t>
      </w:r>
      <w:bookmarkEnd w:id="60"/>
    </w:p>
    <w:p w:rsidR="00256027" w:rsidRDefault="00256027" w:rsidP="00256027">
      <w:pPr>
        <w:pStyle w:val="ListParagraph"/>
        <w:numPr>
          <w:ilvl w:val="1"/>
          <w:numId w:val="13"/>
        </w:numPr>
      </w:pPr>
      <w:r>
        <w:t xml:space="preserve">CO H-G statute, can only recover if show willful/wanton conduct. </w:t>
      </w:r>
    </w:p>
    <w:p w:rsidR="00256027" w:rsidRDefault="00256027" w:rsidP="00256027">
      <w:pPr>
        <w:pStyle w:val="ListParagraph"/>
        <w:numPr>
          <w:ilvl w:val="2"/>
          <w:numId w:val="13"/>
        </w:numPr>
      </w:pPr>
      <w:r>
        <w:t>Π and ∆ from NY, but summer students in CO. Acc in CO. Other car from Kansas.</w:t>
      </w:r>
    </w:p>
    <w:p w:rsidR="00256027" w:rsidRPr="009D114D" w:rsidRDefault="00256027" w:rsidP="00256027">
      <w:pPr>
        <w:pStyle w:val="ListParagraph"/>
        <w:numPr>
          <w:ilvl w:val="1"/>
          <w:numId w:val="13"/>
        </w:numPr>
        <w:rPr>
          <w:b/>
        </w:rPr>
      </w:pPr>
      <w:r w:rsidRPr="009D114D">
        <w:rPr>
          <w:b/>
        </w:rPr>
        <w:t>Court rejects contacts counting and applies interest analysis</w:t>
      </w:r>
    </w:p>
    <w:p w:rsidR="00256027" w:rsidRDefault="00256027" w:rsidP="00256027">
      <w:pPr>
        <w:pStyle w:val="ListParagraph"/>
        <w:numPr>
          <w:ilvl w:val="2"/>
          <w:numId w:val="13"/>
        </w:numPr>
      </w:pPr>
      <w:r>
        <w:t>“feels” like a CO case – seems like sig contacts</w:t>
      </w:r>
    </w:p>
    <w:p w:rsidR="00256027" w:rsidRDefault="00256027" w:rsidP="00256027">
      <w:pPr>
        <w:pStyle w:val="ListParagraph"/>
        <w:numPr>
          <w:ilvl w:val="2"/>
          <w:numId w:val="13"/>
        </w:numPr>
      </w:pPr>
      <w:r>
        <w:t>NY interest – compensating NY πs</w:t>
      </w:r>
    </w:p>
    <w:p w:rsidR="00256027" w:rsidRDefault="00256027" w:rsidP="00256027">
      <w:pPr>
        <w:pStyle w:val="ListParagraph"/>
        <w:numPr>
          <w:ilvl w:val="2"/>
          <w:numId w:val="13"/>
        </w:numPr>
      </w:pPr>
      <w:r>
        <w:t>CO – relationship formed there, protecting negligent ∆</w:t>
      </w:r>
    </w:p>
    <w:p w:rsidR="00256027" w:rsidRDefault="00256027" w:rsidP="00256027">
      <w:pPr>
        <w:pStyle w:val="ListParagraph"/>
        <w:numPr>
          <w:ilvl w:val="3"/>
          <w:numId w:val="13"/>
        </w:numPr>
      </w:pPr>
      <w:r>
        <w:t xml:space="preserve">Really an interest? Possibly </w:t>
      </w:r>
      <w:r w:rsidRPr="009D114D">
        <w:rPr>
          <w:u w:val="single"/>
        </w:rPr>
        <w:t>a false conflict</w:t>
      </w:r>
      <w:r>
        <w:t>.</w:t>
      </w:r>
    </w:p>
    <w:p w:rsidR="00256027" w:rsidRDefault="00256027" w:rsidP="00256027">
      <w:pPr>
        <w:pStyle w:val="ListParagraph"/>
        <w:numPr>
          <w:ilvl w:val="3"/>
          <w:numId w:val="13"/>
        </w:numPr>
      </w:pPr>
      <w:r>
        <w:t xml:space="preserve">If interest, then a </w:t>
      </w:r>
      <w:r w:rsidRPr="009D114D">
        <w:rPr>
          <w:u w:val="single"/>
        </w:rPr>
        <w:t>true conflict</w:t>
      </w:r>
    </w:p>
    <w:p w:rsidR="00256027" w:rsidRDefault="00256027" w:rsidP="00256027">
      <w:pPr>
        <w:pStyle w:val="ListParagraph"/>
        <w:numPr>
          <w:ilvl w:val="4"/>
          <w:numId w:val="13"/>
        </w:numPr>
      </w:pPr>
      <w:r>
        <w:t>Cavers 1</w:t>
      </w:r>
      <w:r w:rsidRPr="00256027">
        <w:rPr>
          <w:vertAlign w:val="superscript"/>
        </w:rPr>
        <w:t>st</w:t>
      </w:r>
      <w:r>
        <w:t xml:space="preserve"> Principle – place of injury where the standard of conduct is less strict. </w:t>
      </w:r>
    </w:p>
    <w:p w:rsidR="00256027" w:rsidRDefault="00256027" w:rsidP="00256027">
      <w:pPr>
        <w:pStyle w:val="ListParagraph"/>
        <w:numPr>
          <w:ilvl w:val="1"/>
          <w:numId w:val="13"/>
        </w:numPr>
      </w:pPr>
      <w:r>
        <w:t xml:space="preserve">Fuld dissent = inconsistent w/Babcock, reject’s maj’s characterization of CO’s interest. Think NY has stronger interest. </w:t>
      </w:r>
    </w:p>
    <w:p w:rsidR="009D114D" w:rsidRDefault="00256027" w:rsidP="00256027">
      <w:pPr>
        <w:pStyle w:val="ListParagraph"/>
        <w:numPr>
          <w:ilvl w:val="1"/>
          <w:numId w:val="13"/>
        </w:numPr>
      </w:pPr>
      <w:r>
        <w:t>Desmond dissent – doesn’t like the contacts/interest stuff, wants a rule</w:t>
      </w:r>
      <w:r w:rsidR="009D114D">
        <w:t xml:space="preserve">. Thinks this is against NY policy. </w:t>
      </w:r>
    </w:p>
    <w:p w:rsidR="009D114D" w:rsidRDefault="009D114D" w:rsidP="000531B4">
      <w:pPr>
        <w:pStyle w:val="Heading3"/>
      </w:pPr>
      <w:bookmarkStart w:id="61" w:name="_Toc154407943"/>
      <w:r w:rsidRPr="009D114D">
        <w:rPr>
          <w:i/>
        </w:rPr>
        <w:t>Macey v. Rozbicki</w:t>
      </w:r>
      <w:r>
        <w:t xml:space="preserve"> (NY 1966) pg 162 [Desmond]</w:t>
      </w:r>
      <w:bookmarkEnd w:id="61"/>
    </w:p>
    <w:p w:rsidR="003F01F7" w:rsidRDefault="003F01F7" w:rsidP="009D114D">
      <w:pPr>
        <w:pStyle w:val="ListParagraph"/>
        <w:numPr>
          <w:ilvl w:val="1"/>
          <w:numId w:val="13"/>
        </w:numPr>
      </w:pPr>
      <w:r>
        <w:t>∆ and π live in NY, ∆ summer home in ON, there for 3 months, π for 10 days, acc in ON</w:t>
      </w:r>
    </w:p>
    <w:p w:rsidR="003F01F7" w:rsidRDefault="003F01F7" w:rsidP="009D114D">
      <w:pPr>
        <w:pStyle w:val="ListParagraph"/>
        <w:numPr>
          <w:ilvl w:val="1"/>
          <w:numId w:val="13"/>
        </w:numPr>
      </w:pPr>
      <w:r>
        <w:t xml:space="preserve">Looks like Dym, but comes out other way – applies </w:t>
      </w:r>
      <w:r w:rsidRPr="003F01F7">
        <w:rPr>
          <w:u w:val="single"/>
        </w:rPr>
        <w:t>NY law</w:t>
      </w:r>
      <w:r>
        <w:t xml:space="preserve">. </w:t>
      </w:r>
    </w:p>
    <w:p w:rsidR="003F01F7" w:rsidRDefault="003F01F7" w:rsidP="003F01F7">
      <w:pPr>
        <w:pStyle w:val="ListParagraph"/>
        <w:numPr>
          <w:ilvl w:val="2"/>
          <w:numId w:val="13"/>
        </w:numPr>
      </w:pPr>
      <w:r w:rsidRPr="003F01F7">
        <w:rPr>
          <w:b/>
        </w:rPr>
        <w:t>Significant contacts</w:t>
      </w:r>
      <w:r>
        <w:t>, says relationship was in NY.</w:t>
      </w:r>
    </w:p>
    <w:p w:rsidR="003F01F7" w:rsidRDefault="003F01F7" w:rsidP="003F01F7">
      <w:pPr>
        <w:pStyle w:val="ListParagraph"/>
        <w:numPr>
          <w:ilvl w:val="2"/>
          <w:numId w:val="13"/>
        </w:numPr>
      </w:pPr>
      <w:r>
        <w:t xml:space="preserve">Not an interest analysis case. </w:t>
      </w:r>
    </w:p>
    <w:p w:rsidR="00DA7DB8" w:rsidRDefault="003F01F7" w:rsidP="003F01F7">
      <w:pPr>
        <w:pStyle w:val="ListParagraph"/>
        <w:numPr>
          <w:ilvl w:val="1"/>
          <w:numId w:val="13"/>
        </w:numPr>
      </w:pPr>
      <w:r w:rsidRPr="003F01F7">
        <w:rPr>
          <w:u w:val="single"/>
        </w:rPr>
        <w:t>Keating concur</w:t>
      </w:r>
      <w:r>
        <w:t xml:space="preserve"> – only residency and place of insurance should matter, would overturn Dym. Sounds like </w:t>
      </w:r>
      <w:r w:rsidRPr="003F01F7">
        <w:rPr>
          <w:u w:val="single"/>
        </w:rPr>
        <w:t>Rheinstein, expectations</w:t>
      </w:r>
      <w:r>
        <w:t xml:space="preserve">. </w:t>
      </w:r>
    </w:p>
    <w:p w:rsidR="00FC15B6" w:rsidRDefault="00FC15B6" w:rsidP="00DA7DB8">
      <w:pPr>
        <w:pStyle w:val="ListParagraph"/>
        <w:numPr>
          <w:ilvl w:val="0"/>
          <w:numId w:val="13"/>
        </w:numPr>
      </w:pPr>
      <w:r w:rsidRPr="00FC15B6">
        <w:rPr>
          <w:b/>
          <w:i/>
        </w:rPr>
        <w:t>Kell v. Henderson</w:t>
      </w:r>
      <w:r>
        <w:t xml:space="preserve"> (NY 1966) pg 160</w:t>
      </w:r>
    </w:p>
    <w:p w:rsidR="00FC15B6" w:rsidRPr="00FC15B6" w:rsidRDefault="00FC15B6" w:rsidP="00FC15B6">
      <w:pPr>
        <w:pStyle w:val="ListParagraph"/>
        <w:numPr>
          <w:ilvl w:val="1"/>
          <w:numId w:val="13"/>
        </w:numPr>
      </w:pPr>
      <w:r>
        <w:t>Opposite facts of Babcock, which had applied NY law. Applies NY law anyway! How to reconcile?</w:t>
      </w:r>
    </w:p>
    <w:p w:rsidR="00DA7DB8" w:rsidRDefault="00DA7DB8" w:rsidP="00DA7DB8">
      <w:pPr>
        <w:pStyle w:val="ListParagraph"/>
        <w:numPr>
          <w:ilvl w:val="0"/>
          <w:numId w:val="13"/>
        </w:numPr>
      </w:pPr>
      <w:r w:rsidRPr="00DA7DB8">
        <w:rPr>
          <w:b/>
          <w:i/>
        </w:rPr>
        <w:t>Farber v. Smolack</w:t>
      </w:r>
      <w:r>
        <w:t xml:space="preserve"> (1967) pg 165 [Bergan]</w:t>
      </w:r>
      <w:r>
        <w:tab/>
      </w:r>
    </w:p>
    <w:p w:rsidR="00DA7DB8" w:rsidRDefault="00DA7DB8" w:rsidP="00DA7DB8">
      <w:pPr>
        <w:pStyle w:val="ListParagraph"/>
        <w:numPr>
          <w:ilvl w:val="1"/>
          <w:numId w:val="13"/>
        </w:numPr>
      </w:pPr>
      <w:r>
        <w:t>∆ NY dom, loaned car to brother, accident in NC while driving to FL. Brother’s negligence shown</w:t>
      </w:r>
    </w:p>
    <w:p w:rsidR="00DA7DB8" w:rsidRDefault="00DA7DB8" w:rsidP="00DA7DB8">
      <w:pPr>
        <w:pStyle w:val="ListParagraph"/>
        <w:numPr>
          <w:ilvl w:val="2"/>
          <w:numId w:val="13"/>
        </w:numPr>
      </w:pPr>
      <w:r>
        <w:t>NY law – π can recover against owner</w:t>
      </w:r>
    </w:p>
    <w:p w:rsidR="00DA7DB8" w:rsidRDefault="00DA7DB8" w:rsidP="00DA7DB8">
      <w:pPr>
        <w:pStyle w:val="ListParagraph"/>
        <w:numPr>
          <w:ilvl w:val="2"/>
          <w:numId w:val="13"/>
        </w:numPr>
      </w:pPr>
      <w:r>
        <w:t>NC -  rule is merely one of evidence, no guarantee as to result</w:t>
      </w:r>
    </w:p>
    <w:p w:rsidR="00DA7DB8" w:rsidRPr="00DA7DB8" w:rsidRDefault="00DA7DB8" w:rsidP="00DA7DB8">
      <w:pPr>
        <w:pStyle w:val="ListParagraph"/>
        <w:numPr>
          <w:ilvl w:val="1"/>
          <w:numId w:val="13"/>
        </w:numPr>
        <w:rPr>
          <w:u w:val="single"/>
        </w:rPr>
      </w:pPr>
      <w:r w:rsidRPr="00DA7DB8">
        <w:rPr>
          <w:u w:val="single"/>
        </w:rPr>
        <w:t>Apply NY law</w:t>
      </w:r>
    </w:p>
    <w:p w:rsidR="00DA7DB8" w:rsidRDefault="00DA7DB8" w:rsidP="00DA7DB8">
      <w:pPr>
        <w:pStyle w:val="ListParagraph"/>
        <w:numPr>
          <w:ilvl w:val="2"/>
          <w:numId w:val="13"/>
        </w:numPr>
      </w:pPr>
      <w:r>
        <w:t>Both statutes have language about “in the state,” but read more broadly</w:t>
      </w:r>
    </w:p>
    <w:p w:rsidR="00DA7DB8" w:rsidRDefault="00DA7DB8" w:rsidP="00DA7DB8">
      <w:pPr>
        <w:pStyle w:val="ListParagraph"/>
        <w:numPr>
          <w:ilvl w:val="2"/>
          <w:numId w:val="13"/>
        </w:numPr>
      </w:pPr>
      <w:r>
        <w:t xml:space="preserve">(full circle from </w:t>
      </w:r>
      <w:r w:rsidRPr="00DA7DB8">
        <w:rPr>
          <w:i/>
        </w:rPr>
        <w:t>Carroll</w:t>
      </w:r>
      <w:r>
        <w:t xml:space="preserve">, where they read “in the state” into statute. </w:t>
      </w:r>
    </w:p>
    <w:p w:rsidR="00DA7DB8" w:rsidRDefault="00DA7DB8" w:rsidP="00DA7DB8">
      <w:pPr>
        <w:pStyle w:val="ListParagraph"/>
        <w:numPr>
          <w:ilvl w:val="1"/>
          <w:numId w:val="13"/>
        </w:numPr>
      </w:pPr>
      <w:r>
        <w:t xml:space="preserve">LS – easy case – NC has no connection. Any rule trying to protect car owner inapplicable. </w:t>
      </w:r>
      <w:r w:rsidRPr="00DA7DB8">
        <w:rPr>
          <w:u w:val="single"/>
        </w:rPr>
        <w:t>False conflict</w:t>
      </w:r>
      <w:r>
        <w:t>.</w:t>
      </w:r>
    </w:p>
    <w:p w:rsidR="00DA7DB8" w:rsidRDefault="00DA7DB8" w:rsidP="000531B4">
      <w:pPr>
        <w:pStyle w:val="Heading3"/>
      </w:pPr>
      <w:bookmarkStart w:id="62" w:name="_Toc154407944"/>
      <w:r w:rsidRPr="00A06D1D">
        <w:rPr>
          <w:i/>
        </w:rPr>
        <w:t>Tooker v. Lopez</w:t>
      </w:r>
      <w:r>
        <w:t xml:space="preserve"> (NY 1969) pg 173 [Keating]</w:t>
      </w:r>
      <w:bookmarkEnd w:id="62"/>
    </w:p>
    <w:p w:rsidR="00A06D1D" w:rsidRDefault="00DA7DB8" w:rsidP="00DA7DB8">
      <w:pPr>
        <w:pStyle w:val="ListParagraph"/>
        <w:numPr>
          <w:ilvl w:val="1"/>
          <w:numId w:val="13"/>
        </w:numPr>
      </w:pPr>
      <w:r>
        <w:t>Dym revisited. Car and insur in NY, Tooker and Lopez NY doms</w:t>
      </w:r>
      <w:r w:rsidR="00A06D1D">
        <w:t>, acc in MI, Silk MI dom, all students in MI. Host guest relationship estab in MI.</w:t>
      </w:r>
    </w:p>
    <w:p w:rsidR="00A06D1D" w:rsidRDefault="00A06D1D" w:rsidP="00A06D1D">
      <w:pPr>
        <w:pStyle w:val="ListParagraph"/>
        <w:numPr>
          <w:ilvl w:val="2"/>
          <w:numId w:val="13"/>
        </w:numPr>
      </w:pPr>
      <w:r>
        <w:t>NY – full recovery</w:t>
      </w:r>
    </w:p>
    <w:p w:rsidR="00A06D1D" w:rsidRDefault="00A06D1D" w:rsidP="00A06D1D">
      <w:pPr>
        <w:pStyle w:val="ListParagraph"/>
        <w:numPr>
          <w:ilvl w:val="2"/>
          <w:numId w:val="13"/>
        </w:numPr>
      </w:pPr>
      <w:r>
        <w:t xml:space="preserve">MI – only for willful and wanton neg. </w:t>
      </w:r>
    </w:p>
    <w:p w:rsidR="00A06D1D" w:rsidRDefault="00A06D1D" w:rsidP="00A06D1D">
      <w:pPr>
        <w:pStyle w:val="ListParagraph"/>
        <w:numPr>
          <w:ilvl w:val="1"/>
          <w:numId w:val="13"/>
        </w:numPr>
      </w:pPr>
      <w:r>
        <w:t xml:space="preserve">Interest analysis case – apply NY law. </w:t>
      </w:r>
    </w:p>
    <w:p w:rsidR="00A06D1D" w:rsidRDefault="00A06D1D" w:rsidP="00A06D1D">
      <w:pPr>
        <w:pStyle w:val="ListParagraph"/>
        <w:numPr>
          <w:ilvl w:val="2"/>
          <w:numId w:val="13"/>
        </w:numPr>
      </w:pPr>
      <w:r>
        <w:t>NY interest in recovery for NY dom</w:t>
      </w:r>
    </w:p>
    <w:p w:rsidR="00A06D1D" w:rsidRDefault="00A06D1D" w:rsidP="00A06D1D">
      <w:pPr>
        <w:pStyle w:val="ListParagraph"/>
        <w:numPr>
          <w:ilvl w:val="2"/>
          <w:numId w:val="13"/>
        </w:numPr>
      </w:pPr>
      <w:r>
        <w:t xml:space="preserve">MI – no interest in whether a NY π is denied recovery. Only interest is denying fraudulent claims (Dym characterized CO statute wrong), which can’t be vindicated here with NY insurer. </w:t>
      </w:r>
    </w:p>
    <w:p w:rsidR="00A06D1D" w:rsidRDefault="00A06D1D" w:rsidP="00A06D1D">
      <w:pPr>
        <w:pStyle w:val="ListParagraph"/>
        <w:numPr>
          <w:ilvl w:val="3"/>
          <w:numId w:val="13"/>
        </w:numPr>
      </w:pPr>
      <w:r>
        <w:t>But, the next case with MI passenger?</w:t>
      </w:r>
    </w:p>
    <w:p w:rsidR="00A06D1D" w:rsidRDefault="00A06D1D" w:rsidP="00A06D1D">
      <w:pPr>
        <w:pStyle w:val="ListParagraph"/>
        <w:numPr>
          <w:ilvl w:val="1"/>
          <w:numId w:val="13"/>
        </w:numPr>
      </w:pPr>
      <w:r w:rsidRPr="00A06D1D">
        <w:rPr>
          <w:b/>
        </w:rPr>
        <w:t>Fuld concurrence</w:t>
      </w:r>
      <w:r>
        <w:t xml:space="preserve"> – lays down some guidelines for H-G statutes (just H-G statutes? Will later move them up in </w:t>
      </w:r>
      <w:r w:rsidRPr="00A06D1D">
        <w:rPr>
          <w:i/>
        </w:rPr>
        <w:t>Neumeier</w:t>
      </w:r>
      <w:r>
        <w:t>)</w:t>
      </w:r>
    </w:p>
    <w:p w:rsidR="0062642E" w:rsidRDefault="00A06D1D" w:rsidP="00A06D1D">
      <w:pPr>
        <w:pStyle w:val="ListParagraph"/>
        <w:numPr>
          <w:ilvl w:val="2"/>
          <w:numId w:val="13"/>
        </w:numPr>
      </w:pPr>
      <w:r w:rsidRPr="00A06D1D">
        <w:rPr>
          <w:b/>
        </w:rPr>
        <w:t>Rule #1</w:t>
      </w:r>
      <w:r>
        <w:t xml:space="preserve">: When H and G are </w:t>
      </w:r>
      <w:r w:rsidRPr="00A06D1D">
        <w:rPr>
          <w:u w:val="single"/>
        </w:rPr>
        <w:t>dom in same state</w:t>
      </w:r>
      <w:r>
        <w:t xml:space="preserve"> and car is registered there, that state’s law. </w:t>
      </w:r>
    </w:p>
    <w:p w:rsidR="0062642E" w:rsidRDefault="0062642E" w:rsidP="0062642E">
      <w:pPr>
        <w:pStyle w:val="ListParagraph"/>
        <w:numPr>
          <w:ilvl w:val="3"/>
          <w:numId w:val="13"/>
        </w:numPr>
      </w:pPr>
      <w:r>
        <w:t>Essentially common domicile rule</w:t>
      </w:r>
    </w:p>
    <w:p w:rsidR="00A06D1D" w:rsidRDefault="0062642E" w:rsidP="0062642E">
      <w:pPr>
        <w:pStyle w:val="ListParagraph"/>
        <w:numPr>
          <w:ilvl w:val="3"/>
          <w:numId w:val="13"/>
        </w:numPr>
      </w:pPr>
      <w:r>
        <w:t>Case</w:t>
      </w:r>
      <w:r w:rsidR="00435FD6">
        <w:t>s</w:t>
      </w:r>
      <w:r>
        <w:t xml:space="preserve"> 1 </w:t>
      </w:r>
      <w:r w:rsidR="00435FD6">
        <w:t xml:space="preserve">and 5 </w:t>
      </w:r>
      <w:r>
        <w:t>of imaginary cases</w:t>
      </w:r>
      <w:r w:rsidR="00435FD6">
        <w:t>. False conflict</w:t>
      </w:r>
    </w:p>
    <w:p w:rsidR="00435FD6" w:rsidRDefault="00A06D1D" w:rsidP="00A06D1D">
      <w:pPr>
        <w:pStyle w:val="ListParagraph"/>
        <w:numPr>
          <w:ilvl w:val="2"/>
          <w:numId w:val="13"/>
        </w:numPr>
      </w:pPr>
      <w:r w:rsidRPr="0062642E">
        <w:rPr>
          <w:b/>
        </w:rPr>
        <w:t>Rule #2:</w:t>
      </w:r>
      <w:r>
        <w:t xml:space="preserve"> If </w:t>
      </w:r>
      <w:r w:rsidRPr="00A06D1D">
        <w:rPr>
          <w:u w:val="single"/>
        </w:rPr>
        <w:t>driver’s conduct occurs in his state of domicile</w:t>
      </w:r>
      <w:r>
        <w:t xml:space="preserve">, and would not be liable in that state, should not be liable under tort law of the victim’s domicile. Conversely, if guest injured in own state where driver had come in, driver can’t use own law as defense. </w:t>
      </w:r>
    </w:p>
    <w:p w:rsidR="00435FD6" w:rsidRDefault="00435FD6" w:rsidP="00435FD6">
      <w:pPr>
        <w:pStyle w:val="ListParagraph"/>
        <w:numPr>
          <w:ilvl w:val="3"/>
          <w:numId w:val="13"/>
        </w:numPr>
      </w:pPr>
      <w:r>
        <w:t xml:space="preserve">Like place of accident. </w:t>
      </w:r>
    </w:p>
    <w:p w:rsidR="00A06D1D" w:rsidRDefault="00435FD6" w:rsidP="00435FD6">
      <w:pPr>
        <w:pStyle w:val="ListParagraph"/>
        <w:numPr>
          <w:ilvl w:val="3"/>
          <w:numId w:val="13"/>
        </w:numPr>
      </w:pPr>
      <w:r>
        <w:t xml:space="preserve">True conflict. </w:t>
      </w:r>
    </w:p>
    <w:p w:rsidR="00C51C71" w:rsidRDefault="00A06D1D" w:rsidP="00A06D1D">
      <w:pPr>
        <w:pStyle w:val="ListParagraph"/>
        <w:numPr>
          <w:ilvl w:val="2"/>
          <w:numId w:val="13"/>
        </w:numPr>
      </w:pPr>
      <w:r w:rsidRPr="0062642E">
        <w:rPr>
          <w:b/>
        </w:rPr>
        <w:t>Rule #3</w:t>
      </w:r>
      <w:r>
        <w:t xml:space="preserve">: </w:t>
      </w:r>
      <w:r w:rsidRPr="00A06D1D">
        <w:rPr>
          <w:u w:val="single"/>
        </w:rPr>
        <w:t>Other situations</w:t>
      </w:r>
      <w:r>
        <w:t xml:space="preserve">, law of place of accident, unless can show that displacing the rule will advance the relevant state law purposes without problems/uncertainty. </w:t>
      </w:r>
    </w:p>
    <w:p w:rsidR="00C51C71" w:rsidRDefault="00C51C71" w:rsidP="00C51C71">
      <w:pPr>
        <w:pStyle w:val="ListParagraph"/>
        <w:numPr>
          <w:ilvl w:val="1"/>
          <w:numId w:val="13"/>
        </w:numPr>
      </w:pPr>
      <w:r>
        <w:t>Note that these rules are only for LOSS ALLOCATION (damage limits, vicarious liability, immunity (</w:t>
      </w:r>
      <w:r w:rsidRPr="00C51C71">
        <w:rPr>
          <w:i/>
        </w:rPr>
        <w:t>Schultz</w:t>
      </w:r>
      <w:r>
        <w:t xml:space="preserve">)). Idea that state’s interest and parties’ reliance are less important. </w:t>
      </w:r>
    </w:p>
    <w:p w:rsidR="00DB7C6F" w:rsidRDefault="00C51C71" w:rsidP="00C51C71">
      <w:pPr>
        <w:pStyle w:val="ListParagraph"/>
        <w:numPr>
          <w:ilvl w:val="2"/>
          <w:numId w:val="13"/>
        </w:numPr>
      </w:pPr>
      <w:r>
        <w:t xml:space="preserve">Not always clear when a rule is loss allocating or conduct regulating 0 some are both. </w:t>
      </w:r>
    </w:p>
    <w:p w:rsidR="009247B3" w:rsidRDefault="00DB7C6F" w:rsidP="00DB7C6F">
      <w:pPr>
        <w:pStyle w:val="ListParagraph"/>
        <w:numPr>
          <w:ilvl w:val="1"/>
          <w:numId w:val="13"/>
        </w:numPr>
      </w:pPr>
      <w:r w:rsidRPr="00DB7C6F">
        <w:rPr>
          <w:u w:val="single"/>
        </w:rPr>
        <w:t>Breitel dissent</w:t>
      </w:r>
      <w:r>
        <w:t xml:space="preserve">: fear of personal tort law being carried with π wherever they go. If place of accident only adventitious, then don’t apply forum law (Babcock and Farber), but this isn’t adventitious. Worried about Silk. </w:t>
      </w:r>
    </w:p>
    <w:p w:rsidR="009247B3" w:rsidRDefault="009247B3" w:rsidP="000531B4">
      <w:pPr>
        <w:pStyle w:val="Heading3"/>
      </w:pPr>
      <w:bookmarkStart w:id="63" w:name="_Toc154407945"/>
      <w:r w:rsidRPr="0062642E">
        <w:rPr>
          <w:i/>
        </w:rPr>
        <w:t>Neumeier v. Kuehner</w:t>
      </w:r>
      <w:r>
        <w:t xml:space="preserve"> (NY 1972) pg 181 [Fuld]</w:t>
      </w:r>
      <w:bookmarkEnd w:id="63"/>
    </w:p>
    <w:p w:rsidR="0062642E" w:rsidRDefault="0062642E" w:rsidP="009247B3">
      <w:pPr>
        <w:pStyle w:val="ListParagraph"/>
        <w:numPr>
          <w:ilvl w:val="1"/>
          <w:numId w:val="13"/>
        </w:numPr>
      </w:pPr>
      <w:r>
        <w:t>Fuld, gone from concurring in Tooker to majority here, makes the Neumeier Rules precedent (see above)</w:t>
      </w:r>
    </w:p>
    <w:p w:rsidR="0018584C" w:rsidRDefault="0062642E" w:rsidP="009247B3">
      <w:pPr>
        <w:pStyle w:val="ListParagraph"/>
        <w:numPr>
          <w:ilvl w:val="1"/>
          <w:numId w:val="13"/>
        </w:numPr>
      </w:pPr>
      <w:r>
        <w:t>Guest from a non-recovery state</w:t>
      </w:r>
      <w:r w:rsidR="0018584C">
        <w:t xml:space="preserve"> (ON)</w:t>
      </w:r>
      <w:r>
        <w:t>, host from a recovery state</w:t>
      </w:r>
      <w:r w:rsidR="0018584C">
        <w:t xml:space="preserve"> (NY)</w:t>
      </w:r>
      <w:r>
        <w:t xml:space="preserve">, accident in Ontario. </w:t>
      </w:r>
    </w:p>
    <w:p w:rsidR="0018584C" w:rsidRDefault="0018584C" w:rsidP="0018584C">
      <w:pPr>
        <w:pStyle w:val="ListParagraph"/>
        <w:numPr>
          <w:ilvl w:val="2"/>
          <w:numId w:val="13"/>
        </w:numPr>
      </w:pPr>
      <w:r>
        <w:t>Would be third rule.</w:t>
      </w:r>
    </w:p>
    <w:p w:rsidR="0018584C" w:rsidRDefault="0018584C" w:rsidP="0018584C">
      <w:pPr>
        <w:pStyle w:val="ListParagraph"/>
        <w:numPr>
          <w:ilvl w:val="2"/>
          <w:numId w:val="13"/>
        </w:numPr>
      </w:pPr>
      <w:r>
        <w:t xml:space="preserve">But court goes into interest analysis. You’d think no interest, but court says in fact ON’s law isn’t about protecting ∆’s against insurance fraud, but to protect driver’s from ungrateful guests, so ON has an interest. False conflict, apply ON law. </w:t>
      </w:r>
    </w:p>
    <w:p w:rsidR="0018584C" w:rsidRDefault="0018584C" w:rsidP="0018584C">
      <w:pPr>
        <w:pStyle w:val="ListParagraph"/>
        <w:numPr>
          <w:ilvl w:val="2"/>
          <w:numId w:val="13"/>
        </w:numPr>
      </w:pPr>
      <w:r>
        <w:t>Purpose of NY law is to COVER liability, not CREATE it.</w:t>
      </w:r>
    </w:p>
    <w:p w:rsidR="0018584C" w:rsidRDefault="0018584C" w:rsidP="0018584C">
      <w:pPr>
        <w:pStyle w:val="ListParagraph"/>
        <w:numPr>
          <w:ilvl w:val="3"/>
          <w:numId w:val="13"/>
        </w:numPr>
      </w:pPr>
      <w:r>
        <w:t xml:space="preserve">“Was the NY rule really intended to be manna for the entire world?” </w:t>
      </w:r>
    </w:p>
    <w:p w:rsidR="0018584C" w:rsidRDefault="0018584C" w:rsidP="0018584C">
      <w:pPr>
        <w:pStyle w:val="ListParagraph"/>
        <w:numPr>
          <w:ilvl w:val="0"/>
          <w:numId w:val="13"/>
        </w:numPr>
      </w:pPr>
      <w:r w:rsidRPr="00F9500C">
        <w:rPr>
          <w:b/>
          <w:i/>
        </w:rPr>
        <w:t>Labree v. Major</w:t>
      </w:r>
      <w:r>
        <w:t xml:space="preserve"> (RI 1973) pg 193</w:t>
      </w:r>
    </w:p>
    <w:p w:rsidR="00F9500C" w:rsidRDefault="00F9500C" w:rsidP="0018584C">
      <w:pPr>
        <w:pStyle w:val="ListParagraph"/>
        <w:numPr>
          <w:ilvl w:val="1"/>
          <w:numId w:val="13"/>
        </w:numPr>
      </w:pPr>
      <w:r>
        <w:t>Same fact pattern as Neumeier, but different result – rejects the third rule – still do interest analysis.</w:t>
      </w:r>
    </w:p>
    <w:p w:rsidR="00FC15B6" w:rsidRDefault="00F9500C" w:rsidP="00F9500C">
      <w:pPr>
        <w:pStyle w:val="ListParagraph"/>
        <w:numPr>
          <w:ilvl w:val="2"/>
          <w:numId w:val="13"/>
        </w:numPr>
        <w:jc w:val="both"/>
      </w:pPr>
      <w:r>
        <w:t xml:space="preserve">If ∆ is from a state that allows the π to recover, then π should - ∆’s state is the only state with an interest in protecting ∆, and they don’t, so don’t protect ∆. </w:t>
      </w:r>
    </w:p>
    <w:p w:rsidR="00FC15B6" w:rsidRDefault="00FC15B6" w:rsidP="00FC15B6">
      <w:pPr>
        <w:pStyle w:val="ListParagraph"/>
        <w:numPr>
          <w:ilvl w:val="0"/>
          <w:numId w:val="13"/>
        </w:numPr>
        <w:jc w:val="both"/>
      </w:pPr>
      <w:r w:rsidRPr="00860C43">
        <w:rPr>
          <w:i/>
        </w:rPr>
        <w:t>Iller v. Miller</w:t>
      </w:r>
      <w:r>
        <w:t xml:space="preserve"> pg 171</w:t>
      </w:r>
    </w:p>
    <w:p w:rsidR="00FC15B6" w:rsidRDefault="00FC15B6" w:rsidP="00FC15B6">
      <w:pPr>
        <w:pStyle w:val="ListParagraph"/>
        <w:numPr>
          <w:ilvl w:val="1"/>
          <w:numId w:val="13"/>
        </w:numPr>
        <w:jc w:val="both"/>
      </w:pPr>
      <w:r>
        <w:t>NY protects ∆, but π and forum there</w:t>
      </w:r>
    </w:p>
    <w:p w:rsidR="00FC15B6" w:rsidRDefault="00FC15B6" w:rsidP="00FC15B6">
      <w:pPr>
        <w:pStyle w:val="ListParagraph"/>
        <w:numPr>
          <w:ilvl w:val="1"/>
          <w:numId w:val="13"/>
        </w:numPr>
        <w:jc w:val="both"/>
      </w:pPr>
      <w:r>
        <w:t xml:space="preserve">ME doesn’t protect ∆, ∆ there and accident. </w:t>
      </w:r>
    </w:p>
    <w:p w:rsidR="00860C43" w:rsidRDefault="00860C43" w:rsidP="00FC15B6">
      <w:pPr>
        <w:pStyle w:val="ListParagraph"/>
        <w:numPr>
          <w:ilvl w:val="1"/>
          <w:numId w:val="13"/>
        </w:numPr>
        <w:jc w:val="both"/>
      </w:pPr>
      <w:r>
        <w:t>NY applies NY law! Says ∆ moved there after accident, so ME not as interested anymore. Made it a Rule 1 case?</w:t>
      </w:r>
    </w:p>
    <w:p w:rsidR="00860C43" w:rsidRDefault="00860C43" w:rsidP="000531B4">
      <w:pPr>
        <w:pStyle w:val="Heading3"/>
      </w:pPr>
      <w:bookmarkStart w:id="64" w:name="_Toc154407946"/>
      <w:r w:rsidRPr="00860C43">
        <w:t>Cipolla v. Shaposka</w:t>
      </w:r>
      <w:r>
        <w:t xml:space="preserve"> (PA 1970) pg 190</w:t>
      </w:r>
      <w:bookmarkEnd w:id="64"/>
    </w:p>
    <w:p w:rsidR="00860C43" w:rsidRDefault="00860C43" w:rsidP="00860C43">
      <w:pPr>
        <w:pStyle w:val="ListParagraph"/>
        <w:numPr>
          <w:ilvl w:val="1"/>
          <w:numId w:val="13"/>
        </w:numPr>
        <w:jc w:val="both"/>
      </w:pPr>
      <w:r>
        <w:t xml:space="preserve">Rule 2 case, but not in NY. </w:t>
      </w:r>
    </w:p>
    <w:p w:rsidR="00860C43" w:rsidRDefault="00860C43" w:rsidP="00860C43">
      <w:pPr>
        <w:pStyle w:val="ListParagraph"/>
        <w:numPr>
          <w:ilvl w:val="2"/>
          <w:numId w:val="13"/>
        </w:numPr>
        <w:jc w:val="both"/>
      </w:pPr>
      <w:r>
        <w:t>PA – Forum, π, no H/G statute</w:t>
      </w:r>
    </w:p>
    <w:p w:rsidR="00860C43" w:rsidRDefault="00860C43" w:rsidP="00860C43">
      <w:pPr>
        <w:pStyle w:val="ListParagraph"/>
        <w:numPr>
          <w:ilvl w:val="2"/>
          <w:numId w:val="13"/>
        </w:numPr>
        <w:jc w:val="both"/>
      </w:pPr>
      <w:r>
        <w:t xml:space="preserve">DE - ∆, H/G relationship, accident, H/G statute. </w:t>
      </w:r>
    </w:p>
    <w:p w:rsidR="00860C43" w:rsidRDefault="00860C43" w:rsidP="00860C43">
      <w:pPr>
        <w:pStyle w:val="ListParagraph"/>
        <w:numPr>
          <w:ilvl w:val="1"/>
          <w:numId w:val="13"/>
        </w:numPr>
        <w:jc w:val="both"/>
      </w:pPr>
      <w:r>
        <w:t xml:space="preserve">True conflict. PA wants to compensate it’s π, DE wants to protect it’s ∆ and insurance companies. </w:t>
      </w:r>
    </w:p>
    <w:p w:rsidR="00860C43" w:rsidRDefault="00860C43" w:rsidP="00860C43">
      <w:pPr>
        <w:pStyle w:val="ListParagraph"/>
        <w:numPr>
          <w:ilvl w:val="1"/>
          <w:numId w:val="13"/>
        </w:numPr>
        <w:jc w:val="both"/>
      </w:pPr>
      <w:r>
        <w:t>Apply DE law, 2 rationales</w:t>
      </w:r>
    </w:p>
    <w:p w:rsidR="00860C43" w:rsidRDefault="00860C43" w:rsidP="00860C43">
      <w:pPr>
        <w:pStyle w:val="ListParagraph"/>
        <w:numPr>
          <w:ilvl w:val="2"/>
          <w:numId w:val="13"/>
        </w:numPr>
        <w:jc w:val="both"/>
      </w:pPr>
      <w:r>
        <w:t>∆ acting in his home state, should be able to rely on that law. (Cavers and Neumeier 2)</w:t>
      </w:r>
    </w:p>
    <w:p w:rsidR="00860C43" w:rsidRDefault="00860C43" w:rsidP="00860C43">
      <w:pPr>
        <w:pStyle w:val="ListParagraph"/>
        <w:numPr>
          <w:ilvl w:val="3"/>
          <w:numId w:val="13"/>
        </w:numPr>
        <w:jc w:val="both"/>
      </w:pPr>
      <w:r>
        <w:t>Seems unfair to apply π law (also a jx issue. ∆ submitted to PA jx here, but if not, might not have jx, would violate DP?)</w:t>
      </w:r>
    </w:p>
    <w:p w:rsidR="00860C43" w:rsidRDefault="00860C43" w:rsidP="00860C43">
      <w:pPr>
        <w:pStyle w:val="ListParagraph"/>
        <w:numPr>
          <w:ilvl w:val="2"/>
          <w:numId w:val="13"/>
        </w:numPr>
        <w:jc w:val="both"/>
      </w:pPr>
      <w:r>
        <w:t xml:space="preserve">DE contacts are greater </w:t>
      </w:r>
      <w:r>
        <w:sym w:font="Wingdings" w:char="F0E0"/>
      </w:r>
      <w:r>
        <w:t xml:space="preserve"> greater interest. </w:t>
      </w:r>
    </w:p>
    <w:p w:rsidR="00860C43" w:rsidRDefault="00860C43" w:rsidP="00860C43">
      <w:pPr>
        <w:pStyle w:val="ListParagraph"/>
        <w:numPr>
          <w:ilvl w:val="3"/>
          <w:numId w:val="13"/>
        </w:numPr>
        <w:jc w:val="both"/>
      </w:pPr>
      <w:r>
        <w:t>Also a bit of contact counting?</w:t>
      </w:r>
    </w:p>
    <w:p w:rsidR="00947828" w:rsidRDefault="00860C43" w:rsidP="00860C43">
      <w:pPr>
        <w:pStyle w:val="ListParagraph"/>
        <w:numPr>
          <w:ilvl w:val="0"/>
          <w:numId w:val="13"/>
        </w:numPr>
        <w:jc w:val="both"/>
      </w:pPr>
      <w:r w:rsidRPr="00947828">
        <w:rPr>
          <w:i/>
        </w:rPr>
        <w:t>Foster v. Leggett</w:t>
      </w:r>
      <w:r>
        <w:t xml:space="preserve"> (KY 1972) pg 192</w:t>
      </w:r>
    </w:p>
    <w:p w:rsidR="00947828" w:rsidRDefault="00947828" w:rsidP="00947828">
      <w:pPr>
        <w:pStyle w:val="ListParagraph"/>
        <w:numPr>
          <w:ilvl w:val="1"/>
          <w:numId w:val="13"/>
        </w:numPr>
        <w:jc w:val="both"/>
      </w:pPr>
      <w:r>
        <w:t xml:space="preserve">True conflict, apply forum law – like Currie. </w:t>
      </w:r>
    </w:p>
    <w:p w:rsidR="00947828" w:rsidRDefault="00947828" w:rsidP="00947828">
      <w:pPr>
        <w:pStyle w:val="ListParagraph"/>
        <w:numPr>
          <w:ilvl w:val="0"/>
          <w:numId w:val="13"/>
        </w:numPr>
        <w:jc w:val="both"/>
      </w:pPr>
      <w:r w:rsidRPr="00947828">
        <w:rPr>
          <w:b/>
          <w:i/>
        </w:rPr>
        <w:t>Milkovich v. Saari</w:t>
      </w:r>
      <w:r>
        <w:t xml:space="preserve"> (MN 1973) </w:t>
      </w:r>
    </w:p>
    <w:p w:rsidR="00947828" w:rsidRDefault="00947828" w:rsidP="00947828">
      <w:pPr>
        <w:pStyle w:val="ListParagraph"/>
        <w:numPr>
          <w:ilvl w:val="1"/>
          <w:numId w:val="13"/>
        </w:numPr>
        <w:jc w:val="both"/>
      </w:pPr>
      <w:r>
        <w:t xml:space="preserve">Π and ∆ from Ontario, accident occurs MN, π hospitalized in MN for 12 months. </w:t>
      </w:r>
    </w:p>
    <w:p w:rsidR="00947828" w:rsidRDefault="00947828" w:rsidP="00947828">
      <w:pPr>
        <w:pStyle w:val="ListParagraph"/>
        <w:numPr>
          <w:ilvl w:val="1"/>
          <w:numId w:val="13"/>
        </w:numPr>
        <w:jc w:val="both"/>
      </w:pPr>
      <w:r>
        <w:t>Adopts Leflar’s “choice influencing considerations” (better rule of law)</w:t>
      </w:r>
    </w:p>
    <w:p w:rsidR="00947828" w:rsidRDefault="00947828" w:rsidP="00947828">
      <w:pPr>
        <w:pStyle w:val="ListParagraph"/>
        <w:numPr>
          <w:ilvl w:val="1"/>
          <w:numId w:val="13"/>
        </w:numPr>
        <w:jc w:val="both"/>
      </w:pPr>
      <w:r>
        <w:t xml:space="preserve">Dissent fears forum shopping. </w:t>
      </w:r>
    </w:p>
    <w:p w:rsidR="0056182A" w:rsidRPr="0056182A" w:rsidRDefault="0056182A" w:rsidP="000531B4">
      <w:pPr>
        <w:pStyle w:val="Heading3"/>
      </w:pPr>
      <w:bookmarkStart w:id="65" w:name="_Toc154407947"/>
      <w:r>
        <w:t>Later NY Cases</w:t>
      </w:r>
      <w:bookmarkEnd w:id="65"/>
    </w:p>
    <w:p w:rsidR="00947828" w:rsidRDefault="00947828" w:rsidP="000531B4">
      <w:pPr>
        <w:pStyle w:val="Heading3"/>
      </w:pPr>
      <w:bookmarkStart w:id="66" w:name="_Toc154407948"/>
      <w:r w:rsidRPr="000531B4">
        <w:rPr>
          <w:i/>
        </w:rPr>
        <w:t>Schultz v. Boy Scouts of America</w:t>
      </w:r>
      <w:r>
        <w:t xml:space="preserve"> (NY 1985) pg 205</w:t>
      </w:r>
      <w:bookmarkEnd w:id="66"/>
    </w:p>
    <w:p w:rsidR="000F12BC" w:rsidRDefault="00947828" w:rsidP="00947828">
      <w:pPr>
        <w:pStyle w:val="ListParagraph"/>
        <w:numPr>
          <w:ilvl w:val="1"/>
          <w:numId w:val="13"/>
        </w:numPr>
        <w:jc w:val="both"/>
      </w:pPr>
      <w:r>
        <w:t>Reverse Babcock or reverse Tooker (but about charitable immunity)</w:t>
      </w:r>
    </w:p>
    <w:p w:rsidR="00947828" w:rsidRDefault="000F12BC" w:rsidP="000F12BC">
      <w:pPr>
        <w:pStyle w:val="ListParagraph"/>
        <w:numPr>
          <w:ilvl w:val="2"/>
          <w:numId w:val="13"/>
        </w:numPr>
        <w:jc w:val="both"/>
      </w:pPr>
      <w:r>
        <w:t xml:space="preserve">LS – “everything they do is wrong” about this case. </w:t>
      </w:r>
    </w:p>
    <w:p w:rsidR="00947828" w:rsidRDefault="00947828" w:rsidP="00947828">
      <w:pPr>
        <w:pStyle w:val="ListParagraph"/>
        <w:numPr>
          <w:ilvl w:val="1"/>
          <w:numId w:val="13"/>
        </w:numPr>
        <w:jc w:val="both"/>
      </w:pPr>
      <w:r>
        <w:t xml:space="preserve">NJ: children of NJ π’s, abuse by monk in NJ and NY, ∆, charitable immunity law, place of son’s suicide, relationship. </w:t>
      </w:r>
    </w:p>
    <w:p w:rsidR="00947828" w:rsidRDefault="00947828" w:rsidP="00947828">
      <w:pPr>
        <w:pStyle w:val="ListParagraph"/>
        <w:numPr>
          <w:ilvl w:val="1"/>
          <w:numId w:val="13"/>
        </w:numPr>
        <w:jc w:val="both"/>
      </w:pPr>
      <w:r>
        <w:t>NY: Abuse at camp, no charitable immunity</w:t>
      </w:r>
    </w:p>
    <w:p w:rsidR="00C51C71" w:rsidRDefault="00947828" w:rsidP="00947828">
      <w:pPr>
        <w:pStyle w:val="ListParagraph"/>
        <w:numPr>
          <w:ilvl w:val="1"/>
          <w:numId w:val="13"/>
        </w:numPr>
        <w:jc w:val="both"/>
      </w:pPr>
      <w:r>
        <w:t>OH: Franciscans ∆ incorp</w:t>
      </w:r>
      <w:r w:rsidR="00C51C71">
        <w:t xml:space="preserve">, allows liability of negligent hiring, but no one really arguing for this law. </w:t>
      </w:r>
    </w:p>
    <w:p w:rsidR="000F12BC" w:rsidRDefault="00C51C71" w:rsidP="00947828">
      <w:pPr>
        <w:pStyle w:val="ListParagraph"/>
        <w:numPr>
          <w:ilvl w:val="1"/>
          <w:numId w:val="13"/>
        </w:numPr>
        <w:jc w:val="both"/>
      </w:pPr>
      <w:r>
        <w:t xml:space="preserve">Court says the charitable immunity rule is loss allocating (though we’d argued earlier that immunity might encourage charities to exist in NJ – but you could make that argument for almost any immunity and activity). </w:t>
      </w:r>
    </w:p>
    <w:p w:rsidR="000F12BC" w:rsidRDefault="00317BE4" w:rsidP="00947828">
      <w:pPr>
        <w:pStyle w:val="ListParagraph"/>
        <w:numPr>
          <w:ilvl w:val="1"/>
          <w:numId w:val="13"/>
        </w:numPr>
        <w:jc w:val="both"/>
      </w:pPr>
      <w:r>
        <w:t>Apply NJ law (Neum. 3</w:t>
      </w:r>
      <w:r w:rsidR="000F12BC">
        <w:t>?</w:t>
      </w:r>
      <w:r>
        <w:t xml:space="preserve"> For the Franciscans, 1 for the other ∆?</w:t>
      </w:r>
      <w:r w:rsidR="000F12BC">
        <w:t>)</w:t>
      </w:r>
    </w:p>
    <w:p w:rsidR="000F12BC" w:rsidRDefault="000F12BC" w:rsidP="000F12BC">
      <w:pPr>
        <w:pStyle w:val="ListParagraph"/>
        <w:numPr>
          <w:ilvl w:val="2"/>
          <w:numId w:val="13"/>
        </w:numPr>
        <w:jc w:val="both"/>
      </w:pPr>
      <w:r>
        <w:t>They discuss public policy, but rejects that argument (if ever a time to invoke PP, isn’t sexual abuse of children the time?)</w:t>
      </w:r>
    </w:p>
    <w:p w:rsidR="00317BE4" w:rsidRDefault="000F12BC" w:rsidP="000F12BC">
      <w:pPr>
        <w:pStyle w:val="ListParagraph"/>
        <w:numPr>
          <w:ilvl w:val="2"/>
          <w:numId w:val="13"/>
        </w:numPr>
        <w:jc w:val="both"/>
      </w:pPr>
      <w:r>
        <w:t xml:space="preserve">But, seems to say that if they did invoke PP, would apply their own law, not dismiss. </w:t>
      </w:r>
    </w:p>
    <w:p w:rsidR="00317BE4" w:rsidRDefault="00317BE4" w:rsidP="000F12BC">
      <w:pPr>
        <w:pStyle w:val="ListParagraph"/>
        <w:numPr>
          <w:ilvl w:val="2"/>
          <w:numId w:val="13"/>
        </w:numPr>
        <w:jc w:val="both"/>
      </w:pPr>
      <w:r>
        <w:t xml:space="preserve">Discussing interests and PP on top of Neum rules – seems to miss fact that interests are incorporated into Neum rules. </w:t>
      </w:r>
    </w:p>
    <w:p w:rsidR="00317BE4" w:rsidRDefault="00317BE4" w:rsidP="00317BE4">
      <w:pPr>
        <w:pStyle w:val="ListParagraph"/>
        <w:numPr>
          <w:ilvl w:val="1"/>
          <w:numId w:val="13"/>
        </w:numPr>
        <w:jc w:val="both"/>
      </w:pPr>
      <w:r>
        <w:t xml:space="preserve">Dissent – describes NY as having a conduct regulating rule, not just about loss allocation, </w:t>
      </w:r>
    </w:p>
    <w:p w:rsidR="00317BE4" w:rsidRDefault="00317BE4" w:rsidP="000531B4">
      <w:pPr>
        <w:pStyle w:val="Heading3"/>
      </w:pPr>
      <w:bookmarkStart w:id="67" w:name="_Toc154407949"/>
      <w:r w:rsidRPr="000531B4">
        <w:rPr>
          <w:i/>
        </w:rPr>
        <w:t>Cooney v. Osgood Machinery</w:t>
      </w:r>
      <w:r>
        <w:t xml:space="preserve"> (NY 1993) pg 225 [Kaye]</w:t>
      </w:r>
      <w:bookmarkEnd w:id="67"/>
    </w:p>
    <w:p w:rsidR="00270E0F" w:rsidRDefault="00270E0F" w:rsidP="00317BE4">
      <w:pPr>
        <w:pStyle w:val="ListParagraph"/>
        <w:numPr>
          <w:ilvl w:val="1"/>
          <w:numId w:val="13"/>
        </w:numPr>
        <w:jc w:val="both"/>
      </w:pPr>
      <w:r>
        <w:t>MO: Er, Ee, Accident</w:t>
      </w:r>
    </w:p>
    <w:p w:rsidR="00270E0F" w:rsidRDefault="00270E0F" w:rsidP="00317BE4">
      <w:pPr>
        <w:pStyle w:val="ListParagraph"/>
        <w:numPr>
          <w:ilvl w:val="1"/>
          <w:numId w:val="13"/>
        </w:numPr>
        <w:jc w:val="both"/>
      </w:pPr>
      <w:r>
        <w:t xml:space="preserve">NY: Osgood (∆), sale by ∆. Forum </w:t>
      </w:r>
    </w:p>
    <w:p w:rsidR="00270E0F" w:rsidRDefault="00270E0F" w:rsidP="00317BE4">
      <w:pPr>
        <w:pStyle w:val="ListParagraph"/>
        <w:numPr>
          <w:ilvl w:val="1"/>
          <w:numId w:val="13"/>
        </w:numPr>
        <w:jc w:val="both"/>
      </w:pPr>
      <w:r>
        <w:t>Worker’s comp award in MO. Under scheme, can’t sue Er, but can sue 3</w:t>
      </w:r>
      <w:r w:rsidRPr="00270E0F">
        <w:rPr>
          <w:vertAlign w:val="superscript"/>
        </w:rPr>
        <w:t>rd</w:t>
      </w:r>
      <w:r>
        <w:t xml:space="preserve"> party. </w:t>
      </w:r>
    </w:p>
    <w:p w:rsidR="00270E0F" w:rsidRDefault="00270E0F" w:rsidP="00270E0F">
      <w:pPr>
        <w:pStyle w:val="ListParagraph"/>
        <w:numPr>
          <w:ilvl w:val="2"/>
          <w:numId w:val="13"/>
        </w:numPr>
        <w:jc w:val="both"/>
      </w:pPr>
      <w:r>
        <w:t xml:space="preserve">∆ wants contribution from Er. Question is whether your can go around the limitation of suing the Er. MO – no, NY – yes. </w:t>
      </w:r>
    </w:p>
    <w:p w:rsidR="00270E0F" w:rsidRDefault="00270E0F" w:rsidP="00270E0F">
      <w:pPr>
        <w:pStyle w:val="ListParagraph"/>
        <w:numPr>
          <w:ilvl w:val="2"/>
          <w:numId w:val="13"/>
        </w:numPr>
        <w:jc w:val="both"/>
      </w:pPr>
      <w:r>
        <w:t xml:space="preserve">∆ sues Er in NY, general jx. </w:t>
      </w:r>
    </w:p>
    <w:p w:rsidR="00270E0F" w:rsidRDefault="00270E0F" w:rsidP="00270E0F">
      <w:pPr>
        <w:pStyle w:val="ListParagraph"/>
        <w:numPr>
          <w:ilvl w:val="3"/>
          <w:numId w:val="13"/>
        </w:numPr>
        <w:jc w:val="both"/>
      </w:pPr>
      <w:r>
        <w:t xml:space="preserve">NY could const apply own law, but don’t. </w:t>
      </w:r>
    </w:p>
    <w:p w:rsidR="00270E0F" w:rsidRDefault="00270E0F" w:rsidP="00270E0F">
      <w:pPr>
        <w:pStyle w:val="ListParagraph"/>
        <w:numPr>
          <w:ilvl w:val="1"/>
          <w:numId w:val="13"/>
        </w:numPr>
        <w:jc w:val="both"/>
      </w:pPr>
      <w:r>
        <w:t>Neum Rule 2</w:t>
      </w:r>
    </w:p>
    <w:p w:rsidR="00270E0F" w:rsidRDefault="00270E0F" w:rsidP="00270E0F">
      <w:pPr>
        <w:pStyle w:val="ListParagraph"/>
        <w:numPr>
          <w:ilvl w:val="2"/>
          <w:numId w:val="13"/>
        </w:numPr>
        <w:jc w:val="both"/>
      </w:pPr>
      <w:r>
        <w:t xml:space="preserve">∆ is in a state that limits his liability, victim is in a state that compensates. True conflict. Go with place of injury. </w:t>
      </w:r>
    </w:p>
    <w:p w:rsidR="0056182A" w:rsidRDefault="00270E0F" w:rsidP="00270E0F">
      <w:pPr>
        <w:pStyle w:val="ListParagraph"/>
        <w:numPr>
          <w:ilvl w:val="2"/>
          <w:numId w:val="13"/>
        </w:numPr>
        <w:jc w:val="both"/>
      </w:pPr>
      <w:r w:rsidRPr="00002B8D">
        <w:rPr>
          <w:b/>
        </w:rPr>
        <w:t>But is applying MO law const? Seller had no idea could be in MO, could’t be sued there bc no jx</w:t>
      </w:r>
      <w:r>
        <w:t xml:space="preserve">. </w:t>
      </w:r>
    </w:p>
    <w:p w:rsidR="0056182A" w:rsidRDefault="0056182A" w:rsidP="000531B4">
      <w:pPr>
        <w:pStyle w:val="Heading3"/>
      </w:pPr>
      <w:bookmarkStart w:id="68" w:name="_Toc154407950"/>
      <w:r w:rsidRPr="0056182A">
        <w:rPr>
          <w:i/>
        </w:rPr>
        <w:t>Barkanic</w:t>
      </w:r>
      <w:r>
        <w:t xml:space="preserve"> (2d 1991) supp</w:t>
      </w:r>
      <w:bookmarkEnd w:id="68"/>
    </w:p>
    <w:p w:rsidR="0056182A" w:rsidRDefault="0056182A" w:rsidP="0056182A">
      <w:pPr>
        <w:pStyle w:val="ListParagraph"/>
        <w:numPr>
          <w:ilvl w:val="1"/>
          <w:numId w:val="13"/>
        </w:numPr>
        <w:jc w:val="both"/>
      </w:pPr>
      <w:r>
        <w:t>Π (DC) killed in the crash of a Chinese plane in China. Question of whether Chinese law applies. Foreign Sovereign Immunities Act- no federal COL, apply state law</w:t>
      </w:r>
    </w:p>
    <w:p w:rsidR="0056182A" w:rsidRDefault="0056182A" w:rsidP="0056182A">
      <w:pPr>
        <w:pStyle w:val="ListParagraph"/>
        <w:numPr>
          <w:ilvl w:val="1"/>
          <w:numId w:val="13"/>
        </w:numPr>
        <w:jc w:val="both"/>
      </w:pPr>
      <w:r>
        <w:t>Court, using the NY choice-of-law rules, concludes that Kilberg is no longer good law and courts would apply the law of the place of the accident (Chinese law) per Neumeier Rule #2</w:t>
      </w:r>
    </w:p>
    <w:p w:rsidR="0056182A" w:rsidRDefault="0056182A" w:rsidP="0056182A">
      <w:pPr>
        <w:pStyle w:val="ListParagraph"/>
        <w:numPr>
          <w:ilvl w:val="2"/>
          <w:numId w:val="13"/>
        </w:numPr>
        <w:jc w:val="both"/>
      </w:pPr>
      <w:r>
        <w:t>Believes that NY Court of Appeals would apply Neumeier to all loss distribution rules</w:t>
      </w:r>
    </w:p>
    <w:p w:rsidR="0056182A" w:rsidRDefault="0056182A" w:rsidP="0056182A">
      <w:pPr>
        <w:pStyle w:val="ListParagraph"/>
        <w:numPr>
          <w:ilvl w:val="1"/>
          <w:numId w:val="13"/>
        </w:numPr>
        <w:jc w:val="both"/>
      </w:pPr>
      <w:r>
        <w:t>Public policy exception does not apply because, under Schultz, there needs to be enough contacts with NY to implicate that public policy</w:t>
      </w:r>
    </w:p>
    <w:p w:rsidR="0056182A" w:rsidRDefault="0056182A" w:rsidP="0056182A">
      <w:pPr>
        <w:pStyle w:val="ListParagraph"/>
        <w:numPr>
          <w:ilvl w:val="2"/>
          <w:numId w:val="13"/>
        </w:numPr>
        <w:jc w:val="both"/>
      </w:pPr>
      <w:r>
        <w:t xml:space="preserve">Note – good to talk about PP when talking about Neum, bc court will consider it. </w:t>
      </w:r>
    </w:p>
    <w:p w:rsidR="0056182A" w:rsidRDefault="0056182A" w:rsidP="000531B4">
      <w:pPr>
        <w:pStyle w:val="Heading3"/>
      </w:pPr>
      <w:bookmarkStart w:id="69" w:name="_Toc154407951"/>
      <w:r w:rsidRPr="0056182A">
        <w:rPr>
          <w:i/>
        </w:rPr>
        <w:t>Pescatore</w:t>
      </w:r>
      <w:r>
        <w:t xml:space="preserve"> (2d 1996) supp</w:t>
      </w:r>
      <w:bookmarkEnd w:id="69"/>
    </w:p>
    <w:p w:rsidR="0056182A" w:rsidRDefault="0056182A" w:rsidP="0056182A">
      <w:pPr>
        <w:pStyle w:val="ListParagraph"/>
        <w:numPr>
          <w:ilvl w:val="1"/>
          <w:numId w:val="13"/>
        </w:numPr>
        <w:jc w:val="both"/>
      </w:pPr>
      <w:r>
        <w:t>After After plane crash in Scotland, ∏ (OH) sues for misconduct against the NY Δ.  OH permits recovery for loss of society, and NY does not</w:t>
      </w:r>
    </w:p>
    <w:p w:rsidR="0056182A" w:rsidRDefault="0056182A" w:rsidP="0056182A">
      <w:pPr>
        <w:pStyle w:val="ListParagraph"/>
        <w:numPr>
          <w:ilvl w:val="1"/>
          <w:numId w:val="13"/>
        </w:numPr>
        <w:jc w:val="both"/>
      </w:pPr>
      <w:r>
        <w:t>NY choice of law principles: OH law governs</w:t>
      </w:r>
    </w:p>
    <w:p w:rsidR="0056182A" w:rsidRDefault="0056182A" w:rsidP="0056182A">
      <w:pPr>
        <w:pStyle w:val="ListParagraph"/>
        <w:numPr>
          <w:ilvl w:val="2"/>
          <w:numId w:val="13"/>
        </w:numPr>
        <w:jc w:val="both"/>
      </w:pPr>
      <w:r>
        <w:t>Although the Neumeier rule #3 would point to Scotland, any interest that Scotland has in the application of its laws is minimal; furthermore, it is unclear that the “place of the wrong” is, in fact, Scotland here</w:t>
      </w:r>
    </w:p>
    <w:p w:rsidR="0056182A" w:rsidRDefault="0056182A" w:rsidP="0056182A">
      <w:pPr>
        <w:pStyle w:val="ListParagraph"/>
        <w:numPr>
          <w:ilvl w:val="2"/>
          <w:numId w:val="13"/>
        </w:numPr>
        <w:jc w:val="both"/>
      </w:pPr>
      <w:r>
        <w:t>Although this is a “true conflict,” there is little evidence that the ∏ had any contact with NY; furthermore, the harm suffered by the plaintiff occurred in OH</w:t>
      </w:r>
    </w:p>
    <w:p w:rsidR="0056182A" w:rsidRDefault="0056182A" w:rsidP="0056182A">
      <w:pPr>
        <w:pStyle w:val="ListParagraph"/>
        <w:numPr>
          <w:ilvl w:val="2"/>
          <w:numId w:val="13"/>
        </w:numPr>
        <w:jc w:val="both"/>
      </w:pPr>
      <w:r>
        <w:t>(My notes say NY and Ohio similar, so when host and guest states are really similar, treat as if a common domicile)</w:t>
      </w:r>
    </w:p>
    <w:p w:rsidR="0056182A" w:rsidRDefault="0056182A" w:rsidP="0056182A">
      <w:pPr>
        <w:pStyle w:val="ListParagraph"/>
        <w:numPr>
          <w:ilvl w:val="1"/>
          <w:numId w:val="13"/>
        </w:numPr>
        <w:jc w:val="both"/>
      </w:pPr>
      <w:r>
        <w:t>Restatement choice of law principles:  OH law governs</w:t>
      </w:r>
    </w:p>
    <w:p w:rsidR="0056182A" w:rsidRDefault="0056182A" w:rsidP="0056182A">
      <w:pPr>
        <w:pStyle w:val="ListParagraph"/>
        <w:numPr>
          <w:ilvl w:val="2"/>
          <w:numId w:val="13"/>
        </w:numPr>
        <w:jc w:val="both"/>
      </w:pPr>
      <w:r>
        <w:t>The “interest analysis” in the Restatement coincides with the NY choice-of-law rules</w:t>
      </w:r>
    </w:p>
    <w:p w:rsidR="00DC11E9" w:rsidRDefault="00DC11E9" w:rsidP="000531B4">
      <w:pPr>
        <w:pStyle w:val="Heading3"/>
      </w:pPr>
      <w:bookmarkStart w:id="70" w:name="_Toc154407952"/>
      <w:r w:rsidRPr="00DC11E9">
        <w:t>Rome II (law applicable to non-contractual obligations</w:t>
      </w:r>
      <w:r>
        <w:t>)</w:t>
      </w:r>
      <w:bookmarkEnd w:id="70"/>
    </w:p>
    <w:p w:rsidR="00EA41E3" w:rsidRDefault="00EA41E3" w:rsidP="00DC11E9">
      <w:pPr>
        <w:pStyle w:val="ListParagraph"/>
        <w:numPr>
          <w:ilvl w:val="1"/>
          <w:numId w:val="13"/>
        </w:numPr>
        <w:jc w:val="both"/>
      </w:pPr>
      <w:r>
        <w:t>(</w:t>
      </w:r>
      <w:r w:rsidRPr="00EA41E3">
        <w:rPr>
          <w:b/>
        </w:rPr>
        <w:t>More content neutral</w:t>
      </w:r>
      <w:r>
        <w:t xml:space="preserve"> – doesn’t really look to purposes behind rules)</w:t>
      </w:r>
    </w:p>
    <w:p w:rsidR="00DC11E9" w:rsidRDefault="00DC11E9" w:rsidP="00DC11E9">
      <w:pPr>
        <w:pStyle w:val="ListParagraph"/>
        <w:numPr>
          <w:ilvl w:val="1"/>
          <w:numId w:val="13"/>
        </w:numPr>
        <w:jc w:val="both"/>
      </w:pPr>
      <w:r>
        <w:t>Article 1:  Regulation does not apply to “evidence and procedure”</w:t>
      </w:r>
    </w:p>
    <w:p w:rsidR="00DC11E9" w:rsidRDefault="00DC11E9" w:rsidP="00DC11E9">
      <w:pPr>
        <w:pStyle w:val="ListParagraph"/>
        <w:numPr>
          <w:ilvl w:val="1"/>
          <w:numId w:val="13"/>
        </w:numPr>
        <w:jc w:val="both"/>
      </w:pPr>
      <w:r>
        <w:t>Article 4:  law in which the damage occurs governs</w:t>
      </w:r>
    </w:p>
    <w:p w:rsidR="00DC11E9" w:rsidRDefault="00DC11E9" w:rsidP="00DC11E9">
      <w:pPr>
        <w:pStyle w:val="ListParagraph"/>
        <w:numPr>
          <w:ilvl w:val="2"/>
          <w:numId w:val="13"/>
        </w:numPr>
        <w:jc w:val="both"/>
      </w:pPr>
      <w:r>
        <w:t xml:space="preserve">Exception 1:  when the person claimed to be liable and the person sustaining damage both have their </w:t>
      </w:r>
      <w:r w:rsidRPr="00DC11E9">
        <w:rPr>
          <w:u w:val="single"/>
        </w:rPr>
        <w:t>habitual residence</w:t>
      </w:r>
      <w:r>
        <w:t xml:space="preserve"> in the same country at the time the damage occurs, the law of that country will apply</w:t>
      </w:r>
    </w:p>
    <w:p w:rsidR="00DC11E9" w:rsidRDefault="00DC11E9" w:rsidP="00DC11E9">
      <w:pPr>
        <w:pStyle w:val="ListParagraph"/>
        <w:numPr>
          <w:ilvl w:val="2"/>
          <w:numId w:val="13"/>
        </w:numPr>
        <w:jc w:val="both"/>
      </w:pPr>
      <w:r>
        <w:t>Exception 2:  When it is clear that the tort is “</w:t>
      </w:r>
      <w:r w:rsidRPr="00DC11E9">
        <w:rPr>
          <w:u w:val="single"/>
        </w:rPr>
        <w:t>manifestly closer connected</w:t>
      </w:r>
      <w:r>
        <w:t>” with another country</w:t>
      </w:r>
    </w:p>
    <w:p w:rsidR="00DC11E9" w:rsidRDefault="00DC11E9" w:rsidP="00DC11E9">
      <w:pPr>
        <w:pStyle w:val="ListParagraph"/>
        <w:numPr>
          <w:ilvl w:val="3"/>
          <w:numId w:val="13"/>
        </w:numPr>
        <w:jc w:val="both"/>
      </w:pPr>
      <w:r>
        <w:t>This might be based on a preexisting relationship between the parties, such as a contract</w:t>
      </w:r>
    </w:p>
    <w:p w:rsidR="00DC11E9" w:rsidRDefault="00DC11E9" w:rsidP="00DC11E9">
      <w:pPr>
        <w:pStyle w:val="ListParagraph"/>
        <w:numPr>
          <w:ilvl w:val="1"/>
          <w:numId w:val="13"/>
        </w:numPr>
        <w:jc w:val="both"/>
      </w:pPr>
      <w:r>
        <w:t xml:space="preserve">Article 5:  deals with </w:t>
      </w:r>
      <w:r w:rsidRPr="00DC11E9">
        <w:rPr>
          <w:u w:val="single"/>
        </w:rPr>
        <w:t>product liability</w:t>
      </w:r>
      <w:r>
        <w:t xml:space="preserve"> (general place where the person sustaining the damage had her habitual residence)</w:t>
      </w:r>
    </w:p>
    <w:p w:rsidR="00DC11E9" w:rsidRDefault="00DC11E9" w:rsidP="00DC11E9">
      <w:pPr>
        <w:pStyle w:val="ListParagraph"/>
        <w:numPr>
          <w:ilvl w:val="1"/>
          <w:numId w:val="13"/>
        </w:numPr>
        <w:jc w:val="both"/>
      </w:pPr>
      <w:r>
        <w:t xml:space="preserve">Article 16:  nothing shall restrict the application of </w:t>
      </w:r>
      <w:r w:rsidRPr="00DC11E9">
        <w:rPr>
          <w:u w:val="single"/>
        </w:rPr>
        <w:t>overriding mandatory provisions</w:t>
      </w:r>
    </w:p>
    <w:p w:rsidR="00DC11E9" w:rsidRDefault="00DC11E9" w:rsidP="00DC11E9">
      <w:pPr>
        <w:pStyle w:val="ListParagraph"/>
        <w:numPr>
          <w:ilvl w:val="1"/>
          <w:numId w:val="13"/>
        </w:numPr>
        <w:jc w:val="both"/>
      </w:pPr>
      <w:r>
        <w:t xml:space="preserve">Article 17:  account shall be taken of the </w:t>
      </w:r>
      <w:r w:rsidRPr="00DC11E9">
        <w:rPr>
          <w:u w:val="single"/>
        </w:rPr>
        <w:t>rules of safety and conduct</w:t>
      </w:r>
      <w:r>
        <w:t xml:space="preserve"> which were in force at the place and time of the event giving rise to liability</w:t>
      </w:r>
    </w:p>
    <w:p w:rsidR="00DC11E9" w:rsidRDefault="00DC11E9" w:rsidP="00DC11E9">
      <w:pPr>
        <w:pStyle w:val="ListParagraph"/>
        <w:numPr>
          <w:ilvl w:val="2"/>
          <w:numId w:val="13"/>
        </w:numPr>
        <w:jc w:val="both"/>
      </w:pPr>
      <w:r>
        <w:t>(note, doesn’t mandate use of that law)</w:t>
      </w:r>
    </w:p>
    <w:p w:rsidR="00DC11E9" w:rsidRDefault="00DC11E9" w:rsidP="00DC11E9">
      <w:pPr>
        <w:pStyle w:val="ListParagraph"/>
        <w:numPr>
          <w:ilvl w:val="1"/>
          <w:numId w:val="13"/>
        </w:numPr>
        <w:jc w:val="both"/>
      </w:pPr>
      <w:r>
        <w:t xml:space="preserve">Article 20: multiple liability: if one of the debtors already satisfied the claim, their right in getting compensated from other debtors is governed by the law of the first debtor’s obligation to the π. </w:t>
      </w:r>
    </w:p>
    <w:p w:rsidR="00DC11E9" w:rsidRDefault="00DC11E9" w:rsidP="00DC11E9">
      <w:pPr>
        <w:pStyle w:val="ListParagraph"/>
        <w:numPr>
          <w:ilvl w:val="1"/>
          <w:numId w:val="13"/>
        </w:numPr>
        <w:jc w:val="both"/>
      </w:pPr>
      <w:r>
        <w:t xml:space="preserve">Article 24:  exclusion of </w:t>
      </w:r>
      <w:r w:rsidRPr="00DC11E9">
        <w:rPr>
          <w:u w:val="single"/>
        </w:rPr>
        <w:t>renvoi</w:t>
      </w:r>
    </w:p>
    <w:p w:rsidR="00DC11E9" w:rsidRDefault="00DC11E9" w:rsidP="00DC11E9">
      <w:pPr>
        <w:pStyle w:val="ListParagraph"/>
        <w:numPr>
          <w:ilvl w:val="1"/>
          <w:numId w:val="13"/>
        </w:numPr>
        <w:jc w:val="both"/>
      </w:pPr>
      <w:r>
        <w:t xml:space="preserve">Article 26:  application of a provision of a law may be refused if such application is manifestly incompatible with the forum’s </w:t>
      </w:r>
      <w:r w:rsidRPr="00DC11E9">
        <w:rPr>
          <w:u w:val="single"/>
        </w:rPr>
        <w:t>public policy</w:t>
      </w:r>
      <w:r>
        <w:t>.</w:t>
      </w:r>
    </w:p>
    <w:p w:rsidR="00DC11E9" w:rsidRPr="006C23AB" w:rsidRDefault="00DC11E9" w:rsidP="000531B4">
      <w:pPr>
        <w:pStyle w:val="Heading3"/>
      </w:pPr>
      <w:bookmarkStart w:id="71" w:name="_Toc154407953"/>
      <w:r w:rsidRPr="006C23AB">
        <w:t>Restatement II</w:t>
      </w:r>
      <w:bookmarkEnd w:id="71"/>
    </w:p>
    <w:p w:rsidR="00EA41E3" w:rsidRDefault="00DC11E9" w:rsidP="00DC11E9">
      <w:pPr>
        <w:pStyle w:val="ListParagraph"/>
        <w:numPr>
          <w:ilvl w:val="1"/>
          <w:numId w:val="13"/>
        </w:numPr>
        <w:jc w:val="both"/>
      </w:pPr>
      <w:r>
        <w:t xml:space="preserve">Starts with the </w:t>
      </w:r>
      <w:r w:rsidRPr="006C23AB">
        <w:rPr>
          <w:b/>
        </w:rPr>
        <w:t>most significant relationship</w:t>
      </w:r>
      <w:r>
        <w:t xml:space="preserve">, </w:t>
      </w:r>
      <w:r w:rsidR="00EA41E3">
        <w:t>look at all these factors</w:t>
      </w:r>
    </w:p>
    <w:p w:rsidR="00EA41E3" w:rsidRDefault="00EA41E3" w:rsidP="00EA41E3">
      <w:pPr>
        <w:pStyle w:val="ListParagraph"/>
        <w:numPr>
          <w:ilvl w:val="2"/>
          <w:numId w:val="13"/>
        </w:numPr>
        <w:jc w:val="both"/>
      </w:pPr>
      <w:r>
        <w:t xml:space="preserve">Seems to be law of the place of injury </w:t>
      </w:r>
      <w:r>
        <w:rPr>
          <w:i/>
        </w:rPr>
        <w:t>unless</w:t>
      </w:r>
      <w:r>
        <w:t>…</w:t>
      </w:r>
    </w:p>
    <w:p w:rsidR="00EA41E3" w:rsidRDefault="00EA41E3" w:rsidP="00EA41E3">
      <w:pPr>
        <w:pStyle w:val="ListParagraph"/>
        <w:numPr>
          <w:ilvl w:val="2"/>
          <w:numId w:val="13"/>
        </w:numPr>
        <w:jc w:val="both"/>
      </w:pPr>
      <w:r>
        <w:t>Has a lot of presumptive rules though</w:t>
      </w:r>
    </w:p>
    <w:p w:rsidR="00EA41E3" w:rsidRDefault="00EA41E3" w:rsidP="00EA41E3">
      <w:pPr>
        <w:pStyle w:val="ListParagraph"/>
        <w:numPr>
          <w:ilvl w:val="3"/>
          <w:numId w:val="13"/>
        </w:numPr>
        <w:jc w:val="both"/>
      </w:pPr>
      <w:r>
        <w:t>Spousal exemptions</w:t>
      </w:r>
    </w:p>
    <w:p w:rsidR="00EA41E3" w:rsidRDefault="00EA41E3" w:rsidP="00EA41E3">
      <w:pPr>
        <w:pStyle w:val="ListParagraph"/>
        <w:numPr>
          <w:ilvl w:val="3"/>
          <w:numId w:val="13"/>
        </w:numPr>
        <w:jc w:val="both"/>
      </w:pPr>
      <w:r>
        <w:t>Charitable immunity</w:t>
      </w:r>
    </w:p>
    <w:p w:rsidR="00EA41E3" w:rsidRDefault="00EA41E3" w:rsidP="00EA41E3">
      <w:pPr>
        <w:pStyle w:val="ListParagraph"/>
        <w:numPr>
          <w:ilvl w:val="1"/>
          <w:numId w:val="13"/>
        </w:numPr>
        <w:jc w:val="both"/>
      </w:pPr>
      <w:r>
        <w:t>How to measure sig relationship?</w:t>
      </w:r>
    </w:p>
    <w:p w:rsidR="00C90F90" w:rsidRDefault="00EA41E3" w:rsidP="00EA41E3">
      <w:pPr>
        <w:pStyle w:val="ListParagraph"/>
        <w:numPr>
          <w:ilvl w:val="2"/>
          <w:numId w:val="13"/>
        </w:numPr>
        <w:jc w:val="both"/>
      </w:pPr>
      <w:r>
        <w:t xml:space="preserve">Judge Reese – counting, Professor Reese – interest analysis. </w:t>
      </w:r>
    </w:p>
    <w:p w:rsidR="00C90F90" w:rsidRDefault="00C90F90" w:rsidP="00C90F90">
      <w:pPr>
        <w:jc w:val="both"/>
      </w:pPr>
    </w:p>
    <w:p w:rsidR="00C90F90" w:rsidRDefault="000531B4" w:rsidP="000531B4">
      <w:pPr>
        <w:pStyle w:val="Heading2"/>
      </w:pPr>
      <w:bookmarkStart w:id="72" w:name="_Toc154407954"/>
      <w:r>
        <w:t xml:space="preserve">+ </w:t>
      </w:r>
      <w:r w:rsidR="00C90F90">
        <w:t>Interest Analysis in Contracts</w:t>
      </w:r>
      <w:bookmarkEnd w:id="72"/>
    </w:p>
    <w:p w:rsidR="00C90F90" w:rsidRDefault="00C90F90" w:rsidP="00C90F90">
      <w:pPr>
        <w:jc w:val="both"/>
      </w:pPr>
    </w:p>
    <w:p w:rsidR="00C90F90" w:rsidRDefault="00C90F90" w:rsidP="00C90F90">
      <w:pPr>
        <w:pStyle w:val="ListParagraph"/>
        <w:numPr>
          <w:ilvl w:val="0"/>
          <w:numId w:val="14"/>
        </w:numPr>
        <w:jc w:val="both"/>
      </w:pPr>
      <w:r>
        <w:t>Generally</w:t>
      </w:r>
    </w:p>
    <w:p w:rsidR="00C90F90" w:rsidRDefault="00C90F90" w:rsidP="00C90F90">
      <w:pPr>
        <w:pStyle w:val="ListParagraph"/>
        <w:numPr>
          <w:ilvl w:val="1"/>
          <w:numId w:val="14"/>
        </w:numPr>
        <w:jc w:val="both"/>
      </w:pPr>
      <w:r>
        <w:t>More flexibility than with other issues</w:t>
      </w:r>
    </w:p>
    <w:p w:rsidR="00C90F90" w:rsidRDefault="00C90F90" w:rsidP="00C90F90">
      <w:pPr>
        <w:pStyle w:val="ListParagraph"/>
        <w:numPr>
          <w:ilvl w:val="1"/>
          <w:numId w:val="14"/>
        </w:numPr>
        <w:jc w:val="both"/>
      </w:pPr>
      <w:r>
        <w:t>Validity – look to place of making</w:t>
      </w:r>
    </w:p>
    <w:p w:rsidR="00C90F90" w:rsidRDefault="006C23AB" w:rsidP="00C90F90">
      <w:pPr>
        <w:pStyle w:val="ListParagraph"/>
        <w:numPr>
          <w:ilvl w:val="1"/>
          <w:numId w:val="14"/>
        </w:numPr>
        <w:jc w:val="both"/>
      </w:pPr>
      <w:r>
        <w:t>Performan</w:t>
      </w:r>
      <w:r w:rsidR="00C90F90">
        <w:t>ce – look to place of performance</w:t>
      </w:r>
    </w:p>
    <w:p w:rsidR="006C23AB" w:rsidRDefault="00C90F90" w:rsidP="00C90F90">
      <w:pPr>
        <w:pStyle w:val="ListParagraph"/>
        <w:numPr>
          <w:ilvl w:val="1"/>
          <w:numId w:val="14"/>
        </w:numPr>
        <w:jc w:val="both"/>
      </w:pPr>
      <w:r>
        <w:t xml:space="preserve">Rule of Validity – use the law that validates the K. </w:t>
      </w:r>
    </w:p>
    <w:p w:rsidR="006C23AB" w:rsidRDefault="006C23AB" w:rsidP="000531B4">
      <w:pPr>
        <w:pStyle w:val="Heading3"/>
      </w:pPr>
      <w:bookmarkStart w:id="73" w:name="_Toc154407955"/>
      <w:r w:rsidRPr="00594A94">
        <w:rPr>
          <w:i/>
        </w:rPr>
        <w:t>Auten v. Auten</w:t>
      </w:r>
      <w:r>
        <w:t xml:space="preserve"> (NY 1954) pg 246 [Fuld]</w:t>
      </w:r>
      <w:bookmarkEnd w:id="73"/>
    </w:p>
    <w:p w:rsidR="006C23AB" w:rsidRDefault="006C23AB" w:rsidP="006C23AB">
      <w:pPr>
        <w:pStyle w:val="ListParagraph"/>
        <w:numPr>
          <w:ilvl w:val="1"/>
          <w:numId w:val="14"/>
        </w:numPr>
        <w:jc w:val="both"/>
      </w:pPr>
      <w:r>
        <w:t>A transition case toward significant relationship</w:t>
      </w:r>
    </w:p>
    <w:p w:rsidR="006C23AB" w:rsidRDefault="006C23AB" w:rsidP="006C23AB">
      <w:pPr>
        <w:pStyle w:val="ListParagraph"/>
        <w:numPr>
          <w:ilvl w:val="1"/>
          <w:numId w:val="14"/>
        </w:numPr>
        <w:jc w:val="both"/>
      </w:pPr>
      <w:r>
        <w:t xml:space="preserve">Couple </w:t>
      </w:r>
      <w:r w:rsidRPr="006C23AB">
        <w:t xml:space="preserve">was married in England.  Δ deserted ∏, ∏ signed an agreement in NY obligating the Δ to pay child support.  ∏ sued in England </w:t>
      </w:r>
      <w:r>
        <w:t xml:space="preserve">to have support agreement enforced </w:t>
      </w:r>
      <w:r w:rsidRPr="006C23AB">
        <w:t>and received a judgment; Δ contended that this suit operated as a repudiation of the agreement</w:t>
      </w:r>
    </w:p>
    <w:p w:rsidR="006C23AB" w:rsidRDefault="006C23AB" w:rsidP="006C23AB">
      <w:pPr>
        <w:pStyle w:val="ListParagraph"/>
        <w:numPr>
          <w:ilvl w:val="2"/>
          <w:numId w:val="14"/>
        </w:numPr>
        <w:jc w:val="both"/>
      </w:pPr>
      <w:r>
        <w:t xml:space="preserve">NY law – suit repudiates agreement, English law, can still sue. </w:t>
      </w:r>
    </w:p>
    <w:p w:rsidR="006C23AB" w:rsidRDefault="006C23AB" w:rsidP="006C23AB">
      <w:pPr>
        <w:pStyle w:val="ListParagraph"/>
        <w:numPr>
          <w:ilvl w:val="1"/>
          <w:numId w:val="14"/>
        </w:numPr>
        <w:jc w:val="both"/>
      </w:pPr>
      <w:r>
        <w:t xml:space="preserve">Court applies English law, kind of a center of gravity analysis. Separates analysis of execution of K and performance of K, though notes that both would lead to English law. Almost all contacts in England. </w:t>
      </w:r>
    </w:p>
    <w:p w:rsidR="00594A94" w:rsidRDefault="006C23AB" w:rsidP="006C23AB">
      <w:pPr>
        <w:pStyle w:val="ListParagraph"/>
        <w:numPr>
          <w:ilvl w:val="2"/>
          <w:numId w:val="14"/>
        </w:numPr>
        <w:jc w:val="both"/>
      </w:pPr>
      <w:r>
        <w:t>England also has an interest in prescribing and govern</w:t>
      </w:r>
      <w:r w:rsidR="00594A94">
        <w:t>ing these obligations and ensur</w:t>
      </w:r>
      <w:r>
        <w:t xml:space="preserve">ing the wife/kids have support. </w:t>
      </w:r>
    </w:p>
    <w:p w:rsidR="00594A94" w:rsidRDefault="00594A94" w:rsidP="000531B4">
      <w:pPr>
        <w:pStyle w:val="Heading3"/>
      </w:pPr>
      <w:bookmarkStart w:id="74" w:name="_Toc154407956"/>
      <w:r w:rsidRPr="007D035E">
        <w:rPr>
          <w:i/>
        </w:rPr>
        <w:t>Haag v. Barnes</w:t>
      </w:r>
      <w:r>
        <w:t xml:space="preserve"> (NY 1961) pg 249 [Fuld]</w:t>
      </w:r>
      <w:bookmarkEnd w:id="74"/>
    </w:p>
    <w:p w:rsidR="007D035E" w:rsidRDefault="00594A94" w:rsidP="00594A94">
      <w:pPr>
        <w:pStyle w:val="ListParagraph"/>
        <w:numPr>
          <w:ilvl w:val="1"/>
          <w:numId w:val="14"/>
        </w:numPr>
        <w:jc w:val="both"/>
      </w:pPr>
      <w:r>
        <w:t xml:space="preserve">Support </w:t>
      </w:r>
      <w:r w:rsidRPr="00594A94">
        <w:t>agreement explicitly send that Illinois law would apply; relationship occurred in NY, although the child was born in IL and the defendant worked in IL</w:t>
      </w:r>
      <w:r w:rsidR="007D035E">
        <w:t xml:space="preserve">. ∆ was paying under agreement, but π wanted more. Suing in NY – under NY law, bc agreement was never approved by court, would be invalid. Would be fine under IL law. </w:t>
      </w:r>
    </w:p>
    <w:p w:rsidR="007D035E" w:rsidRDefault="007D035E" w:rsidP="00594A94">
      <w:pPr>
        <w:pStyle w:val="ListParagraph"/>
        <w:numPr>
          <w:ilvl w:val="1"/>
          <w:numId w:val="14"/>
        </w:numPr>
        <w:jc w:val="both"/>
      </w:pPr>
      <w:r>
        <w:t xml:space="preserve">Court applies IL law on ground of intention of parties. </w:t>
      </w:r>
    </w:p>
    <w:p w:rsidR="007D035E" w:rsidRDefault="007D035E" w:rsidP="007D035E">
      <w:pPr>
        <w:pStyle w:val="ListParagraph"/>
        <w:numPr>
          <w:ilvl w:val="2"/>
          <w:numId w:val="14"/>
        </w:numPr>
        <w:jc w:val="both"/>
      </w:pPr>
      <w:r>
        <w:t xml:space="preserve">Even w/o expressly saying IL law, probably would have – agreement made there, child born there, not against PP of IL. </w:t>
      </w:r>
    </w:p>
    <w:p w:rsidR="007D035E" w:rsidRDefault="007D035E" w:rsidP="000531B4">
      <w:pPr>
        <w:pStyle w:val="Heading3"/>
      </w:pPr>
      <w:bookmarkStart w:id="75" w:name="_Toc154407957"/>
      <w:r w:rsidRPr="007D035E">
        <w:t>RE § 188</w:t>
      </w:r>
      <w:r>
        <w:t xml:space="preserve"> – law of state with most significant relationship to parties and acts.</w:t>
      </w:r>
      <w:bookmarkEnd w:id="75"/>
      <w:r>
        <w:t xml:space="preserve"> </w:t>
      </w:r>
    </w:p>
    <w:p w:rsidR="007D035E" w:rsidRDefault="007D035E" w:rsidP="007D035E">
      <w:pPr>
        <w:pStyle w:val="ListParagraph"/>
        <w:numPr>
          <w:ilvl w:val="1"/>
          <w:numId w:val="14"/>
        </w:numPr>
        <w:jc w:val="both"/>
      </w:pPr>
      <w:r>
        <w:t xml:space="preserve">Evaluate contacts according to their relative importance </w:t>
      </w:r>
      <w:r w:rsidR="00057A79">
        <w:t xml:space="preserve">w/respect to a particular issue – </w:t>
      </w:r>
      <w:r w:rsidR="00057A79" w:rsidRPr="00057A79">
        <w:rPr>
          <w:u w:val="single"/>
        </w:rPr>
        <w:t>look to</w:t>
      </w:r>
      <w:r w:rsidRPr="00057A79">
        <w:rPr>
          <w:u w:val="single"/>
        </w:rPr>
        <w:t xml:space="preserve"> </w:t>
      </w:r>
      <w:r w:rsidR="00057A79" w:rsidRPr="00057A79">
        <w:rPr>
          <w:u w:val="single"/>
        </w:rPr>
        <w:t>place of contracting, place of negotiation of the contract, place of performance, location of the subject-matter of the contract, and domicile of the parties</w:t>
      </w:r>
    </w:p>
    <w:p w:rsidR="007D035E" w:rsidRDefault="007D035E" w:rsidP="007D035E">
      <w:pPr>
        <w:pStyle w:val="ListParagraph"/>
        <w:numPr>
          <w:ilvl w:val="1"/>
          <w:numId w:val="14"/>
        </w:numPr>
        <w:jc w:val="both"/>
      </w:pPr>
      <w:r>
        <w:t xml:space="preserve">Really not that different from counting contacts or center of gravity. Kind of all the same. </w:t>
      </w:r>
    </w:p>
    <w:p w:rsidR="007D035E" w:rsidRDefault="007D035E" w:rsidP="007D035E">
      <w:pPr>
        <w:pStyle w:val="ListParagraph"/>
        <w:numPr>
          <w:ilvl w:val="1"/>
          <w:numId w:val="14"/>
        </w:numPr>
        <w:jc w:val="both"/>
      </w:pPr>
      <w:r>
        <w:t xml:space="preserve">Also has </w:t>
      </w:r>
      <w:r w:rsidRPr="007D035E">
        <w:rPr>
          <w:b/>
        </w:rPr>
        <w:t>presumptive rules for particular Ks</w:t>
      </w:r>
      <w:r>
        <w:t xml:space="preserve"> (Life insurance, services, sales, shipping) </w:t>
      </w:r>
      <w:r>
        <w:sym w:font="Wingdings" w:char="F0E0"/>
      </w:r>
      <w:r>
        <w:t xml:space="preserve"> apply the presumptive rule unless another state has a more important interest</w:t>
      </w:r>
    </w:p>
    <w:p w:rsidR="007D035E" w:rsidRDefault="007D035E" w:rsidP="007D035E">
      <w:pPr>
        <w:pStyle w:val="ListParagraph"/>
        <w:numPr>
          <w:ilvl w:val="2"/>
          <w:numId w:val="14"/>
        </w:numPr>
        <w:jc w:val="both"/>
      </w:pPr>
      <w:r>
        <w:t>Not as strict as “manifest</w:t>
      </w:r>
      <w:r w:rsidR="007651ED">
        <w:t>ly incompatible</w:t>
      </w:r>
      <w:r>
        <w:t>”</w:t>
      </w:r>
      <w:r w:rsidR="007651ED">
        <w:t xml:space="preserve"> in Rome Reg.</w:t>
      </w:r>
    </w:p>
    <w:p w:rsidR="007D035E" w:rsidRDefault="007D035E" w:rsidP="007D035E">
      <w:pPr>
        <w:pStyle w:val="ListParagraph"/>
        <w:numPr>
          <w:ilvl w:val="1"/>
          <w:numId w:val="14"/>
        </w:numPr>
        <w:jc w:val="both"/>
      </w:pPr>
      <w:r>
        <w:t xml:space="preserve">Also </w:t>
      </w:r>
      <w:r w:rsidRPr="007651ED">
        <w:rPr>
          <w:b/>
        </w:rPr>
        <w:t xml:space="preserve">presumptive rules for </w:t>
      </w:r>
      <w:r w:rsidR="007651ED" w:rsidRPr="007651ED">
        <w:rPr>
          <w:b/>
        </w:rPr>
        <w:t>p</w:t>
      </w:r>
      <w:r w:rsidRPr="007651ED">
        <w:rPr>
          <w:b/>
        </w:rPr>
        <w:t>articular issues</w:t>
      </w:r>
    </w:p>
    <w:p w:rsidR="007D035E" w:rsidRDefault="007D035E" w:rsidP="007D035E">
      <w:pPr>
        <w:pStyle w:val="ListParagraph"/>
        <w:numPr>
          <w:ilvl w:val="2"/>
          <w:numId w:val="14"/>
        </w:numPr>
        <w:jc w:val="both"/>
      </w:pPr>
      <w:r>
        <w:t>Details of performance – law of place of performance</w:t>
      </w:r>
    </w:p>
    <w:p w:rsidR="007651ED" w:rsidRDefault="007D035E" w:rsidP="007D035E">
      <w:pPr>
        <w:pStyle w:val="ListParagraph"/>
        <w:numPr>
          <w:ilvl w:val="2"/>
          <w:numId w:val="14"/>
        </w:numPr>
        <w:jc w:val="both"/>
      </w:pPr>
      <w:r>
        <w:t xml:space="preserve">Capacity to K – law of § 188, but usually upheld if would have capacity under law of domicile. </w:t>
      </w:r>
    </w:p>
    <w:p w:rsidR="007651ED" w:rsidRDefault="007651ED" w:rsidP="000531B4">
      <w:pPr>
        <w:pStyle w:val="Heading3"/>
      </w:pPr>
      <w:bookmarkStart w:id="76" w:name="_Toc154407958"/>
      <w:r w:rsidRPr="000531B4">
        <w:rPr>
          <w:i/>
        </w:rPr>
        <w:t>Lilienthal v. Kaufman</w:t>
      </w:r>
      <w:r>
        <w:t xml:space="preserve"> (OR 1964) pg 232</w:t>
      </w:r>
      <w:bookmarkEnd w:id="76"/>
    </w:p>
    <w:p w:rsidR="007651ED" w:rsidRDefault="007651ED" w:rsidP="007651ED">
      <w:pPr>
        <w:pStyle w:val="ListParagraph"/>
        <w:numPr>
          <w:ilvl w:val="1"/>
          <w:numId w:val="14"/>
        </w:numPr>
        <w:jc w:val="both"/>
      </w:pPr>
      <w:r>
        <w:t xml:space="preserve">Spendthrift trust, put into guardianship. ∆ a spendthrift, had been adjudicated as such in OR, made promissory notes (K) with π in CA. </w:t>
      </w:r>
    </w:p>
    <w:p w:rsidR="007651ED" w:rsidRDefault="007651ED" w:rsidP="007651ED">
      <w:pPr>
        <w:pStyle w:val="ListParagraph"/>
        <w:numPr>
          <w:ilvl w:val="2"/>
          <w:numId w:val="14"/>
        </w:numPr>
        <w:jc w:val="both"/>
      </w:pPr>
      <w:r>
        <w:t>CA: π, loan, payment, no spendthrift law</w:t>
      </w:r>
    </w:p>
    <w:p w:rsidR="007651ED" w:rsidRDefault="007651ED" w:rsidP="007651ED">
      <w:pPr>
        <w:pStyle w:val="ListParagraph"/>
        <w:numPr>
          <w:ilvl w:val="2"/>
          <w:numId w:val="14"/>
        </w:numPr>
        <w:jc w:val="both"/>
      </w:pPr>
      <w:r>
        <w:t xml:space="preserve">OR: ∆, forum, law that spendthrifts can’t make K’s. </w:t>
      </w:r>
    </w:p>
    <w:p w:rsidR="007651ED" w:rsidRDefault="007651ED" w:rsidP="007651ED">
      <w:pPr>
        <w:pStyle w:val="ListParagraph"/>
        <w:numPr>
          <w:ilvl w:val="1"/>
          <w:numId w:val="14"/>
        </w:numPr>
        <w:jc w:val="both"/>
      </w:pPr>
      <w:r>
        <w:t xml:space="preserve">Court sees true conflict – OR in protecting the spendthrift and CA in seeing its citizen creditors paid. </w:t>
      </w:r>
    </w:p>
    <w:p w:rsidR="00F13560" w:rsidRDefault="007651ED" w:rsidP="007651ED">
      <w:pPr>
        <w:pStyle w:val="ListParagraph"/>
        <w:numPr>
          <w:ilvl w:val="2"/>
          <w:numId w:val="14"/>
        </w:numPr>
        <w:jc w:val="both"/>
      </w:pPr>
      <w:r>
        <w:t xml:space="preserve">So goes with the law of the forum. </w:t>
      </w:r>
    </w:p>
    <w:p w:rsidR="00F13560" w:rsidRDefault="00F13560" w:rsidP="00F13560">
      <w:pPr>
        <w:pStyle w:val="ListParagraph"/>
        <w:numPr>
          <w:ilvl w:val="1"/>
          <w:numId w:val="14"/>
        </w:numPr>
        <w:jc w:val="both"/>
      </w:pPr>
      <w:r>
        <w:t>Analyzes several methodologies</w:t>
      </w:r>
    </w:p>
    <w:p w:rsidR="00F13560" w:rsidRDefault="00F13560" w:rsidP="00F13560">
      <w:pPr>
        <w:pStyle w:val="ListParagraph"/>
        <w:numPr>
          <w:ilvl w:val="2"/>
          <w:numId w:val="14"/>
        </w:numPr>
        <w:jc w:val="both"/>
      </w:pPr>
      <w:r>
        <w:t>RE1 – place of making or performance – CA</w:t>
      </w:r>
    </w:p>
    <w:p w:rsidR="00F13560" w:rsidRDefault="00F13560" w:rsidP="00F13560">
      <w:pPr>
        <w:pStyle w:val="ListParagraph"/>
        <w:numPr>
          <w:ilvl w:val="2"/>
          <w:numId w:val="14"/>
        </w:numPr>
        <w:jc w:val="both"/>
      </w:pPr>
      <w:r>
        <w:t>Validation – CA</w:t>
      </w:r>
    </w:p>
    <w:p w:rsidR="00F13560" w:rsidRDefault="00F13560" w:rsidP="00F13560">
      <w:pPr>
        <w:pStyle w:val="ListParagraph"/>
        <w:numPr>
          <w:ilvl w:val="3"/>
          <w:numId w:val="14"/>
        </w:numPr>
        <w:jc w:val="both"/>
      </w:pPr>
      <w:r>
        <w:t>But this is about capacity, doesn’t make as much sense to apply this rule</w:t>
      </w:r>
    </w:p>
    <w:p w:rsidR="00F13560" w:rsidRDefault="00F13560" w:rsidP="00F13560">
      <w:pPr>
        <w:pStyle w:val="ListParagraph"/>
        <w:numPr>
          <w:ilvl w:val="2"/>
          <w:numId w:val="14"/>
        </w:numPr>
        <w:jc w:val="both"/>
      </w:pPr>
      <w:r>
        <w:t xml:space="preserve">Procedural rule – doesn’t pass the laugh test. </w:t>
      </w:r>
    </w:p>
    <w:p w:rsidR="00F13560" w:rsidRDefault="00F13560" w:rsidP="00F13560">
      <w:pPr>
        <w:pStyle w:val="ListParagraph"/>
        <w:numPr>
          <w:ilvl w:val="2"/>
          <w:numId w:val="14"/>
        </w:numPr>
        <w:jc w:val="both"/>
      </w:pPr>
      <w:r>
        <w:t xml:space="preserve">Public policy – but not Loucks-esque PP, but PP as interest analysis – policy behind the laws. </w:t>
      </w:r>
    </w:p>
    <w:p w:rsidR="00573253" w:rsidRDefault="00F13560" w:rsidP="00F13560">
      <w:pPr>
        <w:pStyle w:val="ListParagraph"/>
        <w:numPr>
          <w:ilvl w:val="2"/>
          <w:numId w:val="14"/>
        </w:numPr>
        <w:jc w:val="both"/>
      </w:pPr>
      <w:r>
        <w:t>RE2 – most sig contacts. Feels like CA, but how do you know?</w:t>
      </w:r>
    </w:p>
    <w:p w:rsidR="00F13560" w:rsidRDefault="00573253" w:rsidP="00573253">
      <w:pPr>
        <w:pStyle w:val="ListParagraph"/>
        <w:numPr>
          <w:ilvl w:val="1"/>
          <w:numId w:val="14"/>
        </w:numPr>
        <w:jc w:val="both"/>
      </w:pPr>
      <w:r>
        <w:t xml:space="preserve">Baxter’s comparative impairment – would look to what the lender knows, seems more fair. </w:t>
      </w:r>
    </w:p>
    <w:p w:rsidR="00B43030" w:rsidRDefault="00B43030" w:rsidP="000531B4">
      <w:pPr>
        <w:pStyle w:val="Heading3"/>
      </w:pPr>
      <w:bookmarkStart w:id="77" w:name="_Toc154407959"/>
      <w:r w:rsidRPr="000531B4">
        <w:rPr>
          <w:i/>
        </w:rPr>
        <w:t>Bernkrant v. Fowler</w:t>
      </w:r>
      <w:r>
        <w:t xml:space="preserve"> (CA 1961) pg 239</w:t>
      </w:r>
      <w:bookmarkEnd w:id="77"/>
    </w:p>
    <w:p w:rsidR="00B43030" w:rsidRDefault="00B43030" w:rsidP="00B43030">
      <w:pPr>
        <w:pStyle w:val="ListParagraph"/>
        <w:numPr>
          <w:ilvl w:val="1"/>
          <w:numId w:val="14"/>
        </w:numPr>
        <w:jc w:val="both"/>
      </w:pPr>
      <w:r>
        <w:t xml:space="preserve">Agreement that G would forgive π’s debts in his will if they refinanced their debts to him, did, he died, didn’t forgive. Π sues, statute of frauds issue. </w:t>
      </w:r>
    </w:p>
    <w:p w:rsidR="00057A79" w:rsidRDefault="00B43030" w:rsidP="00B43030">
      <w:pPr>
        <w:pStyle w:val="ListParagraph"/>
        <w:numPr>
          <w:ilvl w:val="2"/>
          <w:numId w:val="14"/>
        </w:numPr>
        <w:jc w:val="both"/>
      </w:pPr>
      <w:r>
        <w:t>K would be valid in NV but not CA</w:t>
      </w:r>
    </w:p>
    <w:p w:rsidR="00573253" w:rsidRDefault="00057A79" w:rsidP="00057A79">
      <w:pPr>
        <w:pStyle w:val="ListParagraph"/>
        <w:numPr>
          <w:ilvl w:val="1"/>
          <w:numId w:val="14"/>
        </w:numPr>
        <w:jc w:val="both"/>
      </w:pPr>
      <w:r>
        <w:t xml:space="preserve">Applies NV law, claiming NV has a substantial interest – says false conflict bc π’s not bound to know CA law (G’s domicile) might apply to them (more like a reasonable expectations than an interest argument). </w:t>
      </w:r>
      <w:r w:rsidR="00573253">
        <w:t>Construed CA’s interest narrowly</w:t>
      </w:r>
    </w:p>
    <w:p w:rsidR="00573253" w:rsidRDefault="00573253" w:rsidP="00573253">
      <w:pPr>
        <w:pStyle w:val="ListParagraph"/>
        <w:numPr>
          <w:ilvl w:val="2"/>
          <w:numId w:val="14"/>
        </w:numPr>
        <w:jc w:val="both"/>
      </w:pPr>
      <w:r>
        <w:t>Should be a true conflict, in that CA has an interest in protecting G from claims that aren’t proved.</w:t>
      </w:r>
    </w:p>
    <w:p w:rsidR="00057A79" w:rsidRDefault="00573253" w:rsidP="00573253">
      <w:pPr>
        <w:pStyle w:val="ListParagraph"/>
        <w:numPr>
          <w:ilvl w:val="2"/>
          <w:numId w:val="14"/>
        </w:numPr>
        <w:jc w:val="both"/>
      </w:pPr>
      <w:r>
        <w:t>This blurs the line between true and false conflicts – how to know when we are going to construe narrowly?</w:t>
      </w:r>
    </w:p>
    <w:p w:rsidR="00573253" w:rsidRDefault="00573253" w:rsidP="00057A79">
      <w:pPr>
        <w:pStyle w:val="ListParagraph"/>
        <w:numPr>
          <w:ilvl w:val="1"/>
          <w:numId w:val="14"/>
        </w:numPr>
        <w:jc w:val="both"/>
      </w:pPr>
      <w:r>
        <w:t xml:space="preserve">Question whether this is really a K law or is this property, and whether the law is procedural or substantive. </w:t>
      </w:r>
    </w:p>
    <w:p w:rsidR="002877AA" w:rsidRDefault="00057A79" w:rsidP="00057A79">
      <w:pPr>
        <w:pStyle w:val="ListParagraph"/>
        <w:numPr>
          <w:ilvl w:val="1"/>
          <w:numId w:val="14"/>
        </w:numPr>
        <w:jc w:val="both"/>
      </w:pPr>
      <w:r>
        <w:t>Note: NV had a “dead man’s statute” (can’t introduce evidence that decedent could not rebut – procedural) that would have prevented π from recovering – so π could not have recovered if full law of either state applied.</w:t>
      </w:r>
    </w:p>
    <w:p w:rsidR="002877AA" w:rsidRDefault="002877AA" w:rsidP="002877AA">
      <w:pPr>
        <w:jc w:val="both"/>
      </w:pPr>
    </w:p>
    <w:p w:rsidR="002877AA" w:rsidRDefault="000531B4" w:rsidP="000531B4">
      <w:pPr>
        <w:pStyle w:val="Heading2"/>
      </w:pPr>
      <w:bookmarkStart w:id="78" w:name="_Toc154407960"/>
      <w:r>
        <w:t xml:space="preserve">+ </w:t>
      </w:r>
      <w:r w:rsidR="002877AA">
        <w:t>Choice Directed Solutions</w:t>
      </w:r>
      <w:bookmarkEnd w:id="78"/>
    </w:p>
    <w:p w:rsidR="002877AA" w:rsidRDefault="002877AA" w:rsidP="002877AA">
      <w:pPr>
        <w:jc w:val="both"/>
      </w:pPr>
    </w:p>
    <w:p w:rsidR="002877AA" w:rsidRDefault="002877AA" w:rsidP="000531B4">
      <w:pPr>
        <w:pStyle w:val="Heading2"/>
      </w:pPr>
      <w:bookmarkStart w:id="79" w:name="_Toc154407961"/>
      <w:r>
        <w:t>Party Autonomy in Contracts</w:t>
      </w:r>
      <w:bookmarkEnd w:id="79"/>
    </w:p>
    <w:p w:rsidR="002877AA" w:rsidRDefault="002877AA" w:rsidP="002877AA">
      <w:pPr>
        <w:jc w:val="both"/>
      </w:pPr>
    </w:p>
    <w:p w:rsidR="002877AA" w:rsidRPr="002877AA" w:rsidRDefault="002877AA" w:rsidP="002877AA">
      <w:pPr>
        <w:pStyle w:val="ListParagraph"/>
        <w:numPr>
          <w:ilvl w:val="0"/>
          <w:numId w:val="15"/>
        </w:numPr>
        <w:jc w:val="both"/>
        <w:rPr>
          <w:b/>
        </w:rPr>
      </w:pPr>
      <w:r w:rsidRPr="002877AA">
        <w:rPr>
          <w:b/>
        </w:rPr>
        <w:t>Express Choice of Law</w:t>
      </w:r>
    </w:p>
    <w:p w:rsidR="002877AA" w:rsidRDefault="002877AA" w:rsidP="002877AA">
      <w:pPr>
        <w:pStyle w:val="ListParagraph"/>
        <w:numPr>
          <w:ilvl w:val="1"/>
          <w:numId w:val="15"/>
        </w:numPr>
        <w:jc w:val="both"/>
      </w:pPr>
      <w:r w:rsidRPr="002877AA">
        <w:rPr>
          <w:b/>
        </w:rPr>
        <w:t>RE1</w:t>
      </w:r>
      <w:r>
        <w:t>- not allowed</w:t>
      </w:r>
    </w:p>
    <w:p w:rsidR="002877AA" w:rsidRDefault="002877AA" w:rsidP="002877AA">
      <w:pPr>
        <w:pStyle w:val="ListParagraph"/>
        <w:numPr>
          <w:ilvl w:val="1"/>
          <w:numId w:val="15"/>
        </w:numPr>
        <w:jc w:val="both"/>
      </w:pPr>
      <w:r w:rsidRPr="002877AA">
        <w:rPr>
          <w:b/>
        </w:rPr>
        <w:t>English</w:t>
      </w:r>
      <w:r>
        <w:t xml:space="preserve"> much more open to it.</w:t>
      </w:r>
    </w:p>
    <w:p w:rsidR="002877AA" w:rsidRDefault="002877AA" w:rsidP="002877AA">
      <w:pPr>
        <w:pStyle w:val="ListParagraph"/>
        <w:numPr>
          <w:ilvl w:val="2"/>
          <w:numId w:val="15"/>
        </w:numPr>
        <w:jc w:val="both"/>
      </w:pPr>
      <w:r w:rsidRPr="002877AA">
        <w:rPr>
          <w:i/>
        </w:rPr>
        <w:t>Vital Food Products</w:t>
      </w:r>
      <w:r>
        <w:t xml:space="preserve"> – don’t need any connection with England to provide for English law in a K. </w:t>
      </w:r>
    </w:p>
    <w:p w:rsidR="002877AA" w:rsidRDefault="002877AA" w:rsidP="002877AA">
      <w:pPr>
        <w:pStyle w:val="ListParagraph"/>
        <w:numPr>
          <w:ilvl w:val="1"/>
          <w:numId w:val="15"/>
        </w:numPr>
        <w:jc w:val="both"/>
      </w:pPr>
      <w:r w:rsidRPr="002877AA">
        <w:rPr>
          <w:b/>
        </w:rPr>
        <w:t>Civil law tradition</w:t>
      </w:r>
      <w:r>
        <w:t xml:space="preserve"> – generally accepted if had some connection</w:t>
      </w:r>
    </w:p>
    <w:p w:rsidR="002877AA" w:rsidRDefault="002877AA" w:rsidP="002877AA">
      <w:pPr>
        <w:pStyle w:val="ListParagraph"/>
        <w:numPr>
          <w:ilvl w:val="1"/>
          <w:numId w:val="15"/>
        </w:numPr>
        <w:jc w:val="both"/>
      </w:pPr>
      <w:r>
        <w:t>RE2 – accepted</w:t>
      </w:r>
    </w:p>
    <w:p w:rsidR="002877AA" w:rsidRDefault="002877AA" w:rsidP="002877AA">
      <w:pPr>
        <w:pStyle w:val="ListParagraph"/>
        <w:numPr>
          <w:ilvl w:val="2"/>
          <w:numId w:val="15"/>
        </w:numPr>
        <w:jc w:val="both"/>
      </w:pPr>
      <w:r>
        <w:t xml:space="preserve">Objective of contracts is to protect the expectations of the parties and make it possible for them to predict their rights and liabilities. </w:t>
      </w:r>
    </w:p>
    <w:p w:rsidR="00923CFA" w:rsidRDefault="002877AA" w:rsidP="002877AA">
      <w:pPr>
        <w:pStyle w:val="ListParagraph"/>
        <w:numPr>
          <w:ilvl w:val="3"/>
          <w:numId w:val="15"/>
        </w:numPr>
        <w:jc w:val="both"/>
      </w:pPr>
      <w:r>
        <w:t xml:space="preserve">Int’l law, scope of laws not always clear, makes sense to clarify. Global economy calls for a broader role for party autonomy. </w:t>
      </w:r>
    </w:p>
    <w:p w:rsidR="00923CFA" w:rsidRDefault="00923CFA" w:rsidP="00923CFA">
      <w:pPr>
        <w:pStyle w:val="ListParagraph"/>
        <w:numPr>
          <w:ilvl w:val="2"/>
          <w:numId w:val="15"/>
        </w:numPr>
        <w:jc w:val="both"/>
      </w:pPr>
      <w:r>
        <w:t xml:space="preserve">Note – RE2 says that if you choose a law that invalidates the K, we’re going to assume you made a mistake and not apply that law. </w:t>
      </w:r>
    </w:p>
    <w:p w:rsidR="007B198A" w:rsidRDefault="00923CFA" w:rsidP="00923CFA">
      <w:pPr>
        <w:pStyle w:val="ListParagraph"/>
        <w:numPr>
          <w:ilvl w:val="3"/>
          <w:numId w:val="15"/>
        </w:numPr>
        <w:jc w:val="both"/>
      </w:pPr>
      <w:r w:rsidRPr="00923CFA">
        <w:rPr>
          <w:b/>
        </w:rPr>
        <w:t>Uses both validation and autonomy</w:t>
      </w:r>
      <w:r>
        <w:t xml:space="preserve">. </w:t>
      </w:r>
    </w:p>
    <w:p w:rsidR="007B198A" w:rsidRDefault="007B198A" w:rsidP="007B198A">
      <w:pPr>
        <w:pStyle w:val="ListParagraph"/>
        <w:numPr>
          <w:ilvl w:val="1"/>
          <w:numId w:val="15"/>
        </w:numPr>
        <w:jc w:val="both"/>
      </w:pPr>
      <w:r>
        <w:t>When should we NOT adhere to choice of law?</w:t>
      </w:r>
    </w:p>
    <w:p w:rsidR="007B198A" w:rsidRDefault="007B198A" w:rsidP="007B198A">
      <w:pPr>
        <w:pStyle w:val="ListParagraph"/>
        <w:numPr>
          <w:ilvl w:val="2"/>
          <w:numId w:val="15"/>
        </w:numPr>
        <w:jc w:val="both"/>
      </w:pPr>
      <w:r>
        <w:t>K’s of adhesion?</w:t>
      </w:r>
    </w:p>
    <w:p w:rsidR="002877AA" w:rsidRDefault="007B198A" w:rsidP="007B198A">
      <w:pPr>
        <w:pStyle w:val="ListParagraph"/>
        <w:numPr>
          <w:ilvl w:val="2"/>
          <w:numId w:val="15"/>
        </w:numPr>
        <w:jc w:val="both"/>
      </w:pPr>
      <w:r>
        <w:t>If court can’t understand the law to be applied?</w:t>
      </w:r>
    </w:p>
    <w:p w:rsidR="002877AA" w:rsidRDefault="002877AA" w:rsidP="000531B4">
      <w:pPr>
        <w:pStyle w:val="Heading3"/>
      </w:pPr>
      <w:bookmarkStart w:id="80" w:name="_Toc154407962"/>
      <w:r>
        <w:t xml:space="preserve">RE2 </w:t>
      </w:r>
      <w:r w:rsidRPr="002877AA">
        <w:t>§ 187</w:t>
      </w:r>
      <w:r>
        <w:t>:</w:t>
      </w:r>
      <w:r w:rsidR="00923CFA">
        <w:t xml:space="preserve"> (prevalent view)</w:t>
      </w:r>
      <w:bookmarkEnd w:id="80"/>
    </w:p>
    <w:p w:rsidR="007B198A" w:rsidRDefault="002877AA" w:rsidP="007B198A">
      <w:pPr>
        <w:pStyle w:val="ListParagraph"/>
        <w:numPr>
          <w:ilvl w:val="1"/>
          <w:numId w:val="15"/>
        </w:numPr>
        <w:jc w:val="both"/>
      </w:pPr>
      <w:r>
        <w:t>(1) the law applies if it something they could have explicitly said in the K (so the words in this agreement have the meaning of the Oxford dictionary – rather than writing out all the meanings, or interpreted by the laws of a state)</w:t>
      </w:r>
    </w:p>
    <w:p w:rsidR="002877AA" w:rsidRDefault="007B198A" w:rsidP="007B198A">
      <w:pPr>
        <w:pStyle w:val="ListParagraph"/>
        <w:numPr>
          <w:ilvl w:val="2"/>
          <w:numId w:val="15"/>
        </w:numPr>
        <w:jc w:val="both"/>
      </w:pPr>
      <w:r>
        <w:t xml:space="preserve">Essentially just </w:t>
      </w:r>
      <w:r w:rsidRPr="00923CFA">
        <w:rPr>
          <w:b/>
        </w:rPr>
        <w:t>shorthand definitions</w:t>
      </w:r>
      <w:r>
        <w:t xml:space="preserve">. </w:t>
      </w:r>
    </w:p>
    <w:p w:rsidR="00C42DAE" w:rsidRDefault="002877AA" w:rsidP="007B198A">
      <w:pPr>
        <w:pStyle w:val="ListParagraph"/>
        <w:numPr>
          <w:ilvl w:val="1"/>
          <w:numId w:val="15"/>
        </w:numPr>
        <w:jc w:val="both"/>
      </w:pPr>
      <w:r>
        <w:t xml:space="preserve">(2) Addresses more problematic issues – capacity to contract, </w:t>
      </w:r>
      <w:r w:rsidR="007B198A">
        <w:t xml:space="preserve">validity, formality, </w:t>
      </w:r>
      <w:r>
        <w:t xml:space="preserve">etc. </w:t>
      </w:r>
      <w:r w:rsidRPr="00923CFA">
        <w:rPr>
          <w:b/>
        </w:rPr>
        <w:t>Choice is still allowed, but must be a reasonable relationship between the law chosen and the parties</w:t>
      </w:r>
      <w:r w:rsidR="007B198A" w:rsidRPr="00923CFA">
        <w:rPr>
          <w:b/>
        </w:rPr>
        <w:t>/transaction</w:t>
      </w:r>
      <w:r>
        <w:t xml:space="preserve">, and it </w:t>
      </w:r>
      <w:r w:rsidRPr="00923CFA">
        <w:rPr>
          <w:b/>
        </w:rPr>
        <w:t>can’t be contrary to a fundamental policy</w:t>
      </w:r>
      <w:r>
        <w:t xml:space="preserve"> of a state which has a materially greater interest and whose law would have been applied absent the choice of law. </w:t>
      </w:r>
    </w:p>
    <w:p w:rsidR="00573253" w:rsidRDefault="00C42DAE" w:rsidP="00C42DAE">
      <w:pPr>
        <w:pStyle w:val="ListParagraph"/>
        <w:numPr>
          <w:ilvl w:val="2"/>
          <w:numId w:val="15"/>
        </w:numPr>
        <w:jc w:val="both"/>
      </w:pPr>
      <w:r>
        <w:t>Note – you will always do a § 188 analysis – how else to determine if something is against the fundamental policy?</w:t>
      </w:r>
    </w:p>
    <w:p w:rsidR="00573253" w:rsidRPr="00923CFA" w:rsidRDefault="00573253" w:rsidP="000531B4">
      <w:pPr>
        <w:pStyle w:val="Heading3"/>
      </w:pPr>
      <w:bookmarkStart w:id="81" w:name="_Toc154407963"/>
      <w:r w:rsidRPr="00923CFA">
        <w:t>Rome Regulation</w:t>
      </w:r>
      <w:bookmarkEnd w:id="81"/>
    </w:p>
    <w:p w:rsidR="00C42DAE" w:rsidRDefault="00C42DAE" w:rsidP="00573253">
      <w:pPr>
        <w:pStyle w:val="ListParagraph"/>
        <w:numPr>
          <w:ilvl w:val="1"/>
          <w:numId w:val="15"/>
        </w:numPr>
        <w:jc w:val="both"/>
      </w:pPr>
      <w:r>
        <w:t xml:space="preserve">Applies to all conflict of law cases with members of the Euro community. </w:t>
      </w:r>
    </w:p>
    <w:p w:rsidR="00923CFA" w:rsidRDefault="00923CFA" w:rsidP="00573253">
      <w:pPr>
        <w:pStyle w:val="ListParagraph"/>
        <w:numPr>
          <w:ilvl w:val="1"/>
          <w:numId w:val="15"/>
        </w:numPr>
        <w:jc w:val="both"/>
      </w:pPr>
      <w:r>
        <w:t xml:space="preserve">Art. 3.3: “the choice of the parties shall not prejudice the application of provisions of the law of that other country which cannot be </w:t>
      </w:r>
      <w:r w:rsidRPr="00923CFA">
        <w:rPr>
          <w:u w:val="single"/>
        </w:rPr>
        <w:t>derogated</w:t>
      </w:r>
      <w:r>
        <w:t xml:space="preserve"> from by agreement”</w:t>
      </w:r>
    </w:p>
    <w:p w:rsidR="00923CFA" w:rsidRDefault="00923CFA" w:rsidP="00923CFA">
      <w:pPr>
        <w:pStyle w:val="ListParagraph"/>
        <w:numPr>
          <w:ilvl w:val="2"/>
          <w:numId w:val="15"/>
        </w:numPr>
        <w:jc w:val="both"/>
      </w:pPr>
      <w:r>
        <w:t xml:space="preserve">These were “overriding mandatory” rules in the Rome Convention – </w:t>
      </w:r>
      <w:r w:rsidRPr="00923CFA">
        <w:rPr>
          <w:u w:val="single"/>
        </w:rPr>
        <w:t>overriding should be understood as more demandin</w:t>
      </w:r>
      <w:r>
        <w:t>g.</w:t>
      </w:r>
    </w:p>
    <w:p w:rsidR="002877AA" w:rsidRDefault="00923CFA" w:rsidP="00923CFA">
      <w:pPr>
        <w:pStyle w:val="ListParagraph"/>
        <w:numPr>
          <w:ilvl w:val="1"/>
          <w:numId w:val="15"/>
        </w:numPr>
        <w:jc w:val="both"/>
      </w:pPr>
      <w:r>
        <w:t>Art. 3.4: if all the elements are in one or more member states, parties’ choice of law shall not prejudice the application of provisions of community law that cannot be derogated from.</w:t>
      </w:r>
    </w:p>
    <w:p w:rsidR="007B198A" w:rsidRPr="007B198A" w:rsidRDefault="007B198A" w:rsidP="000531B4">
      <w:pPr>
        <w:pStyle w:val="Heading3"/>
      </w:pPr>
      <w:bookmarkStart w:id="82" w:name="_Toc154407964"/>
      <w:r w:rsidRPr="007B198A">
        <w:t>NY § 5-1401</w:t>
      </w:r>
      <w:bookmarkEnd w:id="82"/>
    </w:p>
    <w:p w:rsidR="007B198A" w:rsidRDefault="007B198A" w:rsidP="007B198A">
      <w:pPr>
        <w:pStyle w:val="ListParagraph"/>
        <w:numPr>
          <w:ilvl w:val="1"/>
          <w:numId w:val="15"/>
        </w:numPr>
        <w:jc w:val="both"/>
      </w:pPr>
      <w:r>
        <w:t xml:space="preserve">If meet certain qualifications, then can stipulate NY law. </w:t>
      </w:r>
    </w:p>
    <w:p w:rsidR="007B198A" w:rsidRDefault="007B198A" w:rsidP="007B198A">
      <w:pPr>
        <w:pStyle w:val="ListParagraph"/>
        <w:numPr>
          <w:ilvl w:val="2"/>
          <w:numId w:val="15"/>
        </w:numPr>
        <w:jc w:val="both"/>
      </w:pPr>
      <w:r>
        <w:t>$250k contract</w:t>
      </w:r>
    </w:p>
    <w:p w:rsidR="007B198A" w:rsidRDefault="007B198A" w:rsidP="007B198A">
      <w:pPr>
        <w:pStyle w:val="ListParagraph"/>
        <w:numPr>
          <w:ilvl w:val="1"/>
          <w:numId w:val="15"/>
        </w:numPr>
        <w:jc w:val="both"/>
      </w:pPr>
      <w:r>
        <w:t>But remember, still forum applying this law, choosing what it means</w:t>
      </w:r>
    </w:p>
    <w:p w:rsidR="00AD5D40" w:rsidRDefault="007B198A" w:rsidP="007B198A">
      <w:pPr>
        <w:pStyle w:val="ListParagraph"/>
        <w:numPr>
          <w:ilvl w:val="2"/>
          <w:numId w:val="15"/>
        </w:numPr>
        <w:jc w:val="both"/>
      </w:pPr>
      <w:r>
        <w:t>Hence, § 5-1402 – choice of forum</w:t>
      </w:r>
    </w:p>
    <w:p w:rsidR="007B198A" w:rsidRDefault="00AD5D40" w:rsidP="00AD5D40">
      <w:pPr>
        <w:pStyle w:val="ListParagraph"/>
        <w:numPr>
          <w:ilvl w:val="3"/>
          <w:numId w:val="15"/>
        </w:numPr>
        <w:jc w:val="both"/>
      </w:pPr>
      <w:r>
        <w:t>But $1m minimum</w:t>
      </w:r>
    </w:p>
    <w:p w:rsidR="00923CFA" w:rsidRDefault="007B198A" w:rsidP="007B198A">
      <w:pPr>
        <w:pStyle w:val="ListParagraph"/>
        <w:numPr>
          <w:ilvl w:val="1"/>
          <w:numId w:val="15"/>
        </w:numPr>
        <w:jc w:val="both"/>
      </w:pPr>
      <w:r>
        <w:t>Should always include forum and law!!</w:t>
      </w:r>
    </w:p>
    <w:p w:rsidR="00AD5D40" w:rsidRDefault="00923CFA" w:rsidP="00923CFA">
      <w:pPr>
        <w:pStyle w:val="ListParagraph"/>
        <w:numPr>
          <w:ilvl w:val="2"/>
          <w:numId w:val="15"/>
        </w:numPr>
        <w:jc w:val="both"/>
      </w:pPr>
      <w:r>
        <w:t xml:space="preserve">And know what your forum’s choice of law rules are. </w:t>
      </w:r>
    </w:p>
    <w:p w:rsidR="00AD5D40" w:rsidRPr="00573253" w:rsidRDefault="00AD5D40" w:rsidP="00AD5D40">
      <w:pPr>
        <w:pStyle w:val="ListParagraph"/>
        <w:numPr>
          <w:ilvl w:val="0"/>
          <w:numId w:val="15"/>
        </w:numPr>
        <w:jc w:val="both"/>
        <w:rPr>
          <w:b/>
        </w:rPr>
      </w:pPr>
      <w:r w:rsidRPr="00573253">
        <w:rPr>
          <w:b/>
        </w:rPr>
        <w:t>UCC § 1-105, 2-302</w:t>
      </w:r>
    </w:p>
    <w:p w:rsidR="00AD5D40" w:rsidRDefault="00AD5D40" w:rsidP="00AD5D40">
      <w:pPr>
        <w:pStyle w:val="ListParagraph"/>
        <w:numPr>
          <w:ilvl w:val="1"/>
          <w:numId w:val="15"/>
        </w:numPr>
        <w:jc w:val="both"/>
      </w:pPr>
      <w:r>
        <w:t xml:space="preserve">Can choose the law if there is a reasonable relationship, otherwise the forum law applies if it has a reasonable relationship. </w:t>
      </w:r>
    </w:p>
    <w:p w:rsidR="00AD5D40" w:rsidRDefault="00AD5D40" w:rsidP="00AD5D40">
      <w:pPr>
        <w:pStyle w:val="ListParagraph"/>
        <w:numPr>
          <w:ilvl w:val="0"/>
          <w:numId w:val="15"/>
        </w:numPr>
        <w:jc w:val="both"/>
      </w:pPr>
      <w:r>
        <w:t>Oregon</w:t>
      </w:r>
    </w:p>
    <w:p w:rsidR="00AD5D40" w:rsidRDefault="00AD5D40" w:rsidP="00AD5D40">
      <w:pPr>
        <w:pStyle w:val="ListParagraph"/>
        <w:numPr>
          <w:ilvl w:val="1"/>
          <w:numId w:val="15"/>
        </w:numPr>
        <w:jc w:val="both"/>
      </w:pPr>
      <w:r>
        <w:t>Can choose law even if no relationship, no $ minimum</w:t>
      </w:r>
    </w:p>
    <w:p w:rsidR="00AD5D40" w:rsidRDefault="00AD5D40" w:rsidP="00AD5D40">
      <w:pPr>
        <w:pStyle w:val="ListParagraph"/>
        <w:numPr>
          <w:ilvl w:val="2"/>
          <w:numId w:val="15"/>
        </w:numPr>
        <w:jc w:val="both"/>
      </w:pPr>
      <w:r>
        <w:t xml:space="preserve">But, won’t apply if prohibited or required in state where performed, or if contravenes an established fundamental policy </w:t>
      </w:r>
    </w:p>
    <w:p w:rsidR="00AD5D40" w:rsidRDefault="00AD5D40" w:rsidP="00AD5D40">
      <w:pPr>
        <w:pStyle w:val="ListParagraph"/>
        <w:numPr>
          <w:ilvl w:val="0"/>
          <w:numId w:val="15"/>
        </w:numPr>
        <w:jc w:val="both"/>
      </w:pPr>
      <w:r>
        <w:t>Texas</w:t>
      </w:r>
    </w:p>
    <w:p w:rsidR="00573253" w:rsidRDefault="00AD5D40" w:rsidP="00AD5D40">
      <w:pPr>
        <w:pStyle w:val="ListParagraph"/>
        <w:numPr>
          <w:ilvl w:val="1"/>
          <w:numId w:val="15"/>
        </w:numPr>
        <w:jc w:val="both"/>
      </w:pPr>
      <w:r>
        <w:t xml:space="preserve">Can choose a law of any state for application for transactions over $1m as long as a reasonable relationship. </w:t>
      </w:r>
    </w:p>
    <w:p w:rsidR="00923CFA" w:rsidRDefault="00573253" w:rsidP="00573253">
      <w:pPr>
        <w:pStyle w:val="ListParagraph"/>
        <w:numPr>
          <w:ilvl w:val="2"/>
          <w:numId w:val="15"/>
        </w:numPr>
        <w:jc w:val="both"/>
      </w:pPr>
      <w:r>
        <w:t xml:space="preserve">Don’t have fundamental policy part- don’t want to be in the business of balancing. </w:t>
      </w:r>
    </w:p>
    <w:p w:rsidR="00923CFA" w:rsidRDefault="00923CFA" w:rsidP="000531B4">
      <w:pPr>
        <w:pStyle w:val="Heading3"/>
      </w:pPr>
      <w:bookmarkStart w:id="83" w:name="_Toc154407965"/>
      <w:r w:rsidRPr="008709C9">
        <w:rPr>
          <w:i/>
        </w:rPr>
        <w:t>Potter</w:t>
      </w:r>
      <w:r>
        <w:t xml:space="preserve"> (SDNY 1976) pg 272 [Weinfeld]</w:t>
      </w:r>
      <w:bookmarkEnd w:id="83"/>
    </w:p>
    <w:p w:rsidR="008709C9" w:rsidRDefault="00923CFA" w:rsidP="00923CFA">
      <w:pPr>
        <w:pStyle w:val="ListParagraph"/>
        <w:numPr>
          <w:ilvl w:val="1"/>
          <w:numId w:val="15"/>
        </w:numPr>
        <w:jc w:val="both"/>
      </w:pPr>
      <w:r>
        <w:t xml:space="preserve">K in PR with an IN manufacturer and a PR dealer, </w:t>
      </w:r>
      <w:r w:rsidR="008709C9">
        <w:t xml:space="preserve">chose IN law. PR statute protects dealer from being unilaterally terminated. Suite in NY. </w:t>
      </w:r>
    </w:p>
    <w:p w:rsidR="008709C9" w:rsidRDefault="00F65FE7" w:rsidP="00923CFA">
      <w:pPr>
        <w:pStyle w:val="ListParagraph"/>
        <w:numPr>
          <w:ilvl w:val="1"/>
          <w:numId w:val="15"/>
        </w:numPr>
        <w:jc w:val="both"/>
      </w:pPr>
      <w:r>
        <w:t xml:space="preserve">Apply RE2 bc see this as an issue of validity, not interpretation. </w:t>
      </w:r>
      <w:r w:rsidR="008709C9">
        <w:t xml:space="preserve">Look to RE2 § 187, in part 2 (not shorthand) – have a substantial relationship w/IN, question if whether it is contrary to fundamental policy (of PR). </w:t>
      </w:r>
    </w:p>
    <w:p w:rsidR="008709C9" w:rsidRDefault="008709C9" w:rsidP="008709C9">
      <w:pPr>
        <w:pStyle w:val="ListParagraph"/>
        <w:numPr>
          <w:ilvl w:val="2"/>
          <w:numId w:val="15"/>
        </w:numPr>
        <w:jc w:val="both"/>
      </w:pPr>
      <w:r>
        <w:t xml:space="preserve">Say yes, </w:t>
      </w:r>
      <w:r w:rsidRPr="008709C9">
        <w:rPr>
          <w:u w:val="single"/>
        </w:rPr>
        <w:t>is contrary. Strike the choice of law</w:t>
      </w:r>
      <w:r>
        <w:t xml:space="preserve">. Now, have no choice of law, look to RE2 § 188, absence of choice of law </w:t>
      </w:r>
      <w:r>
        <w:sym w:font="Wingdings" w:char="F0E0"/>
      </w:r>
      <w:r>
        <w:t xml:space="preserve"> </w:t>
      </w:r>
      <w:r w:rsidRPr="008709C9">
        <w:rPr>
          <w:u w:val="single"/>
        </w:rPr>
        <w:t>apply most sig relationship</w:t>
      </w:r>
      <w:r w:rsidR="00C42DAE">
        <w:t xml:space="preserve"> (because a true conflict).</w:t>
      </w:r>
      <w:r>
        <w:t xml:space="preserve"> </w:t>
      </w:r>
    </w:p>
    <w:p w:rsidR="008709C9" w:rsidRDefault="008709C9" w:rsidP="008709C9">
      <w:pPr>
        <w:pStyle w:val="ListParagraph"/>
        <w:numPr>
          <w:ilvl w:val="2"/>
          <w:numId w:val="15"/>
        </w:numPr>
        <w:jc w:val="both"/>
      </w:pPr>
      <w:r>
        <w:t xml:space="preserve">Most sig relationship is PR. </w:t>
      </w:r>
    </w:p>
    <w:p w:rsidR="008709C9" w:rsidRDefault="008709C9" w:rsidP="008709C9">
      <w:pPr>
        <w:pStyle w:val="ListParagraph"/>
        <w:numPr>
          <w:ilvl w:val="1"/>
          <w:numId w:val="15"/>
        </w:numPr>
        <w:jc w:val="both"/>
      </w:pPr>
      <w:r>
        <w:t xml:space="preserve">Unclear </w:t>
      </w:r>
      <w:r w:rsidRPr="008709C9">
        <w:rPr>
          <w:u w:val="single"/>
        </w:rPr>
        <w:t>what it is that makes a policy fundamental</w:t>
      </w:r>
    </w:p>
    <w:p w:rsidR="00F65FE7" w:rsidRDefault="008709C9" w:rsidP="008709C9">
      <w:pPr>
        <w:pStyle w:val="ListParagraph"/>
        <w:numPr>
          <w:ilvl w:val="2"/>
          <w:numId w:val="15"/>
        </w:numPr>
        <w:jc w:val="both"/>
      </w:pPr>
      <w:r>
        <w:t xml:space="preserve">Seems like it doesn’t have to rise to the same level as </w:t>
      </w:r>
      <w:r w:rsidRPr="008709C9">
        <w:rPr>
          <w:i/>
        </w:rPr>
        <w:t>Loucks</w:t>
      </w:r>
      <w:r>
        <w:t xml:space="preserve">. </w:t>
      </w:r>
    </w:p>
    <w:p w:rsidR="00F65FE7" w:rsidRDefault="00F65FE7" w:rsidP="000531B4">
      <w:pPr>
        <w:pStyle w:val="Heading3"/>
      </w:pPr>
      <w:bookmarkStart w:id="84" w:name="_Toc154407966"/>
      <w:r w:rsidRPr="00C42DAE">
        <w:rPr>
          <w:i/>
        </w:rPr>
        <w:t>Siegelman</w:t>
      </w:r>
      <w:r>
        <w:t xml:space="preserve"> (2d 1955) pg 259 [Harlan]</w:t>
      </w:r>
      <w:bookmarkEnd w:id="84"/>
    </w:p>
    <w:p w:rsidR="00F65FE7" w:rsidRDefault="00F65FE7" w:rsidP="00F65FE7">
      <w:pPr>
        <w:pStyle w:val="ListParagraph"/>
        <w:numPr>
          <w:ilvl w:val="1"/>
          <w:numId w:val="15"/>
        </w:numPr>
        <w:jc w:val="both"/>
      </w:pPr>
      <w:r>
        <w:t xml:space="preserve">Π injured on a ship, ticket says English law and 1 yr SOL. Ship agent so no need to sue, we’re negotiating, then SOL runs. Under maritime law, agent would have waived SOL, English law, irrelevant. </w:t>
      </w:r>
    </w:p>
    <w:p w:rsidR="00F65FE7" w:rsidRDefault="00F65FE7" w:rsidP="00F65FE7">
      <w:pPr>
        <w:pStyle w:val="ListParagraph"/>
        <w:numPr>
          <w:ilvl w:val="1"/>
          <w:numId w:val="15"/>
        </w:numPr>
        <w:jc w:val="both"/>
      </w:pPr>
      <w:r>
        <w:t xml:space="preserve">Clause said “all questions arising on this K shall be decided” by English law. </w:t>
      </w:r>
    </w:p>
    <w:p w:rsidR="00F65FE7" w:rsidRDefault="00F65FE7" w:rsidP="00F65FE7">
      <w:pPr>
        <w:pStyle w:val="ListParagraph"/>
        <w:numPr>
          <w:ilvl w:val="2"/>
          <w:numId w:val="15"/>
        </w:numPr>
        <w:jc w:val="both"/>
      </w:pPr>
      <w:r>
        <w:t xml:space="preserve">Arguably, this doesn’t </w:t>
      </w:r>
      <w:r>
        <w:rPr>
          <w:i/>
        </w:rPr>
        <w:t>arise</w:t>
      </w:r>
      <w:r>
        <w:t xml:space="preserve"> on the K. </w:t>
      </w:r>
    </w:p>
    <w:p w:rsidR="00C42DAE" w:rsidRDefault="00F65FE7" w:rsidP="00F65FE7">
      <w:pPr>
        <w:pStyle w:val="ListParagraph"/>
        <w:numPr>
          <w:ilvl w:val="3"/>
          <w:numId w:val="15"/>
        </w:numPr>
        <w:jc w:val="both"/>
      </w:pPr>
      <w:r>
        <w:t xml:space="preserve">Is this just splitting hairs? House of Lords recent case, going to interpret this broadly. </w:t>
      </w:r>
    </w:p>
    <w:p w:rsidR="00C42DAE" w:rsidRDefault="00C42DAE" w:rsidP="00C42DAE">
      <w:pPr>
        <w:pStyle w:val="ListParagraph"/>
        <w:numPr>
          <w:ilvl w:val="1"/>
          <w:numId w:val="15"/>
        </w:numPr>
        <w:jc w:val="both"/>
      </w:pPr>
      <w:r>
        <w:t xml:space="preserve">Court applies English law, though the issue is more closely akin to validation (RE2?) than contract interpretation (apply chosen law). </w:t>
      </w:r>
    </w:p>
    <w:p w:rsidR="00C42DAE" w:rsidRDefault="00C42DAE" w:rsidP="00C42DAE">
      <w:pPr>
        <w:pStyle w:val="ListParagraph"/>
        <w:numPr>
          <w:ilvl w:val="1"/>
          <w:numId w:val="15"/>
        </w:numPr>
        <w:jc w:val="both"/>
      </w:pPr>
      <w:r>
        <w:t>Dissent</w:t>
      </w:r>
    </w:p>
    <w:p w:rsidR="00C42DAE" w:rsidRDefault="00C42DAE" w:rsidP="00C42DAE">
      <w:pPr>
        <w:pStyle w:val="ListParagraph"/>
        <w:numPr>
          <w:ilvl w:val="2"/>
          <w:numId w:val="15"/>
        </w:numPr>
        <w:jc w:val="both"/>
      </w:pPr>
      <w:r>
        <w:t>Believes that the K does not cover post-injury conduct</w:t>
      </w:r>
    </w:p>
    <w:p w:rsidR="008A2D8E" w:rsidRDefault="00C42DAE" w:rsidP="00C42DAE">
      <w:pPr>
        <w:pStyle w:val="ListParagraph"/>
        <w:numPr>
          <w:ilvl w:val="2"/>
          <w:numId w:val="15"/>
        </w:numPr>
        <w:jc w:val="both"/>
      </w:pPr>
      <w:r>
        <w:t xml:space="preserve">Also a K of adhesion, can’t say that π really agreed to the choice of law. </w:t>
      </w:r>
    </w:p>
    <w:p w:rsidR="008A2D8E" w:rsidRDefault="008A2D8E" w:rsidP="008A2D8E">
      <w:pPr>
        <w:jc w:val="both"/>
      </w:pPr>
    </w:p>
    <w:p w:rsidR="008A2D8E" w:rsidRDefault="008A2D8E" w:rsidP="000531B4">
      <w:pPr>
        <w:pStyle w:val="Heading2"/>
      </w:pPr>
      <w:bookmarkStart w:id="85" w:name="_Toc154407967"/>
      <w:r>
        <w:t>Choice of Forum</w:t>
      </w:r>
      <w:bookmarkEnd w:id="85"/>
    </w:p>
    <w:p w:rsidR="008A2D8E" w:rsidRDefault="008A2D8E" w:rsidP="008A2D8E">
      <w:pPr>
        <w:jc w:val="both"/>
      </w:pPr>
    </w:p>
    <w:p w:rsidR="0067691E" w:rsidRDefault="0067691E" w:rsidP="008A2D8E">
      <w:pPr>
        <w:pStyle w:val="ListParagraph"/>
        <w:numPr>
          <w:ilvl w:val="0"/>
          <w:numId w:val="16"/>
        </w:numPr>
        <w:jc w:val="both"/>
      </w:pPr>
      <w:r>
        <w:t>RE2 § 80 (pg 311)</w:t>
      </w:r>
    </w:p>
    <w:p w:rsidR="0067691E" w:rsidRDefault="0067691E" w:rsidP="0067691E">
      <w:pPr>
        <w:pStyle w:val="ListParagraph"/>
        <w:numPr>
          <w:ilvl w:val="1"/>
          <w:numId w:val="16"/>
        </w:numPr>
        <w:jc w:val="both"/>
      </w:pPr>
      <w:r>
        <w:t>“</w:t>
      </w:r>
      <w:r w:rsidRPr="0067691E">
        <w:rPr>
          <w:i/>
        </w:rPr>
        <w:t>The parties’ agreement as to the place of the action will be given effect unless it is unfair or unreasonable</w:t>
      </w:r>
      <w:r>
        <w:t>.”</w:t>
      </w:r>
    </w:p>
    <w:p w:rsidR="0067691E" w:rsidRPr="0067691E" w:rsidRDefault="0067691E" w:rsidP="0067691E">
      <w:pPr>
        <w:pStyle w:val="ListParagraph"/>
        <w:numPr>
          <w:ilvl w:val="2"/>
          <w:numId w:val="16"/>
        </w:numPr>
        <w:jc w:val="both"/>
      </w:pPr>
      <w:r>
        <w:t xml:space="preserve">Zapata – interprets unfair/unreasonable to mean fraud, overreaching, or that chosen forum is seriously inconvenient (to court, as inconvenience to parties is foreseeable?). </w:t>
      </w:r>
    </w:p>
    <w:p w:rsidR="008A2D8E" w:rsidRDefault="008A2D8E" w:rsidP="008A2D8E">
      <w:pPr>
        <w:pStyle w:val="ListParagraph"/>
        <w:numPr>
          <w:ilvl w:val="0"/>
          <w:numId w:val="16"/>
        </w:numPr>
        <w:jc w:val="both"/>
      </w:pPr>
      <w:r w:rsidRPr="008A2D8E">
        <w:rPr>
          <w:b/>
        </w:rPr>
        <w:t>Prorogation</w:t>
      </w:r>
      <w:r>
        <w:t xml:space="preserve"> – will a court, by the parties conferring jx on it through their K, accept the case?</w:t>
      </w:r>
    </w:p>
    <w:p w:rsidR="008A2D8E" w:rsidRDefault="008A2D8E" w:rsidP="008A2D8E">
      <w:pPr>
        <w:pStyle w:val="ListParagraph"/>
        <w:numPr>
          <w:ilvl w:val="0"/>
          <w:numId w:val="16"/>
        </w:numPr>
        <w:jc w:val="both"/>
      </w:pPr>
      <w:r w:rsidRPr="008A2D8E">
        <w:rPr>
          <w:b/>
        </w:rPr>
        <w:t>Derogation</w:t>
      </w:r>
      <w:r>
        <w:t xml:space="preserve"> – Will a court hear a case in derogation of a choice of forum clause, or will they enforce the choice of forum?</w:t>
      </w:r>
    </w:p>
    <w:p w:rsidR="008A2D8E" w:rsidRDefault="008A2D8E" w:rsidP="000531B4">
      <w:pPr>
        <w:pStyle w:val="Heading3"/>
      </w:pPr>
      <w:bookmarkStart w:id="86" w:name="_Toc154407968"/>
      <w:r w:rsidRPr="0029165B">
        <w:rPr>
          <w:i/>
        </w:rPr>
        <w:t>Zapata</w:t>
      </w:r>
      <w:r>
        <w:t xml:space="preserve"> cases (UK and FL, 1960s) pg 290</w:t>
      </w:r>
      <w:bookmarkEnd w:id="86"/>
    </w:p>
    <w:p w:rsidR="0067691E" w:rsidRDefault="008A2D8E" w:rsidP="008A2D8E">
      <w:pPr>
        <w:pStyle w:val="ListParagraph"/>
        <w:numPr>
          <w:ilvl w:val="1"/>
          <w:numId w:val="16"/>
        </w:numPr>
        <w:jc w:val="both"/>
      </w:pPr>
      <w:r>
        <w:t xml:space="preserve">Admiralty case. Z got Unterweser to tow its rig from LA to Italy, problems off coast of FL. K agreed </w:t>
      </w:r>
      <w:r w:rsidR="0067691E">
        <w:t xml:space="preserve">to English forum (but not law) (forum helpful with boats bc can end up anywhere, English courts experienced commercial courts, move cases quickly). Z sues in FL, U in England. </w:t>
      </w:r>
    </w:p>
    <w:p w:rsidR="0067691E" w:rsidRDefault="0067691E" w:rsidP="008A2D8E">
      <w:pPr>
        <w:pStyle w:val="ListParagraph"/>
        <w:numPr>
          <w:ilvl w:val="1"/>
          <w:numId w:val="16"/>
        </w:numPr>
        <w:jc w:val="both"/>
      </w:pPr>
      <w:r>
        <w:t>Prorogation – should English hear it?</w:t>
      </w:r>
    </w:p>
    <w:p w:rsidR="0067691E" w:rsidRDefault="0067691E" w:rsidP="0067691E">
      <w:pPr>
        <w:pStyle w:val="ListParagraph"/>
        <w:numPr>
          <w:ilvl w:val="2"/>
          <w:numId w:val="16"/>
        </w:numPr>
        <w:jc w:val="both"/>
      </w:pPr>
      <w:r>
        <w:t xml:space="preserve">Can consent to English jx. </w:t>
      </w:r>
    </w:p>
    <w:p w:rsidR="0067691E" w:rsidRDefault="0067691E" w:rsidP="0067691E">
      <w:pPr>
        <w:pStyle w:val="ListParagraph"/>
        <w:numPr>
          <w:ilvl w:val="2"/>
          <w:numId w:val="16"/>
        </w:numPr>
        <w:jc w:val="both"/>
      </w:pPr>
      <w:r>
        <w:t xml:space="preserve">If you were ∆, would argue forum non – no connection with transaction or parties. </w:t>
      </w:r>
    </w:p>
    <w:p w:rsidR="0067691E" w:rsidRDefault="0067691E" w:rsidP="0067691E">
      <w:pPr>
        <w:pStyle w:val="ListParagraph"/>
        <w:numPr>
          <w:ilvl w:val="2"/>
          <w:numId w:val="16"/>
        </w:numPr>
        <w:jc w:val="both"/>
      </w:pPr>
      <w:r>
        <w:t xml:space="preserve">Article 19 – a country may make a declaration that they don’t want no connection cases. </w:t>
      </w:r>
    </w:p>
    <w:p w:rsidR="0067691E" w:rsidRDefault="0067691E" w:rsidP="0067691E">
      <w:pPr>
        <w:pStyle w:val="ListParagraph"/>
        <w:numPr>
          <w:ilvl w:val="3"/>
          <w:numId w:val="16"/>
        </w:numPr>
        <w:jc w:val="both"/>
      </w:pPr>
      <w:r>
        <w:t xml:space="preserve">But not what England has done. </w:t>
      </w:r>
    </w:p>
    <w:p w:rsidR="0067691E" w:rsidRDefault="0067691E" w:rsidP="0067691E">
      <w:pPr>
        <w:pStyle w:val="ListParagraph"/>
        <w:numPr>
          <w:ilvl w:val="1"/>
          <w:numId w:val="16"/>
        </w:numPr>
        <w:jc w:val="both"/>
      </w:pPr>
      <w:r>
        <w:t>Derogation- should American court dismiss?</w:t>
      </w:r>
    </w:p>
    <w:p w:rsidR="0029165B" w:rsidRDefault="0067691E" w:rsidP="0067691E">
      <w:pPr>
        <w:pStyle w:val="ListParagraph"/>
        <w:numPr>
          <w:ilvl w:val="2"/>
          <w:numId w:val="16"/>
        </w:numPr>
        <w:jc w:val="both"/>
      </w:pPr>
      <w:r w:rsidRPr="0029165B">
        <w:rPr>
          <w:u w:val="single"/>
        </w:rPr>
        <w:t>Do dismiss. Strong reasons to honor party choices, follow RE2, not unreasonable or unjust</w:t>
      </w:r>
      <w:r>
        <w:t xml:space="preserve">. </w:t>
      </w:r>
    </w:p>
    <w:p w:rsidR="0067691E" w:rsidRDefault="0029165B" w:rsidP="0067691E">
      <w:pPr>
        <w:pStyle w:val="ListParagraph"/>
        <w:numPr>
          <w:ilvl w:val="2"/>
          <w:numId w:val="16"/>
        </w:numPr>
        <w:jc w:val="both"/>
      </w:pPr>
      <w:r>
        <w:t xml:space="preserve">Put themselves on other side – if forum had designated them, would take the case. </w:t>
      </w:r>
    </w:p>
    <w:p w:rsidR="0029165B" w:rsidRDefault="0067691E" w:rsidP="0067691E">
      <w:pPr>
        <w:pStyle w:val="ListParagraph"/>
        <w:numPr>
          <w:ilvl w:val="1"/>
          <w:numId w:val="16"/>
        </w:numPr>
        <w:jc w:val="both"/>
      </w:pPr>
      <w:r>
        <w:t xml:space="preserve">LS – int’l character of this crucial – even more important for parties to have predictability and certainty. </w:t>
      </w:r>
    </w:p>
    <w:p w:rsidR="00A93BD3" w:rsidRDefault="0029165B" w:rsidP="0067691E">
      <w:pPr>
        <w:pStyle w:val="ListParagraph"/>
        <w:numPr>
          <w:ilvl w:val="1"/>
          <w:numId w:val="16"/>
        </w:numPr>
        <w:jc w:val="both"/>
      </w:pPr>
      <w:r>
        <w:t xml:space="preserve">Federal law precedent, use in any case using federal standard. </w:t>
      </w:r>
    </w:p>
    <w:p w:rsidR="00A93BD3" w:rsidRDefault="00A93BD3" w:rsidP="000531B4">
      <w:pPr>
        <w:pStyle w:val="Heading3"/>
      </w:pPr>
      <w:bookmarkStart w:id="87" w:name="_Toc154407969"/>
      <w:r w:rsidRPr="000531B4">
        <w:rPr>
          <w:i/>
        </w:rPr>
        <w:t>Schute v. Carnival Cruise Lines</w:t>
      </w:r>
      <w:r>
        <w:t xml:space="preserve"> (1991) supp</w:t>
      </w:r>
      <w:bookmarkEnd w:id="87"/>
    </w:p>
    <w:p w:rsidR="00A93BD3" w:rsidRDefault="00A93BD3" w:rsidP="00A93BD3">
      <w:pPr>
        <w:pStyle w:val="ListParagraph"/>
        <w:numPr>
          <w:ilvl w:val="1"/>
          <w:numId w:val="16"/>
        </w:numPr>
        <w:jc w:val="both"/>
      </w:pPr>
      <w:r>
        <w:t xml:space="preserve">Admiralty. CoF for FL on a cruise ticket, injury in Mexican waters, π wants to sue in home state of WA. </w:t>
      </w:r>
    </w:p>
    <w:p w:rsidR="00A93BD3" w:rsidRDefault="00A93BD3" w:rsidP="00A93BD3">
      <w:pPr>
        <w:pStyle w:val="ListParagraph"/>
        <w:numPr>
          <w:ilvl w:val="2"/>
          <w:numId w:val="16"/>
        </w:numPr>
        <w:jc w:val="both"/>
      </w:pPr>
      <w:r>
        <w:t xml:space="preserve">Unclear if WA would even have judicial jx because accident in Mex. </w:t>
      </w:r>
    </w:p>
    <w:p w:rsidR="00A93BD3" w:rsidRDefault="00A93BD3" w:rsidP="00A93BD3">
      <w:pPr>
        <w:pStyle w:val="ListParagraph"/>
        <w:numPr>
          <w:ilvl w:val="1"/>
          <w:numId w:val="16"/>
        </w:numPr>
        <w:jc w:val="both"/>
      </w:pPr>
      <w:r>
        <w:t>Court upholds clause, despite it being a K of adhesion</w:t>
      </w:r>
    </w:p>
    <w:p w:rsidR="00A93BD3" w:rsidRDefault="00A93BD3" w:rsidP="00A93BD3">
      <w:pPr>
        <w:pStyle w:val="ListParagraph"/>
        <w:numPr>
          <w:ilvl w:val="2"/>
          <w:numId w:val="16"/>
        </w:numPr>
        <w:jc w:val="both"/>
      </w:pPr>
      <w:r>
        <w:t>Special interest for ∆ to limit for a – if huge crash, would be sued everywhere (though could consolidate)</w:t>
      </w:r>
    </w:p>
    <w:p w:rsidR="00A93BD3" w:rsidRDefault="00A93BD3" w:rsidP="00A93BD3">
      <w:pPr>
        <w:pStyle w:val="ListParagraph"/>
        <w:numPr>
          <w:ilvl w:val="2"/>
          <w:numId w:val="16"/>
        </w:numPr>
        <w:jc w:val="both"/>
      </w:pPr>
      <w:r>
        <w:t>Eliminate jx battling – clear rule where suit could be brought .</w:t>
      </w:r>
    </w:p>
    <w:p w:rsidR="00A93BD3" w:rsidRDefault="00A93BD3" w:rsidP="00A93BD3">
      <w:pPr>
        <w:pStyle w:val="ListParagraph"/>
        <w:numPr>
          <w:ilvl w:val="2"/>
          <w:numId w:val="16"/>
        </w:numPr>
        <w:jc w:val="both"/>
      </w:pPr>
      <w:r>
        <w:t xml:space="preserve">FL not an alien forum - ∆’s home. </w:t>
      </w:r>
    </w:p>
    <w:p w:rsidR="00A93BD3" w:rsidRDefault="00A93BD3" w:rsidP="00A93BD3">
      <w:pPr>
        <w:pStyle w:val="ListParagraph"/>
        <w:numPr>
          <w:ilvl w:val="1"/>
          <w:numId w:val="16"/>
        </w:numPr>
        <w:jc w:val="both"/>
      </w:pPr>
      <w:r>
        <w:t xml:space="preserve">Because federal standard, states can come out differently. </w:t>
      </w:r>
    </w:p>
    <w:p w:rsidR="00A93BD3" w:rsidRPr="00223944" w:rsidRDefault="00A93BD3" w:rsidP="000531B4">
      <w:pPr>
        <w:pStyle w:val="Heading3"/>
      </w:pPr>
      <w:bookmarkStart w:id="88" w:name="_Toc154407970"/>
      <w:r w:rsidRPr="00223944">
        <w:t>Hague Choice of Court Convention</w:t>
      </w:r>
      <w:bookmarkEnd w:id="88"/>
    </w:p>
    <w:p w:rsidR="00A93BD3" w:rsidRDefault="00A93BD3" w:rsidP="00A93BD3">
      <w:pPr>
        <w:pStyle w:val="ListParagraph"/>
        <w:numPr>
          <w:ilvl w:val="1"/>
          <w:numId w:val="16"/>
        </w:numPr>
        <w:jc w:val="both"/>
      </w:pPr>
      <w:r>
        <w:t>Failed attempt at world wide agreement on jx and judgments – 10yr effort!</w:t>
      </w:r>
    </w:p>
    <w:p w:rsidR="00507930" w:rsidRDefault="00A93BD3" w:rsidP="00A93BD3">
      <w:pPr>
        <w:pStyle w:val="ListParagraph"/>
        <w:numPr>
          <w:ilvl w:val="1"/>
          <w:numId w:val="16"/>
        </w:numPr>
        <w:jc w:val="both"/>
      </w:pPr>
      <w:r>
        <w:t xml:space="preserve">It’s a compromise, addresses most basic things – not as thorough as NY Convention for arbitration. </w:t>
      </w:r>
    </w:p>
    <w:p w:rsidR="00A93BD3" w:rsidRDefault="00507930" w:rsidP="00507930">
      <w:pPr>
        <w:pStyle w:val="ListParagraph"/>
        <w:numPr>
          <w:ilvl w:val="2"/>
          <w:numId w:val="16"/>
        </w:numPr>
        <w:jc w:val="both"/>
      </w:pPr>
      <w:r>
        <w:t xml:space="preserve">US has signed, but has not implemented through statute. </w:t>
      </w:r>
    </w:p>
    <w:p w:rsidR="00A93BD3" w:rsidRDefault="00A93BD3" w:rsidP="00A93BD3">
      <w:pPr>
        <w:pStyle w:val="ListParagraph"/>
        <w:numPr>
          <w:ilvl w:val="1"/>
          <w:numId w:val="16"/>
        </w:numPr>
        <w:jc w:val="both"/>
      </w:pPr>
      <w:r w:rsidRPr="00223944">
        <w:rPr>
          <w:b/>
        </w:rPr>
        <w:t>Art. 5 Prorogation</w:t>
      </w:r>
      <w:r>
        <w:t>:</w:t>
      </w:r>
    </w:p>
    <w:p w:rsidR="00223944" w:rsidRDefault="00A93BD3" w:rsidP="00A93BD3">
      <w:pPr>
        <w:pStyle w:val="ListParagraph"/>
        <w:numPr>
          <w:ilvl w:val="2"/>
          <w:numId w:val="16"/>
        </w:numPr>
        <w:jc w:val="both"/>
      </w:pPr>
      <w:r>
        <w:t>The designated court in a COR shall have jx, unless the agreement is null and void under the [whole] law of that state</w:t>
      </w:r>
      <w:r w:rsidR="00223944">
        <w:t>.</w:t>
      </w:r>
    </w:p>
    <w:p w:rsidR="00223944" w:rsidRDefault="00223944" w:rsidP="00A93BD3">
      <w:pPr>
        <w:pStyle w:val="ListParagraph"/>
        <w:numPr>
          <w:ilvl w:val="2"/>
          <w:numId w:val="16"/>
        </w:numPr>
        <w:jc w:val="both"/>
      </w:pPr>
      <w:r>
        <w:t xml:space="preserve">Art. 19 – state can say won’t accept jx for no connection cases. </w:t>
      </w:r>
    </w:p>
    <w:p w:rsidR="00223944" w:rsidRDefault="00223944" w:rsidP="00223944">
      <w:pPr>
        <w:pStyle w:val="ListParagraph"/>
        <w:numPr>
          <w:ilvl w:val="3"/>
          <w:numId w:val="16"/>
        </w:numPr>
        <w:jc w:val="both"/>
      </w:pPr>
      <w:r>
        <w:t xml:space="preserve">Federal systems – each state decides policy on this – publish list of each state’s decision. </w:t>
      </w:r>
    </w:p>
    <w:p w:rsidR="00223944" w:rsidRPr="00223944" w:rsidRDefault="00223944" w:rsidP="00223944">
      <w:pPr>
        <w:pStyle w:val="ListParagraph"/>
        <w:numPr>
          <w:ilvl w:val="1"/>
          <w:numId w:val="16"/>
        </w:numPr>
        <w:jc w:val="both"/>
        <w:rPr>
          <w:b/>
        </w:rPr>
      </w:pPr>
      <w:r w:rsidRPr="00223944">
        <w:rPr>
          <w:b/>
        </w:rPr>
        <w:t>Art. 6 Derogation</w:t>
      </w:r>
    </w:p>
    <w:p w:rsidR="00223944" w:rsidRDefault="00223944" w:rsidP="00223944">
      <w:pPr>
        <w:pStyle w:val="ListParagraph"/>
        <w:numPr>
          <w:ilvl w:val="2"/>
          <w:numId w:val="16"/>
        </w:numPr>
        <w:jc w:val="both"/>
      </w:pPr>
      <w:r>
        <w:t>Court not designated shall dismiss unless  null and void under the chosen law</w:t>
      </w:r>
    </w:p>
    <w:p w:rsidR="00223944" w:rsidRDefault="00223944" w:rsidP="00223944">
      <w:pPr>
        <w:pStyle w:val="ListParagraph"/>
        <w:numPr>
          <w:ilvl w:val="3"/>
          <w:numId w:val="16"/>
        </w:numPr>
        <w:jc w:val="both"/>
      </w:pPr>
      <w:r>
        <w:t xml:space="preserve">Like renvoi – look to chosen court’s whole law, see what they would do. </w:t>
      </w:r>
    </w:p>
    <w:p w:rsidR="00223944" w:rsidRPr="00223944" w:rsidRDefault="00223944" w:rsidP="00223944">
      <w:pPr>
        <w:pStyle w:val="ListParagraph"/>
        <w:numPr>
          <w:ilvl w:val="1"/>
          <w:numId w:val="16"/>
        </w:numPr>
        <w:jc w:val="both"/>
        <w:rPr>
          <w:b/>
        </w:rPr>
      </w:pPr>
      <w:r w:rsidRPr="00223944">
        <w:rPr>
          <w:b/>
        </w:rPr>
        <w:t>Art. 8 &amp; 9 Recognition</w:t>
      </w:r>
    </w:p>
    <w:p w:rsidR="00223944" w:rsidRDefault="00223944" w:rsidP="00223944">
      <w:pPr>
        <w:pStyle w:val="ListParagraph"/>
        <w:numPr>
          <w:ilvl w:val="2"/>
          <w:numId w:val="16"/>
        </w:numPr>
        <w:jc w:val="both"/>
      </w:pPr>
      <w:r>
        <w:t>Judgment will be enforced</w:t>
      </w:r>
    </w:p>
    <w:p w:rsidR="00A93BD3" w:rsidRDefault="00223944" w:rsidP="00223944">
      <w:pPr>
        <w:pStyle w:val="ListParagraph"/>
        <w:numPr>
          <w:ilvl w:val="2"/>
          <w:numId w:val="16"/>
        </w:numPr>
        <w:jc w:val="both"/>
      </w:pPr>
      <w:r>
        <w:t xml:space="preserve">9 – exceptions: null and void, manifestly incompatible with the PP of where you’re trying to have it enforced. </w:t>
      </w:r>
    </w:p>
    <w:p w:rsidR="00805570" w:rsidRDefault="00805570" w:rsidP="00805570">
      <w:pPr>
        <w:jc w:val="both"/>
      </w:pPr>
    </w:p>
    <w:p w:rsidR="007A255A" w:rsidRDefault="00805570" w:rsidP="000531B4">
      <w:pPr>
        <w:pStyle w:val="Heading2"/>
      </w:pPr>
      <w:bookmarkStart w:id="89" w:name="_Toc154407971"/>
      <w:r>
        <w:t>Agreements to Arbitrate</w:t>
      </w:r>
      <w:bookmarkEnd w:id="89"/>
    </w:p>
    <w:p w:rsidR="00805570" w:rsidRDefault="00805570" w:rsidP="00805570">
      <w:pPr>
        <w:jc w:val="both"/>
      </w:pPr>
    </w:p>
    <w:p w:rsidR="00805570" w:rsidRDefault="00805570" w:rsidP="00805570">
      <w:pPr>
        <w:pStyle w:val="ListParagraph"/>
        <w:numPr>
          <w:ilvl w:val="0"/>
          <w:numId w:val="17"/>
        </w:numPr>
        <w:jc w:val="both"/>
      </w:pPr>
      <w:r>
        <w:t>Arbitration</w:t>
      </w:r>
    </w:p>
    <w:p w:rsidR="002F49DC" w:rsidRDefault="00805570" w:rsidP="00805570">
      <w:pPr>
        <w:pStyle w:val="ListParagraph"/>
        <w:numPr>
          <w:ilvl w:val="1"/>
          <w:numId w:val="17"/>
        </w:numPr>
        <w:jc w:val="both"/>
      </w:pPr>
      <w:r>
        <w:t>Fair? No appeal, parties have to pay for the arbitrators.</w:t>
      </w:r>
      <w:r w:rsidR="00A7451D">
        <w:t xml:space="preserve"> Arbs decide facts and law. Is confidential. Usually arbs are experts in the field. </w:t>
      </w:r>
    </w:p>
    <w:p w:rsidR="002F49DC" w:rsidRDefault="002F49DC" w:rsidP="00805570">
      <w:pPr>
        <w:pStyle w:val="ListParagraph"/>
        <w:numPr>
          <w:ilvl w:val="1"/>
          <w:numId w:val="17"/>
        </w:numPr>
        <w:jc w:val="both"/>
      </w:pPr>
      <w:r>
        <w:t xml:space="preserve">Closest to an int’l court you can get. Arbs can come from different systems (common law or civil law), more sensitive to the way issues are approached. </w:t>
      </w:r>
    </w:p>
    <w:p w:rsidR="00805570" w:rsidRDefault="002F49DC" w:rsidP="00805570">
      <w:pPr>
        <w:pStyle w:val="ListParagraph"/>
        <w:numPr>
          <w:ilvl w:val="1"/>
          <w:numId w:val="17"/>
        </w:numPr>
        <w:jc w:val="both"/>
      </w:pPr>
      <w:r>
        <w:t xml:space="preserve">Arbs decide the procedure to be used. </w:t>
      </w:r>
    </w:p>
    <w:p w:rsidR="00A93BD3" w:rsidRDefault="00A93BD3" w:rsidP="000531B4">
      <w:pPr>
        <w:pStyle w:val="Heading3"/>
      </w:pPr>
      <w:bookmarkStart w:id="90" w:name="_Toc154407972"/>
      <w:r w:rsidRPr="00507930">
        <w:t>NY Convention (UN Convention on Arbitration</w:t>
      </w:r>
      <w:r>
        <w:t>)</w:t>
      </w:r>
      <w:bookmarkEnd w:id="90"/>
    </w:p>
    <w:p w:rsidR="00805570" w:rsidRDefault="00A93BD3" w:rsidP="00A93BD3">
      <w:pPr>
        <w:pStyle w:val="ListParagraph"/>
        <w:numPr>
          <w:ilvl w:val="1"/>
          <w:numId w:val="17"/>
        </w:numPr>
        <w:jc w:val="both"/>
      </w:pPr>
      <w:r>
        <w:t>Honors agreements to arbitrate and enforces arbitration awards</w:t>
      </w:r>
    </w:p>
    <w:p w:rsidR="002F49DC" w:rsidRDefault="002F49DC" w:rsidP="00A93BD3">
      <w:pPr>
        <w:pStyle w:val="ListParagraph"/>
        <w:numPr>
          <w:ilvl w:val="1"/>
          <w:numId w:val="17"/>
        </w:numPr>
        <w:jc w:val="both"/>
      </w:pPr>
      <w:r>
        <w:t xml:space="preserve">US has signed on. </w:t>
      </w:r>
      <w:r w:rsidR="00805570">
        <w:t xml:space="preserve"> </w:t>
      </w:r>
    </w:p>
    <w:p w:rsidR="002F49DC" w:rsidRPr="00507930" w:rsidRDefault="002F49DC" w:rsidP="00A93BD3">
      <w:pPr>
        <w:pStyle w:val="ListParagraph"/>
        <w:numPr>
          <w:ilvl w:val="1"/>
          <w:numId w:val="17"/>
        </w:numPr>
        <w:jc w:val="both"/>
        <w:rPr>
          <w:b/>
        </w:rPr>
      </w:pPr>
      <w:r w:rsidRPr="00507930">
        <w:rPr>
          <w:b/>
        </w:rPr>
        <w:t>Art. 1 Scope</w:t>
      </w:r>
    </w:p>
    <w:p w:rsidR="002F49DC" w:rsidRDefault="002F49DC" w:rsidP="002F49DC">
      <w:pPr>
        <w:pStyle w:val="ListParagraph"/>
        <w:numPr>
          <w:ilvl w:val="2"/>
          <w:numId w:val="17"/>
        </w:numPr>
        <w:jc w:val="both"/>
      </w:pPr>
      <w:r>
        <w:t>Will only enforce if award made in a country that is also a member (most countries are)</w:t>
      </w:r>
    </w:p>
    <w:p w:rsidR="002F49DC" w:rsidRPr="00507930" w:rsidRDefault="002F49DC" w:rsidP="002F49DC">
      <w:pPr>
        <w:pStyle w:val="ListParagraph"/>
        <w:numPr>
          <w:ilvl w:val="1"/>
          <w:numId w:val="17"/>
        </w:numPr>
        <w:jc w:val="both"/>
        <w:rPr>
          <w:b/>
        </w:rPr>
      </w:pPr>
      <w:r w:rsidRPr="00507930">
        <w:rPr>
          <w:b/>
        </w:rPr>
        <w:t>Art. 2 Agreements</w:t>
      </w:r>
    </w:p>
    <w:p w:rsidR="00507930" w:rsidRDefault="00507930" w:rsidP="002F49DC">
      <w:pPr>
        <w:pStyle w:val="ListParagraph"/>
        <w:numPr>
          <w:ilvl w:val="2"/>
          <w:numId w:val="17"/>
        </w:numPr>
        <w:jc w:val="both"/>
      </w:pPr>
      <w:r>
        <w:t xml:space="preserve">2.1 Recognize if concerning a subject matter capable of settlement by arb. </w:t>
      </w:r>
    </w:p>
    <w:p w:rsidR="00507930" w:rsidRDefault="00507930" w:rsidP="00507930">
      <w:pPr>
        <w:pStyle w:val="ListParagraph"/>
        <w:numPr>
          <w:ilvl w:val="3"/>
          <w:numId w:val="17"/>
        </w:numPr>
        <w:jc w:val="both"/>
      </w:pPr>
      <w:r>
        <w:t xml:space="preserve">Leave to nat’l law to determine if something is capable of settlement by arb. </w:t>
      </w:r>
    </w:p>
    <w:p w:rsidR="00507930" w:rsidRDefault="00507930" w:rsidP="00507930">
      <w:pPr>
        <w:pStyle w:val="ListParagraph"/>
        <w:numPr>
          <w:ilvl w:val="2"/>
          <w:numId w:val="17"/>
        </w:numPr>
        <w:jc w:val="both"/>
      </w:pPr>
      <w:r>
        <w:t>2.3 – unless agreement is null and void</w:t>
      </w:r>
    </w:p>
    <w:p w:rsidR="00507930" w:rsidRDefault="00507930" w:rsidP="00507930">
      <w:pPr>
        <w:pStyle w:val="ListParagraph"/>
        <w:numPr>
          <w:ilvl w:val="3"/>
          <w:numId w:val="17"/>
        </w:numPr>
        <w:jc w:val="both"/>
      </w:pPr>
      <w:r>
        <w:t>Under whose laws?</w:t>
      </w:r>
    </w:p>
    <w:p w:rsidR="00507930" w:rsidRPr="00507930" w:rsidRDefault="00507930" w:rsidP="00507930">
      <w:pPr>
        <w:pStyle w:val="ListParagraph"/>
        <w:numPr>
          <w:ilvl w:val="1"/>
          <w:numId w:val="17"/>
        </w:numPr>
        <w:jc w:val="both"/>
        <w:rPr>
          <w:b/>
        </w:rPr>
      </w:pPr>
      <w:r w:rsidRPr="00507930">
        <w:rPr>
          <w:b/>
        </w:rPr>
        <w:t>Art. 5 Awards enforcement</w:t>
      </w:r>
    </w:p>
    <w:p w:rsidR="00507930" w:rsidRDefault="00507930" w:rsidP="00507930">
      <w:pPr>
        <w:pStyle w:val="ListParagraph"/>
        <w:numPr>
          <w:ilvl w:val="2"/>
          <w:numId w:val="17"/>
        </w:numPr>
        <w:jc w:val="both"/>
      </w:pPr>
      <w:r>
        <w:t>By and large, enforce, but exceptions.</w:t>
      </w:r>
    </w:p>
    <w:p w:rsidR="007A255A" w:rsidRDefault="00507930" w:rsidP="00507930">
      <w:pPr>
        <w:pStyle w:val="ListParagraph"/>
        <w:numPr>
          <w:ilvl w:val="2"/>
          <w:numId w:val="17"/>
        </w:numPr>
        <w:jc w:val="both"/>
      </w:pPr>
      <w:r>
        <w:t xml:space="preserve">5.2 – if not capable of settlement by arb under law of that country, or if against public policy. </w:t>
      </w:r>
    </w:p>
    <w:p w:rsidR="007A255A" w:rsidRDefault="007A255A" w:rsidP="000531B4">
      <w:pPr>
        <w:pStyle w:val="Heading3"/>
      </w:pPr>
      <w:bookmarkStart w:id="91" w:name="_Toc154407973"/>
      <w:r w:rsidRPr="00A7451D">
        <w:rPr>
          <w:i/>
        </w:rPr>
        <w:t>Scherk</w:t>
      </w:r>
      <w:r>
        <w:t xml:space="preserve"> </w:t>
      </w:r>
      <w:r w:rsidR="00507930">
        <w:t xml:space="preserve">(1974) </w:t>
      </w:r>
      <w:r>
        <w:t>pg 315</w:t>
      </w:r>
      <w:bookmarkEnd w:id="91"/>
    </w:p>
    <w:p w:rsidR="00507930" w:rsidRDefault="007A255A" w:rsidP="007A255A">
      <w:pPr>
        <w:pStyle w:val="ListParagraph"/>
        <w:numPr>
          <w:ilvl w:val="1"/>
          <w:numId w:val="17"/>
        </w:numPr>
        <w:jc w:val="both"/>
      </w:pPr>
      <w:r>
        <w:t xml:space="preserve">Trademarks dispute btwn US and German companies, </w:t>
      </w:r>
      <w:r w:rsidR="004648FE">
        <w:t xml:space="preserve">claim under US securities laws, </w:t>
      </w:r>
      <w:r>
        <w:t>agreement for arb in Paris w/IL law applying. Π sues</w:t>
      </w:r>
      <w:r w:rsidR="00A7451D">
        <w:t xml:space="preserve"> in IL. </w:t>
      </w:r>
    </w:p>
    <w:p w:rsidR="004648FE" w:rsidRDefault="00507930" w:rsidP="00507930">
      <w:pPr>
        <w:pStyle w:val="ListParagraph"/>
        <w:numPr>
          <w:ilvl w:val="2"/>
          <w:numId w:val="17"/>
        </w:numPr>
        <w:jc w:val="both"/>
      </w:pPr>
      <w:r>
        <w:t xml:space="preserve">Why not just apply Zapata? </w:t>
      </w:r>
      <w:r>
        <w:sym w:font="Wingdings" w:char="F0E0"/>
      </w:r>
      <w:r>
        <w:t xml:space="preserve"> nature of arb, as opposed to adjudication. </w:t>
      </w:r>
    </w:p>
    <w:p w:rsidR="004648FE" w:rsidRDefault="004648FE" w:rsidP="004648FE">
      <w:pPr>
        <w:pStyle w:val="ListParagraph"/>
        <w:numPr>
          <w:ilvl w:val="1"/>
          <w:numId w:val="17"/>
        </w:numPr>
        <w:jc w:val="both"/>
      </w:pPr>
      <w:r w:rsidRPr="00A849C2">
        <w:rPr>
          <w:u w:val="single"/>
        </w:rPr>
        <w:t>Securities laws</w:t>
      </w:r>
      <w:r>
        <w:t xml:space="preserve"> – provisions for SEC to bring actions, sometimes private enforcement. </w:t>
      </w:r>
    </w:p>
    <w:p w:rsidR="004648FE" w:rsidRDefault="004648FE" w:rsidP="004648FE">
      <w:pPr>
        <w:pStyle w:val="ListParagraph"/>
        <w:numPr>
          <w:ilvl w:val="2"/>
          <w:numId w:val="17"/>
        </w:numPr>
        <w:jc w:val="both"/>
      </w:pPr>
      <w:r>
        <w:t>Wilko v. Swan – SCOTUS said can’t arbitrate these kinds of claims</w:t>
      </w:r>
    </w:p>
    <w:p w:rsidR="005457FA" w:rsidRDefault="004648FE" w:rsidP="004648FE">
      <w:pPr>
        <w:pStyle w:val="ListParagraph"/>
        <w:numPr>
          <w:ilvl w:val="2"/>
          <w:numId w:val="17"/>
        </w:numPr>
        <w:jc w:val="both"/>
      </w:pPr>
      <w:r>
        <w:t xml:space="preserve">But this is an int’l agreement, Wilko was purely domestic. </w:t>
      </w:r>
    </w:p>
    <w:p w:rsidR="005457FA" w:rsidRDefault="005457FA" w:rsidP="005457FA">
      <w:pPr>
        <w:pStyle w:val="ListParagraph"/>
        <w:numPr>
          <w:ilvl w:val="1"/>
          <w:numId w:val="17"/>
        </w:numPr>
        <w:jc w:val="both"/>
      </w:pPr>
      <w:r w:rsidRPr="00A849C2">
        <w:rPr>
          <w:u w:val="single"/>
        </w:rPr>
        <w:t>Enforces the arb agreement</w:t>
      </w:r>
      <w:r>
        <w:t xml:space="preserve">. </w:t>
      </w:r>
    </w:p>
    <w:p w:rsidR="005457FA" w:rsidRDefault="005457FA" w:rsidP="005457FA">
      <w:pPr>
        <w:pStyle w:val="ListParagraph"/>
        <w:numPr>
          <w:ilvl w:val="1"/>
          <w:numId w:val="17"/>
        </w:numPr>
        <w:jc w:val="both"/>
      </w:pPr>
      <w:r>
        <w:t>Dissent – if null and void, don’t have to enforce arb agreement</w:t>
      </w:r>
    </w:p>
    <w:p w:rsidR="005457FA" w:rsidRDefault="005457FA" w:rsidP="005457FA">
      <w:pPr>
        <w:pStyle w:val="ListParagraph"/>
        <w:numPr>
          <w:ilvl w:val="2"/>
          <w:numId w:val="17"/>
        </w:numPr>
        <w:jc w:val="both"/>
      </w:pPr>
      <w:r>
        <w:t xml:space="preserve">§ 29a of the SEA makes agreements to arb liabilities under § 10 of the act void and inoperative. </w:t>
      </w:r>
    </w:p>
    <w:p w:rsidR="005457FA" w:rsidRDefault="005457FA" w:rsidP="005457FA">
      <w:pPr>
        <w:pStyle w:val="ListParagraph"/>
        <w:numPr>
          <w:ilvl w:val="1"/>
          <w:numId w:val="17"/>
        </w:numPr>
        <w:jc w:val="both"/>
      </w:pPr>
      <w:r>
        <w:t>Does the choice of law – Illinois – mean that US securities law also apply?</w:t>
      </w:r>
    </w:p>
    <w:p w:rsidR="00A849C2" w:rsidRDefault="005457FA" w:rsidP="005457FA">
      <w:pPr>
        <w:pStyle w:val="ListParagraph"/>
        <w:numPr>
          <w:ilvl w:val="1"/>
          <w:numId w:val="17"/>
        </w:numPr>
        <w:jc w:val="both"/>
      </w:pPr>
      <w:r>
        <w:t>End of day, really came down to</w:t>
      </w:r>
      <w:r w:rsidR="00A849C2">
        <w:t xml:space="preserve"> need for</w:t>
      </w:r>
      <w:r>
        <w:t xml:space="preserve"> certainty</w:t>
      </w:r>
      <w:r w:rsidR="00A849C2">
        <w:t xml:space="preserve"> and predictability. </w:t>
      </w:r>
    </w:p>
    <w:p w:rsidR="00A849C2" w:rsidRDefault="00A849C2" w:rsidP="00A849C2">
      <w:pPr>
        <w:pStyle w:val="ListParagraph"/>
        <w:numPr>
          <w:ilvl w:val="2"/>
          <w:numId w:val="17"/>
        </w:numPr>
        <w:jc w:val="both"/>
      </w:pPr>
      <w:r w:rsidRPr="00A849C2">
        <w:rPr>
          <w:u w:val="single"/>
        </w:rPr>
        <w:t>US can’t have int’l trade and commerce exclusively on US terms</w:t>
      </w:r>
      <w:r>
        <w:t>.</w:t>
      </w:r>
    </w:p>
    <w:p w:rsidR="00A849C2" w:rsidRDefault="00A849C2" w:rsidP="00A849C2">
      <w:pPr>
        <w:pStyle w:val="ListParagraph"/>
        <w:numPr>
          <w:ilvl w:val="2"/>
          <w:numId w:val="17"/>
        </w:numPr>
        <w:jc w:val="both"/>
      </w:pPr>
      <w:r>
        <w:t xml:space="preserve">Suggests a nat’l case might be different. </w:t>
      </w:r>
    </w:p>
    <w:p w:rsidR="00A849C2" w:rsidRDefault="00A849C2" w:rsidP="00A849C2">
      <w:pPr>
        <w:pStyle w:val="ListParagraph"/>
        <w:numPr>
          <w:ilvl w:val="3"/>
          <w:numId w:val="17"/>
        </w:numPr>
        <w:jc w:val="both"/>
      </w:pPr>
      <w:r>
        <w:t xml:space="preserve">But, SC has since overruled Wilko – can arb even domestic securities cases. </w:t>
      </w:r>
    </w:p>
    <w:p w:rsidR="00A849C2" w:rsidRDefault="00A849C2" w:rsidP="000531B4">
      <w:pPr>
        <w:pStyle w:val="Heading3"/>
      </w:pPr>
      <w:bookmarkStart w:id="92" w:name="_Toc154407974"/>
      <w:r w:rsidRPr="000531B4">
        <w:rPr>
          <w:i/>
        </w:rPr>
        <w:t>Mitsubishi v. Soler</w:t>
      </w:r>
      <w:r>
        <w:t xml:space="preserve"> (1985) pg 322</w:t>
      </w:r>
      <w:bookmarkEnd w:id="92"/>
    </w:p>
    <w:p w:rsidR="006F0BBB" w:rsidRDefault="00A849C2" w:rsidP="00A849C2">
      <w:pPr>
        <w:pStyle w:val="ListParagraph"/>
        <w:numPr>
          <w:ilvl w:val="1"/>
          <w:numId w:val="17"/>
        </w:numPr>
        <w:jc w:val="both"/>
      </w:pPr>
      <w:r>
        <w:t xml:space="preserve">Joint venture with Chrysler (Swiss) and Mitsubishi (Japan), cars sold through dealer Soler (PR), agreement that disputes will be settled by arb in Japan. </w:t>
      </w:r>
    </w:p>
    <w:p w:rsidR="006F0BBB" w:rsidRDefault="006F0BBB" w:rsidP="006F0BBB">
      <w:pPr>
        <w:pStyle w:val="ListParagraph"/>
        <w:numPr>
          <w:ilvl w:val="2"/>
          <w:numId w:val="17"/>
        </w:numPr>
        <w:jc w:val="both"/>
      </w:pPr>
      <w:r>
        <w:t xml:space="preserve">M brings suit in PR to compel arb, S counterclaims for breach of K, defamation, breach of PR dealer statute, and </w:t>
      </w:r>
      <w:r w:rsidRPr="00CE6B10">
        <w:t>anti-trust</w:t>
      </w:r>
      <w:r>
        <w:t xml:space="preserve">. </w:t>
      </w:r>
    </w:p>
    <w:p w:rsidR="006F0BBB" w:rsidRDefault="006F0BBB" w:rsidP="006F0BBB">
      <w:pPr>
        <w:pStyle w:val="ListParagraph"/>
        <w:numPr>
          <w:ilvl w:val="2"/>
          <w:numId w:val="17"/>
        </w:numPr>
        <w:jc w:val="both"/>
      </w:pPr>
      <w:r>
        <w:t xml:space="preserve">District court allows most to go to arb, except antrust. </w:t>
      </w:r>
    </w:p>
    <w:p w:rsidR="006F0BBB" w:rsidRDefault="006F0BBB" w:rsidP="006F0BBB">
      <w:pPr>
        <w:pStyle w:val="ListParagraph"/>
        <w:numPr>
          <w:ilvl w:val="1"/>
          <w:numId w:val="17"/>
        </w:numPr>
        <w:jc w:val="both"/>
      </w:pPr>
      <w:r>
        <w:t xml:space="preserve">SC – </w:t>
      </w:r>
      <w:r w:rsidRPr="00CE6B10">
        <w:rPr>
          <w:b/>
        </w:rPr>
        <w:t>allows anti-trust to go to arb</w:t>
      </w:r>
      <w:r>
        <w:t xml:space="preserve">. </w:t>
      </w:r>
    </w:p>
    <w:p w:rsidR="006F0BBB" w:rsidRDefault="006F0BBB" w:rsidP="006F0BBB">
      <w:pPr>
        <w:pStyle w:val="ListParagraph"/>
        <w:numPr>
          <w:ilvl w:val="2"/>
          <w:numId w:val="17"/>
        </w:numPr>
        <w:jc w:val="both"/>
      </w:pPr>
      <w:r>
        <w:t xml:space="preserve">Need for predictability. </w:t>
      </w:r>
    </w:p>
    <w:p w:rsidR="00CE6B10" w:rsidRDefault="006F0BBB" w:rsidP="006F0BBB">
      <w:pPr>
        <w:pStyle w:val="ListParagraph"/>
        <w:numPr>
          <w:ilvl w:val="2"/>
          <w:numId w:val="17"/>
        </w:numPr>
        <w:jc w:val="both"/>
      </w:pPr>
      <w:r>
        <w:t xml:space="preserve">Antitrust not so complicated that it can’t be arbitrated. </w:t>
      </w:r>
    </w:p>
    <w:p w:rsidR="00CE6B10" w:rsidRDefault="00CE6B10" w:rsidP="00CE6B10">
      <w:pPr>
        <w:pStyle w:val="ListParagraph"/>
        <w:numPr>
          <w:ilvl w:val="1"/>
          <w:numId w:val="17"/>
        </w:numPr>
        <w:jc w:val="both"/>
      </w:pPr>
      <w:r>
        <w:t xml:space="preserve">Mitsubishi conceded US anti-trust law would apply – had to, if hadn’t, would have effectively made the agreement a waiver of a party’s rights under anti-trust law and would have been void for public policy. </w:t>
      </w:r>
    </w:p>
    <w:p w:rsidR="00E37401" w:rsidRDefault="00CE6B10" w:rsidP="00CE6B10">
      <w:pPr>
        <w:pStyle w:val="ListParagraph"/>
        <w:numPr>
          <w:ilvl w:val="2"/>
          <w:numId w:val="17"/>
        </w:numPr>
        <w:jc w:val="both"/>
      </w:pPr>
      <w:r w:rsidRPr="00E37401">
        <w:rPr>
          <w:b/>
        </w:rPr>
        <w:t>Choice of forum and choice of law can’t operate as an effective waiver of rights</w:t>
      </w:r>
      <w:r>
        <w:t xml:space="preserve"> (here under securities law). </w:t>
      </w:r>
    </w:p>
    <w:p w:rsidR="00CE6B10" w:rsidRDefault="00E37401" w:rsidP="00E37401">
      <w:pPr>
        <w:pStyle w:val="ListParagraph"/>
        <w:numPr>
          <w:ilvl w:val="3"/>
          <w:numId w:val="17"/>
        </w:numPr>
        <w:jc w:val="both"/>
      </w:pPr>
      <w:r>
        <w:t xml:space="preserve">Effective argument if trying to get out of arb or choice of law. </w:t>
      </w:r>
    </w:p>
    <w:p w:rsidR="00CE6B10" w:rsidRDefault="00CE6B10" w:rsidP="00CE6B10">
      <w:pPr>
        <w:pStyle w:val="ListParagraph"/>
        <w:numPr>
          <w:ilvl w:val="1"/>
          <w:numId w:val="17"/>
        </w:numPr>
        <w:jc w:val="both"/>
      </w:pPr>
      <w:r>
        <w:t>If this was a court rather than arb, note that courts don’t normally apply the foreign public laws of other countries</w:t>
      </w:r>
    </w:p>
    <w:p w:rsidR="00CE6B10" w:rsidRDefault="00CE6B10" w:rsidP="00CE6B10">
      <w:pPr>
        <w:pStyle w:val="ListParagraph"/>
        <w:numPr>
          <w:ilvl w:val="2"/>
          <w:numId w:val="17"/>
        </w:numPr>
        <w:jc w:val="both"/>
      </w:pPr>
      <w:r>
        <w:t xml:space="preserve">Securities laws thought of as public law. </w:t>
      </w:r>
    </w:p>
    <w:p w:rsidR="00E37401" w:rsidRDefault="00CE6B10" w:rsidP="00CE6B10">
      <w:pPr>
        <w:pStyle w:val="ListParagraph"/>
        <w:numPr>
          <w:ilvl w:val="1"/>
          <w:numId w:val="17"/>
        </w:numPr>
        <w:jc w:val="both"/>
      </w:pPr>
      <w:r>
        <w:t xml:space="preserve">Currently, </w:t>
      </w:r>
      <w:r w:rsidRPr="00CE6B10">
        <w:rPr>
          <w:b/>
        </w:rPr>
        <w:t>reach of US sec laws (Morrison v. Nat’l Aus Bank) is limited – only applies to when the transaction is IN the US</w:t>
      </w:r>
      <w:r>
        <w:t xml:space="preserve">. </w:t>
      </w:r>
    </w:p>
    <w:p w:rsidR="00E37401" w:rsidRDefault="00E37401" w:rsidP="00E37401">
      <w:pPr>
        <w:jc w:val="both"/>
      </w:pPr>
    </w:p>
    <w:p w:rsidR="00E37401" w:rsidRDefault="00E37401" w:rsidP="000531B4">
      <w:pPr>
        <w:pStyle w:val="Heading2"/>
      </w:pPr>
      <w:bookmarkStart w:id="93" w:name="_Toc154407975"/>
      <w:r>
        <w:t>Decedent Estates</w:t>
      </w:r>
      <w:bookmarkEnd w:id="93"/>
    </w:p>
    <w:p w:rsidR="00E37401" w:rsidRDefault="00E37401" w:rsidP="00E37401">
      <w:pPr>
        <w:jc w:val="both"/>
      </w:pPr>
    </w:p>
    <w:p w:rsidR="00A82D0B" w:rsidRDefault="00A82D0B" w:rsidP="00E37401">
      <w:pPr>
        <w:pStyle w:val="ListParagraph"/>
        <w:numPr>
          <w:ilvl w:val="0"/>
          <w:numId w:val="18"/>
        </w:numPr>
        <w:jc w:val="both"/>
      </w:pPr>
      <w:r>
        <w:t xml:space="preserve">Inter vivos transactions – situs of the property. Testamentary dispositions – domicile of decedent at death. </w:t>
      </w:r>
    </w:p>
    <w:p w:rsidR="00E37401" w:rsidRDefault="00E37401" w:rsidP="00E37401">
      <w:pPr>
        <w:pStyle w:val="ListParagraph"/>
        <w:numPr>
          <w:ilvl w:val="0"/>
          <w:numId w:val="18"/>
        </w:numPr>
        <w:jc w:val="both"/>
      </w:pPr>
      <w:r>
        <w:t>NY EPTL</w:t>
      </w:r>
    </w:p>
    <w:p w:rsidR="00F03B56" w:rsidRPr="00F03B56" w:rsidRDefault="00F03B56" w:rsidP="00F03B56">
      <w:pPr>
        <w:pStyle w:val="ListParagraph"/>
        <w:numPr>
          <w:ilvl w:val="1"/>
          <w:numId w:val="18"/>
        </w:numPr>
        <w:jc w:val="both"/>
      </w:pPr>
      <w:r>
        <w:t xml:space="preserve">§ </w:t>
      </w:r>
      <w:r w:rsidRPr="00F03B56">
        <w:t>§ 3-5.1</w:t>
      </w:r>
    </w:p>
    <w:p w:rsidR="00F03B56" w:rsidRPr="00F03B56" w:rsidRDefault="00F03B56" w:rsidP="00F03B56">
      <w:pPr>
        <w:pStyle w:val="ListParagraph"/>
        <w:numPr>
          <w:ilvl w:val="2"/>
          <w:numId w:val="18"/>
        </w:numPr>
        <w:jc w:val="both"/>
      </w:pPr>
      <w:r w:rsidRPr="00F03B56">
        <w:t>(b)(1) – situs rule for real property</w:t>
      </w:r>
    </w:p>
    <w:p w:rsidR="00F03B56" w:rsidRPr="00F03B56" w:rsidRDefault="00F03B56" w:rsidP="00F03B56">
      <w:pPr>
        <w:pStyle w:val="ListParagraph"/>
        <w:numPr>
          <w:ilvl w:val="2"/>
          <w:numId w:val="18"/>
        </w:numPr>
        <w:jc w:val="both"/>
      </w:pPr>
      <w:r w:rsidRPr="00F03B56">
        <w:t xml:space="preserve">(b)(2) – personal property – where decedent domiciled at death </w:t>
      </w:r>
    </w:p>
    <w:p w:rsidR="00F03B56" w:rsidRPr="00F03B56" w:rsidRDefault="00F03B56" w:rsidP="00F03B56">
      <w:pPr>
        <w:pStyle w:val="ListParagraph"/>
        <w:numPr>
          <w:ilvl w:val="2"/>
          <w:numId w:val="18"/>
        </w:numPr>
        <w:jc w:val="both"/>
      </w:pPr>
      <w:r w:rsidRPr="00F03B56">
        <w:t>(c)- validity rule for formal validity</w:t>
      </w:r>
    </w:p>
    <w:p w:rsidR="00F03B56" w:rsidRPr="00F03B56" w:rsidRDefault="00F03B56" w:rsidP="00F03B56">
      <w:pPr>
        <w:pStyle w:val="ListParagraph"/>
        <w:numPr>
          <w:ilvl w:val="3"/>
          <w:numId w:val="18"/>
        </w:numPr>
        <w:jc w:val="both"/>
      </w:pPr>
      <w:r w:rsidRPr="00F03B56">
        <w:t xml:space="preserve">Lots of alternative references, trying to ensure validity. </w:t>
      </w:r>
    </w:p>
    <w:p w:rsidR="00F03B56" w:rsidRPr="00F03B56" w:rsidRDefault="00F03B56" w:rsidP="00F03B56">
      <w:pPr>
        <w:pStyle w:val="ListParagraph"/>
        <w:numPr>
          <w:ilvl w:val="4"/>
          <w:numId w:val="18"/>
        </w:numPr>
        <w:jc w:val="both"/>
      </w:pPr>
      <w:r w:rsidRPr="00F03B56">
        <w:t>Also (d)</w:t>
      </w:r>
    </w:p>
    <w:p w:rsidR="00F03B56" w:rsidRPr="00F03B56" w:rsidRDefault="00F03B56" w:rsidP="00F03B56">
      <w:pPr>
        <w:pStyle w:val="ListParagraph"/>
        <w:numPr>
          <w:ilvl w:val="2"/>
          <w:numId w:val="18"/>
        </w:numPr>
        <w:jc w:val="both"/>
      </w:pPr>
      <w:r w:rsidRPr="00F03B56">
        <w:t>(f) – revocation. Barrie’s estate</w:t>
      </w:r>
    </w:p>
    <w:p w:rsidR="00F03B56" w:rsidRPr="00F03B56" w:rsidRDefault="00F03B56" w:rsidP="00F03B56">
      <w:pPr>
        <w:pStyle w:val="ListParagraph"/>
        <w:numPr>
          <w:ilvl w:val="3"/>
          <w:numId w:val="18"/>
        </w:numPr>
        <w:jc w:val="both"/>
      </w:pPr>
      <w:r w:rsidRPr="00F03B56">
        <w:t>Only for personal property</w:t>
      </w:r>
    </w:p>
    <w:p w:rsidR="00F03B56" w:rsidRPr="00F03B56" w:rsidRDefault="00F03B56" w:rsidP="00F03B56">
      <w:pPr>
        <w:pStyle w:val="ListParagraph"/>
        <w:numPr>
          <w:ilvl w:val="2"/>
          <w:numId w:val="18"/>
        </w:numPr>
        <w:jc w:val="both"/>
      </w:pPr>
      <w:r w:rsidRPr="00F03B56">
        <w:t>(h) – for a non-New Yorker, if put some property in NY, can elect to have it governed by the laws of NY</w:t>
      </w:r>
    </w:p>
    <w:p w:rsidR="00F03B56" w:rsidRPr="00F03B56" w:rsidRDefault="00F03B56" w:rsidP="00F03B56">
      <w:pPr>
        <w:pStyle w:val="ListParagraph"/>
        <w:numPr>
          <w:ilvl w:val="3"/>
          <w:numId w:val="18"/>
        </w:numPr>
        <w:jc w:val="both"/>
      </w:pPr>
      <w:r w:rsidRPr="00F03B56">
        <w:t>Comes up in the Clark case.</w:t>
      </w:r>
    </w:p>
    <w:p w:rsidR="00F03B56" w:rsidRPr="00F03B56" w:rsidRDefault="00F03B56" w:rsidP="00F03B56">
      <w:pPr>
        <w:pStyle w:val="ListParagraph"/>
        <w:numPr>
          <w:ilvl w:val="1"/>
          <w:numId w:val="18"/>
        </w:numPr>
        <w:jc w:val="both"/>
      </w:pPr>
      <w:r w:rsidRPr="00F03B56">
        <w:t>§ 7-1.10</w:t>
      </w:r>
    </w:p>
    <w:p w:rsidR="00F03B56" w:rsidRPr="00F03B56" w:rsidRDefault="00F03B56" w:rsidP="00F03B56">
      <w:pPr>
        <w:pStyle w:val="ListParagraph"/>
        <w:numPr>
          <w:ilvl w:val="2"/>
          <w:numId w:val="18"/>
        </w:numPr>
        <w:jc w:val="both"/>
      </w:pPr>
      <w:r w:rsidRPr="00F03B56">
        <w:t xml:space="preserve">Settlor can choose to have NY law govern the trust. </w:t>
      </w:r>
    </w:p>
    <w:p w:rsidR="00F03B56" w:rsidRPr="00F03B56" w:rsidRDefault="00F03B56" w:rsidP="00F03B56">
      <w:pPr>
        <w:pStyle w:val="ListParagraph"/>
        <w:numPr>
          <w:ilvl w:val="3"/>
          <w:numId w:val="18"/>
        </w:numPr>
        <w:jc w:val="both"/>
      </w:pPr>
      <w:r w:rsidRPr="00F03B56">
        <w:t xml:space="preserve">Trust must be in the state. </w:t>
      </w:r>
    </w:p>
    <w:p w:rsidR="00F03B56" w:rsidRDefault="00F03B56" w:rsidP="00F03B56">
      <w:pPr>
        <w:pStyle w:val="ListParagraph"/>
        <w:numPr>
          <w:ilvl w:val="0"/>
          <w:numId w:val="18"/>
        </w:numPr>
        <w:jc w:val="both"/>
      </w:pPr>
      <w:r w:rsidRPr="00A82D0B">
        <w:rPr>
          <w:b/>
        </w:rPr>
        <w:t>Forced share</w:t>
      </w:r>
      <w:r>
        <w:t xml:space="preserve"> – requires a certain amount of estate to go to surviving spouse or children</w:t>
      </w:r>
    </w:p>
    <w:p w:rsidR="00651A7F" w:rsidRDefault="00F03B56" w:rsidP="00F03B56">
      <w:pPr>
        <w:pStyle w:val="ListParagraph"/>
        <w:numPr>
          <w:ilvl w:val="1"/>
          <w:numId w:val="18"/>
        </w:numPr>
        <w:jc w:val="both"/>
      </w:pPr>
      <w:r>
        <w:t xml:space="preserve">US – can disinherit your children. </w:t>
      </w:r>
    </w:p>
    <w:p w:rsidR="00651A7F" w:rsidRDefault="00651A7F" w:rsidP="00651A7F">
      <w:pPr>
        <w:pStyle w:val="ListParagraph"/>
        <w:numPr>
          <w:ilvl w:val="0"/>
          <w:numId w:val="18"/>
        </w:numPr>
        <w:jc w:val="both"/>
      </w:pPr>
      <w:r>
        <w:t xml:space="preserve">Does </w:t>
      </w:r>
      <w:r w:rsidRPr="00651A7F">
        <w:t>seem to be a line drawn between inter vivos transactions of property (uses situs of the property) and the issues involving wills and estates (use domicile of decedent at death)</w:t>
      </w:r>
    </w:p>
    <w:p w:rsidR="00651A7F" w:rsidRDefault="00651A7F" w:rsidP="000531B4">
      <w:pPr>
        <w:pStyle w:val="Heading3"/>
      </w:pPr>
      <w:bookmarkStart w:id="94" w:name="_Toc154407976"/>
      <w:r w:rsidRPr="00651A7F">
        <w:rPr>
          <w:i/>
        </w:rPr>
        <w:t>Wyatt v. Fulrath</w:t>
      </w:r>
      <w:r>
        <w:t xml:space="preserve"> (NY 1965) pg 338 [Bergan]</w:t>
      </w:r>
      <w:bookmarkEnd w:id="94"/>
    </w:p>
    <w:p w:rsidR="00651A7F" w:rsidRDefault="00651A7F" w:rsidP="00651A7F">
      <w:pPr>
        <w:pStyle w:val="ListParagraph"/>
        <w:numPr>
          <w:ilvl w:val="1"/>
          <w:numId w:val="18"/>
        </w:numPr>
        <w:jc w:val="both"/>
      </w:pPr>
      <w:r>
        <w:t xml:space="preserve">Couple in Spain, opened a survivorship account (all money goes to surviving spouse) in NY. He dies. </w:t>
      </w:r>
    </w:p>
    <w:p w:rsidR="00651A7F" w:rsidRDefault="00651A7F" w:rsidP="00651A7F">
      <w:pPr>
        <w:pStyle w:val="ListParagraph"/>
        <w:numPr>
          <w:ilvl w:val="1"/>
          <w:numId w:val="18"/>
        </w:numPr>
        <w:jc w:val="both"/>
      </w:pPr>
      <w:r>
        <w:t>2 questions</w:t>
      </w:r>
    </w:p>
    <w:p w:rsidR="00651A7F" w:rsidRDefault="00651A7F" w:rsidP="00651A7F">
      <w:pPr>
        <w:pStyle w:val="ListParagraph"/>
        <w:numPr>
          <w:ilvl w:val="2"/>
          <w:numId w:val="18"/>
        </w:numPr>
        <w:jc w:val="both"/>
      </w:pPr>
      <w:r>
        <w:t>Does NY or Spanish law apply to the community property in the NY account?</w:t>
      </w:r>
    </w:p>
    <w:p w:rsidR="00651A7F" w:rsidRDefault="00651A7F" w:rsidP="00651A7F">
      <w:pPr>
        <w:pStyle w:val="ListParagraph"/>
        <w:numPr>
          <w:ilvl w:val="2"/>
          <w:numId w:val="18"/>
        </w:numPr>
        <w:jc w:val="both"/>
      </w:pPr>
      <w:r>
        <w:t>Which law applies to money she transferred to NY account from London after her spouse died?</w:t>
      </w:r>
    </w:p>
    <w:p w:rsidR="00651A7F" w:rsidRDefault="00651A7F" w:rsidP="00651A7F">
      <w:pPr>
        <w:pStyle w:val="ListParagraph"/>
        <w:numPr>
          <w:ilvl w:val="1"/>
          <w:numId w:val="18"/>
        </w:numPr>
        <w:jc w:val="both"/>
      </w:pPr>
      <w:r>
        <w:t xml:space="preserve">NY – all jointly held property goes to spouse. Spanish law, half goes to spouse and at least 2/3 remaining half to children. </w:t>
      </w:r>
    </w:p>
    <w:p w:rsidR="00714D59" w:rsidRDefault="00651A7F" w:rsidP="00651A7F">
      <w:pPr>
        <w:pStyle w:val="ListParagraph"/>
        <w:numPr>
          <w:ilvl w:val="1"/>
          <w:numId w:val="18"/>
        </w:numPr>
        <w:jc w:val="both"/>
      </w:pPr>
      <w:r>
        <w:t>Question of how to characterize – if K, then where the K is (NY), if trust</w:t>
      </w:r>
      <w:r w:rsidR="00714D59">
        <w:t>, property (law of domicile when moveables were acquired), estate (where decedent was domiciled at death)</w:t>
      </w:r>
    </w:p>
    <w:p w:rsidR="00714D59" w:rsidRDefault="00714D59" w:rsidP="00714D59">
      <w:pPr>
        <w:pStyle w:val="ListParagraph"/>
        <w:numPr>
          <w:ilvl w:val="2"/>
          <w:numId w:val="18"/>
        </w:numPr>
        <w:jc w:val="both"/>
      </w:pPr>
      <w:r>
        <w:t xml:space="preserve">RE2 in world of characterization. </w:t>
      </w:r>
    </w:p>
    <w:p w:rsidR="00714D59" w:rsidRDefault="00714D59" w:rsidP="00714D59">
      <w:pPr>
        <w:pStyle w:val="ListParagraph"/>
        <w:numPr>
          <w:ilvl w:val="1"/>
          <w:numId w:val="18"/>
        </w:numPr>
        <w:jc w:val="both"/>
      </w:pPr>
      <w:r>
        <w:t>Held</w:t>
      </w:r>
    </w:p>
    <w:p w:rsidR="00714D59" w:rsidRDefault="00714D59" w:rsidP="00714D59">
      <w:pPr>
        <w:pStyle w:val="ListParagraph"/>
        <w:numPr>
          <w:ilvl w:val="2"/>
          <w:numId w:val="18"/>
        </w:numPr>
        <w:jc w:val="both"/>
      </w:pPr>
      <w:r>
        <w:t>Apply NY law to joint account</w:t>
      </w:r>
    </w:p>
    <w:p w:rsidR="00714D59" w:rsidRDefault="00714D59" w:rsidP="00714D59">
      <w:pPr>
        <w:pStyle w:val="ListParagraph"/>
        <w:numPr>
          <w:ilvl w:val="3"/>
          <w:numId w:val="18"/>
        </w:numPr>
        <w:jc w:val="both"/>
      </w:pPr>
      <w:r>
        <w:t>NY has right to say whether it will apply its own law to property of foreigners</w:t>
      </w:r>
    </w:p>
    <w:p w:rsidR="00714D59" w:rsidRDefault="00714D59" w:rsidP="00714D59">
      <w:pPr>
        <w:pStyle w:val="ListParagraph"/>
        <w:numPr>
          <w:ilvl w:val="3"/>
          <w:numId w:val="18"/>
        </w:numPr>
        <w:jc w:val="both"/>
      </w:pPr>
      <w:r>
        <w:t xml:space="preserve">Recognize physical and legal submission of the property to NY laws. </w:t>
      </w:r>
    </w:p>
    <w:p w:rsidR="00714D59" w:rsidRDefault="00714D59" w:rsidP="00714D59">
      <w:pPr>
        <w:pStyle w:val="ListParagraph"/>
        <w:numPr>
          <w:ilvl w:val="3"/>
          <w:numId w:val="18"/>
        </w:numPr>
        <w:jc w:val="both"/>
      </w:pPr>
      <w:r>
        <w:t xml:space="preserve">SITUS rule. </w:t>
      </w:r>
    </w:p>
    <w:p w:rsidR="00FE1247" w:rsidRDefault="00714D59" w:rsidP="00714D59">
      <w:pPr>
        <w:pStyle w:val="ListParagraph"/>
        <w:numPr>
          <w:ilvl w:val="2"/>
          <w:numId w:val="18"/>
        </w:numPr>
        <w:jc w:val="both"/>
      </w:pPr>
      <w:r>
        <w:t>Money transferred after – not in NY at time of death, should be governed under English law – kind of renvoi, what would E do?</w:t>
      </w:r>
    </w:p>
    <w:p w:rsidR="00714D59" w:rsidRDefault="00FE1247" w:rsidP="00FE1247">
      <w:pPr>
        <w:pStyle w:val="ListParagraph"/>
        <w:numPr>
          <w:ilvl w:val="1"/>
          <w:numId w:val="18"/>
        </w:numPr>
        <w:jc w:val="both"/>
      </w:pPr>
      <w:r>
        <w:t xml:space="preserve">Dissent – this is contrary to law that says personal property should be governed as to title by the laws of his domicile. </w:t>
      </w:r>
    </w:p>
    <w:p w:rsidR="00714D59" w:rsidRPr="0031073E" w:rsidRDefault="00714D59" w:rsidP="000531B4">
      <w:pPr>
        <w:pStyle w:val="Heading3"/>
      </w:pPr>
      <w:bookmarkStart w:id="95" w:name="_Toc154407977"/>
      <w:r w:rsidRPr="0031073E">
        <w:t>RE2</w:t>
      </w:r>
      <w:bookmarkEnd w:id="95"/>
    </w:p>
    <w:p w:rsidR="00714D59" w:rsidRDefault="00714D59" w:rsidP="00714D59">
      <w:pPr>
        <w:pStyle w:val="ListParagraph"/>
        <w:numPr>
          <w:ilvl w:val="1"/>
          <w:numId w:val="18"/>
        </w:numPr>
        <w:jc w:val="both"/>
      </w:pPr>
      <w:r w:rsidRPr="0031073E">
        <w:rPr>
          <w:b/>
        </w:rPr>
        <w:t>§ 263</w:t>
      </w:r>
      <w:r>
        <w:t xml:space="preserve"> – Apply the law of the domicile of decedent at death – kind of renvoi.</w:t>
      </w:r>
    </w:p>
    <w:p w:rsidR="00714D59" w:rsidRDefault="00714D59" w:rsidP="00714D59">
      <w:pPr>
        <w:pStyle w:val="ListParagraph"/>
        <w:numPr>
          <w:ilvl w:val="2"/>
          <w:numId w:val="18"/>
        </w:numPr>
        <w:jc w:val="both"/>
      </w:pPr>
      <w:r>
        <w:t>(Is this right?)</w:t>
      </w:r>
    </w:p>
    <w:p w:rsidR="00714D59" w:rsidRDefault="00714D59" w:rsidP="00714D59">
      <w:pPr>
        <w:pStyle w:val="ListParagraph"/>
        <w:numPr>
          <w:ilvl w:val="1"/>
          <w:numId w:val="18"/>
        </w:numPr>
        <w:jc w:val="both"/>
      </w:pPr>
      <w:r w:rsidRPr="0031073E">
        <w:rPr>
          <w:b/>
        </w:rPr>
        <w:t>§ 269</w:t>
      </w:r>
      <w:r>
        <w:t xml:space="preserve"> – Validity of a trust as to matters of testamentary disposition, domicile at death. </w:t>
      </w:r>
    </w:p>
    <w:p w:rsidR="00714D59" w:rsidRDefault="00714D59" w:rsidP="00714D59">
      <w:pPr>
        <w:pStyle w:val="ListParagraph"/>
        <w:numPr>
          <w:ilvl w:val="2"/>
          <w:numId w:val="18"/>
        </w:numPr>
        <w:jc w:val="both"/>
      </w:pPr>
      <w:r>
        <w:t xml:space="preserve">But allowed to designate for trust provisions. If no designation, then law of the domicile, or the local law of the trust IF it will sustain the validity of the trust. </w:t>
      </w:r>
    </w:p>
    <w:p w:rsidR="00714D59" w:rsidRDefault="00714D59" w:rsidP="00714D59">
      <w:pPr>
        <w:pStyle w:val="ListParagraph"/>
        <w:numPr>
          <w:ilvl w:val="1"/>
          <w:numId w:val="18"/>
        </w:numPr>
        <w:jc w:val="both"/>
      </w:pPr>
      <w:r w:rsidRPr="0031073E">
        <w:rPr>
          <w:b/>
        </w:rPr>
        <w:t>§ 270</w:t>
      </w:r>
      <w:r>
        <w:t xml:space="preserve"> – can’t violate the strong public policy. </w:t>
      </w:r>
    </w:p>
    <w:p w:rsidR="00FE1247" w:rsidRDefault="00714D59" w:rsidP="00714D59">
      <w:pPr>
        <w:pStyle w:val="ListParagraph"/>
        <w:numPr>
          <w:ilvl w:val="2"/>
          <w:numId w:val="18"/>
        </w:numPr>
        <w:jc w:val="both"/>
      </w:pPr>
      <w:r>
        <w:t xml:space="preserve">Not that won’t hear the case, but that we’ll strike down certain validity provisions in favor of the PP of the domicile (or state with most sig relationship). </w:t>
      </w:r>
    </w:p>
    <w:p w:rsidR="00FE1247" w:rsidRDefault="00FE1247" w:rsidP="000531B4">
      <w:pPr>
        <w:pStyle w:val="Heading3"/>
      </w:pPr>
      <w:bookmarkStart w:id="96" w:name="_Toc154407978"/>
      <w:r w:rsidRPr="00D07E8A">
        <w:rPr>
          <w:i/>
        </w:rPr>
        <w:t>Shawmut</w:t>
      </w:r>
      <w:r>
        <w:t xml:space="preserve"> (Mass 1950) pg 343</w:t>
      </w:r>
      <w:bookmarkEnd w:id="96"/>
    </w:p>
    <w:p w:rsidR="00FE1247" w:rsidRDefault="00FE1247" w:rsidP="00FE1247">
      <w:pPr>
        <w:pStyle w:val="ListParagraph"/>
        <w:numPr>
          <w:ilvl w:val="1"/>
          <w:numId w:val="18"/>
        </w:numPr>
        <w:jc w:val="both"/>
      </w:pPr>
      <w:r>
        <w:t>VT law – limit on inter vivos tranfers that would effectively disinherit spouse – don’t care if it happens in your lifetime.</w:t>
      </w:r>
    </w:p>
    <w:p w:rsidR="00FE1247" w:rsidRDefault="00FE1247" w:rsidP="00FE1247">
      <w:pPr>
        <w:pStyle w:val="ListParagraph"/>
        <w:numPr>
          <w:ilvl w:val="1"/>
          <w:numId w:val="18"/>
        </w:numPr>
        <w:jc w:val="both"/>
      </w:pPr>
      <w:r>
        <w:t xml:space="preserve">Mass – if transfer during lifetime, then your spouse has no claim to it. </w:t>
      </w:r>
    </w:p>
    <w:p w:rsidR="00D07E8A" w:rsidRDefault="00FE1247" w:rsidP="00FE1247">
      <w:pPr>
        <w:pStyle w:val="ListParagraph"/>
        <w:numPr>
          <w:ilvl w:val="1"/>
          <w:numId w:val="18"/>
        </w:numPr>
        <w:jc w:val="both"/>
      </w:pPr>
      <w:r>
        <w:t xml:space="preserve">Settlor, domiciled in VT, tranfers property to formal trust in Mass. </w:t>
      </w:r>
    </w:p>
    <w:p w:rsidR="005C35DD" w:rsidRDefault="00D07E8A" w:rsidP="00FE1247">
      <w:pPr>
        <w:pStyle w:val="ListParagraph"/>
        <w:numPr>
          <w:ilvl w:val="1"/>
          <w:numId w:val="18"/>
        </w:numPr>
        <w:jc w:val="both"/>
      </w:pPr>
      <w:r>
        <w:t xml:space="preserve">Traditional, apply law of situs – Mass. </w:t>
      </w:r>
    </w:p>
    <w:p w:rsidR="005C35DD" w:rsidRDefault="005C35DD" w:rsidP="005C35DD">
      <w:pPr>
        <w:pStyle w:val="ListParagraph"/>
        <w:numPr>
          <w:ilvl w:val="2"/>
          <w:numId w:val="18"/>
        </w:numPr>
        <w:jc w:val="both"/>
      </w:pPr>
      <w:r>
        <w:t xml:space="preserve">Was an inter vivos transfer. </w:t>
      </w:r>
    </w:p>
    <w:p w:rsidR="005C35DD" w:rsidRDefault="005C35DD" w:rsidP="000531B4">
      <w:pPr>
        <w:pStyle w:val="Heading3"/>
      </w:pPr>
      <w:bookmarkStart w:id="97" w:name="_Toc154407979"/>
      <w:r w:rsidRPr="005C35DD">
        <w:rPr>
          <w:i/>
        </w:rPr>
        <w:t>Estate of Clark</w:t>
      </w:r>
      <w:r>
        <w:t xml:space="preserve"> (1968) pg 346 [Fuld]</w:t>
      </w:r>
      <w:bookmarkEnd w:id="97"/>
    </w:p>
    <w:p w:rsidR="005C35DD" w:rsidRDefault="005C35DD" w:rsidP="005C35DD">
      <w:pPr>
        <w:pStyle w:val="ListParagraph"/>
        <w:numPr>
          <w:ilvl w:val="1"/>
          <w:numId w:val="18"/>
        </w:numPr>
        <w:jc w:val="both"/>
      </w:pPr>
      <w:r>
        <w:t xml:space="preserve">Will by husband, a VA domiciliary, property in VA and NY, said will and testamentary dispositions should be governed by law of NY. Left most property to mom, trust for widow. Ok under NY law, under VA law, widow has right to elect to renounce will and get intestate share. </w:t>
      </w:r>
    </w:p>
    <w:p w:rsidR="005C35DD" w:rsidRDefault="005C35DD" w:rsidP="005C35DD">
      <w:pPr>
        <w:pStyle w:val="ListParagraph"/>
        <w:numPr>
          <w:ilvl w:val="1"/>
          <w:numId w:val="18"/>
        </w:numPr>
        <w:jc w:val="both"/>
      </w:pPr>
      <w:r w:rsidRPr="002C0B5E">
        <w:rPr>
          <w:u w:val="single"/>
        </w:rPr>
        <w:t>Court says right to elect is not a testamentary disposition, not governed by express choice of law clause</w:t>
      </w:r>
      <w:r>
        <w:t xml:space="preserve">. </w:t>
      </w:r>
    </w:p>
    <w:p w:rsidR="005C35DD" w:rsidRDefault="005C35DD" w:rsidP="005C35DD">
      <w:pPr>
        <w:pStyle w:val="ListParagraph"/>
        <w:numPr>
          <w:ilvl w:val="1"/>
          <w:numId w:val="18"/>
        </w:numPr>
        <w:jc w:val="both"/>
      </w:pPr>
      <w:r>
        <w:t xml:space="preserve">Distinguishes Wyatt and Hutchinson – inter vivos transfers aren’t unilateral decisions like this affecting the non-decisionmaker. </w:t>
      </w:r>
    </w:p>
    <w:p w:rsidR="005C35DD" w:rsidRDefault="005C35DD" w:rsidP="005C35DD">
      <w:pPr>
        <w:pStyle w:val="ListParagraph"/>
        <w:numPr>
          <w:ilvl w:val="2"/>
          <w:numId w:val="18"/>
        </w:numPr>
        <w:jc w:val="both"/>
      </w:pPr>
      <w:r>
        <w:t>Also talks about VA interest in protecting surviving spouses</w:t>
      </w:r>
    </w:p>
    <w:p w:rsidR="005C35DD" w:rsidRDefault="005C35DD" w:rsidP="005C35DD">
      <w:pPr>
        <w:pStyle w:val="ListParagraph"/>
        <w:numPr>
          <w:ilvl w:val="3"/>
          <w:numId w:val="18"/>
        </w:numPr>
        <w:jc w:val="both"/>
      </w:pPr>
      <w:r>
        <w:t>Moving toward interest analysis?</w:t>
      </w:r>
    </w:p>
    <w:p w:rsidR="005C35DD" w:rsidRDefault="005C35DD" w:rsidP="005C35DD">
      <w:pPr>
        <w:pStyle w:val="ListParagraph"/>
        <w:numPr>
          <w:ilvl w:val="2"/>
          <w:numId w:val="18"/>
        </w:numPr>
        <w:jc w:val="both"/>
      </w:pPr>
      <w:r>
        <w:t>Why do we look to law of domicile of decedent rather than surviving spouse, as we’re looking out for their interests?</w:t>
      </w:r>
    </w:p>
    <w:p w:rsidR="003511F0" w:rsidRDefault="00A82D0B" w:rsidP="005C35DD">
      <w:pPr>
        <w:pStyle w:val="ListParagraph"/>
        <w:numPr>
          <w:ilvl w:val="0"/>
          <w:numId w:val="18"/>
        </w:numPr>
        <w:jc w:val="both"/>
      </w:pPr>
      <w:r w:rsidRPr="003511F0">
        <w:rPr>
          <w:b/>
          <w:i/>
        </w:rPr>
        <w:t>Estate of Crichton</w:t>
      </w:r>
      <w:r>
        <w:t xml:space="preserve"> pg 359</w:t>
      </w:r>
    </w:p>
    <w:p w:rsidR="003511F0" w:rsidRDefault="003511F0" w:rsidP="003511F0">
      <w:pPr>
        <w:pStyle w:val="ListParagraph"/>
        <w:numPr>
          <w:ilvl w:val="1"/>
          <w:numId w:val="18"/>
        </w:numPr>
        <w:jc w:val="both"/>
      </w:pPr>
      <w:r>
        <w:t>NY, decedent and spouse, forum. Law – 1/3 to spouse</w:t>
      </w:r>
    </w:p>
    <w:p w:rsidR="003511F0" w:rsidRDefault="003511F0" w:rsidP="003511F0">
      <w:pPr>
        <w:pStyle w:val="ListParagraph"/>
        <w:numPr>
          <w:ilvl w:val="1"/>
          <w:numId w:val="18"/>
        </w:numPr>
        <w:jc w:val="both"/>
      </w:pPr>
      <w:r>
        <w:t xml:space="preserve">LA – property, ½ to spouse. </w:t>
      </w:r>
    </w:p>
    <w:p w:rsidR="003511F0" w:rsidRDefault="003511F0" w:rsidP="003511F0">
      <w:pPr>
        <w:pStyle w:val="ListParagraph"/>
        <w:numPr>
          <w:ilvl w:val="1"/>
          <w:numId w:val="18"/>
        </w:numPr>
        <w:jc w:val="both"/>
      </w:pPr>
      <w:r>
        <w:t xml:space="preserve">Wife trying to argue law of situs of property, but court says it’s an elective share, so use domicile at death. </w:t>
      </w:r>
    </w:p>
    <w:p w:rsidR="003511F0" w:rsidRDefault="003511F0" w:rsidP="003511F0">
      <w:pPr>
        <w:pStyle w:val="ListParagraph"/>
        <w:numPr>
          <w:ilvl w:val="2"/>
          <w:numId w:val="18"/>
        </w:numPr>
        <w:jc w:val="both"/>
      </w:pPr>
      <w:r>
        <w:t xml:space="preserve">Cited in Clark. </w:t>
      </w:r>
    </w:p>
    <w:p w:rsidR="003511F0" w:rsidRDefault="003511F0" w:rsidP="000531B4">
      <w:pPr>
        <w:pStyle w:val="Heading3"/>
      </w:pPr>
      <w:bookmarkStart w:id="98" w:name="_Toc154407980"/>
      <w:r w:rsidRPr="003305E9">
        <w:rPr>
          <w:i/>
        </w:rPr>
        <w:t>Watts v. Lanari</w:t>
      </w:r>
      <w:r>
        <w:t xml:space="preserve"> [Watts 1] (France 1964) pg 351</w:t>
      </w:r>
      <w:bookmarkEnd w:id="98"/>
    </w:p>
    <w:p w:rsidR="003511F0" w:rsidRDefault="003511F0" w:rsidP="003511F0">
      <w:pPr>
        <w:pStyle w:val="ListParagraph"/>
        <w:numPr>
          <w:ilvl w:val="1"/>
          <w:numId w:val="18"/>
        </w:numPr>
        <w:jc w:val="both"/>
      </w:pPr>
      <w:r>
        <w:t>L died, left child (π/M) from first marriage and a second wife. Estate all over world. Handwritten will left most to wife.</w:t>
      </w:r>
    </w:p>
    <w:p w:rsidR="003511F0" w:rsidRDefault="003511F0" w:rsidP="003511F0">
      <w:pPr>
        <w:pStyle w:val="ListParagraph"/>
        <w:numPr>
          <w:ilvl w:val="2"/>
          <w:numId w:val="18"/>
        </w:numPr>
        <w:jc w:val="both"/>
      </w:pPr>
      <w:r>
        <w:t>French law – can only leave ¼ to 2</w:t>
      </w:r>
      <w:r w:rsidRPr="003511F0">
        <w:rPr>
          <w:vertAlign w:val="superscript"/>
        </w:rPr>
        <w:t>nd</w:t>
      </w:r>
      <w:r>
        <w:t xml:space="preserve"> wife, other ¾ to kids. Can’t inter vivos as a way around. </w:t>
      </w:r>
    </w:p>
    <w:p w:rsidR="003511F0" w:rsidRDefault="003511F0" w:rsidP="003511F0">
      <w:pPr>
        <w:pStyle w:val="ListParagraph"/>
        <w:numPr>
          <w:ilvl w:val="1"/>
          <w:numId w:val="18"/>
        </w:numPr>
        <w:jc w:val="both"/>
      </w:pPr>
      <w:r>
        <w:t xml:space="preserve">No one a French C, but L was domiciled there, much of estate there. Said personal property was situated in the domicile of the deceased, and though gifts and joint bank accounts were valid in the countries where they were formed, they were void as against public policy. </w:t>
      </w:r>
    </w:p>
    <w:p w:rsidR="003511F0" w:rsidRDefault="003511F0" w:rsidP="003511F0">
      <w:pPr>
        <w:pStyle w:val="ListParagraph"/>
        <w:numPr>
          <w:ilvl w:val="1"/>
          <w:numId w:val="18"/>
        </w:numPr>
        <w:jc w:val="both"/>
      </w:pPr>
      <w:r>
        <w:t xml:space="preserve">Held for daughter. </w:t>
      </w:r>
    </w:p>
    <w:p w:rsidR="003511F0" w:rsidRDefault="003511F0" w:rsidP="000531B4">
      <w:pPr>
        <w:pStyle w:val="Heading3"/>
      </w:pPr>
      <w:bookmarkStart w:id="99" w:name="_Toc154407981"/>
      <w:r w:rsidRPr="003305E9">
        <w:rPr>
          <w:i/>
        </w:rPr>
        <w:t>Watts v. Swiss Bank Corp</w:t>
      </w:r>
      <w:r>
        <w:t xml:space="preserve"> [Watts 2] (NY 1970) pg 354 [Breitel]</w:t>
      </w:r>
      <w:bookmarkEnd w:id="99"/>
    </w:p>
    <w:p w:rsidR="003305E9" w:rsidRDefault="00CE47BE" w:rsidP="003511F0">
      <w:pPr>
        <w:pStyle w:val="ListParagraph"/>
        <w:numPr>
          <w:ilvl w:val="1"/>
          <w:numId w:val="18"/>
        </w:numPr>
        <w:jc w:val="both"/>
      </w:pPr>
      <w:r>
        <w:t xml:space="preserve">Q whether to rehear case or enforce French decision. </w:t>
      </w:r>
    </w:p>
    <w:p w:rsidR="003305E9" w:rsidRDefault="003305E9" w:rsidP="003511F0">
      <w:pPr>
        <w:pStyle w:val="ListParagraph"/>
        <w:numPr>
          <w:ilvl w:val="1"/>
          <w:numId w:val="18"/>
        </w:numPr>
        <w:jc w:val="both"/>
      </w:pPr>
      <w:r>
        <w:t>2</w:t>
      </w:r>
      <w:r w:rsidRPr="003305E9">
        <w:rPr>
          <w:vertAlign w:val="superscript"/>
        </w:rPr>
        <w:t>nd</w:t>
      </w:r>
      <w:r>
        <w:t xml:space="preserve"> wife had died, her brother bringing claim, arguing shouldn’t be precluded by French decision as a different party – court said no, same nexus of facts and he’d had practical control of all (including French) proceedings. </w:t>
      </w:r>
    </w:p>
    <w:p w:rsidR="003305E9" w:rsidRDefault="003305E9" w:rsidP="003511F0">
      <w:pPr>
        <w:pStyle w:val="ListParagraph"/>
        <w:numPr>
          <w:ilvl w:val="1"/>
          <w:numId w:val="18"/>
        </w:numPr>
        <w:jc w:val="both"/>
      </w:pPr>
      <w:r>
        <w:t xml:space="preserve">Upholds French decision – just bc French choice of law was different than NY would have done, it doesn’t justify non-recognition. </w:t>
      </w:r>
    </w:p>
    <w:p w:rsidR="003305E9" w:rsidRDefault="003305E9" w:rsidP="000531B4">
      <w:pPr>
        <w:pStyle w:val="Heading3"/>
      </w:pPr>
      <w:bookmarkStart w:id="100" w:name="_Toc154407982"/>
      <w:r w:rsidRPr="00DF2FC2">
        <w:rPr>
          <w:i/>
        </w:rPr>
        <w:t>Estate of Renard</w:t>
      </w:r>
      <w:r>
        <w:t xml:space="preserve"> (NY 1981) pg 361</w:t>
      </w:r>
      <w:bookmarkEnd w:id="100"/>
    </w:p>
    <w:p w:rsidR="003305E9" w:rsidRDefault="003305E9" w:rsidP="003305E9">
      <w:pPr>
        <w:pStyle w:val="ListParagraph"/>
        <w:numPr>
          <w:ilvl w:val="1"/>
          <w:numId w:val="18"/>
        </w:numPr>
        <w:jc w:val="both"/>
      </w:pPr>
      <w:r>
        <w:t xml:space="preserve">R born in France, worked in NY for 30 years, became US C, retired and moved to Paris, left most of estate in NY. Will in Paris designating NY law. Son is a dual C. Arguing that under Clark, French forced heirship law should apply (domicile at death). </w:t>
      </w:r>
    </w:p>
    <w:p w:rsidR="003305E9" w:rsidRDefault="003305E9" w:rsidP="003305E9">
      <w:pPr>
        <w:pStyle w:val="ListParagraph"/>
        <w:numPr>
          <w:ilvl w:val="1"/>
          <w:numId w:val="18"/>
        </w:numPr>
        <w:jc w:val="both"/>
      </w:pPr>
      <w:r>
        <w:t xml:space="preserve">§ 3-5.1(h) – application of NY law. </w:t>
      </w:r>
    </w:p>
    <w:p w:rsidR="003305E9" w:rsidRDefault="003305E9" w:rsidP="003305E9">
      <w:pPr>
        <w:pStyle w:val="ListParagraph"/>
        <w:numPr>
          <w:ilvl w:val="2"/>
          <w:numId w:val="18"/>
        </w:numPr>
        <w:jc w:val="both"/>
      </w:pPr>
      <w:r>
        <w:t>Court applies this.</w:t>
      </w:r>
    </w:p>
    <w:p w:rsidR="003305E9" w:rsidRDefault="003305E9" w:rsidP="003305E9">
      <w:pPr>
        <w:pStyle w:val="ListParagraph"/>
        <w:numPr>
          <w:ilvl w:val="2"/>
          <w:numId w:val="18"/>
        </w:numPr>
        <w:jc w:val="both"/>
      </w:pPr>
      <w:r>
        <w:t xml:space="preserve">In Clark, didn’t apply, but differentiating between forced heirship and elective share. </w:t>
      </w:r>
    </w:p>
    <w:p w:rsidR="003305E9" w:rsidRDefault="003305E9" w:rsidP="003305E9">
      <w:pPr>
        <w:pStyle w:val="ListParagraph"/>
        <w:numPr>
          <w:ilvl w:val="3"/>
          <w:numId w:val="18"/>
        </w:numPr>
        <w:jc w:val="both"/>
      </w:pPr>
      <w:r>
        <w:t xml:space="preserve">Dissent – this line doesn’t work. </w:t>
      </w:r>
    </w:p>
    <w:p w:rsidR="003305E9" w:rsidRDefault="003305E9" w:rsidP="003305E9">
      <w:pPr>
        <w:pStyle w:val="ListParagraph"/>
        <w:numPr>
          <w:ilvl w:val="1"/>
          <w:numId w:val="18"/>
        </w:numPr>
        <w:jc w:val="both"/>
      </w:pPr>
      <w:r>
        <w:t>Also examined interests – NY has a strong interest, encouraging people to invest here, uphold transactions, connections with R. France really has no interest as son is domiciled in CA. What if he’d been a French dom?</w:t>
      </w:r>
    </w:p>
    <w:p w:rsidR="00DF2FC2" w:rsidRDefault="003305E9" w:rsidP="003305E9">
      <w:pPr>
        <w:pStyle w:val="ListParagraph"/>
        <w:numPr>
          <w:ilvl w:val="2"/>
          <w:numId w:val="18"/>
        </w:numPr>
        <w:jc w:val="both"/>
      </w:pPr>
      <w:r>
        <w:t xml:space="preserve">Doesn’t rule on this ground. Rules on statutory alone. </w:t>
      </w:r>
    </w:p>
    <w:p w:rsidR="00DF2FC2" w:rsidRDefault="00DF2FC2" w:rsidP="000531B4">
      <w:pPr>
        <w:pStyle w:val="Heading3"/>
      </w:pPr>
      <w:bookmarkStart w:id="101" w:name="_Toc154407983"/>
      <w:r w:rsidRPr="000531B4">
        <w:rPr>
          <w:i/>
        </w:rPr>
        <w:t>Rigdon v. Pittsburgh Tank</w:t>
      </w:r>
      <w:r>
        <w:t xml:space="preserve"> (La. App. 1996) Supp</w:t>
      </w:r>
      <w:bookmarkEnd w:id="101"/>
    </w:p>
    <w:p w:rsidR="004B35D5" w:rsidRDefault="00DF2FC2" w:rsidP="00DF2FC2">
      <w:pPr>
        <w:pStyle w:val="ListParagraph"/>
        <w:numPr>
          <w:ilvl w:val="1"/>
          <w:numId w:val="18"/>
        </w:numPr>
        <w:jc w:val="both"/>
      </w:pPr>
      <w:r>
        <w:t xml:space="preserve">Statutory </w:t>
      </w:r>
      <w:r w:rsidR="004B35D5">
        <w:t>CoL, about how to analyze.</w:t>
      </w:r>
    </w:p>
    <w:p w:rsidR="004B35D5" w:rsidRDefault="004B35D5" w:rsidP="00DF2FC2">
      <w:pPr>
        <w:pStyle w:val="ListParagraph"/>
        <w:numPr>
          <w:ilvl w:val="1"/>
          <w:numId w:val="18"/>
        </w:numPr>
        <w:jc w:val="both"/>
      </w:pPr>
      <w:r w:rsidRPr="004B35D5">
        <w:rPr>
          <w:b/>
        </w:rPr>
        <w:t>Decapage</w:t>
      </w:r>
      <w:r>
        <w:t xml:space="preserve"> – concept of analyzing issues by issue, even if issues have different laws. So here, would separate the immunity law and the conduct law. </w:t>
      </w:r>
    </w:p>
    <w:p w:rsidR="004B35D5" w:rsidRDefault="004B35D5" w:rsidP="004B35D5">
      <w:pPr>
        <w:jc w:val="both"/>
      </w:pPr>
    </w:p>
    <w:p w:rsidR="00E662C8" w:rsidRDefault="004B35D5" w:rsidP="000531B4">
      <w:pPr>
        <w:pStyle w:val="Heading1"/>
      </w:pPr>
      <w:bookmarkStart w:id="102" w:name="_Toc154407984"/>
      <w:r>
        <w:t>Constitutional and International Aspects of Choice of Law</w:t>
      </w:r>
      <w:bookmarkEnd w:id="102"/>
    </w:p>
    <w:p w:rsidR="00E662C8" w:rsidRDefault="00E662C8" w:rsidP="004B35D5">
      <w:pPr>
        <w:jc w:val="both"/>
      </w:pPr>
    </w:p>
    <w:p w:rsidR="00E662C8" w:rsidRDefault="000531B4" w:rsidP="000531B4">
      <w:pPr>
        <w:pStyle w:val="Heading2"/>
      </w:pPr>
      <w:bookmarkStart w:id="103" w:name="_Toc154407985"/>
      <w:r>
        <w:t xml:space="preserve">+ </w:t>
      </w:r>
      <w:r w:rsidR="00E662C8">
        <w:t>The Constitution and Choice of Law</w:t>
      </w:r>
      <w:bookmarkEnd w:id="103"/>
    </w:p>
    <w:p w:rsidR="00E662C8" w:rsidRDefault="00E662C8" w:rsidP="004B35D5">
      <w:pPr>
        <w:jc w:val="both"/>
      </w:pPr>
    </w:p>
    <w:p w:rsidR="00A91215" w:rsidRDefault="00A91215" w:rsidP="00E662C8">
      <w:pPr>
        <w:pStyle w:val="ListParagraph"/>
        <w:numPr>
          <w:ilvl w:val="0"/>
          <w:numId w:val="19"/>
        </w:numPr>
        <w:jc w:val="both"/>
      </w:pPr>
      <w:r>
        <w:t>Test:</w:t>
      </w:r>
    </w:p>
    <w:p w:rsidR="00A91215" w:rsidRDefault="00A91215" w:rsidP="00A91215">
      <w:pPr>
        <w:pStyle w:val="ListParagraph"/>
        <w:numPr>
          <w:ilvl w:val="1"/>
          <w:numId w:val="19"/>
        </w:numPr>
        <w:jc w:val="both"/>
      </w:pPr>
      <w:r w:rsidRPr="00A91215">
        <w:rPr>
          <w:b/>
        </w:rPr>
        <w:t>For a state’s substantive law to be selected in a constitutionally permissible manner, that State must have a significant contact or sig aggregation of contacts, creating state interests, such that choice of its law is neither arbitrary nor fundamentally unfair</w:t>
      </w:r>
      <w:r w:rsidRPr="00A91215">
        <w:t>.</w:t>
      </w:r>
    </w:p>
    <w:p w:rsidR="00A91215" w:rsidRPr="00A91215" w:rsidRDefault="00A91215" w:rsidP="00A91215">
      <w:pPr>
        <w:pStyle w:val="ListParagraph"/>
        <w:numPr>
          <w:ilvl w:val="2"/>
          <w:numId w:val="19"/>
        </w:numPr>
        <w:jc w:val="both"/>
        <w:rPr>
          <w:i/>
        </w:rPr>
      </w:pPr>
      <w:r w:rsidRPr="00A91215">
        <w:rPr>
          <w:i/>
        </w:rPr>
        <w:t>Allstate v. Hague</w:t>
      </w:r>
    </w:p>
    <w:p w:rsidR="00A91215" w:rsidRPr="00A91215" w:rsidRDefault="00A91215" w:rsidP="00A91215">
      <w:pPr>
        <w:pStyle w:val="ListParagraph"/>
        <w:numPr>
          <w:ilvl w:val="1"/>
          <w:numId w:val="19"/>
        </w:numPr>
        <w:jc w:val="both"/>
      </w:pPr>
      <w:r>
        <w:t xml:space="preserve">If you have a justification for applying your own analysis, consistent with DP, then it won’t be a violation of FFC to apply your own law. </w:t>
      </w:r>
    </w:p>
    <w:p w:rsidR="00E662C8" w:rsidRDefault="00E662C8" w:rsidP="00E662C8">
      <w:pPr>
        <w:pStyle w:val="ListParagraph"/>
        <w:numPr>
          <w:ilvl w:val="0"/>
          <w:numId w:val="19"/>
        </w:numPr>
        <w:jc w:val="both"/>
      </w:pPr>
      <w:r w:rsidRPr="00E662C8">
        <w:rPr>
          <w:i/>
        </w:rPr>
        <w:t>Kryger v. Wilson</w:t>
      </w:r>
      <w:r>
        <w:t xml:space="preserve"> (1916) pg 397 [Brandeis]</w:t>
      </w:r>
    </w:p>
    <w:p w:rsidR="00E662C8" w:rsidRDefault="00E662C8" w:rsidP="00E662C8">
      <w:pPr>
        <w:pStyle w:val="ListParagraph"/>
        <w:numPr>
          <w:ilvl w:val="1"/>
          <w:numId w:val="19"/>
        </w:numPr>
        <w:jc w:val="both"/>
      </w:pPr>
      <w:r>
        <w:t>Choice of law is not an appropriate federal matter.</w:t>
      </w:r>
    </w:p>
    <w:p w:rsidR="00E662C8" w:rsidRDefault="00E662C8" w:rsidP="00E662C8">
      <w:pPr>
        <w:pStyle w:val="ListParagraph"/>
        <w:numPr>
          <w:ilvl w:val="0"/>
          <w:numId w:val="19"/>
        </w:numPr>
        <w:jc w:val="both"/>
      </w:pPr>
      <w:r>
        <w:t>Elements of Const</w:t>
      </w:r>
    </w:p>
    <w:p w:rsidR="00E662C8" w:rsidRDefault="00E662C8" w:rsidP="002F131C">
      <w:pPr>
        <w:pStyle w:val="ListParagraph"/>
        <w:numPr>
          <w:ilvl w:val="1"/>
          <w:numId w:val="19"/>
        </w:numPr>
        <w:jc w:val="both"/>
      </w:pPr>
      <w:r>
        <w:t>DP of 14A and 5A</w:t>
      </w:r>
    </w:p>
    <w:p w:rsidR="002F131C" w:rsidRDefault="00E662C8" w:rsidP="002F131C">
      <w:pPr>
        <w:pStyle w:val="ListParagraph"/>
        <w:numPr>
          <w:ilvl w:val="2"/>
          <w:numId w:val="19"/>
        </w:numPr>
        <w:jc w:val="both"/>
      </w:pPr>
      <w:r>
        <w:t xml:space="preserve">Imply a fairness requirement in choice of law. </w:t>
      </w:r>
    </w:p>
    <w:p w:rsidR="002F131C" w:rsidRDefault="002F131C" w:rsidP="002F131C">
      <w:pPr>
        <w:pStyle w:val="ListParagraph"/>
        <w:numPr>
          <w:ilvl w:val="1"/>
          <w:numId w:val="19"/>
        </w:numPr>
        <w:jc w:val="both"/>
      </w:pPr>
      <w:r>
        <w:t>FFC</w:t>
      </w:r>
    </w:p>
    <w:p w:rsidR="002F131C" w:rsidRDefault="002F131C" w:rsidP="002F131C">
      <w:pPr>
        <w:pStyle w:val="ListParagraph"/>
        <w:numPr>
          <w:ilvl w:val="1"/>
          <w:numId w:val="19"/>
        </w:numPr>
        <w:jc w:val="both"/>
      </w:pPr>
      <w:r>
        <w:t>Contract clause</w:t>
      </w:r>
    </w:p>
    <w:p w:rsidR="002F131C" w:rsidRDefault="002F131C" w:rsidP="002F131C">
      <w:pPr>
        <w:pStyle w:val="ListParagraph"/>
        <w:numPr>
          <w:ilvl w:val="2"/>
          <w:numId w:val="19"/>
        </w:numPr>
        <w:jc w:val="both"/>
      </w:pPr>
      <w:r>
        <w:t>Prevents impairment of K – if you make a K in one state and another state tries to interfere, could it violate this?</w:t>
      </w:r>
    </w:p>
    <w:p w:rsidR="002F131C" w:rsidRDefault="002F131C" w:rsidP="002F131C">
      <w:pPr>
        <w:pStyle w:val="ListParagraph"/>
        <w:numPr>
          <w:ilvl w:val="1"/>
          <w:numId w:val="19"/>
        </w:numPr>
        <w:jc w:val="both"/>
      </w:pPr>
      <w:r>
        <w:t>Commerce</w:t>
      </w:r>
    </w:p>
    <w:p w:rsidR="002F131C" w:rsidRDefault="002F131C" w:rsidP="002F131C">
      <w:pPr>
        <w:pStyle w:val="ListParagraph"/>
        <w:numPr>
          <w:ilvl w:val="2"/>
          <w:numId w:val="19"/>
        </w:numPr>
        <w:jc w:val="both"/>
      </w:pPr>
      <w:r>
        <w:t>Burdens on interstate commerce?</w:t>
      </w:r>
    </w:p>
    <w:p w:rsidR="000531B4" w:rsidRDefault="002F131C" w:rsidP="000531B4">
      <w:pPr>
        <w:pStyle w:val="Heading2"/>
      </w:pPr>
      <w:bookmarkStart w:id="104" w:name="_Toc154407986"/>
      <w:r w:rsidRPr="0057626A">
        <w:t>Early cases</w:t>
      </w:r>
      <w:r w:rsidR="0057626A">
        <w:t>:</w:t>
      </w:r>
      <w:bookmarkEnd w:id="104"/>
      <w:r w:rsidR="0057626A">
        <w:t xml:space="preserve"> </w:t>
      </w:r>
    </w:p>
    <w:p w:rsidR="002F131C" w:rsidRDefault="0057626A" w:rsidP="000531B4">
      <w:pPr>
        <w:pStyle w:val="ListParagraph"/>
        <w:numPr>
          <w:ilvl w:val="1"/>
          <w:numId w:val="19"/>
        </w:numPr>
        <w:jc w:val="both"/>
      </w:pPr>
      <w:r>
        <w:t xml:space="preserve">using const provisions to find a choice of law rule – want uniformity and predictability on a national scale. If had stayed at const level, would have prevented any of the modern analyses we have now. </w:t>
      </w:r>
    </w:p>
    <w:p w:rsidR="002F131C" w:rsidRDefault="002F131C" w:rsidP="002F131C">
      <w:pPr>
        <w:pStyle w:val="ListParagraph"/>
        <w:numPr>
          <w:ilvl w:val="1"/>
          <w:numId w:val="19"/>
        </w:numPr>
        <w:jc w:val="both"/>
      </w:pPr>
      <w:r w:rsidRPr="002F131C">
        <w:rPr>
          <w:i/>
        </w:rPr>
        <w:t>NY Life Insurance v. Dodge</w:t>
      </w:r>
      <w:r>
        <w:t xml:space="preserve"> (1918) pg 397</w:t>
      </w:r>
    </w:p>
    <w:p w:rsidR="002F131C" w:rsidRDefault="002F131C" w:rsidP="002F131C">
      <w:pPr>
        <w:pStyle w:val="ListParagraph"/>
        <w:numPr>
          <w:ilvl w:val="2"/>
          <w:numId w:val="19"/>
        </w:numPr>
        <w:jc w:val="both"/>
      </w:pPr>
      <w:r>
        <w:t xml:space="preserve">Court seems to say that applying the law of the place of contract required by DP of 14A. </w:t>
      </w:r>
    </w:p>
    <w:p w:rsidR="002F131C" w:rsidRDefault="002F131C" w:rsidP="002F131C">
      <w:pPr>
        <w:pStyle w:val="ListParagraph"/>
        <w:numPr>
          <w:ilvl w:val="3"/>
          <w:numId w:val="19"/>
        </w:numPr>
        <w:jc w:val="both"/>
      </w:pPr>
      <w:r>
        <w:t xml:space="preserve">De facto overruled later. </w:t>
      </w:r>
    </w:p>
    <w:p w:rsidR="002F131C" w:rsidRPr="0057626A" w:rsidRDefault="002F131C" w:rsidP="002F131C">
      <w:pPr>
        <w:pStyle w:val="ListParagraph"/>
        <w:numPr>
          <w:ilvl w:val="1"/>
          <w:numId w:val="19"/>
        </w:numPr>
        <w:jc w:val="both"/>
        <w:rPr>
          <w:i/>
        </w:rPr>
      </w:pPr>
      <w:r w:rsidRPr="0057626A">
        <w:rPr>
          <w:i/>
        </w:rPr>
        <w:t>Commercial Travelers v. Wolf</w:t>
      </w:r>
    </w:p>
    <w:p w:rsidR="002F131C" w:rsidRDefault="002F131C" w:rsidP="002F131C">
      <w:pPr>
        <w:pStyle w:val="ListParagraph"/>
        <w:numPr>
          <w:ilvl w:val="2"/>
          <w:numId w:val="19"/>
        </w:numPr>
        <w:jc w:val="both"/>
      </w:pPr>
      <w:r>
        <w:t>Similar to Dodge, but said had to apply the law of incorporation as a matter of FFC</w:t>
      </w:r>
    </w:p>
    <w:p w:rsidR="0057626A" w:rsidRDefault="002F131C" w:rsidP="002F131C">
      <w:pPr>
        <w:pStyle w:val="ListParagraph"/>
        <w:numPr>
          <w:ilvl w:val="1"/>
          <w:numId w:val="19"/>
        </w:numPr>
        <w:jc w:val="both"/>
      </w:pPr>
      <w:r w:rsidRPr="0057626A">
        <w:rPr>
          <w:i/>
        </w:rPr>
        <w:t>Bradford v. Clapper</w:t>
      </w:r>
      <w:r>
        <w:t xml:space="preserve"> (1932) pg 385</w:t>
      </w:r>
    </w:p>
    <w:p w:rsidR="002C2143" w:rsidRDefault="0057626A" w:rsidP="0057626A">
      <w:pPr>
        <w:pStyle w:val="ListParagraph"/>
        <w:numPr>
          <w:ilvl w:val="2"/>
          <w:numId w:val="19"/>
        </w:numPr>
        <w:jc w:val="both"/>
      </w:pPr>
      <w:r>
        <w:t xml:space="preserve">Workers comp. Says a violation of FFC to fail to recognize the place of relationship. </w:t>
      </w:r>
    </w:p>
    <w:p w:rsidR="0057626A" w:rsidRDefault="002C2143" w:rsidP="002C2143">
      <w:pPr>
        <w:pStyle w:val="ListParagraph"/>
        <w:numPr>
          <w:ilvl w:val="2"/>
          <w:numId w:val="19"/>
        </w:numPr>
        <w:jc w:val="both"/>
      </w:pPr>
      <w:r>
        <w:t>Overruled by Carroll v. Lanza pg 400</w:t>
      </w:r>
    </w:p>
    <w:p w:rsidR="00ED156A" w:rsidRPr="000531B4" w:rsidRDefault="0057626A" w:rsidP="000531B4">
      <w:pPr>
        <w:pStyle w:val="Heading3"/>
        <w:rPr>
          <w:i/>
        </w:rPr>
      </w:pPr>
      <w:bookmarkStart w:id="105" w:name="_Toc154407987"/>
      <w:r w:rsidRPr="000531B4">
        <w:rPr>
          <w:i/>
        </w:rPr>
        <w:t>Alaska Packers</w:t>
      </w:r>
      <w:bookmarkEnd w:id="105"/>
    </w:p>
    <w:p w:rsidR="00ED156A" w:rsidRDefault="00ED156A" w:rsidP="00ED156A">
      <w:pPr>
        <w:pStyle w:val="ListParagraph"/>
        <w:numPr>
          <w:ilvl w:val="1"/>
          <w:numId w:val="19"/>
        </w:numPr>
        <w:jc w:val="both"/>
      </w:pPr>
      <w:r>
        <w:t>Start of modern cases</w:t>
      </w:r>
    </w:p>
    <w:p w:rsidR="00ED156A" w:rsidRDefault="00ED156A" w:rsidP="00ED156A">
      <w:pPr>
        <w:pStyle w:val="ListParagraph"/>
        <w:numPr>
          <w:ilvl w:val="1"/>
          <w:numId w:val="19"/>
        </w:numPr>
        <w:jc w:val="both"/>
      </w:pPr>
      <w:r>
        <w:t xml:space="preserve">Ee-Er relationship in CA, work in AK, ee agreed to be bound by AK worker’s comp scheme, but then filed in CA. </w:t>
      </w:r>
    </w:p>
    <w:p w:rsidR="00ED156A" w:rsidRDefault="00ED156A" w:rsidP="00ED156A">
      <w:pPr>
        <w:pStyle w:val="ListParagraph"/>
        <w:numPr>
          <w:ilvl w:val="1"/>
          <w:numId w:val="19"/>
        </w:numPr>
        <w:jc w:val="both"/>
      </w:pPr>
      <w:r>
        <w:t xml:space="preserve">SC – state of emp relationship CAN apply its own law, even if accident elsewhere. </w:t>
      </w:r>
    </w:p>
    <w:p w:rsidR="002C2143" w:rsidRPr="000531B4" w:rsidRDefault="00ED156A" w:rsidP="000531B4">
      <w:pPr>
        <w:pStyle w:val="Heading3"/>
        <w:rPr>
          <w:i/>
        </w:rPr>
      </w:pPr>
      <w:bookmarkStart w:id="106" w:name="_Toc154407988"/>
      <w:r w:rsidRPr="000531B4">
        <w:rPr>
          <w:i/>
        </w:rPr>
        <w:t>Pacific Employers</w:t>
      </w:r>
      <w:bookmarkEnd w:id="106"/>
    </w:p>
    <w:p w:rsidR="002C2143" w:rsidRDefault="002C2143" w:rsidP="002C2143">
      <w:pPr>
        <w:pStyle w:val="ListParagraph"/>
        <w:numPr>
          <w:ilvl w:val="1"/>
          <w:numId w:val="19"/>
        </w:numPr>
        <w:jc w:val="both"/>
      </w:pPr>
      <w:r>
        <w:t>Ee-Er relationship in Mass, accident in CA. Using AK Packers to argue for apply law of place of relationship.</w:t>
      </w:r>
    </w:p>
    <w:p w:rsidR="002C2143" w:rsidRDefault="002C2143" w:rsidP="002C2143">
      <w:pPr>
        <w:pStyle w:val="ListParagraph"/>
        <w:numPr>
          <w:ilvl w:val="1"/>
          <w:numId w:val="19"/>
        </w:numPr>
        <w:jc w:val="both"/>
      </w:pPr>
      <w:r>
        <w:t xml:space="preserve">Court says can ALSO apply the law of the place of accident. </w:t>
      </w:r>
    </w:p>
    <w:p w:rsidR="002C2143" w:rsidRDefault="002C2143" w:rsidP="002C2143">
      <w:pPr>
        <w:pStyle w:val="ListParagraph"/>
        <w:numPr>
          <w:ilvl w:val="2"/>
          <w:numId w:val="19"/>
        </w:numPr>
        <w:jc w:val="both"/>
      </w:pPr>
      <w:r w:rsidRPr="002C2143">
        <w:rPr>
          <w:b/>
        </w:rPr>
        <w:t>If you have a policy/interest in applying your own law, you don’t have to apply some other state’s law – not a violation of FFC to apply your own law</w:t>
      </w:r>
      <w:r>
        <w:t xml:space="preserve">. </w:t>
      </w:r>
    </w:p>
    <w:p w:rsidR="002C2143" w:rsidRDefault="002C2143" w:rsidP="002C2143">
      <w:pPr>
        <w:pStyle w:val="ListParagraph"/>
        <w:numPr>
          <w:ilvl w:val="3"/>
          <w:numId w:val="19"/>
        </w:numPr>
        <w:jc w:val="both"/>
      </w:pPr>
      <w:r>
        <w:t>Where Currie got his interest analysis.</w:t>
      </w:r>
    </w:p>
    <w:p w:rsidR="002C2143" w:rsidRDefault="002C2143" w:rsidP="002C2143">
      <w:pPr>
        <w:pStyle w:val="ListParagraph"/>
        <w:numPr>
          <w:ilvl w:val="1"/>
          <w:numId w:val="19"/>
        </w:numPr>
        <w:jc w:val="both"/>
      </w:pPr>
      <w:r>
        <w:t xml:space="preserve">Fall of Const to mandate laws. </w:t>
      </w:r>
    </w:p>
    <w:p w:rsidR="002C2143" w:rsidRDefault="002C2143" w:rsidP="002C2143">
      <w:pPr>
        <w:pStyle w:val="ListParagraph"/>
        <w:numPr>
          <w:ilvl w:val="0"/>
          <w:numId w:val="19"/>
        </w:numPr>
        <w:jc w:val="both"/>
      </w:pPr>
      <w:r>
        <w:t>Limited areas where FFC may mandate a single law</w:t>
      </w:r>
    </w:p>
    <w:p w:rsidR="002C2143" w:rsidRDefault="002C2143" w:rsidP="002C2143">
      <w:pPr>
        <w:pStyle w:val="ListParagraph"/>
        <w:numPr>
          <w:ilvl w:val="1"/>
          <w:numId w:val="19"/>
        </w:numPr>
        <w:jc w:val="both"/>
      </w:pPr>
      <w:r>
        <w:t>Area of corporations</w:t>
      </w:r>
    </w:p>
    <w:p w:rsidR="002C2143" w:rsidRDefault="002C2143" w:rsidP="002C2143">
      <w:pPr>
        <w:pStyle w:val="ListParagraph"/>
        <w:numPr>
          <w:ilvl w:val="2"/>
          <w:numId w:val="19"/>
        </w:numPr>
        <w:jc w:val="both"/>
      </w:pPr>
      <w:r>
        <w:t>Internal affairs rules</w:t>
      </w:r>
    </w:p>
    <w:p w:rsidR="002C2143" w:rsidRDefault="002C2143" w:rsidP="002C2143">
      <w:pPr>
        <w:pStyle w:val="ListParagraph"/>
        <w:numPr>
          <w:ilvl w:val="2"/>
          <w:numId w:val="19"/>
        </w:numPr>
        <w:jc w:val="both"/>
      </w:pPr>
      <w:r>
        <w:t xml:space="preserve">Might be exclusive control by the state of incorp. </w:t>
      </w:r>
    </w:p>
    <w:p w:rsidR="002C2143" w:rsidRDefault="002C2143" w:rsidP="000531B4">
      <w:pPr>
        <w:pStyle w:val="Heading3"/>
      </w:pPr>
      <w:bookmarkStart w:id="107" w:name="_Toc154407989"/>
      <w:r w:rsidRPr="000531B4">
        <w:rPr>
          <w:i/>
        </w:rPr>
        <w:t>Home Insurance Co. v. Dick</w:t>
      </w:r>
      <w:r>
        <w:t xml:space="preserve"> (1930) pg 382 [Brandeis]</w:t>
      </w:r>
      <w:bookmarkEnd w:id="107"/>
    </w:p>
    <w:p w:rsidR="002C2143" w:rsidRDefault="002C2143" w:rsidP="002C2143">
      <w:pPr>
        <w:pStyle w:val="ListParagraph"/>
        <w:numPr>
          <w:ilvl w:val="1"/>
          <w:numId w:val="19"/>
        </w:numPr>
        <w:jc w:val="both"/>
      </w:pPr>
      <w:r>
        <w:t>Insurance policy, almost all events in Mex, policy assigned to a TX π (original holder in NY?), TX forum. Policy says have to sue within 1 yr, TX law strikes all SOL’s less than 2 yrs.</w:t>
      </w:r>
    </w:p>
    <w:p w:rsidR="0030352A" w:rsidRDefault="002C2143" w:rsidP="002C2143">
      <w:pPr>
        <w:pStyle w:val="ListParagraph"/>
        <w:numPr>
          <w:ilvl w:val="1"/>
          <w:numId w:val="19"/>
        </w:numPr>
        <w:jc w:val="both"/>
      </w:pPr>
      <w:r>
        <w:t xml:space="preserve">SC – can’t apply TX law. The one year limit is substantive, not procedural. </w:t>
      </w:r>
    </w:p>
    <w:p w:rsidR="0030352A" w:rsidRDefault="0030352A" w:rsidP="0030352A">
      <w:pPr>
        <w:pStyle w:val="ListParagraph"/>
        <w:numPr>
          <w:ilvl w:val="2"/>
          <w:numId w:val="19"/>
        </w:numPr>
        <w:jc w:val="both"/>
      </w:pPr>
      <w:r>
        <w:t xml:space="preserve">Applying TX law violates DP, as all connection is w/Mex. </w:t>
      </w:r>
    </w:p>
    <w:p w:rsidR="0030352A" w:rsidRDefault="0030352A" w:rsidP="0030352A">
      <w:pPr>
        <w:pStyle w:val="ListParagraph"/>
        <w:numPr>
          <w:ilvl w:val="2"/>
          <w:numId w:val="19"/>
        </w:numPr>
        <w:jc w:val="both"/>
      </w:pPr>
      <w:r>
        <w:t>“</w:t>
      </w:r>
      <w:r w:rsidRPr="0030352A">
        <w:rPr>
          <w:i/>
        </w:rPr>
        <w:t>It may not abrogate the rights of parties beyond its borders having no relation to anything done or to be done within them</w:t>
      </w:r>
      <w:r w:rsidRPr="0030352A">
        <w:t>.”</w:t>
      </w:r>
    </w:p>
    <w:p w:rsidR="0030352A" w:rsidRDefault="0030352A" w:rsidP="0030352A">
      <w:pPr>
        <w:pStyle w:val="ListParagraph"/>
        <w:numPr>
          <w:ilvl w:val="1"/>
          <w:numId w:val="19"/>
        </w:numPr>
        <w:jc w:val="both"/>
      </w:pPr>
      <w:r>
        <w:t>Matter that TX assignee is after the fact (post transaction)?</w:t>
      </w:r>
    </w:p>
    <w:p w:rsidR="0030352A" w:rsidRDefault="0030352A" w:rsidP="0030352A">
      <w:pPr>
        <w:pStyle w:val="ListParagraph"/>
        <w:numPr>
          <w:ilvl w:val="2"/>
          <w:numId w:val="19"/>
        </w:numPr>
        <w:jc w:val="both"/>
      </w:pPr>
      <w:r>
        <w:t xml:space="preserve">Really about trying to protect the expectations of the parties. </w:t>
      </w:r>
    </w:p>
    <w:p w:rsidR="0030352A" w:rsidRDefault="0030352A" w:rsidP="0030352A">
      <w:pPr>
        <w:pStyle w:val="ListParagraph"/>
        <w:numPr>
          <w:ilvl w:val="2"/>
          <w:numId w:val="19"/>
        </w:numPr>
        <w:jc w:val="both"/>
      </w:pPr>
      <w:r>
        <w:t xml:space="preserve">No voluntary association with TX. </w:t>
      </w:r>
    </w:p>
    <w:p w:rsidR="0030352A" w:rsidRDefault="0030352A" w:rsidP="0030352A">
      <w:pPr>
        <w:pStyle w:val="ListParagraph"/>
        <w:numPr>
          <w:ilvl w:val="1"/>
          <w:numId w:val="19"/>
        </w:numPr>
        <w:jc w:val="both"/>
      </w:pPr>
      <w:r>
        <w:t>Open question: is an interest by a state in it’s π a justification for imposing liability? Do you need some kind of expectation/consent/purposeful conduct by ∆?</w:t>
      </w:r>
    </w:p>
    <w:p w:rsidR="0030352A" w:rsidRDefault="0030352A" w:rsidP="000531B4">
      <w:pPr>
        <w:pStyle w:val="Heading3"/>
      </w:pPr>
      <w:bookmarkStart w:id="108" w:name="_Toc154407990"/>
      <w:r w:rsidRPr="000531B4">
        <w:rPr>
          <w:i/>
        </w:rPr>
        <w:t>Watson v. Employers Liability Corp</w:t>
      </w:r>
      <w:r>
        <w:t xml:space="preserve"> (1954) pg 392 [Black]</w:t>
      </w:r>
      <w:bookmarkEnd w:id="108"/>
    </w:p>
    <w:p w:rsidR="0030352A" w:rsidRDefault="0030352A" w:rsidP="0030352A">
      <w:pPr>
        <w:pStyle w:val="ListParagraph"/>
        <w:numPr>
          <w:ilvl w:val="1"/>
          <w:numId w:val="19"/>
        </w:numPr>
        <w:jc w:val="both"/>
      </w:pPr>
      <w:r>
        <w:t>Injury in LA, though insurance policy negotiated and executed in different state. Can LA law apply?</w:t>
      </w:r>
    </w:p>
    <w:p w:rsidR="0030352A" w:rsidRDefault="0030352A" w:rsidP="0030352A">
      <w:pPr>
        <w:pStyle w:val="ListParagraph"/>
        <w:numPr>
          <w:ilvl w:val="1"/>
          <w:numId w:val="19"/>
        </w:numPr>
        <w:jc w:val="both"/>
      </w:pPr>
      <w:r>
        <w:t xml:space="preserve">Yes. Not unconst. </w:t>
      </w:r>
    </w:p>
    <w:p w:rsidR="0030352A" w:rsidRDefault="0030352A" w:rsidP="0030352A">
      <w:pPr>
        <w:pStyle w:val="ListParagraph"/>
        <w:numPr>
          <w:ilvl w:val="2"/>
          <w:numId w:val="19"/>
        </w:numPr>
        <w:jc w:val="both"/>
      </w:pPr>
      <w:r w:rsidRPr="0030352A">
        <w:rPr>
          <w:u w:val="single"/>
        </w:rPr>
        <w:t>Dick not saying you have to impose the law of the place of K</w:t>
      </w:r>
      <w:r>
        <w:t xml:space="preserve">. </w:t>
      </w:r>
    </w:p>
    <w:p w:rsidR="0030352A" w:rsidRDefault="0030352A" w:rsidP="0030352A">
      <w:pPr>
        <w:pStyle w:val="ListParagraph"/>
        <w:numPr>
          <w:ilvl w:val="2"/>
          <w:numId w:val="19"/>
        </w:numPr>
        <w:jc w:val="both"/>
      </w:pPr>
      <w:r w:rsidRPr="0030352A">
        <w:rPr>
          <w:u w:val="single"/>
        </w:rPr>
        <w:t>If state has an interest, can apply own law</w:t>
      </w:r>
      <w:r>
        <w:t xml:space="preserve">. </w:t>
      </w:r>
    </w:p>
    <w:p w:rsidR="0030352A" w:rsidRDefault="0030352A" w:rsidP="0030352A">
      <w:pPr>
        <w:pStyle w:val="ListParagraph"/>
        <w:numPr>
          <w:ilvl w:val="3"/>
          <w:numId w:val="19"/>
        </w:numPr>
        <w:jc w:val="both"/>
      </w:pPr>
      <w:r>
        <w:t xml:space="preserve">More interest analysis in FFC and DP. </w:t>
      </w:r>
    </w:p>
    <w:p w:rsidR="0030352A" w:rsidRDefault="0030352A" w:rsidP="000531B4">
      <w:pPr>
        <w:pStyle w:val="Heading3"/>
      </w:pPr>
      <w:bookmarkStart w:id="109" w:name="_Toc154407991"/>
      <w:r w:rsidRPr="00A91215">
        <w:rPr>
          <w:i/>
        </w:rPr>
        <w:t>Clay v. Sun Insurance</w:t>
      </w:r>
      <w:r>
        <w:t xml:space="preserve"> (1964) pg 395 [Douglas]</w:t>
      </w:r>
      <w:bookmarkEnd w:id="109"/>
    </w:p>
    <w:p w:rsidR="0030352A" w:rsidRDefault="0030352A" w:rsidP="0030352A">
      <w:pPr>
        <w:pStyle w:val="ListParagraph"/>
        <w:numPr>
          <w:ilvl w:val="1"/>
          <w:numId w:val="19"/>
        </w:numPr>
        <w:jc w:val="both"/>
      </w:pPr>
      <w:r>
        <w:t xml:space="preserve">K for property, world wide insurance policy made in Ill, insured moves to FL, loss there. FL strikes down short limitation period. </w:t>
      </w:r>
    </w:p>
    <w:p w:rsidR="0030352A" w:rsidRDefault="0030352A" w:rsidP="0030352A">
      <w:pPr>
        <w:pStyle w:val="ListParagraph"/>
        <w:numPr>
          <w:ilvl w:val="1"/>
          <w:numId w:val="19"/>
        </w:numPr>
        <w:jc w:val="both"/>
      </w:pPr>
      <w:r>
        <w:t>Court – FL can apply law</w:t>
      </w:r>
    </w:p>
    <w:p w:rsidR="0030352A" w:rsidRDefault="0030352A" w:rsidP="0030352A">
      <w:pPr>
        <w:pStyle w:val="ListParagraph"/>
        <w:numPr>
          <w:ilvl w:val="2"/>
          <w:numId w:val="19"/>
        </w:numPr>
        <w:jc w:val="both"/>
      </w:pPr>
      <w:r>
        <w:t>Interests of FL</w:t>
      </w:r>
    </w:p>
    <w:p w:rsidR="00A91215" w:rsidRDefault="0030352A" w:rsidP="0030352A">
      <w:pPr>
        <w:pStyle w:val="ListParagraph"/>
        <w:numPr>
          <w:ilvl w:val="2"/>
          <w:numId w:val="19"/>
        </w:numPr>
        <w:jc w:val="both"/>
      </w:pPr>
      <w:r>
        <w:t xml:space="preserve">Expectations of ∆ - worldwide policy, could expect a loss there. </w:t>
      </w:r>
    </w:p>
    <w:p w:rsidR="00A91215" w:rsidRDefault="00A91215" w:rsidP="000531B4">
      <w:pPr>
        <w:pStyle w:val="Heading2"/>
      </w:pPr>
      <w:bookmarkStart w:id="110" w:name="_Toc154407992"/>
      <w:r>
        <w:t>Modern Cases</w:t>
      </w:r>
      <w:bookmarkEnd w:id="110"/>
    </w:p>
    <w:p w:rsidR="00A91215" w:rsidRDefault="00A91215" w:rsidP="000531B4">
      <w:pPr>
        <w:pStyle w:val="Heading3"/>
      </w:pPr>
      <w:bookmarkStart w:id="111" w:name="_Toc154407993"/>
      <w:r w:rsidRPr="00A91215">
        <w:rPr>
          <w:i/>
        </w:rPr>
        <w:t>Allstate v. Hague</w:t>
      </w:r>
      <w:r>
        <w:t xml:space="preserve"> (1981) pg 402 [Brenna]</w:t>
      </w:r>
      <w:bookmarkEnd w:id="111"/>
    </w:p>
    <w:p w:rsidR="00A91215" w:rsidRDefault="00A91215" w:rsidP="00A91215">
      <w:pPr>
        <w:pStyle w:val="ListParagraph"/>
        <w:numPr>
          <w:ilvl w:val="1"/>
          <w:numId w:val="19"/>
        </w:numPr>
        <w:jc w:val="both"/>
      </w:pPr>
      <w:r>
        <w:t>Decedent WI resident, accident and ∆ in WI, insurance and cars in WI. 3 cars, question of whether you can stack the policy (can in MN, not WI). Π, widow, remarries and moves to MN.</w:t>
      </w:r>
    </w:p>
    <w:p w:rsidR="00A91215" w:rsidRDefault="00A91215" w:rsidP="00A91215">
      <w:pPr>
        <w:pStyle w:val="ListParagraph"/>
        <w:numPr>
          <w:ilvl w:val="1"/>
          <w:numId w:val="19"/>
        </w:numPr>
        <w:jc w:val="both"/>
      </w:pPr>
      <w:r>
        <w:t>Which law?</w:t>
      </w:r>
    </w:p>
    <w:p w:rsidR="00A91215" w:rsidRDefault="00A91215" w:rsidP="00A91215">
      <w:pPr>
        <w:pStyle w:val="ListParagraph"/>
        <w:numPr>
          <w:ilvl w:val="2"/>
          <w:numId w:val="19"/>
        </w:numPr>
        <w:jc w:val="both"/>
      </w:pPr>
      <w:r>
        <w:t xml:space="preserve">Π  can argue like Kilberg, PP to allow stacking – but doesn’t really rise to that level. </w:t>
      </w:r>
    </w:p>
    <w:p w:rsidR="00A91215" w:rsidRDefault="00A91215" w:rsidP="00A91215">
      <w:pPr>
        <w:pStyle w:val="ListParagraph"/>
        <w:numPr>
          <w:ilvl w:val="2"/>
          <w:numId w:val="19"/>
        </w:numPr>
        <w:jc w:val="both"/>
      </w:pPr>
      <w:r>
        <w:t>RE2 – contacts and interests</w:t>
      </w:r>
    </w:p>
    <w:p w:rsidR="00A91215" w:rsidRDefault="00A91215" w:rsidP="00A91215">
      <w:pPr>
        <w:pStyle w:val="ListParagraph"/>
        <w:numPr>
          <w:ilvl w:val="3"/>
          <w:numId w:val="19"/>
        </w:numPr>
        <w:jc w:val="both"/>
      </w:pPr>
      <w:r>
        <w:t>WI interest in not allowing stacking?</w:t>
      </w:r>
    </w:p>
    <w:p w:rsidR="00A91215" w:rsidRDefault="00A91215" w:rsidP="00A91215">
      <w:pPr>
        <w:pStyle w:val="ListParagraph"/>
        <w:numPr>
          <w:ilvl w:val="4"/>
          <w:numId w:val="19"/>
        </w:numPr>
        <w:jc w:val="both"/>
      </w:pPr>
      <w:r>
        <w:t xml:space="preserve">Π paid premiums, so not fear of windfall. </w:t>
      </w:r>
    </w:p>
    <w:p w:rsidR="00A91215" w:rsidRDefault="00A91215" w:rsidP="00A91215">
      <w:pPr>
        <w:pStyle w:val="ListParagraph"/>
        <w:numPr>
          <w:ilvl w:val="4"/>
          <w:numId w:val="19"/>
        </w:numPr>
        <w:jc w:val="both"/>
      </w:pPr>
      <w:r>
        <w:t>∆ not really a WI ∆, more national</w:t>
      </w:r>
    </w:p>
    <w:p w:rsidR="00A91215" w:rsidRDefault="00A91215" w:rsidP="00A91215">
      <w:pPr>
        <w:pStyle w:val="ListParagraph"/>
        <w:numPr>
          <w:ilvl w:val="4"/>
          <w:numId w:val="19"/>
        </w:numPr>
        <w:jc w:val="both"/>
      </w:pPr>
      <w:r>
        <w:t>Cars and insurance took place</w:t>
      </w:r>
    </w:p>
    <w:p w:rsidR="00A91215" w:rsidRDefault="00A91215" w:rsidP="00A91215">
      <w:pPr>
        <w:pStyle w:val="ListParagraph"/>
        <w:numPr>
          <w:ilvl w:val="3"/>
          <w:numId w:val="19"/>
        </w:numPr>
        <w:jc w:val="both"/>
      </w:pPr>
      <w:r>
        <w:t>MN</w:t>
      </w:r>
    </w:p>
    <w:p w:rsidR="00A91215" w:rsidRDefault="00A91215" w:rsidP="00A91215">
      <w:pPr>
        <w:pStyle w:val="ListParagraph"/>
        <w:numPr>
          <w:ilvl w:val="4"/>
          <w:numId w:val="19"/>
        </w:numPr>
        <w:jc w:val="both"/>
      </w:pPr>
      <w:r>
        <w:t>Protect interests of residents. But she wasn’t at time.</w:t>
      </w:r>
    </w:p>
    <w:p w:rsidR="00A91215" w:rsidRDefault="00A91215" w:rsidP="00A91215">
      <w:pPr>
        <w:pStyle w:val="ListParagraph"/>
        <w:numPr>
          <w:ilvl w:val="4"/>
          <w:numId w:val="19"/>
        </w:numPr>
        <w:jc w:val="both"/>
      </w:pPr>
      <w:r>
        <w:t>Decedent worked there – but this wasn’t related to work</w:t>
      </w:r>
    </w:p>
    <w:p w:rsidR="00A91215" w:rsidRDefault="00A91215" w:rsidP="00A91215">
      <w:pPr>
        <w:pStyle w:val="ListParagraph"/>
        <w:numPr>
          <w:ilvl w:val="4"/>
          <w:numId w:val="19"/>
        </w:numPr>
        <w:jc w:val="both"/>
      </w:pPr>
      <w:r>
        <w:t xml:space="preserve">Allstate does biz – but do it everywhere. </w:t>
      </w:r>
    </w:p>
    <w:p w:rsidR="00A91215" w:rsidRDefault="00A91215" w:rsidP="00A91215">
      <w:pPr>
        <w:pStyle w:val="ListParagraph"/>
        <w:numPr>
          <w:ilvl w:val="2"/>
          <w:numId w:val="19"/>
        </w:numPr>
        <w:jc w:val="both"/>
      </w:pPr>
      <w:r>
        <w:t>If say true conflict</w:t>
      </w:r>
    </w:p>
    <w:p w:rsidR="00A91215" w:rsidRDefault="00A91215" w:rsidP="00A91215">
      <w:pPr>
        <w:pStyle w:val="ListParagraph"/>
        <w:numPr>
          <w:ilvl w:val="3"/>
          <w:numId w:val="19"/>
        </w:numPr>
        <w:jc w:val="both"/>
      </w:pPr>
      <w:r>
        <w:t xml:space="preserve">Special relationship, territoriality, and comparative impairment would all say WI. </w:t>
      </w:r>
    </w:p>
    <w:p w:rsidR="00A91215" w:rsidRDefault="00A91215" w:rsidP="00A91215">
      <w:pPr>
        <w:pStyle w:val="ListParagraph"/>
        <w:numPr>
          <w:ilvl w:val="3"/>
          <w:numId w:val="19"/>
        </w:numPr>
        <w:jc w:val="both"/>
      </w:pPr>
      <w:r>
        <w:t xml:space="preserve">Currie law of forum or Leflar’s better law would get you MN. </w:t>
      </w:r>
    </w:p>
    <w:p w:rsidR="00A91215" w:rsidRDefault="00A91215" w:rsidP="00A91215">
      <w:pPr>
        <w:pStyle w:val="ListParagraph"/>
        <w:numPr>
          <w:ilvl w:val="1"/>
          <w:numId w:val="19"/>
        </w:numPr>
        <w:jc w:val="both"/>
      </w:pPr>
      <w:r w:rsidRPr="001F498D">
        <w:rPr>
          <w:u w:val="single"/>
        </w:rPr>
        <w:t>Applies MN law</w:t>
      </w:r>
      <w:r>
        <w:t xml:space="preserve">. </w:t>
      </w:r>
    </w:p>
    <w:p w:rsidR="00F43620" w:rsidRDefault="00F43620" w:rsidP="00A91215">
      <w:pPr>
        <w:pStyle w:val="ListParagraph"/>
        <w:numPr>
          <w:ilvl w:val="2"/>
          <w:numId w:val="19"/>
        </w:numPr>
        <w:jc w:val="both"/>
      </w:pPr>
      <w:r>
        <w:t xml:space="preserve">Messy conflict of laws, maj not sure about what they’re doing. </w:t>
      </w:r>
    </w:p>
    <w:p w:rsidR="001F498D" w:rsidRDefault="00F43620" w:rsidP="00F43620">
      <w:pPr>
        <w:pStyle w:val="ListParagraph"/>
        <w:numPr>
          <w:ilvl w:val="1"/>
          <w:numId w:val="19"/>
        </w:numPr>
        <w:jc w:val="both"/>
      </w:pPr>
      <w:r>
        <w:t xml:space="preserve">Dissent – disagrees with how maj characterizes MN contacts – really no interest there, and you shouldn’t count the post-transaction move by π. </w:t>
      </w:r>
    </w:p>
    <w:p w:rsidR="001F498D" w:rsidRDefault="001F498D" w:rsidP="001F498D">
      <w:pPr>
        <w:pStyle w:val="ListParagraph"/>
        <w:numPr>
          <w:ilvl w:val="2"/>
          <w:numId w:val="19"/>
        </w:numPr>
        <w:jc w:val="both"/>
      </w:pPr>
      <w:r>
        <w:t xml:space="preserve">Really, there is NO interest here for MN. </w:t>
      </w:r>
    </w:p>
    <w:p w:rsidR="001F498D" w:rsidRDefault="001F498D" w:rsidP="000531B4">
      <w:pPr>
        <w:pStyle w:val="Heading3"/>
      </w:pPr>
      <w:bookmarkStart w:id="112" w:name="_Toc154407994"/>
      <w:r w:rsidRPr="000531B4">
        <w:rPr>
          <w:i/>
        </w:rPr>
        <w:t>Phillips Petroleum v. Shutts</w:t>
      </w:r>
      <w:r>
        <w:t xml:space="preserve"> (1985) pg 421</w:t>
      </w:r>
      <w:bookmarkEnd w:id="112"/>
    </w:p>
    <w:p w:rsidR="002736B3" w:rsidRDefault="001F498D" w:rsidP="001F498D">
      <w:pPr>
        <w:pStyle w:val="ListParagraph"/>
        <w:numPr>
          <w:ilvl w:val="1"/>
          <w:numId w:val="19"/>
        </w:numPr>
        <w:jc w:val="both"/>
      </w:pPr>
      <w:r>
        <w:t>Famous jx case</w:t>
      </w:r>
      <w:r w:rsidR="002736B3">
        <w:t xml:space="preserve"> regarding opt out for class actions</w:t>
      </w:r>
      <w:r>
        <w:t xml:space="preserve">, back interest owed by Phillips (DE Corp, principal biz in OH), some biz in KS. 3% of class are from KS, most are TX and OK. Question of applicable rate </w:t>
      </w:r>
      <w:r w:rsidR="002736B3">
        <w:t>of back interest to be allowed – can KS apply its own law?</w:t>
      </w:r>
    </w:p>
    <w:p w:rsidR="002736B3" w:rsidRDefault="002736B3" w:rsidP="001F498D">
      <w:pPr>
        <w:pStyle w:val="ListParagraph"/>
        <w:numPr>
          <w:ilvl w:val="1"/>
          <w:numId w:val="19"/>
        </w:numPr>
        <w:jc w:val="both"/>
      </w:pPr>
      <w:r>
        <w:t>KS arguments to apply own law would be efficient to apply a single law and that ∆ is doing biz in KS, so interest in regulating (even if most activity and parties aren’t there)</w:t>
      </w:r>
    </w:p>
    <w:p w:rsidR="002736B3" w:rsidRDefault="002736B3" w:rsidP="001F498D">
      <w:pPr>
        <w:pStyle w:val="ListParagraph"/>
        <w:numPr>
          <w:ilvl w:val="1"/>
          <w:numId w:val="19"/>
        </w:numPr>
        <w:jc w:val="both"/>
      </w:pPr>
      <w:r>
        <w:t xml:space="preserve">SC – Under </w:t>
      </w:r>
      <w:r w:rsidRPr="002736B3">
        <w:rPr>
          <w:i/>
        </w:rPr>
        <w:t>Allstate</w:t>
      </w:r>
      <w:r>
        <w:t xml:space="preserve"> test, not enough interest for KS to apply its own law. </w:t>
      </w:r>
    </w:p>
    <w:p w:rsidR="002736B3" w:rsidRDefault="002736B3" w:rsidP="000531B4">
      <w:pPr>
        <w:pStyle w:val="Heading3"/>
      </w:pPr>
      <w:bookmarkStart w:id="113" w:name="_Toc154407995"/>
      <w:r w:rsidRPr="0084112C">
        <w:rPr>
          <w:i/>
        </w:rPr>
        <w:t>Sun Oil Co. v. Wortman</w:t>
      </w:r>
      <w:r>
        <w:t xml:space="preserve"> (1988) pg 422 [Scalia]</w:t>
      </w:r>
      <w:bookmarkEnd w:id="113"/>
    </w:p>
    <w:p w:rsidR="0084112C" w:rsidRDefault="0084112C" w:rsidP="002736B3">
      <w:pPr>
        <w:pStyle w:val="ListParagraph"/>
        <w:numPr>
          <w:ilvl w:val="1"/>
          <w:numId w:val="19"/>
        </w:numPr>
        <w:jc w:val="both"/>
      </w:pPr>
      <w:r w:rsidRPr="0084112C">
        <w:rPr>
          <w:b/>
        </w:rPr>
        <w:t>Court says that a forum state can apply its SOL even without a connection – procedural</w:t>
      </w:r>
      <w:r>
        <w:t xml:space="preserve">. </w:t>
      </w:r>
    </w:p>
    <w:p w:rsidR="0084112C" w:rsidRDefault="0084112C" w:rsidP="0084112C">
      <w:pPr>
        <w:pStyle w:val="ListParagraph"/>
        <w:numPr>
          <w:ilvl w:val="2"/>
          <w:numId w:val="19"/>
        </w:numPr>
        <w:jc w:val="both"/>
      </w:pPr>
      <w:r>
        <w:t xml:space="preserve">Ironic, that fed courts still have to apply the State’s SOL, even if the state says it is procedural. </w:t>
      </w:r>
    </w:p>
    <w:p w:rsidR="0084112C" w:rsidRDefault="0084112C" w:rsidP="002736B3">
      <w:pPr>
        <w:pStyle w:val="ListParagraph"/>
        <w:numPr>
          <w:ilvl w:val="1"/>
          <w:numId w:val="19"/>
        </w:numPr>
        <w:jc w:val="both"/>
      </w:pPr>
      <w:r w:rsidRPr="0084112C">
        <w:rPr>
          <w:u w:val="single"/>
        </w:rPr>
        <w:t>Also says that it is not enough that a state misconstrue the law of another state – rather, the misconstruction must contradict the law of the state which is clearly established</w:t>
      </w:r>
      <w:r>
        <w:t xml:space="preserve">. </w:t>
      </w:r>
    </w:p>
    <w:p w:rsidR="0084112C" w:rsidRDefault="0084112C" w:rsidP="0084112C">
      <w:pPr>
        <w:pStyle w:val="ListParagraph"/>
        <w:numPr>
          <w:ilvl w:val="2"/>
          <w:numId w:val="19"/>
        </w:numPr>
        <w:jc w:val="both"/>
      </w:pPr>
      <w:r w:rsidRPr="0084112C">
        <w:rPr>
          <w:b/>
        </w:rPr>
        <w:t>No one is going to supervise COL</w:t>
      </w:r>
      <w:r>
        <w:t xml:space="preserve">. </w:t>
      </w:r>
    </w:p>
    <w:p w:rsidR="0091065E" w:rsidRDefault="0084112C" w:rsidP="0084112C">
      <w:pPr>
        <w:pStyle w:val="ListParagraph"/>
        <w:numPr>
          <w:ilvl w:val="2"/>
          <w:numId w:val="19"/>
        </w:numPr>
        <w:jc w:val="both"/>
      </w:pPr>
      <w:r>
        <w:t xml:space="preserve">You can ask for certification of law by different state. </w:t>
      </w:r>
    </w:p>
    <w:p w:rsidR="0091065E" w:rsidRPr="00CC6FB8" w:rsidRDefault="0091065E" w:rsidP="000531B4">
      <w:pPr>
        <w:pStyle w:val="Heading2"/>
      </w:pPr>
      <w:bookmarkStart w:id="114" w:name="_Toc154407996"/>
      <w:r w:rsidRPr="00CC6FB8">
        <w:t>Obligation to Provide a Forum</w:t>
      </w:r>
      <w:bookmarkEnd w:id="114"/>
    </w:p>
    <w:p w:rsidR="0091065E" w:rsidRDefault="0091065E" w:rsidP="0091065E">
      <w:pPr>
        <w:pStyle w:val="ListParagraph"/>
        <w:numPr>
          <w:ilvl w:val="1"/>
          <w:numId w:val="19"/>
        </w:numPr>
        <w:jc w:val="both"/>
      </w:pPr>
      <w:r w:rsidRPr="00CC6FB8">
        <w:rPr>
          <w:b/>
          <w:i/>
        </w:rPr>
        <w:t>Huges and Fetter</w:t>
      </w:r>
      <w:r>
        <w:t xml:space="preserve"> (1951) pg 367 [Black]</w:t>
      </w:r>
    </w:p>
    <w:p w:rsidR="0091065E" w:rsidRDefault="0091065E" w:rsidP="0091065E">
      <w:pPr>
        <w:pStyle w:val="ListParagraph"/>
        <w:numPr>
          <w:ilvl w:val="2"/>
          <w:numId w:val="19"/>
        </w:numPr>
        <w:jc w:val="both"/>
      </w:pPr>
      <w:r>
        <w:t xml:space="preserve">WI π and ∆, Ill accident, WI court dismisses (on merits!) saying won’t entertain another state’s wrongful death statute. </w:t>
      </w:r>
    </w:p>
    <w:p w:rsidR="00F3620C" w:rsidRDefault="0091065E" w:rsidP="0091065E">
      <w:pPr>
        <w:pStyle w:val="ListParagraph"/>
        <w:numPr>
          <w:ilvl w:val="2"/>
          <w:numId w:val="19"/>
        </w:numPr>
        <w:jc w:val="both"/>
      </w:pPr>
      <w:r>
        <w:t xml:space="preserve">SC – </w:t>
      </w:r>
      <w:r w:rsidRPr="00F3620C">
        <w:rPr>
          <w:b/>
        </w:rPr>
        <w:t>refusal to apply another state’s laws is a violation of FFC</w:t>
      </w:r>
      <w:r>
        <w:t xml:space="preserve">. </w:t>
      </w:r>
    </w:p>
    <w:p w:rsidR="00F3620C" w:rsidRDefault="00F3620C" w:rsidP="00F3620C">
      <w:pPr>
        <w:pStyle w:val="ListParagraph"/>
        <w:numPr>
          <w:ilvl w:val="3"/>
          <w:numId w:val="19"/>
        </w:numPr>
        <w:jc w:val="both"/>
      </w:pPr>
      <w:r>
        <w:t xml:space="preserve">Distinguishes from AK Packers – hasn’t chosen to apply own law, but made itself a disinterested forum. </w:t>
      </w:r>
    </w:p>
    <w:p w:rsidR="00F3620C" w:rsidRDefault="00F3620C" w:rsidP="00F3620C">
      <w:pPr>
        <w:pStyle w:val="ListParagraph"/>
        <w:numPr>
          <w:ilvl w:val="3"/>
          <w:numId w:val="19"/>
        </w:numPr>
        <w:jc w:val="both"/>
      </w:pPr>
      <w:r>
        <w:t>Note: state can’t restrict application of its statute to w/in the state</w:t>
      </w:r>
    </w:p>
    <w:p w:rsidR="00F3620C" w:rsidRDefault="00F3620C" w:rsidP="00F3620C">
      <w:pPr>
        <w:pStyle w:val="ListParagraph"/>
        <w:numPr>
          <w:ilvl w:val="1"/>
          <w:numId w:val="19"/>
        </w:numPr>
        <w:jc w:val="both"/>
      </w:pPr>
      <w:r w:rsidRPr="00CC6FB8">
        <w:rPr>
          <w:b/>
          <w:i/>
        </w:rPr>
        <w:t>Wells</w:t>
      </w:r>
      <w:r>
        <w:t xml:space="preserve"> (1953) pg 374</w:t>
      </w:r>
    </w:p>
    <w:p w:rsidR="00F3620C" w:rsidRDefault="00F3620C" w:rsidP="00F3620C">
      <w:pPr>
        <w:pStyle w:val="ListParagraph"/>
        <w:numPr>
          <w:ilvl w:val="2"/>
          <w:numId w:val="19"/>
        </w:numPr>
        <w:jc w:val="both"/>
      </w:pPr>
      <w:r w:rsidRPr="00CC6FB8">
        <w:rPr>
          <w:b/>
        </w:rPr>
        <w:t>FF&amp;C does not compel the forum state to use the period of limitation of a foreign state</w:t>
      </w:r>
      <w:r w:rsidRPr="00F3620C">
        <w:t xml:space="preserve">; this was not altered by </w:t>
      </w:r>
      <w:r w:rsidRPr="00F3620C">
        <w:rPr>
          <w:i/>
        </w:rPr>
        <w:t>Hughes</w:t>
      </w:r>
      <w:r>
        <w:t>.</w:t>
      </w:r>
    </w:p>
    <w:p w:rsidR="00CC6FB8" w:rsidRDefault="00F3620C" w:rsidP="00F3620C">
      <w:pPr>
        <w:pStyle w:val="ListParagraph"/>
        <w:numPr>
          <w:ilvl w:val="3"/>
          <w:numId w:val="19"/>
        </w:numPr>
        <w:jc w:val="both"/>
      </w:pPr>
      <w:r>
        <w:t>This isn’t about discriminating between in and out of state accidents</w:t>
      </w:r>
      <w:r w:rsidR="00CC6FB8">
        <w:t>.</w:t>
      </w:r>
    </w:p>
    <w:p w:rsidR="00CC6FB8" w:rsidRDefault="00CC6FB8" w:rsidP="00CC6FB8">
      <w:pPr>
        <w:jc w:val="both"/>
      </w:pPr>
    </w:p>
    <w:p w:rsidR="00CC6FB8" w:rsidRDefault="000531B4" w:rsidP="000531B4">
      <w:pPr>
        <w:pStyle w:val="Heading2"/>
      </w:pPr>
      <w:bookmarkStart w:id="115" w:name="_Toc154407997"/>
      <w:r>
        <w:t xml:space="preserve">+ </w:t>
      </w:r>
      <w:r w:rsidR="00CC6FB8">
        <w:t>Jurisdiction Re-examined in light of Choice of Law</w:t>
      </w:r>
      <w:bookmarkEnd w:id="115"/>
    </w:p>
    <w:p w:rsidR="00CC6FB8" w:rsidRDefault="00CC6FB8" w:rsidP="00CC6FB8">
      <w:pPr>
        <w:jc w:val="both"/>
      </w:pPr>
    </w:p>
    <w:p w:rsidR="00CC6FB8" w:rsidRDefault="00CC6FB8" w:rsidP="00CC6FB8">
      <w:pPr>
        <w:pStyle w:val="ListParagraph"/>
        <w:numPr>
          <w:ilvl w:val="0"/>
          <w:numId w:val="20"/>
        </w:numPr>
        <w:jc w:val="both"/>
      </w:pPr>
      <w:r w:rsidRPr="00875300">
        <w:rPr>
          <w:b/>
        </w:rPr>
        <w:t>General</w:t>
      </w:r>
    </w:p>
    <w:p w:rsidR="00CC6FB8" w:rsidRDefault="00CC6FB8" w:rsidP="00CC6FB8">
      <w:pPr>
        <w:pStyle w:val="ListParagraph"/>
        <w:numPr>
          <w:ilvl w:val="1"/>
          <w:numId w:val="20"/>
        </w:numPr>
        <w:jc w:val="both"/>
      </w:pPr>
      <w:r w:rsidRPr="00875300">
        <w:rPr>
          <w:i/>
        </w:rPr>
        <w:t>Shutts</w:t>
      </w:r>
      <w:r>
        <w:t xml:space="preserve"> – just bc Kansas has jx on basis of doing business, that is not enough for COL.</w:t>
      </w:r>
    </w:p>
    <w:p w:rsidR="00CC6FB8" w:rsidRDefault="00CC6FB8" w:rsidP="00CC6FB8">
      <w:pPr>
        <w:pStyle w:val="ListParagraph"/>
        <w:numPr>
          <w:ilvl w:val="1"/>
          <w:numId w:val="20"/>
        </w:numPr>
        <w:jc w:val="both"/>
      </w:pPr>
      <w:r>
        <w:t>Should COL have any impact on whether you TAKE jx?</w:t>
      </w:r>
    </w:p>
    <w:p w:rsidR="00CC6FB8" w:rsidRDefault="00CC6FB8" w:rsidP="00CC6FB8">
      <w:pPr>
        <w:pStyle w:val="ListParagraph"/>
        <w:numPr>
          <w:ilvl w:val="2"/>
          <w:numId w:val="20"/>
        </w:numPr>
        <w:jc w:val="both"/>
      </w:pPr>
      <w:r>
        <w:t xml:space="preserve">Doctrinal answer is no, but there is a concern that if you allow jx, parties will get a COL they may not have expected. </w:t>
      </w:r>
    </w:p>
    <w:p w:rsidR="00CC6FB8" w:rsidRDefault="00CC6FB8" w:rsidP="00CC6FB8">
      <w:pPr>
        <w:pStyle w:val="ListParagraph"/>
        <w:numPr>
          <w:ilvl w:val="1"/>
          <w:numId w:val="20"/>
        </w:numPr>
        <w:jc w:val="both"/>
      </w:pPr>
      <w:r w:rsidRPr="00875300">
        <w:rPr>
          <w:i/>
        </w:rPr>
        <w:t>Hanson</w:t>
      </w:r>
      <w:r>
        <w:t>, leading case</w:t>
      </w:r>
    </w:p>
    <w:p w:rsidR="00CC6FB8" w:rsidRDefault="00CC6FB8" w:rsidP="00CC6FB8">
      <w:pPr>
        <w:pStyle w:val="ListParagraph"/>
        <w:numPr>
          <w:ilvl w:val="2"/>
          <w:numId w:val="20"/>
        </w:numPr>
        <w:jc w:val="both"/>
      </w:pPr>
      <w:r w:rsidRPr="00875300">
        <w:rPr>
          <w:u w:val="single"/>
        </w:rPr>
        <w:t>SC sees as separate questions</w:t>
      </w:r>
      <w:r>
        <w:t>.</w:t>
      </w:r>
    </w:p>
    <w:p w:rsidR="00CC6FB8" w:rsidRDefault="00CC6FB8" w:rsidP="00CC6FB8">
      <w:pPr>
        <w:pStyle w:val="ListParagraph"/>
        <w:numPr>
          <w:ilvl w:val="3"/>
          <w:numId w:val="20"/>
        </w:numPr>
        <w:jc w:val="both"/>
      </w:pPr>
      <w:r>
        <w:t>Set of Q’s for jud jx</w:t>
      </w:r>
    </w:p>
    <w:p w:rsidR="00875300" w:rsidRDefault="00CC6FB8" w:rsidP="00CC6FB8">
      <w:pPr>
        <w:pStyle w:val="ListParagraph"/>
        <w:numPr>
          <w:ilvl w:val="4"/>
          <w:numId w:val="20"/>
        </w:numPr>
        <w:jc w:val="both"/>
      </w:pPr>
      <w:r>
        <w:t xml:space="preserve">Focus on connection of ∆ and the forum. </w:t>
      </w:r>
    </w:p>
    <w:p w:rsidR="00CC6FB8" w:rsidRDefault="00875300" w:rsidP="00CC6FB8">
      <w:pPr>
        <w:pStyle w:val="ListParagraph"/>
        <w:numPr>
          <w:ilvl w:val="4"/>
          <w:numId w:val="20"/>
        </w:numPr>
        <w:jc w:val="both"/>
      </w:pPr>
      <w:r>
        <w:t xml:space="preserve">In US, injury alone not enough – must also be some purposeful conduct by the ∆. </w:t>
      </w:r>
    </w:p>
    <w:p w:rsidR="00875300" w:rsidRDefault="00CC6FB8" w:rsidP="00CC6FB8">
      <w:pPr>
        <w:pStyle w:val="ListParagraph"/>
        <w:numPr>
          <w:ilvl w:val="3"/>
          <w:numId w:val="20"/>
        </w:numPr>
        <w:jc w:val="both"/>
      </w:pPr>
      <w:r>
        <w:t xml:space="preserve">Set of Q’s for COL. </w:t>
      </w:r>
    </w:p>
    <w:p w:rsidR="00875300" w:rsidRDefault="00875300" w:rsidP="00875300">
      <w:pPr>
        <w:pStyle w:val="ListParagraph"/>
        <w:numPr>
          <w:ilvl w:val="1"/>
          <w:numId w:val="20"/>
        </w:numPr>
        <w:jc w:val="both"/>
      </w:pPr>
      <w:r w:rsidRPr="00875300">
        <w:rPr>
          <w:b/>
        </w:rPr>
        <w:t xml:space="preserve">Jx is very important bc the forum is going to apply its </w:t>
      </w:r>
      <w:r w:rsidRPr="00875300">
        <w:rPr>
          <w:b/>
          <w:u w:val="single"/>
        </w:rPr>
        <w:t>own choice of law rules</w:t>
      </w:r>
      <w:r>
        <w:t xml:space="preserve">. </w:t>
      </w:r>
    </w:p>
    <w:p w:rsidR="00875300" w:rsidRDefault="00875300" w:rsidP="00875300">
      <w:pPr>
        <w:pStyle w:val="ListParagraph"/>
        <w:numPr>
          <w:ilvl w:val="2"/>
          <w:numId w:val="20"/>
        </w:numPr>
        <w:jc w:val="both"/>
      </w:pPr>
      <w:r>
        <w:t xml:space="preserve">Need to think about what state to bring case, look to COL and see what they’ll do. </w:t>
      </w:r>
    </w:p>
    <w:p w:rsidR="00875300" w:rsidRDefault="00875300" w:rsidP="00875300">
      <w:pPr>
        <w:pStyle w:val="ListParagraph"/>
        <w:numPr>
          <w:ilvl w:val="2"/>
          <w:numId w:val="20"/>
        </w:numPr>
        <w:jc w:val="both"/>
      </w:pPr>
      <w:r>
        <w:t xml:space="preserve">Also for SOL – will forum apply its own or different approach. </w:t>
      </w:r>
    </w:p>
    <w:p w:rsidR="00875300" w:rsidRDefault="00875300" w:rsidP="00875300">
      <w:pPr>
        <w:pStyle w:val="ListParagraph"/>
        <w:numPr>
          <w:ilvl w:val="3"/>
          <w:numId w:val="20"/>
        </w:numPr>
        <w:jc w:val="both"/>
      </w:pPr>
      <w:r>
        <w:t xml:space="preserve">Sun Oil – can’t prevent a forum from applying its own, doesn’t mean it will. </w:t>
      </w:r>
    </w:p>
    <w:p w:rsidR="00875300" w:rsidRDefault="00875300" w:rsidP="00875300">
      <w:pPr>
        <w:pStyle w:val="ListParagraph"/>
        <w:numPr>
          <w:ilvl w:val="1"/>
          <w:numId w:val="20"/>
        </w:numPr>
        <w:jc w:val="both"/>
      </w:pPr>
      <w:r>
        <w:t>Real fights in jud jx comes in the int’l cases – US has broad discovery, jury trials, class actions)</w:t>
      </w:r>
    </w:p>
    <w:p w:rsidR="00875300" w:rsidRDefault="00875300" w:rsidP="00875300">
      <w:pPr>
        <w:pStyle w:val="ListParagraph"/>
        <w:numPr>
          <w:ilvl w:val="1"/>
          <w:numId w:val="20"/>
        </w:numPr>
        <w:jc w:val="both"/>
      </w:pPr>
      <w:r w:rsidRPr="00875300">
        <w:rPr>
          <w:b/>
        </w:rPr>
        <w:t>Jx is a matter of state law in the first instance</w:t>
      </w:r>
      <w:r>
        <w:t xml:space="preserve"> – have to look to the statutes of the state. </w:t>
      </w:r>
    </w:p>
    <w:p w:rsidR="00875300" w:rsidRDefault="00875300" w:rsidP="00875300">
      <w:pPr>
        <w:pStyle w:val="ListParagraph"/>
        <w:numPr>
          <w:ilvl w:val="2"/>
          <w:numId w:val="20"/>
        </w:numPr>
        <w:jc w:val="both"/>
      </w:pPr>
      <w:r>
        <w:t>CA – will take jx whenever not unconst (full long arm)</w:t>
      </w:r>
    </w:p>
    <w:p w:rsidR="00875300" w:rsidRDefault="00875300" w:rsidP="00875300">
      <w:pPr>
        <w:pStyle w:val="ListParagraph"/>
        <w:numPr>
          <w:ilvl w:val="2"/>
          <w:numId w:val="20"/>
        </w:numPr>
        <w:jc w:val="both"/>
      </w:pPr>
      <w:r w:rsidRPr="00875300">
        <w:rPr>
          <w:b/>
        </w:rPr>
        <w:t>Ask if jx fits within the statute, and whether it’s const</w:t>
      </w:r>
      <w:r>
        <w:t xml:space="preserve">. </w:t>
      </w:r>
    </w:p>
    <w:p w:rsidR="00B07E2E" w:rsidRDefault="00875300" w:rsidP="00875300">
      <w:pPr>
        <w:pStyle w:val="ListParagraph"/>
        <w:numPr>
          <w:ilvl w:val="3"/>
          <w:numId w:val="20"/>
        </w:numPr>
        <w:jc w:val="both"/>
      </w:pPr>
      <w:r>
        <w:t xml:space="preserve">Also sometimes common law bases of jx, not always reflected formally in statute. </w:t>
      </w:r>
    </w:p>
    <w:p w:rsidR="00B07E2E" w:rsidRDefault="00B07E2E" w:rsidP="00B07E2E">
      <w:pPr>
        <w:pStyle w:val="ListParagraph"/>
        <w:numPr>
          <w:ilvl w:val="1"/>
          <w:numId w:val="20"/>
        </w:numPr>
        <w:jc w:val="both"/>
      </w:pPr>
      <w:r w:rsidRPr="00B07E2E">
        <w:rPr>
          <w:b/>
        </w:rPr>
        <w:t>Alternate approach</w:t>
      </w:r>
      <w:r>
        <w:t xml:space="preserve"> to jx could have been: </w:t>
      </w:r>
      <w:r w:rsidRPr="00B07E2E">
        <w:rPr>
          <w:u w:val="single"/>
        </w:rPr>
        <w:t>do COL analysis, and if const to apply your own law, you should be able exercise jx, as a mechanism to apply your own law</w:t>
      </w:r>
      <w:r>
        <w:t>.</w:t>
      </w:r>
    </w:p>
    <w:p w:rsidR="00AD3F72" w:rsidRDefault="00B07E2E" w:rsidP="00B07E2E">
      <w:pPr>
        <w:pStyle w:val="ListParagraph"/>
        <w:numPr>
          <w:ilvl w:val="2"/>
          <w:numId w:val="20"/>
        </w:numPr>
        <w:jc w:val="both"/>
      </w:pPr>
      <w:r>
        <w:t xml:space="preserve">Black’s Int’l Shoe concurrence – Power to tax? Yes. Ok, </w:t>
      </w:r>
      <w:r>
        <w:sym w:font="Wingdings" w:char="F0E0"/>
      </w:r>
      <w:r>
        <w:t xml:space="preserve"> jx. </w:t>
      </w:r>
    </w:p>
    <w:p w:rsidR="00B07E2E" w:rsidRDefault="00AD3F72" w:rsidP="00AD3F72">
      <w:pPr>
        <w:pStyle w:val="ListParagraph"/>
        <w:numPr>
          <w:ilvl w:val="0"/>
          <w:numId w:val="20"/>
        </w:numPr>
        <w:jc w:val="both"/>
      </w:pPr>
      <w:r w:rsidRPr="00AD3F72">
        <w:t>In US, variety of places now where you can sue the D.  And that means that your knowledge of COL an</w:t>
      </w:r>
      <w:r>
        <w:t xml:space="preserve">d what COL </w:t>
      </w:r>
      <w:r w:rsidRPr="00AD3F72">
        <w:t>the forum is going to use becomes more important.  It isn’t that the place of injury substitutes for all of these basis</w:t>
      </w:r>
    </w:p>
    <w:p w:rsidR="00B07E2E" w:rsidRDefault="00B07E2E" w:rsidP="00245A65">
      <w:pPr>
        <w:pStyle w:val="Heading3"/>
      </w:pPr>
      <w:bookmarkStart w:id="116" w:name="_Toc154407998"/>
      <w:r w:rsidRPr="00245A65">
        <w:rPr>
          <w:i/>
        </w:rPr>
        <w:t>Asahi</w:t>
      </w:r>
      <w:bookmarkEnd w:id="116"/>
    </w:p>
    <w:p w:rsidR="00B07E2E" w:rsidRDefault="00B07E2E" w:rsidP="00B07E2E">
      <w:pPr>
        <w:pStyle w:val="ListParagraph"/>
        <w:numPr>
          <w:ilvl w:val="1"/>
          <w:numId w:val="20"/>
        </w:numPr>
        <w:jc w:val="both"/>
      </w:pPr>
      <w:r>
        <w:t xml:space="preserve">Court holds unconst to apply jx. </w:t>
      </w:r>
      <w:r w:rsidRPr="00B07E2E">
        <w:rPr>
          <w:b/>
        </w:rPr>
        <w:t>Seem to be saying they want another step beyond min contacts – is it reasonable</w:t>
      </w:r>
      <w:r>
        <w:t>?</w:t>
      </w:r>
    </w:p>
    <w:p w:rsidR="00B07E2E" w:rsidRDefault="00B07E2E" w:rsidP="00B07E2E">
      <w:pPr>
        <w:pStyle w:val="ListParagraph"/>
        <w:numPr>
          <w:ilvl w:val="2"/>
          <w:numId w:val="20"/>
        </w:numPr>
        <w:jc w:val="both"/>
      </w:pPr>
      <w:r>
        <w:t xml:space="preserve">Look to burden to ∆, interest to forum state, π’s interest in relief, interstate judicial system’s interest, nat’s interest of US. </w:t>
      </w:r>
    </w:p>
    <w:p w:rsidR="00B07E2E" w:rsidRDefault="00B07E2E" w:rsidP="00B07E2E">
      <w:pPr>
        <w:pStyle w:val="ListParagraph"/>
        <w:numPr>
          <w:ilvl w:val="3"/>
          <w:numId w:val="20"/>
        </w:numPr>
        <w:jc w:val="both"/>
      </w:pPr>
      <w:r>
        <w:t>Look at this gestalt, ask if reasonable to exercise jx.</w:t>
      </w:r>
    </w:p>
    <w:p w:rsidR="00B07E2E" w:rsidRDefault="00B07E2E" w:rsidP="00B07E2E">
      <w:pPr>
        <w:pStyle w:val="ListParagraph"/>
        <w:numPr>
          <w:ilvl w:val="3"/>
          <w:numId w:val="20"/>
        </w:numPr>
        <w:jc w:val="both"/>
      </w:pPr>
      <w:r w:rsidRPr="00B07E2E">
        <w:rPr>
          <w:u w:val="single"/>
        </w:rPr>
        <w:t>But question of what law should be applied is NOT one of the elements</w:t>
      </w:r>
      <w:r>
        <w:t xml:space="preserve"> in deciding if something is fair or not. </w:t>
      </w:r>
    </w:p>
    <w:p w:rsidR="00B07E2E" w:rsidRDefault="00B07E2E" w:rsidP="00B07E2E">
      <w:pPr>
        <w:pStyle w:val="ListParagraph"/>
        <w:numPr>
          <w:ilvl w:val="2"/>
          <w:numId w:val="20"/>
        </w:numPr>
        <w:jc w:val="both"/>
      </w:pPr>
      <w:r>
        <w:t>Doesn’t seem to be a special test for foreign ∆’s.</w:t>
      </w:r>
    </w:p>
    <w:p w:rsidR="00B07E2E" w:rsidRDefault="00B07E2E" w:rsidP="00B07E2E">
      <w:pPr>
        <w:pStyle w:val="ListParagraph"/>
        <w:numPr>
          <w:ilvl w:val="2"/>
          <w:numId w:val="20"/>
        </w:numPr>
        <w:jc w:val="both"/>
      </w:pPr>
      <w:r>
        <w:t xml:space="preserve">Unclear if it also applies for general jx. </w:t>
      </w:r>
    </w:p>
    <w:p w:rsidR="00B07E2E" w:rsidRPr="00245A65" w:rsidRDefault="00B07E2E" w:rsidP="00245A65">
      <w:pPr>
        <w:pStyle w:val="Heading3"/>
        <w:rPr>
          <w:i/>
        </w:rPr>
      </w:pPr>
      <w:bookmarkStart w:id="117" w:name="_Toc154407999"/>
      <w:r w:rsidRPr="00245A65">
        <w:rPr>
          <w:i/>
        </w:rPr>
        <w:t>Hanson v. Denckla</w:t>
      </w:r>
      <w:bookmarkEnd w:id="117"/>
    </w:p>
    <w:p w:rsidR="00D60ADE" w:rsidRDefault="00B07E2E" w:rsidP="00B07E2E">
      <w:pPr>
        <w:pStyle w:val="ListParagraph"/>
        <w:numPr>
          <w:ilvl w:val="1"/>
          <w:numId w:val="20"/>
        </w:numPr>
        <w:jc w:val="both"/>
      </w:pPr>
      <w:r>
        <w:t xml:space="preserve">SC-  you must have independent jx over each ∆. Not enough to only have it over one – doesn’t bring the other in. </w:t>
      </w:r>
    </w:p>
    <w:p w:rsidR="00B07E2E" w:rsidRDefault="00D60ADE" w:rsidP="00D60ADE">
      <w:pPr>
        <w:pStyle w:val="ListParagraph"/>
        <w:numPr>
          <w:ilvl w:val="2"/>
          <w:numId w:val="20"/>
        </w:numPr>
        <w:jc w:val="both"/>
      </w:pPr>
      <w:r>
        <w:t xml:space="preserve">Fact that we would apply our own law is not a basis for jx over a particular party. </w:t>
      </w:r>
    </w:p>
    <w:p w:rsidR="00B7074B" w:rsidRDefault="00B07E2E" w:rsidP="00B07E2E">
      <w:pPr>
        <w:pStyle w:val="ListParagraph"/>
        <w:numPr>
          <w:ilvl w:val="1"/>
          <w:numId w:val="20"/>
        </w:numPr>
        <w:jc w:val="both"/>
      </w:pPr>
      <w:r>
        <w:t xml:space="preserve">EU – if you have jx over ∆1 and there is another related ∆2, you get jx over ∆2 by reason of their relationship. </w:t>
      </w:r>
    </w:p>
    <w:p w:rsidR="00B7074B" w:rsidRDefault="00B7074B" w:rsidP="00245A65">
      <w:pPr>
        <w:pStyle w:val="Heading3"/>
      </w:pPr>
      <w:bookmarkStart w:id="118" w:name="_Toc154408000"/>
      <w:r w:rsidRPr="00245A65">
        <w:rPr>
          <w:i/>
        </w:rPr>
        <w:t>Sinochem</w:t>
      </w:r>
      <w:r>
        <w:t xml:space="preserve"> (2007)</w:t>
      </w:r>
      <w:bookmarkEnd w:id="118"/>
    </w:p>
    <w:p w:rsidR="00B7074B" w:rsidRDefault="00B7074B" w:rsidP="00B7074B">
      <w:pPr>
        <w:pStyle w:val="ListParagraph"/>
        <w:numPr>
          <w:ilvl w:val="1"/>
          <w:numId w:val="20"/>
        </w:numPr>
        <w:jc w:val="both"/>
      </w:pPr>
      <w:r>
        <w:t>Very complicated jud jx question in the case</w:t>
      </w:r>
    </w:p>
    <w:p w:rsidR="00B7074B" w:rsidRDefault="00B7074B" w:rsidP="00B7074B">
      <w:pPr>
        <w:pStyle w:val="ListParagraph"/>
        <w:numPr>
          <w:ilvl w:val="1"/>
          <w:numId w:val="20"/>
        </w:numPr>
        <w:jc w:val="both"/>
      </w:pPr>
      <w:r>
        <w:t xml:space="preserve">SC dodges, says even if const we wouldn’t hear it anyhow because of FNC. </w:t>
      </w:r>
    </w:p>
    <w:p w:rsidR="00A65048" w:rsidRDefault="00B7074B" w:rsidP="00B7074B">
      <w:pPr>
        <w:pStyle w:val="ListParagraph"/>
        <w:numPr>
          <w:ilvl w:val="2"/>
          <w:numId w:val="20"/>
        </w:numPr>
        <w:jc w:val="both"/>
      </w:pPr>
      <w:r>
        <w:t>Counter to all we’ve learn – why bother analyzing if can just dismiss on FNC?</w:t>
      </w:r>
    </w:p>
    <w:p w:rsidR="00A65048" w:rsidRDefault="00A65048" w:rsidP="00A65048">
      <w:pPr>
        <w:pStyle w:val="ListParagraph"/>
        <w:numPr>
          <w:ilvl w:val="0"/>
          <w:numId w:val="20"/>
        </w:numPr>
        <w:jc w:val="both"/>
      </w:pPr>
      <w:r>
        <w:t>Piper Aircraft</w:t>
      </w:r>
    </w:p>
    <w:p w:rsidR="00A65048" w:rsidRDefault="00A65048" w:rsidP="00A65048">
      <w:pPr>
        <w:pStyle w:val="ListParagraph"/>
        <w:numPr>
          <w:ilvl w:val="1"/>
          <w:numId w:val="20"/>
        </w:numPr>
        <w:jc w:val="both"/>
      </w:pPr>
      <w:r>
        <w:t xml:space="preserve">Can’t say the law of one place is better than another, and make that as a reason for hearing or not dismissing on FNC. </w:t>
      </w:r>
    </w:p>
    <w:p w:rsidR="00E2073F" w:rsidRDefault="00A65048" w:rsidP="00A65048">
      <w:pPr>
        <w:pStyle w:val="ListParagraph"/>
        <w:numPr>
          <w:ilvl w:val="0"/>
          <w:numId w:val="20"/>
        </w:numPr>
        <w:jc w:val="both"/>
      </w:pPr>
      <w:r w:rsidRPr="00E2073F">
        <w:rPr>
          <w:b/>
        </w:rPr>
        <w:t>Note that in US, if you transfer from one federal forum to another, the COL of Forum A goes with the case</w:t>
      </w:r>
      <w:r>
        <w:t xml:space="preserve">. </w:t>
      </w:r>
    </w:p>
    <w:p w:rsidR="00A65048" w:rsidRDefault="00E2073F" w:rsidP="00E2073F">
      <w:pPr>
        <w:pStyle w:val="ListParagraph"/>
        <w:numPr>
          <w:ilvl w:val="1"/>
          <w:numId w:val="20"/>
        </w:numPr>
        <w:jc w:val="both"/>
      </w:pPr>
      <w:r>
        <w:t>Van Dusen (1964) pg 457</w:t>
      </w:r>
    </w:p>
    <w:p w:rsidR="00A65048" w:rsidRDefault="00A65048" w:rsidP="00A65048">
      <w:pPr>
        <w:jc w:val="both"/>
      </w:pPr>
    </w:p>
    <w:p w:rsidR="00A65048" w:rsidRDefault="00245A65" w:rsidP="00245A65">
      <w:pPr>
        <w:pStyle w:val="Heading2"/>
      </w:pPr>
      <w:bookmarkStart w:id="119" w:name="_Toc154408001"/>
      <w:r>
        <w:t xml:space="preserve">+ </w:t>
      </w:r>
      <w:r w:rsidR="00A65048">
        <w:t>Choice of Law in the Federal Courts</w:t>
      </w:r>
      <w:bookmarkEnd w:id="119"/>
    </w:p>
    <w:p w:rsidR="00A65048" w:rsidRDefault="00A65048" w:rsidP="00A65048">
      <w:pPr>
        <w:jc w:val="both"/>
      </w:pPr>
    </w:p>
    <w:p w:rsidR="00A65048" w:rsidRDefault="00A65048" w:rsidP="00245A65">
      <w:pPr>
        <w:pStyle w:val="Heading3"/>
      </w:pPr>
      <w:bookmarkStart w:id="120" w:name="_Toc154408002"/>
      <w:r w:rsidRPr="00245A65">
        <w:rPr>
          <w:i/>
        </w:rPr>
        <w:t>Klaxon</w:t>
      </w:r>
      <w:bookmarkEnd w:id="120"/>
    </w:p>
    <w:p w:rsidR="00D17888" w:rsidRDefault="00A65048" w:rsidP="00A65048">
      <w:pPr>
        <w:pStyle w:val="ListParagraph"/>
        <w:numPr>
          <w:ilvl w:val="1"/>
          <w:numId w:val="21"/>
        </w:numPr>
        <w:jc w:val="both"/>
      </w:pPr>
      <w:r>
        <w:t>When a fed court is sitting in diversity</w:t>
      </w:r>
      <w:r w:rsidR="00D17888">
        <w:t xml:space="preserve">, they apply state law. </w:t>
      </w:r>
      <w:r w:rsidR="008D49F5" w:rsidRPr="008D49F5">
        <w:rPr>
          <w:b/>
        </w:rPr>
        <w:t xml:space="preserve">Klaxon </w:t>
      </w:r>
      <w:r w:rsidR="008D49F5" w:rsidRPr="008D49F5">
        <w:rPr>
          <w:b/>
        </w:rPr>
        <w:sym w:font="Wingdings" w:char="F0E0"/>
      </w:r>
      <w:r w:rsidR="008D49F5" w:rsidRPr="008D49F5">
        <w:rPr>
          <w:b/>
        </w:rPr>
        <w:t xml:space="preserve"> also apply state choice of law rule</w:t>
      </w:r>
      <w:r w:rsidR="008D49F5">
        <w:t xml:space="preserve">s. </w:t>
      </w:r>
    </w:p>
    <w:p w:rsidR="00D17888" w:rsidRDefault="00D17888" w:rsidP="00D17888">
      <w:pPr>
        <w:pStyle w:val="ListParagraph"/>
        <w:numPr>
          <w:ilvl w:val="2"/>
          <w:numId w:val="21"/>
        </w:numPr>
        <w:jc w:val="both"/>
      </w:pPr>
      <w:r>
        <w:t xml:space="preserve">Can apply own procedural rules – really just about the conduct of the parties in the court, not meant to effect outcome, doesn’t go to the REAL behavior of parties. </w:t>
      </w:r>
    </w:p>
    <w:p w:rsidR="00D17888" w:rsidRDefault="00D17888" w:rsidP="00D17888">
      <w:pPr>
        <w:pStyle w:val="ListParagraph"/>
        <w:numPr>
          <w:ilvl w:val="2"/>
          <w:numId w:val="21"/>
        </w:numPr>
        <w:jc w:val="both"/>
      </w:pPr>
      <w:r>
        <w:t xml:space="preserve">Emphasis on uniformity between state and fed court – don’t want forum shopping. </w:t>
      </w:r>
    </w:p>
    <w:p w:rsidR="00D17888" w:rsidRDefault="00D17888" w:rsidP="00A65048">
      <w:pPr>
        <w:pStyle w:val="ListParagraph"/>
        <w:numPr>
          <w:ilvl w:val="1"/>
          <w:numId w:val="21"/>
        </w:numPr>
        <w:jc w:val="both"/>
      </w:pPr>
      <w:r>
        <w:t xml:space="preserve">Erie and Swift – question of whether the law of the several states included the common law. </w:t>
      </w:r>
    </w:p>
    <w:p w:rsidR="008D49F5" w:rsidRDefault="00D17888" w:rsidP="00D17888">
      <w:pPr>
        <w:pStyle w:val="ListParagraph"/>
        <w:numPr>
          <w:ilvl w:val="2"/>
          <w:numId w:val="21"/>
        </w:numPr>
        <w:jc w:val="both"/>
      </w:pPr>
      <w:r>
        <w:t xml:space="preserve">Erie – Yes. </w:t>
      </w:r>
    </w:p>
    <w:p w:rsidR="00D71DD2" w:rsidRDefault="008D49F5" w:rsidP="008D49F5">
      <w:pPr>
        <w:pStyle w:val="ListParagraph"/>
        <w:numPr>
          <w:ilvl w:val="1"/>
          <w:numId w:val="21"/>
        </w:numPr>
        <w:jc w:val="both"/>
      </w:pPr>
      <w:r>
        <w:t xml:space="preserve">Was </w:t>
      </w:r>
      <w:r w:rsidR="00D71DD2">
        <w:t>Erie</w:t>
      </w:r>
      <w:r>
        <w:t xml:space="preserve"> a const decisions?</w:t>
      </w:r>
    </w:p>
    <w:p w:rsidR="00D71DD2" w:rsidRDefault="00D71DD2" w:rsidP="00D71DD2">
      <w:pPr>
        <w:pStyle w:val="ListParagraph"/>
        <w:numPr>
          <w:ilvl w:val="2"/>
          <w:numId w:val="21"/>
        </w:numPr>
        <w:jc w:val="both"/>
      </w:pPr>
      <w:r>
        <w:t xml:space="preserve">Rules of Decision Act – says laws of the states, but doesn’t necessarily say which state. </w:t>
      </w:r>
    </w:p>
    <w:p w:rsidR="00D71DD2" w:rsidRDefault="00D71DD2" w:rsidP="00D71DD2">
      <w:pPr>
        <w:pStyle w:val="ListParagraph"/>
        <w:numPr>
          <w:ilvl w:val="2"/>
          <w:numId w:val="21"/>
        </w:numPr>
        <w:jc w:val="both"/>
      </w:pPr>
      <w:r>
        <w:t>Does SOP require that a fed court shouldn’t have the power to make law to pick which state laws?</w:t>
      </w:r>
    </w:p>
    <w:p w:rsidR="00D71DD2" w:rsidRDefault="00D71DD2" w:rsidP="00D71DD2">
      <w:pPr>
        <w:pStyle w:val="ListParagraph"/>
        <w:numPr>
          <w:ilvl w:val="3"/>
          <w:numId w:val="21"/>
        </w:numPr>
        <w:jc w:val="both"/>
      </w:pPr>
      <w:r>
        <w:t xml:space="preserve">LS rejects – forum always applies own COL rule – argue that fed court isn’t applying fed law. </w:t>
      </w:r>
    </w:p>
    <w:p w:rsidR="00D71DD2" w:rsidRDefault="00D71DD2" w:rsidP="00D71DD2">
      <w:pPr>
        <w:pStyle w:val="ListParagraph"/>
        <w:numPr>
          <w:ilvl w:val="3"/>
          <w:numId w:val="21"/>
        </w:numPr>
        <w:jc w:val="both"/>
      </w:pPr>
      <w:r>
        <w:t>LS – if Erie is const based, we would change Klaxon</w:t>
      </w:r>
    </w:p>
    <w:p w:rsidR="00D71DD2" w:rsidRDefault="00D71DD2" w:rsidP="00D71DD2">
      <w:pPr>
        <w:pStyle w:val="ListParagraph"/>
        <w:numPr>
          <w:ilvl w:val="1"/>
          <w:numId w:val="21"/>
        </w:numPr>
        <w:jc w:val="both"/>
      </w:pPr>
      <w:r>
        <w:t>Arguments in favor of Klaxon</w:t>
      </w:r>
    </w:p>
    <w:p w:rsidR="00D71DD2" w:rsidRDefault="00D71DD2" w:rsidP="00D71DD2">
      <w:pPr>
        <w:pStyle w:val="ListParagraph"/>
        <w:numPr>
          <w:ilvl w:val="2"/>
          <w:numId w:val="21"/>
        </w:numPr>
        <w:jc w:val="both"/>
      </w:pPr>
      <w:r>
        <w:t>Prevent fed/state forum shopping</w:t>
      </w:r>
    </w:p>
    <w:p w:rsidR="00D71DD2" w:rsidRDefault="00D71DD2" w:rsidP="00D71DD2">
      <w:pPr>
        <w:pStyle w:val="ListParagraph"/>
        <w:numPr>
          <w:ilvl w:val="3"/>
          <w:numId w:val="21"/>
        </w:numPr>
        <w:jc w:val="both"/>
      </w:pPr>
      <w:r>
        <w:t>But still interstate</w:t>
      </w:r>
    </w:p>
    <w:p w:rsidR="00D71DD2" w:rsidRDefault="00D71DD2" w:rsidP="00D71DD2">
      <w:pPr>
        <w:pStyle w:val="ListParagraph"/>
        <w:numPr>
          <w:ilvl w:val="1"/>
          <w:numId w:val="21"/>
        </w:numPr>
        <w:jc w:val="both"/>
      </w:pPr>
      <w:r>
        <w:t>Arguments against</w:t>
      </w:r>
    </w:p>
    <w:p w:rsidR="00D71DD2" w:rsidRDefault="00D71DD2" w:rsidP="00D71DD2">
      <w:pPr>
        <w:pStyle w:val="ListParagraph"/>
        <w:numPr>
          <w:ilvl w:val="2"/>
          <w:numId w:val="21"/>
        </w:numPr>
        <w:jc w:val="both"/>
      </w:pPr>
      <w:r>
        <w:t>Fed courts in a good position to umpire, might get more guidance in COL</w:t>
      </w:r>
    </w:p>
    <w:p w:rsidR="00D71DD2" w:rsidRDefault="00D71DD2" w:rsidP="00D71DD2">
      <w:pPr>
        <w:pStyle w:val="ListParagraph"/>
        <w:numPr>
          <w:ilvl w:val="2"/>
          <w:numId w:val="21"/>
        </w:numPr>
        <w:jc w:val="both"/>
      </w:pPr>
      <w:r>
        <w:t>Not going to get uniformity anyhow – courts have to guess at interests</w:t>
      </w:r>
    </w:p>
    <w:p w:rsidR="00D17888" w:rsidRDefault="00D71DD2" w:rsidP="00D71DD2">
      <w:pPr>
        <w:pStyle w:val="ListParagraph"/>
        <w:numPr>
          <w:ilvl w:val="2"/>
          <w:numId w:val="21"/>
        </w:numPr>
        <w:jc w:val="both"/>
      </w:pPr>
      <w:r>
        <w:t xml:space="preserve">Sacrificed fed uniformity to get state uniformity. </w:t>
      </w:r>
    </w:p>
    <w:p w:rsidR="00D17888" w:rsidRPr="00245A65" w:rsidRDefault="00D17888" w:rsidP="00245A65">
      <w:pPr>
        <w:pStyle w:val="Heading3"/>
        <w:rPr>
          <w:i/>
        </w:rPr>
      </w:pPr>
      <w:bookmarkStart w:id="121" w:name="_Toc154408003"/>
      <w:r w:rsidRPr="00245A65">
        <w:rPr>
          <w:i/>
        </w:rPr>
        <w:t>Shady Grove</w:t>
      </w:r>
      <w:bookmarkEnd w:id="121"/>
    </w:p>
    <w:p w:rsidR="00D17888" w:rsidRDefault="00D17888" w:rsidP="00D17888">
      <w:pPr>
        <w:pStyle w:val="ListParagraph"/>
        <w:numPr>
          <w:ilvl w:val="1"/>
          <w:numId w:val="21"/>
        </w:numPr>
        <w:jc w:val="both"/>
      </w:pPr>
      <w:r>
        <w:t>Shifting away from concerns about forum shopping (?)</w:t>
      </w:r>
    </w:p>
    <w:p w:rsidR="00D17888" w:rsidRDefault="00D17888" w:rsidP="00D17888">
      <w:pPr>
        <w:pStyle w:val="ListParagraph"/>
        <w:numPr>
          <w:ilvl w:val="1"/>
          <w:numId w:val="21"/>
        </w:numPr>
        <w:jc w:val="both"/>
      </w:pPr>
      <w:r>
        <w:t xml:space="preserve">If you can find a federal rule on point in the FRCP, unless the rulemaker has overstepped their bounds, then the rule will apply. </w:t>
      </w:r>
    </w:p>
    <w:p w:rsidR="008D49F5" w:rsidRDefault="00D17888" w:rsidP="00D17888">
      <w:pPr>
        <w:pStyle w:val="ListParagraph"/>
        <w:numPr>
          <w:ilvl w:val="1"/>
          <w:numId w:val="21"/>
        </w:numPr>
        <w:jc w:val="both"/>
      </w:pPr>
      <w:r>
        <w:t>(this is the NY class action case, NY law says if a penalty, can’t have a CA)</w:t>
      </w:r>
    </w:p>
    <w:p w:rsidR="008D49F5" w:rsidRDefault="008D49F5" w:rsidP="00D17888">
      <w:pPr>
        <w:pStyle w:val="ListParagraph"/>
        <w:numPr>
          <w:ilvl w:val="1"/>
          <w:numId w:val="21"/>
        </w:numPr>
        <w:jc w:val="both"/>
      </w:pPr>
      <w:r>
        <w:t xml:space="preserve">Fed rule trumps. </w:t>
      </w:r>
    </w:p>
    <w:p w:rsidR="00E2073F" w:rsidRDefault="008D49F5" w:rsidP="008D49F5">
      <w:pPr>
        <w:pStyle w:val="ListParagraph"/>
        <w:numPr>
          <w:ilvl w:val="2"/>
          <w:numId w:val="21"/>
        </w:numPr>
        <w:jc w:val="both"/>
      </w:pPr>
      <w:r>
        <w:t xml:space="preserve">If, in every statute where NY gives a penalty, they said No Class Actions, would probably change result. </w:t>
      </w:r>
    </w:p>
    <w:p w:rsidR="00E2073F" w:rsidRDefault="00E2073F" w:rsidP="00245A65">
      <w:pPr>
        <w:pStyle w:val="Heading3"/>
      </w:pPr>
      <w:bookmarkStart w:id="122" w:name="_Toc154408004"/>
      <w:r w:rsidRPr="00E2073F">
        <w:rPr>
          <w:i/>
        </w:rPr>
        <w:t>Ferens</w:t>
      </w:r>
      <w:r>
        <w:t xml:space="preserve"> (3d 1987) pg 463 [Kennedy]</w:t>
      </w:r>
      <w:bookmarkEnd w:id="122"/>
    </w:p>
    <w:p w:rsidR="00E2073F" w:rsidRDefault="00E2073F" w:rsidP="00E2073F">
      <w:pPr>
        <w:pStyle w:val="ListParagraph"/>
        <w:numPr>
          <w:ilvl w:val="1"/>
          <w:numId w:val="21"/>
        </w:numPr>
        <w:jc w:val="both"/>
      </w:pPr>
      <w:r>
        <w:t xml:space="preserve">Have to apply the transferor COL regardless of whether the π or the ∆ asks for the transfer. </w:t>
      </w:r>
    </w:p>
    <w:p w:rsidR="00E2073F" w:rsidRDefault="00E2073F" w:rsidP="00E2073F">
      <w:pPr>
        <w:pStyle w:val="ListParagraph"/>
        <w:numPr>
          <w:ilvl w:val="2"/>
          <w:numId w:val="21"/>
        </w:numPr>
        <w:jc w:val="both"/>
      </w:pPr>
      <w:r>
        <w:t>Seems counterintuitive, totally allows forum shopping (here, was trying to get around a bad SOL, state said procedural, went with it)</w:t>
      </w:r>
    </w:p>
    <w:p w:rsidR="00E2073F" w:rsidRDefault="00E2073F" w:rsidP="00E2073F">
      <w:pPr>
        <w:pStyle w:val="ListParagraph"/>
        <w:numPr>
          <w:ilvl w:val="2"/>
          <w:numId w:val="21"/>
        </w:numPr>
        <w:jc w:val="both"/>
      </w:pPr>
      <w:r>
        <w:t>But if you didn’t allow it to transfer, π would never ask and you would allow litigation in this totally inconvenient forum (π prefers to litigate far away than lose the claim)</w:t>
      </w:r>
    </w:p>
    <w:p w:rsidR="00E2073F" w:rsidRDefault="00E2073F" w:rsidP="00E2073F">
      <w:pPr>
        <w:jc w:val="both"/>
      </w:pPr>
    </w:p>
    <w:p w:rsidR="00E2073F" w:rsidRDefault="00E2073F" w:rsidP="00245A65">
      <w:pPr>
        <w:pStyle w:val="Heading2"/>
      </w:pPr>
      <w:bookmarkStart w:id="123" w:name="_Toc154408005"/>
      <w:r>
        <w:t>Choice of Law in Aggregate Litigation</w:t>
      </w:r>
      <w:bookmarkEnd w:id="123"/>
    </w:p>
    <w:p w:rsidR="00E2073F" w:rsidRDefault="00E2073F" w:rsidP="00E2073F">
      <w:pPr>
        <w:jc w:val="both"/>
      </w:pPr>
    </w:p>
    <w:p w:rsidR="00E2073F" w:rsidRDefault="00E2073F" w:rsidP="00E2073F">
      <w:pPr>
        <w:pStyle w:val="ListParagraph"/>
        <w:numPr>
          <w:ilvl w:val="0"/>
          <w:numId w:val="22"/>
        </w:numPr>
        <w:jc w:val="both"/>
      </w:pPr>
      <w:r>
        <w:t>Different kinds</w:t>
      </w:r>
    </w:p>
    <w:p w:rsidR="00E2073F" w:rsidRDefault="00E2073F" w:rsidP="00E2073F">
      <w:pPr>
        <w:pStyle w:val="ListParagraph"/>
        <w:numPr>
          <w:ilvl w:val="1"/>
          <w:numId w:val="22"/>
        </w:numPr>
        <w:jc w:val="both"/>
      </w:pPr>
      <w:r>
        <w:t>Generally individual cases that are consolidated</w:t>
      </w:r>
    </w:p>
    <w:p w:rsidR="00B713D6" w:rsidRDefault="00E2073F" w:rsidP="00E2073F">
      <w:pPr>
        <w:pStyle w:val="ListParagraph"/>
        <w:numPr>
          <w:ilvl w:val="1"/>
          <w:numId w:val="22"/>
        </w:numPr>
        <w:jc w:val="both"/>
      </w:pPr>
      <w:r>
        <w:t>Class actions</w:t>
      </w:r>
    </w:p>
    <w:p w:rsidR="00B713D6" w:rsidRDefault="00B713D6" w:rsidP="00B713D6">
      <w:pPr>
        <w:pStyle w:val="ListParagraph"/>
        <w:numPr>
          <w:ilvl w:val="0"/>
          <w:numId w:val="22"/>
        </w:numPr>
        <w:jc w:val="both"/>
      </w:pPr>
      <w:r>
        <w:t>§ 1407 – allows courts to consolidate for pre-trial</w:t>
      </w:r>
    </w:p>
    <w:p w:rsidR="00B713D6" w:rsidRDefault="00B713D6" w:rsidP="00B713D6">
      <w:pPr>
        <w:pStyle w:val="ListParagraph"/>
        <w:numPr>
          <w:ilvl w:val="1"/>
          <w:numId w:val="22"/>
        </w:numPr>
        <w:jc w:val="both"/>
      </w:pPr>
      <w:r>
        <w:t>Recent case, SC says you can’t just keep the consolidated cases after that! Have to use 1404 transfer</w:t>
      </w:r>
    </w:p>
    <w:p w:rsidR="00B713D6" w:rsidRDefault="00B713D6" w:rsidP="00B713D6">
      <w:pPr>
        <w:pStyle w:val="ListParagraph"/>
        <w:numPr>
          <w:ilvl w:val="2"/>
          <w:numId w:val="22"/>
        </w:numPr>
        <w:jc w:val="both"/>
      </w:pPr>
      <w:r>
        <w:t xml:space="preserve">So may be consolidated, and then sent back to original forum. </w:t>
      </w:r>
    </w:p>
    <w:p w:rsidR="00DF6778" w:rsidRDefault="00DF6778" w:rsidP="00B713D6">
      <w:pPr>
        <w:pStyle w:val="ListParagraph"/>
        <w:numPr>
          <w:ilvl w:val="0"/>
          <w:numId w:val="22"/>
        </w:numPr>
        <w:jc w:val="both"/>
      </w:pPr>
      <w:r>
        <w:t>Modern Aircraft</w:t>
      </w:r>
    </w:p>
    <w:p w:rsidR="00DF6778" w:rsidRDefault="00DF6778" w:rsidP="00DF6778">
      <w:pPr>
        <w:pStyle w:val="ListParagraph"/>
        <w:numPr>
          <w:ilvl w:val="1"/>
          <w:numId w:val="22"/>
        </w:numPr>
        <w:jc w:val="both"/>
      </w:pPr>
      <w:r>
        <w:t xml:space="preserve">Had to do COL analysis for each ∆. </w:t>
      </w:r>
    </w:p>
    <w:p w:rsidR="00B713D6" w:rsidRPr="00DF6778" w:rsidRDefault="00B713D6" w:rsidP="00245A65">
      <w:pPr>
        <w:pStyle w:val="Heading3"/>
      </w:pPr>
      <w:bookmarkStart w:id="124" w:name="_Toc154408006"/>
      <w:r w:rsidRPr="00DF6778">
        <w:t>Multiparty, Multiforum Trial Jx Act</w:t>
      </w:r>
      <w:bookmarkEnd w:id="124"/>
    </w:p>
    <w:p w:rsidR="00DF6778" w:rsidRDefault="00B713D6" w:rsidP="00B713D6">
      <w:pPr>
        <w:pStyle w:val="ListParagraph"/>
        <w:numPr>
          <w:ilvl w:val="1"/>
          <w:numId w:val="22"/>
        </w:numPr>
        <w:jc w:val="both"/>
      </w:pPr>
      <w:r>
        <w:t>Allows for min diversity where claims arise from a single accident</w:t>
      </w:r>
      <w:r w:rsidR="00DF6778">
        <w:t xml:space="preserve"> – and ∆ can remove from a related case to fed court</w:t>
      </w:r>
    </w:p>
    <w:p w:rsidR="00DF6778" w:rsidRDefault="00DF6778" w:rsidP="00B713D6">
      <w:pPr>
        <w:pStyle w:val="ListParagraph"/>
        <w:numPr>
          <w:ilvl w:val="1"/>
          <w:numId w:val="22"/>
        </w:numPr>
        <w:jc w:val="both"/>
      </w:pPr>
      <w:r>
        <w:t>Nationwide service</w:t>
      </w:r>
    </w:p>
    <w:p w:rsidR="00DF6778" w:rsidRDefault="00DF6778" w:rsidP="00B713D6">
      <w:pPr>
        <w:pStyle w:val="ListParagraph"/>
        <w:numPr>
          <w:ilvl w:val="1"/>
          <w:numId w:val="22"/>
        </w:numPr>
        <w:jc w:val="both"/>
      </w:pPr>
      <w:r>
        <w:t xml:space="preserve">Can be heard any place where a sig portion of the accident took place. </w:t>
      </w:r>
    </w:p>
    <w:p w:rsidR="00DF6778" w:rsidRDefault="00DF6778" w:rsidP="00B713D6">
      <w:pPr>
        <w:pStyle w:val="ListParagraph"/>
        <w:numPr>
          <w:ilvl w:val="1"/>
          <w:numId w:val="22"/>
        </w:numPr>
        <w:jc w:val="both"/>
      </w:pPr>
      <w:r w:rsidRPr="00DF6778">
        <w:rPr>
          <w:b/>
        </w:rPr>
        <w:t>Question: What choice of law rule should apply in a statute like this</w:t>
      </w:r>
      <w:r>
        <w:t>?</w:t>
      </w:r>
    </w:p>
    <w:p w:rsidR="00DF6778" w:rsidRDefault="00DF6778" w:rsidP="00DF6778">
      <w:pPr>
        <w:pStyle w:val="ListParagraph"/>
        <w:numPr>
          <w:ilvl w:val="2"/>
          <w:numId w:val="22"/>
        </w:numPr>
        <w:jc w:val="both"/>
      </w:pPr>
      <w:r>
        <w:t xml:space="preserve">Statute is silent. </w:t>
      </w:r>
    </w:p>
    <w:p w:rsidR="00DF6778" w:rsidRDefault="00DF6778" w:rsidP="00DF6778">
      <w:pPr>
        <w:pStyle w:val="ListParagraph"/>
        <w:numPr>
          <w:ilvl w:val="2"/>
          <w:numId w:val="22"/>
        </w:numPr>
        <w:jc w:val="both"/>
      </w:pPr>
      <w:r>
        <w:t xml:space="preserve">Some thought would be good to have a fed COL rule, for when a fed court was hearing a case that a state court could not get. </w:t>
      </w:r>
    </w:p>
    <w:p w:rsidR="00DF6778" w:rsidRDefault="00DF6778" w:rsidP="00DF6778">
      <w:pPr>
        <w:pStyle w:val="ListParagraph"/>
        <w:numPr>
          <w:ilvl w:val="2"/>
          <w:numId w:val="22"/>
        </w:numPr>
        <w:jc w:val="both"/>
      </w:pPr>
      <w:r>
        <w:t xml:space="preserve">Hasn’t really come up yet. </w:t>
      </w:r>
    </w:p>
    <w:p w:rsidR="00DF6778" w:rsidRDefault="00DF6778" w:rsidP="00245A65">
      <w:pPr>
        <w:pStyle w:val="Heading3"/>
      </w:pPr>
      <w:bookmarkStart w:id="125" w:name="_Toc154408007"/>
      <w:r>
        <w:t>Nationwide Class Actions</w:t>
      </w:r>
      <w:bookmarkEnd w:id="125"/>
    </w:p>
    <w:p w:rsidR="00F33599" w:rsidRDefault="00DF6778" w:rsidP="00DF6778">
      <w:pPr>
        <w:pStyle w:val="ListParagraph"/>
        <w:numPr>
          <w:ilvl w:val="1"/>
          <w:numId w:val="22"/>
        </w:numPr>
        <w:jc w:val="both"/>
      </w:pPr>
      <w:r>
        <w:t>Appropriate to change COL approach when dealing with a CA or aggregate litigation?</w:t>
      </w:r>
    </w:p>
    <w:p w:rsidR="00F771FA" w:rsidRDefault="00F33599" w:rsidP="00F33599">
      <w:pPr>
        <w:pStyle w:val="ListParagraph"/>
        <w:numPr>
          <w:ilvl w:val="2"/>
          <w:numId w:val="22"/>
        </w:numPr>
        <w:jc w:val="both"/>
      </w:pPr>
      <w:r>
        <w:t>Depends on how you think of CAs – just aggregating single claims, more of a procedural device. Or an entity in itself?</w:t>
      </w:r>
    </w:p>
    <w:p w:rsidR="00F771FA" w:rsidRDefault="00F771FA" w:rsidP="00F771FA">
      <w:pPr>
        <w:pStyle w:val="ListParagraph"/>
        <w:numPr>
          <w:ilvl w:val="3"/>
          <w:numId w:val="22"/>
        </w:numPr>
        <w:jc w:val="both"/>
      </w:pPr>
      <w:r>
        <w:t xml:space="preserve">Schein – whole point is to find claims that are similar, criticizes notion that CAs are entities. </w:t>
      </w:r>
    </w:p>
    <w:p w:rsidR="00F771FA" w:rsidRDefault="00F771FA" w:rsidP="00F771FA">
      <w:pPr>
        <w:pStyle w:val="ListParagraph"/>
        <w:numPr>
          <w:ilvl w:val="2"/>
          <w:numId w:val="22"/>
        </w:numPr>
        <w:jc w:val="both"/>
      </w:pPr>
      <w:r>
        <w:t>But recent AZ case, go with RE1 place of injury normally, but with CAs, go with place of biz of ∆. Defensible?</w:t>
      </w:r>
    </w:p>
    <w:p w:rsidR="00F33599" w:rsidRDefault="00F771FA" w:rsidP="00F771FA">
      <w:pPr>
        <w:pStyle w:val="ListParagraph"/>
        <w:numPr>
          <w:ilvl w:val="1"/>
          <w:numId w:val="22"/>
        </w:numPr>
        <w:jc w:val="both"/>
      </w:pPr>
      <w:r>
        <w:t xml:space="preserve">Problem with nationwide class actions, is that if the law is totally different, no longer have a common question of law, can’t certify. </w:t>
      </w:r>
    </w:p>
    <w:p w:rsidR="00F33599" w:rsidRDefault="00F33599" w:rsidP="00245A65">
      <w:pPr>
        <w:pStyle w:val="Heading3"/>
      </w:pPr>
      <w:bookmarkStart w:id="126" w:name="_Toc154408008"/>
      <w:r>
        <w:t>CAFA – Class Action Fairness Act</w:t>
      </w:r>
      <w:bookmarkEnd w:id="126"/>
    </w:p>
    <w:p w:rsidR="00F33599" w:rsidRDefault="00F33599" w:rsidP="00F33599">
      <w:pPr>
        <w:pStyle w:val="ListParagraph"/>
        <w:numPr>
          <w:ilvl w:val="1"/>
          <w:numId w:val="22"/>
        </w:numPr>
        <w:jc w:val="both"/>
      </w:pPr>
      <w:r>
        <w:t xml:space="preserve">Says nothing about which choice of law rule should apply. </w:t>
      </w:r>
    </w:p>
    <w:p w:rsidR="00F33599" w:rsidRDefault="00F33599" w:rsidP="00F33599">
      <w:pPr>
        <w:pStyle w:val="ListParagraph"/>
        <w:numPr>
          <w:ilvl w:val="1"/>
          <w:numId w:val="22"/>
        </w:numPr>
        <w:jc w:val="both"/>
      </w:pPr>
      <w:r>
        <w:t xml:space="preserve">Any CA with an aggregate amount of more than $5mm and (min?) diversity can be brought or removed to fed court. </w:t>
      </w:r>
    </w:p>
    <w:p w:rsidR="00F771FA" w:rsidRDefault="00F33599" w:rsidP="00F33599">
      <w:pPr>
        <w:pStyle w:val="ListParagraph"/>
        <w:numPr>
          <w:ilvl w:val="2"/>
          <w:numId w:val="22"/>
        </w:numPr>
        <w:jc w:val="both"/>
      </w:pPr>
      <w:r>
        <w:t xml:space="preserve">Most nationwide CA’s will end up there. </w:t>
      </w:r>
    </w:p>
    <w:p w:rsidR="00F771FA" w:rsidRDefault="00F771FA" w:rsidP="00F771FA">
      <w:pPr>
        <w:pStyle w:val="ListParagraph"/>
        <w:numPr>
          <w:ilvl w:val="1"/>
          <w:numId w:val="22"/>
        </w:numPr>
        <w:jc w:val="both"/>
      </w:pPr>
      <w:r>
        <w:t xml:space="preserve">Result that fewer CAs are certified though – meant as an anti-CA bill. </w:t>
      </w:r>
    </w:p>
    <w:p w:rsidR="00F771FA" w:rsidRDefault="00F771FA" w:rsidP="00F771FA">
      <w:pPr>
        <w:pStyle w:val="ListParagraph"/>
        <w:numPr>
          <w:ilvl w:val="0"/>
          <w:numId w:val="22"/>
        </w:numPr>
        <w:jc w:val="both"/>
      </w:pPr>
      <w:r>
        <w:t>Are fed courts bound by state COL rules in CAs? Should they be?</w:t>
      </w:r>
    </w:p>
    <w:p w:rsidR="00F771FA" w:rsidRDefault="00F771FA" w:rsidP="00F771FA">
      <w:pPr>
        <w:pStyle w:val="ListParagraph"/>
        <w:numPr>
          <w:ilvl w:val="1"/>
          <w:numId w:val="22"/>
        </w:numPr>
        <w:jc w:val="both"/>
      </w:pPr>
      <w:r>
        <w:t xml:space="preserve">LS thinks the argument that fed courts should be bound by Klaxon should fail. </w:t>
      </w:r>
    </w:p>
    <w:p w:rsidR="00F771FA" w:rsidRDefault="00F771FA" w:rsidP="00F771FA">
      <w:pPr>
        <w:pStyle w:val="ListParagraph"/>
        <w:numPr>
          <w:ilvl w:val="2"/>
          <w:numId w:val="22"/>
        </w:numPr>
        <w:jc w:val="both"/>
      </w:pPr>
      <w:r>
        <w:t xml:space="preserve">Will still forum shop – pic the state law you like best, sue, know you’ll be removed. </w:t>
      </w:r>
    </w:p>
    <w:p w:rsidR="00F771FA" w:rsidRDefault="00F771FA" w:rsidP="00F771FA">
      <w:pPr>
        <w:pStyle w:val="ListParagraph"/>
        <w:numPr>
          <w:ilvl w:val="2"/>
          <w:numId w:val="22"/>
        </w:numPr>
        <w:jc w:val="both"/>
      </w:pPr>
      <w:r>
        <w:t xml:space="preserve">But, if have a federal COL rule, still needs to take into account varying state interests. </w:t>
      </w:r>
    </w:p>
    <w:p w:rsidR="00F771FA" w:rsidRDefault="00F771FA" w:rsidP="00F771FA">
      <w:pPr>
        <w:jc w:val="both"/>
      </w:pPr>
    </w:p>
    <w:p w:rsidR="00F771FA" w:rsidRDefault="00245A65" w:rsidP="00245A65">
      <w:pPr>
        <w:pStyle w:val="Heading2"/>
      </w:pPr>
      <w:bookmarkStart w:id="127" w:name="_Toc154408009"/>
      <w:r>
        <w:t xml:space="preserve">+ </w:t>
      </w:r>
      <w:r w:rsidR="00F771FA">
        <w:t>Conflicts in the International Arena</w:t>
      </w:r>
      <w:bookmarkEnd w:id="127"/>
    </w:p>
    <w:p w:rsidR="00F771FA" w:rsidRDefault="00F771FA" w:rsidP="00F771FA">
      <w:pPr>
        <w:jc w:val="both"/>
      </w:pPr>
    </w:p>
    <w:p w:rsidR="00F771FA" w:rsidRDefault="00F771FA" w:rsidP="00245A65">
      <w:pPr>
        <w:pStyle w:val="Heading3"/>
      </w:pPr>
      <w:bookmarkStart w:id="128" w:name="_Toc154408010"/>
      <w:r>
        <w:t>Anti-trust and security cases</w:t>
      </w:r>
      <w:bookmarkEnd w:id="128"/>
    </w:p>
    <w:p w:rsidR="00F771FA" w:rsidRDefault="00F771FA" w:rsidP="00F771FA">
      <w:pPr>
        <w:pStyle w:val="ListParagraph"/>
        <w:numPr>
          <w:ilvl w:val="1"/>
          <w:numId w:val="23"/>
        </w:numPr>
        <w:jc w:val="both"/>
      </w:pPr>
      <w:r>
        <w:t xml:space="preserve">Different, in not asking about whether to apply forum or some other state law, but whether we should apply US law or no law at all. </w:t>
      </w:r>
    </w:p>
    <w:p w:rsidR="00F771FA" w:rsidRDefault="00F771FA" w:rsidP="00F771FA">
      <w:pPr>
        <w:pStyle w:val="ListParagraph"/>
        <w:numPr>
          <w:ilvl w:val="1"/>
          <w:numId w:val="23"/>
        </w:numPr>
        <w:jc w:val="both"/>
      </w:pPr>
      <w:r>
        <w:t xml:space="preserve">Public Law Taboo. </w:t>
      </w:r>
    </w:p>
    <w:p w:rsidR="00F771FA" w:rsidRDefault="00F771FA" w:rsidP="00F771FA">
      <w:pPr>
        <w:pStyle w:val="ListParagraph"/>
        <w:numPr>
          <w:ilvl w:val="2"/>
          <w:numId w:val="23"/>
        </w:numPr>
        <w:jc w:val="both"/>
      </w:pPr>
      <w:r>
        <w:t xml:space="preserve">Public law – have greater sanctions, treble damages in antitrust cases. A penal element. </w:t>
      </w:r>
    </w:p>
    <w:p w:rsidR="000A7B46" w:rsidRDefault="00F771FA" w:rsidP="00F771FA">
      <w:pPr>
        <w:pStyle w:val="ListParagraph"/>
        <w:numPr>
          <w:ilvl w:val="2"/>
          <w:numId w:val="23"/>
        </w:numPr>
        <w:jc w:val="both"/>
      </w:pPr>
      <w:r>
        <w:t xml:space="preserve">Sovereign authority is different with these kinds of laws than with tort or K. </w:t>
      </w:r>
    </w:p>
    <w:p w:rsidR="000A7B46" w:rsidRDefault="000A7B46" w:rsidP="00F771FA">
      <w:pPr>
        <w:pStyle w:val="ListParagraph"/>
        <w:numPr>
          <w:ilvl w:val="2"/>
          <w:numId w:val="23"/>
        </w:numPr>
        <w:jc w:val="both"/>
      </w:pPr>
      <w:r>
        <w:t xml:space="preserve">Sensitivities about evaluating public and tax laws, potentially offending the foreign sovereign. </w:t>
      </w:r>
    </w:p>
    <w:p w:rsidR="000A7B46" w:rsidRDefault="000A7B46" w:rsidP="00F771FA">
      <w:pPr>
        <w:pStyle w:val="ListParagraph"/>
        <w:numPr>
          <w:ilvl w:val="2"/>
          <w:numId w:val="23"/>
        </w:numPr>
        <w:jc w:val="both"/>
      </w:pPr>
      <w:r>
        <w:t xml:space="preserve">LS- COL methodology takes these into account. </w:t>
      </w:r>
    </w:p>
    <w:p w:rsidR="000A7B46" w:rsidRDefault="000A7B46" w:rsidP="000A7B46">
      <w:pPr>
        <w:pStyle w:val="ListParagraph"/>
        <w:numPr>
          <w:ilvl w:val="0"/>
          <w:numId w:val="23"/>
        </w:numPr>
        <w:jc w:val="both"/>
      </w:pPr>
      <w:r>
        <w:t>Conflict analysis is more of an interest balancing between US law and foreign regulatory scheme</w:t>
      </w:r>
    </w:p>
    <w:p w:rsidR="000A7B46" w:rsidRDefault="000A7B46" w:rsidP="000A7B46">
      <w:pPr>
        <w:pStyle w:val="ListParagraph"/>
        <w:numPr>
          <w:ilvl w:val="1"/>
          <w:numId w:val="23"/>
        </w:numPr>
        <w:jc w:val="both"/>
      </w:pPr>
      <w:r>
        <w:t xml:space="preserve">Result – you either apply US law or dismiss. </w:t>
      </w:r>
    </w:p>
    <w:p w:rsidR="000A7B46" w:rsidRDefault="000A7B46" w:rsidP="00245A65">
      <w:pPr>
        <w:pStyle w:val="Heading3"/>
      </w:pPr>
      <w:bookmarkStart w:id="129" w:name="_Toc154408011"/>
      <w:r>
        <w:t>RE3</w:t>
      </w:r>
      <w:bookmarkEnd w:id="129"/>
    </w:p>
    <w:p w:rsidR="000A7B46" w:rsidRDefault="000A7B46" w:rsidP="000A7B46">
      <w:pPr>
        <w:pStyle w:val="ListParagraph"/>
        <w:numPr>
          <w:ilvl w:val="1"/>
          <w:numId w:val="23"/>
        </w:numPr>
        <w:jc w:val="both"/>
      </w:pPr>
      <w:r>
        <w:t xml:space="preserve">A bit outdated, but the Bible. Used as a norm, here and internationally. </w:t>
      </w:r>
    </w:p>
    <w:p w:rsidR="000A7B46" w:rsidRDefault="000A7B46" w:rsidP="000A7B46">
      <w:pPr>
        <w:pStyle w:val="ListParagraph"/>
        <w:numPr>
          <w:ilvl w:val="1"/>
          <w:numId w:val="23"/>
        </w:numPr>
        <w:jc w:val="both"/>
      </w:pPr>
      <w:r>
        <w:t xml:space="preserve">§ 402 </w:t>
      </w:r>
    </w:p>
    <w:p w:rsidR="000A7B46" w:rsidRDefault="000A7B46" w:rsidP="000A7B46">
      <w:pPr>
        <w:pStyle w:val="ListParagraph"/>
        <w:numPr>
          <w:ilvl w:val="2"/>
          <w:numId w:val="23"/>
        </w:numPr>
        <w:jc w:val="both"/>
      </w:pPr>
      <w:r>
        <w:t>Various bases on which to justify using own law</w:t>
      </w:r>
    </w:p>
    <w:p w:rsidR="000A7B46" w:rsidRDefault="000A7B46" w:rsidP="000A7B46">
      <w:pPr>
        <w:pStyle w:val="ListParagraph"/>
        <w:numPr>
          <w:ilvl w:val="3"/>
          <w:numId w:val="23"/>
        </w:numPr>
        <w:jc w:val="both"/>
      </w:pPr>
      <w:r>
        <w:t>Territoriality – Conduct directed at or injury</w:t>
      </w:r>
    </w:p>
    <w:p w:rsidR="000A7B46" w:rsidRDefault="000A7B46" w:rsidP="000A7B46">
      <w:pPr>
        <w:pStyle w:val="ListParagraph"/>
        <w:numPr>
          <w:ilvl w:val="3"/>
          <w:numId w:val="23"/>
        </w:numPr>
        <w:jc w:val="both"/>
      </w:pPr>
      <w:r>
        <w:t>Domicile</w:t>
      </w:r>
    </w:p>
    <w:p w:rsidR="000A7B46" w:rsidRDefault="000A7B46" w:rsidP="000A7B46">
      <w:pPr>
        <w:pStyle w:val="ListParagraph"/>
        <w:numPr>
          <w:ilvl w:val="2"/>
          <w:numId w:val="23"/>
        </w:numPr>
        <w:jc w:val="both"/>
      </w:pPr>
      <w:r>
        <w:t xml:space="preserve">These are necessary, but not sufficient. </w:t>
      </w:r>
    </w:p>
    <w:p w:rsidR="000A7B46" w:rsidRDefault="000A7B46" w:rsidP="000A7B46">
      <w:pPr>
        <w:pStyle w:val="ListParagraph"/>
        <w:numPr>
          <w:ilvl w:val="1"/>
          <w:numId w:val="23"/>
        </w:numPr>
        <w:jc w:val="both"/>
      </w:pPr>
      <w:r>
        <w:t>§ 403</w:t>
      </w:r>
    </w:p>
    <w:p w:rsidR="003144EB" w:rsidRDefault="000A7B46" w:rsidP="000A7B46">
      <w:pPr>
        <w:pStyle w:val="ListParagraph"/>
        <w:numPr>
          <w:ilvl w:val="2"/>
          <w:numId w:val="23"/>
        </w:numPr>
        <w:jc w:val="both"/>
      </w:pPr>
      <w:r>
        <w:t xml:space="preserve">Can’t do it if exercise of the “jx to prescribe” would be unreasonable. </w:t>
      </w:r>
    </w:p>
    <w:p w:rsidR="003144EB" w:rsidRDefault="003144EB" w:rsidP="000A7B46">
      <w:pPr>
        <w:pStyle w:val="ListParagraph"/>
        <w:numPr>
          <w:ilvl w:val="2"/>
          <w:numId w:val="23"/>
        </w:numPr>
        <w:jc w:val="both"/>
      </w:pPr>
      <w:r>
        <w:t>Kind of looks like § 6 of RE2 – significant relationship</w:t>
      </w:r>
    </w:p>
    <w:p w:rsidR="003144EB" w:rsidRDefault="003144EB" w:rsidP="000A7B46">
      <w:pPr>
        <w:pStyle w:val="ListParagraph"/>
        <w:numPr>
          <w:ilvl w:val="2"/>
          <w:numId w:val="23"/>
        </w:numPr>
        <w:jc w:val="both"/>
      </w:pPr>
      <w:r>
        <w:t xml:space="preserve">Interest analysis-y, but still really vague. </w:t>
      </w:r>
    </w:p>
    <w:p w:rsidR="003144EB" w:rsidRDefault="003144EB" w:rsidP="00245A65">
      <w:pPr>
        <w:pStyle w:val="Heading3"/>
      </w:pPr>
      <w:bookmarkStart w:id="130" w:name="_Toc154408012"/>
      <w:r w:rsidRPr="00280CE3">
        <w:rPr>
          <w:i/>
        </w:rPr>
        <w:t>EEOC v. Aramco</w:t>
      </w:r>
      <w:r>
        <w:t xml:space="preserve"> (SCOTUS) supp</w:t>
      </w:r>
      <w:bookmarkEnd w:id="130"/>
    </w:p>
    <w:p w:rsidR="003144EB" w:rsidRDefault="003144EB" w:rsidP="003144EB">
      <w:pPr>
        <w:pStyle w:val="ListParagraph"/>
        <w:numPr>
          <w:ilvl w:val="1"/>
          <w:numId w:val="23"/>
        </w:numPr>
        <w:jc w:val="both"/>
      </w:pPr>
      <w:r>
        <w:t xml:space="preserve">Lebanese US C, hired by Aramco to work in Saudi Arabia, was dismissed, said bc of national origina. </w:t>
      </w:r>
    </w:p>
    <w:p w:rsidR="003144EB" w:rsidRDefault="003144EB" w:rsidP="003144EB">
      <w:pPr>
        <w:pStyle w:val="ListParagraph"/>
        <w:numPr>
          <w:ilvl w:val="1"/>
          <w:numId w:val="23"/>
        </w:numPr>
        <w:jc w:val="both"/>
      </w:pPr>
      <w:r>
        <w:t>Action under Title VII?</w:t>
      </w:r>
    </w:p>
    <w:p w:rsidR="003144EB" w:rsidRDefault="003144EB" w:rsidP="003144EB">
      <w:pPr>
        <w:pStyle w:val="ListParagraph"/>
        <w:numPr>
          <w:ilvl w:val="2"/>
          <w:numId w:val="23"/>
        </w:numPr>
        <w:jc w:val="both"/>
      </w:pPr>
      <w:r>
        <w:t>SC said no, not meant to apply to C’s when employed abroad</w:t>
      </w:r>
    </w:p>
    <w:p w:rsidR="003144EB" w:rsidRDefault="003144EB" w:rsidP="003144EB">
      <w:pPr>
        <w:pStyle w:val="ListParagraph"/>
        <w:numPr>
          <w:ilvl w:val="3"/>
          <w:numId w:val="23"/>
        </w:numPr>
        <w:jc w:val="both"/>
      </w:pPr>
      <w:r>
        <w:t>Statute said it wouldn’t apply to aliens abroad, left open possibility of application to C’s</w:t>
      </w:r>
    </w:p>
    <w:p w:rsidR="003144EB" w:rsidRDefault="003144EB" w:rsidP="003144EB">
      <w:pPr>
        <w:pStyle w:val="ListParagraph"/>
        <w:numPr>
          <w:ilvl w:val="4"/>
          <w:numId w:val="23"/>
        </w:numPr>
        <w:jc w:val="both"/>
      </w:pPr>
      <w:r>
        <w:t>Rely on canon of presumption against extra-territoriality</w:t>
      </w:r>
    </w:p>
    <w:p w:rsidR="003144EB" w:rsidRDefault="003144EB" w:rsidP="003144EB">
      <w:pPr>
        <w:pStyle w:val="ListParagraph"/>
        <w:numPr>
          <w:ilvl w:val="4"/>
          <w:numId w:val="23"/>
        </w:numPr>
        <w:jc w:val="both"/>
      </w:pPr>
      <w:r>
        <w:t xml:space="preserve">Say Cong only concerned w/domestic issues. </w:t>
      </w:r>
    </w:p>
    <w:p w:rsidR="003144EB" w:rsidRDefault="003144EB" w:rsidP="003144EB">
      <w:pPr>
        <w:pStyle w:val="ListParagraph"/>
        <w:numPr>
          <w:ilvl w:val="1"/>
          <w:numId w:val="23"/>
        </w:numPr>
        <w:jc w:val="both"/>
      </w:pPr>
      <w:r>
        <w:t>Cong overruled shortly thereafter – Title 7 reaches ee’s aborad</w:t>
      </w:r>
    </w:p>
    <w:p w:rsidR="003144EB" w:rsidRDefault="003144EB" w:rsidP="003144EB">
      <w:pPr>
        <w:pStyle w:val="ListParagraph"/>
        <w:numPr>
          <w:ilvl w:val="2"/>
          <w:numId w:val="23"/>
        </w:numPr>
        <w:jc w:val="both"/>
      </w:pPr>
      <w:r>
        <w:t xml:space="preserve">But, provides an exemption if would violate the law of the foreign country. </w:t>
      </w:r>
    </w:p>
    <w:p w:rsidR="003144EB" w:rsidRPr="00280CE3" w:rsidRDefault="003144EB" w:rsidP="00245A65">
      <w:pPr>
        <w:pStyle w:val="Heading3"/>
      </w:pPr>
      <w:bookmarkStart w:id="131" w:name="_Toc154408013"/>
      <w:r w:rsidRPr="00245A65">
        <w:rPr>
          <w:i/>
        </w:rPr>
        <w:t>Hartford</w:t>
      </w:r>
      <w:r w:rsidRPr="00280CE3">
        <w:t xml:space="preserve"> </w:t>
      </w:r>
      <w:r w:rsidRPr="00245A65">
        <w:rPr>
          <w:i/>
        </w:rPr>
        <w:t>Fire</w:t>
      </w:r>
      <w:bookmarkEnd w:id="131"/>
    </w:p>
    <w:p w:rsidR="003144EB" w:rsidRDefault="003144EB" w:rsidP="00280CE3">
      <w:pPr>
        <w:pStyle w:val="ListParagraph"/>
        <w:numPr>
          <w:ilvl w:val="1"/>
          <w:numId w:val="23"/>
        </w:numPr>
        <w:jc w:val="both"/>
      </w:pPr>
      <w:r w:rsidRPr="00280CE3">
        <w:rPr>
          <w:b/>
        </w:rPr>
        <w:t>Presumption against extra-territoriality not written in stone</w:t>
      </w:r>
      <w:r>
        <w:t xml:space="preserve">. </w:t>
      </w:r>
    </w:p>
    <w:p w:rsidR="00280CE3" w:rsidRDefault="003144EB" w:rsidP="00280CE3">
      <w:pPr>
        <w:pStyle w:val="ListParagraph"/>
        <w:numPr>
          <w:ilvl w:val="1"/>
          <w:numId w:val="23"/>
        </w:numPr>
        <w:jc w:val="both"/>
      </w:pPr>
      <w:r>
        <w:t>Anti-trust action against insurers, ∆’s are 4 major domestic insurance companies</w:t>
      </w:r>
      <w:r w:rsidR="00280CE3">
        <w:t>, some foreign companies,</w:t>
      </w:r>
      <w:r>
        <w:t xml:space="preserve"> and Lloyds of London. </w:t>
      </w:r>
      <w:r w:rsidR="00280CE3">
        <w:t xml:space="preserve">Domestic protected bc regulated by state insurance companies, foreign didn’t have this benefit. </w:t>
      </w:r>
    </w:p>
    <w:p w:rsidR="00280CE3" w:rsidRDefault="00280CE3" w:rsidP="00280CE3">
      <w:pPr>
        <w:pStyle w:val="ListParagraph"/>
        <w:numPr>
          <w:ilvl w:val="1"/>
          <w:numId w:val="23"/>
        </w:numPr>
        <w:jc w:val="both"/>
      </w:pPr>
      <w:r>
        <w:t>Arguing US anti trust didn’t apply to them</w:t>
      </w:r>
    </w:p>
    <w:p w:rsidR="00280CE3" w:rsidRDefault="00280CE3" w:rsidP="00280CE3">
      <w:pPr>
        <w:pStyle w:val="ListParagraph"/>
        <w:numPr>
          <w:ilvl w:val="2"/>
          <w:numId w:val="23"/>
        </w:numPr>
        <w:jc w:val="both"/>
      </w:pPr>
      <w:r>
        <w:t xml:space="preserve">Carried out activities in London market in full compliance with English law, want a place of conduct rule. </w:t>
      </w:r>
    </w:p>
    <w:p w:rsidR="00280CE3" w:rsidRDefault="00280CE3" w:rsidP="00280CE3">
      <w:pPr>
        <w:pStyle w:val="ListParagraph"/>
        <w:numPr>
          <w:ilvl w:val="2"/>
          <w:numId w:val="23"/>
        </w:numPr>
        <w:jc w:val="both"/>
      </w:pPr>
      <w:r>
        <w:t>Π arguing that the injury was in the US</w:t>
      </w:r>
    </w:p>
    <w:p w:rsidR="00280CE3" w:rsidRDefault="00280CE3" w:rsidP="00280CE3">
      <w:pPr>
        <w:pStyle w:val="ListParagraph"/>
        <w:numPr>
          <w:ilvl w:val="1"/>
          <w:numId w:val="23"/>
        </w:numPr>
        <w:jc w:val="both"/>
      </w:pPr>
      <w:r>
        <w:t xml:space="preserve">Souter – this isn’t a true conflict because you could comply with both laws. </w:t>
      </w:r>
    </w:p>
    <w:p w:rsidR="00280CE3" w:rsidRDefault="00280CE3" w:rsidP="00280CE3">
      <w:pPr>
        <w:pStyle w:val="ListParagraph"/>
        <w:numPr>
          <w:ilvl w:val="2"/>
          <w:numId w:val="23"/>
        </w:numPr>
        <w:jc w:val="both"/>
      </w:pPr>
      <w:r>
        <w:t>Doesn’t really understand “true conflict”</w:t>
      </w:r>
    </w:p>
    <w:p w:rsidR="00280CE3" w:rsidRDefault="00280CE3" w:rsidP="00280CE3">
      <w:pPr>
        <w:pStyle w:val="ListParagraph"/>
        <w:numPr>
          <w:ilvl w:val="2"/>
          <w:numId w:val="23"/>
        </w:numPr>
        <w:jc w:val="both"/>
      </w:pPr>
      <w:r>
        <w:t xml:space="preserve">Basically, US has an interest, apply US law. </w:t>
      </w:r>
    </w:p>
    <w:p w:rsidR="00280CE3" w:rsidRDefault="00280CE3" w:rsidP="00280CE3">
      <w:pPr>
        <w:pStyle w:val="ListParagraph"/>
        <w:numPr>
          <w:ilvl w:val="2"/>
          <w:numId w:val="23"/>
        </w:numPr>
        <w:jc w:val="both"/>
      </w:pPr>
      <w:r>
        <w:t xml:space="preserve">Would be wrong under RE3 403(3) </w:t>
      </w:r>
    </w:p>
    <w:p w:rsidR="00280CE3" w:rsidRDefault="00280CE3" w:rsidP="00280CE3">
      <w:pPr>
        <w:pStyle w:val="ListParagraph"/>
        <w:numPr>
          <w:ilvl w:val="3"/>
          <w:numId w:val="23"/>
        </w:numPr>
        <w:jc w:val="both"/>
      </w:pPr>
      <w:r>
        <w:t xml:space="preserve">Wrinkle – Comment E – required only when compliance with both is </w:t>
      </w:r>
      <w:r>
        <w:rPr>
          <w:i/>
        </w:rPr>
        <w:t>impossible</w:t>
      </w:r>
      <w:r>
        <w:t>. Lowenfeld not sure how it got in there!</w:t>
      </w:r>
    </w:p>
    <w:p w:rsidR="00280CE3" w:rsidRDefault="00280CE3" w:rsidP="00280CE3">
      <w:pPr>
        <w:pStyle w:val="ListParagraph"/>
        <w:numPr>
          <w:ilvl w:val="1"/>
          <w:numId w:val="23"/>
        </w:numPr>
        <w:jc w:val="both"/>
      </w:pPr>
      <w:r>
        <w:t xml:space="preserve">Scalia dissent – finds interest balancing in 403(2). </w:t>
      </w:r>
    </w:p>
    <w:p w:rsidR="00280CE3" w:rsidRDefault="00280CE3" w:rsidP="00280CE3">
      <w:pPr>
        <w:pStyle w:val="ListParagraph"/>
        <w:numPr>
          <w:ilvl w:val="2"/>
          <w:numId w:val="23"/>
        </w:numPr>
        <w:jc w:val="both"/>
      </w:pPr>
      <w:r>
        <w:t xml:space="preserve">Both have actual interests here. </w:t>
      </w:r>
    </w:p>
    <w:p w:rsidR="00280CE3" w:rsidRDefault="00280CE3" w:rsidP="00245A65">
      <w:pPr>
        <w:pStyle w:val="Heading3"/>
      </w:pPr>
      <w:bookmarkStart w:id="132" w:name="_Toc154408014"/>
      <w:r w:rsidRPr="00245A65">
        <w:rPr>
          <w:i/>
        </w:rPr>
        <w:t>Morrison v. Nat’l Aus Bank</w:t>
      </w:r>
      <w:r>
        <w:t xml:space="preserve"> (SCOTUS) Supp</w:t>
      </w:r>
      <w:bookmarkEnd w:id="132"/>
    </w:p>
    <w:p w:rsidR="00280CE3" w:rsidRDefault="00280CE3" w:rsidP="00280CE3">
      <w:pPr>
        <w:pStyle w:val="ListParagraph"/>
        <w:numPr>
          <w:ilvl w:val="1"/>
          <w:numId w:val="23"/>
        </w:numPr>
        <w:jc w:val="both"/>
      </w:pPr>
      <w:r>
        <w:t>Question – when can US sec law be the basis of a claim in US court?</w:t>
      </w:r>
    </w:p>
    <w:p w:rsidR="00280CE3" w:rsidRDefault="00280CE3" w:rsidP="00280CE3">
      <w:pPr>
        <w:pStyle w:val="ListParagraph"/>
        <w:numPr>
          <w:ilvl w:val="2"/>
          <w:numId w:val="23"/>
        </w:numPr>
        <w:jc w:val="both"/>
      </w:pPr>
      <w:r>
        <w:t>Will it extend to US investors who buy on a foreign market, and/or foreign investors who buy on a US market?</w:t>
      </w:r>
    </w:p>
    <w:p w:rsidR="00280CE3" w:rsidRDefault="00280CE3" w:rsidP="00280CE3">
      <w:pPr>
        <w:pStyle w:val="ListParagraph"/>
        <w:numPr>
          <w:ilvl w:val="1"/>
          <w:numId w:val="23"/>
        </w:numPr>
        <w:jc w:val="both"/>
      </w:pPr>
      <w:r>
        <w:t xml:space="preserve">Here, F-cubed case – foreign investors, a foreign transaction, on a foreign exchange. </w:t>
      </w:r>
    </w:p>
    <w:p w:rsidR="007832E7" w:rsidRDefault="00280CE3" w:rsidP="00280CE3">
      <w:pPr>
        <w:pStyle w:val="ListParagraph"/>
        <w:numPr>
          <w:ilvl w:val="1"/>
          <w:numId w:val="23"/>
        </w:numPr>
        <w:jc w:val="both"/>
      </w:pPr>
      <w:r>
        <w:t xml:space="preserve">SCOTUS – limits reach, </w:t>
      </w:r>
      <w:r w:rsidR="007832E7" w:rsidRPr="00BB41D3">
        <w:rPr>
          <w:b/>
        </w:rPr>
        <w:t>only when the security is traded on the US market</w:t>
      </w:r>
    </w:p>
    <w:p w:rsidR="007832E7" w:rsidRDefault="007832E7" w:rsidP="007832E7">
      <w:pPr>
        <w:pStyle w:val="ListParagraph"/>
        <w:numPr>
          <w:ilvl w:val="2"/>
          <w:numId w:val="23"/>
        </w:numPr>
        <w:jc w:val="both"/>
      </w:pPr>
      <w:r>
        <w:t xml:space="preserve">Goes beyond F-cubed case – all agreed that went too far. </w:t>
      </w:r>
    </w:p>
    <w:p w:rsidR="007832E7" w:rsidRDefault="007832E7" w:rsidP="007832E7">
      <w:pPr>
        <w:pStyle w:val="ListParagraph"/>
        <w:numPr>
          <w:ilvl w:val="2"/>
          <w:numId w:val="23"/>
        </w:numPr>
        <w:jc w:val="both"/>
      </w:pPr>
      <w:r>
        <w:t xml:space="preserve">5 justices restricted even more. </w:t>
      </w:r>
    </w:p>
    <w:p w:rsidR="007832E7" w:rsidRDefault="007832E7" w:rsidP="007832E7">
      <w:pPr>
        <w:pStyle w:val="ListParagraph"/>
        <w:numPr>
          <w:ilvl w:val="3"/>
          <w:numId w:val="23"/>
        </w:numPr>
        <w:jc w:val="both"/>
      </w:pPr>
      <w:r>
        <w:t xml:space="preserve">Presumption against E-T. </w:t>
      </w:r>
    </w:p>
    <w:p w:rsidR="007832E7" w:rsidRDefault="007832E7" w:rsidP="007832E7">
      <w:pPr>
        <w:pStyle w:val="ListParagraph"/>
        <w:numPr>
          <w:ilvl w:val="3"/>
          <w:numId w:val="23"/>
        </w:numPr>
        <w:jc w:val="both"/>
      </w:pPr>
      <w:r>
        <w:t xml:space="preserve">Look to statute, possibly limiting. </w:t>
      </w:r>
    </w:p>
    <w:p w:rsidR="007832E7" w:rsidRDefault="007832E7" w:rsidP="007832E7">
      <w:pPr>
        <w:pStyle w:val="ListParagraph"/>
        <w:numPr>
          <w:ilvl w:val="1"/>
          <w:numId w:val="23"/>
        </w:numPr>
        <w:jc w:val="both"/>
      </w:pPr>
      <w:r>
        <w:t xml:space="preserve">Addresses “no conflict” – can’t say that just because foreign regime isn’t as strict that there isn’t a conflict. </w:t>
      </w:r>
    </w:p>
    <w:p w:rsidR="007832E7" w:rsidRDefault="007832E7" w:rsidP="007832E7">
      <w:pPr>
        <w:pStyle w:val="ListParagraph"/>
        <w:numPr>
          <w:ilvl w:val="2"/>
          <w:numId w:val="23"/>
        </w:numPr>
        <w:jc w:val="both"/>
      </w:pPr>
      <w:r>
        <w:t xml:space="preserve">Where 17 amicus from other countries against application of US law. </w:t>
      </w:r>
    </w:p>
    <w:p w:rsidR="007832E7" w:rsidRDefault="007832E7" w:rsidP="007832E7">
      <w:pPr>
        <w:jc w:val="both"/>
      </w:pPr>
    </w:p>
    <w:p w:rsidR="007832E7" w:rsidRDefault="00245A65" w:rsidP="00245A65">
      <w:pPr>
        <w:pStyle w:val="Heading2"/>
      </w:pPr>
      <w:bookmarkStart w:id="133" w:name="_Toc154408015"/>
      <w:r>
        <w:t xml:space="preserve">+ </w:t>
      </w:r>
      <w:r w:rsidR="007832E7">
        <w:t>Recognition and Enforcement of Judgments</w:t>
      </w:r>
      <w:bookmarkEnd w:id="133"/>
    </w:p>
    <w:p w:rsidR="007832E7" w:rsidRDefault="007832E7" w:rsidP="007832E7">
      <w:pPr>
        <w:jc w:val="both"/>
      </w:pPr>
    </w:p>
    <w:p w:rsidR="007832E7" w:rsidRPr="007832E7" w:rsidRDefault="007832E7" w:rsidP="00245A65">
      <w:pPr>
        <w:pStyle w:val="Heading3"/>
      </w:pPr>
      <w:bookmarkStart w:id="134" w:name="_Toc154408016"/>
      <w:r w:rsidRPr="007832E7">
        <w:t>FFC</w:t>
      </w:r>
      <w:bookmarkEnd w:id="134"/>
    </w:p>
    <w:p w:rsidR="007832E7" w:rsidRDefault="007832E7" w:rsidP="007832E7">
      <w:pPr>
        <w:pStyle w:val="ListParagraph"/>
        <w:numPr>
          <w:ilvl w:val="1"/>
          <w:numId w:val="24"/>
        </w:numPr>
        <w:jc w:val="both"/>
      </w:pPr>
      <w:r>
        <w:t xml:space="preserve">With respect to claims/laws, a lot of room for the forum to pursue its own policies or interests and not honor another state’s law. </w:t>
      </w:r>
    </w:p>
    <w:p w:rsidR="007832E7" w:rsidRDefault="007832E7" w:rsidP="007832E7">
      <w:pPr>
        <w:pStyle w:val="ListParagraph"/>
        <w:numPr>
          <w:ilvl w:val="1"/>
          <w:numId w:val="24"/>
        </w:numPr>
        <w:jc w:val="both"/>
      </w:pPr>
      <w:r>
        <w:t>Not so with judgments</w:t>
      </w:r>
    </w:p>
    <w:p w:rsidR="007832E7" w:rsidRDefault="007832E7" w:rsidP="007832E7">
      <w:pPr>
        <w:pStyle w:val="ListParagraph"/>
        <w:numPr>
          <w:ilvl w:val="2"/>
          <w:numId w:val="24"/>
        </w:numPr>
        <w:jc w:val="both"/>
      </w:pPr>
      <w:r>
        <w:t xml:space="preserve">Once a judgment, almost no room for any other state’s interests to be asserted. </w:t>
      </w:r>
    </w:p>
    <w:p w:rsidR="007832E7" w:rsidRDefault="007832E7" w:rsidP="007832E7">
      <w:pPr>
        <w:pStyle w:val="ListParagraph"/>
        <w:numPr>
          <w:ilvl w:val="1"/>
          <w:numId w:val="24"/>
        </w:numPr>
        <w:jc w:val="both"/>
      </w:pPr>
      <w:r>
        <w:t>Even though same language. Justifiable?</w:t>
      </w:r>
    </w:p>
    <w:p w:rsidR="007832E7" w:rsidRDefault="007832E7" w:rsidP="007832E7">
      <w:pPr>
        <w:pStyle w:val="ListParagraph"/>
        <w:numPr>
          <w:ilvl w:val="2"/>
          <w:numId w:val="24"/>
        </w:numPr>
        <w:jc w:val="both"/>
      </w:pPr>
      <w:r>
        <w:t xml:space="preserve">Interest balance is different. </w:t>
      </w:r>
    </w:p>
    <w:p w:rsidR="007832E7" w:rsidRDefault="007832E7" w:rsidP="007832E7">
      <w:pPr>
        <w:pStyle w:val="ListParagraph"/>
        <w:numPr>
          <w:ilvl w:val="2"/>
          <w:numId w:val="24"/>
        </w:numPr>
        <w:jc w:val="both"/>
      </w:pPr>
      <w:r>
        <w:t xml:space="preserve">This is </w:t>
      </w:r>
      <w:r w:rsidRPr="007832E7">
        <w:rPr>
          <w:i/>
        </w:rPr>
        <w:t>Fauntleroy</w:t>
      </w:r>
      <w:r>
        <w:t xml:space="preserve">. </w:t>
      </w:r>
    </w:p>
    <w:p w:rsidR="008144D0" w:rsidRDefault="007832E7" w:rsidP="00245A65">
      <w:pPr>
        <w:pStyle w:val="Heading3"/>
      </w:pPr>
      <w:bookmarkStart w:id="135" w:name="_Toc154408017"/>
      <w:r w:rsidRPr="008144D0">
        <w:rPr>
          <w:i/>
        </w:rPr>
        <w:t>Fauntleroy</w:t>
      </w:r>
      <w:r w:rsidR="008144D0">
        <w:t xml:space="preserve"> (1908) pg 639</w:t>
      </w:r>
      <w:bookmarkEnd w:id="135"/>
    </w:p>
    <w:p w:rsidR="008144D0" w:rsidRDefault="008144D0" w:rsidP="008144D0">
      <w:pPr>
        <w:pStyle w:val="ListParagraph"/>
        <w:numPr>
          <w:ilvl w:val="1"/>
          <w:numId w:val="24"/>
        </w:numPr>
        <w:jc w:val="both"/>
      </w:pPr>
      <w:r>
        <w:t>Arb award in MO that would not have been available in MS, all contacts in MS. Rejects PP exception to FFC</w:t>
      </w:r>
    </w:p>
    <w:p w:rsidR="008144D0" w:rsidRDefault="008144D0" w:rsidP="008144D0">
      <w:pPr>
        <w:pStyle w:val="ListParagraph"/>
        <w:numPr>
          <w:ilvl w:val="2"/>
          <w:numId w:val="24"/>
        </w:numPr>
        <w:jc w:val="both"/>
      </w:pPr>
      <w:r>
        <w:t>Mandates enforcement</w:t>
      </w:r>
    </w:p>
    <w:p w:rsidR="008144D0" w:rsidRDefault="008144D0" w:rsidP="008144D0">
      <w:pPr>
        <w:pStyle w:val="ListParagraph"/>
        <w:numPr>
          <w:ilvl w:val="1"/>
          <w:numId w:val="24"/>
        </w:numPr>
        <w:jc w:val="both"/>
      </w:pPr>
      <w:r>
        <w:t>Result – must raise all issues in Forum 1</w:t>
      </w:r>
    </w:p>
    <w:p w:rsidR="007832E7" w:rsidRDefault="008144D0" w:rsidP="008144D0">
      <w:pPr>
        <w:pStyle w:val="ListParagraph"/>
        <w:numPr>
          <w:ilvl w:val="1"/>
          <w:numId w:val="24"/>
        </w:numPr>
        <w:jc w:val="both"/>
      </w:pPr>
      <w:r>
        <w:t xml:space="preserve">Now – arb award known to not be a judgment. </w:t>
      </w:r>
    </w:p>
    <w:p w:rsidR="007832E7" w:rsidRDefault="007832E7" w:rsidP="007832E7">
      <w:pPr>
        <w:pStyle w:val="ListParagraph"/>
        <w:numPr>
          <w:ilvl w:val="0"/>
          <w:numId w:val="24"/>
        </w:numPr>
        <w:jc w:val="both"/>
      </w:pPr>
      <w:r w:rsidRPr="008144D0">
        <w:rPr>
          <w:b/>
          <w:i/>
        </w:rPr>
        <w:t>Baker</w:t>
      </w:r>
    </w:p>
    <w:p w:rsidR="007832E7" w:rsidRDefault="007832E7" w:rsidP="007832E7">
      <w:pPr>
        <w:pStyle w:val="ListParagraph"/>
        <w:numPr>
          <w:ilvl w:val="1"/>
          <w:numId w:val="24"/>
        </w:numPr>
        <w:jc w:val="both"/>
      </w:pPr>
      <w:r>
        <w:t>Reaffirms Fauntleroy</w:t>
      </w:r>
    </w:p>
    <w:p w:rsidR="00F461D0" w:rsidRDefault="00F461D0" w:rsidP="007832E7">
      <w:pPr>
        <w:pStyle w:val="ListParagraph"/>
        <w:numPr>
          <w:ilvl w:val="1"/>
          <w:numId w:val="24"/>
        </w:numPr>
        <w:jc w:val="both"/>
      </w:pPr>
      <w:r>
        <w:t xml:space="preserve">Takeaway - </w:t>
      </w:r>
      <w:r w:rsidRPr="00F461D0">
        <w:rPr>
          <w:b/>
        </w:rPr>
        <w:t>the argument that a US judgment somehow violates the public policy of the 2nd state does NOT matter for purposes of FFC</w:t>
      </w:r>
      <w:r w:rsidRPr="00F461D0">
        <w:t>.</w:t>
      </w:r>
    </w:p>
    <w:p w:rsidR="00F461D0" w:rsidRDefault="00F461D0" w:rsidP="00F461D0">
      <w:pPr>
        <w:pStyle w:val="ListParagraph"/>
        <w:numPr>
          <w:ilvl w:val="0"/>
          <w:numId w:val="24"/>
        </w:numPr>
        <w:jc w:val="both"/>
      </w:pPr>
      <w:r>
        <w:t>EU Reg. Art. 33 and 34</w:t>
      </w:r>
    </w:p>
    <w:p w:rsidR="00F461D0" w:rsidRDefault="00F461D0" w:rsidP="00F461D0">
      <w:pPr>
        <w:pStyle w:val="ListParagraph"/>
        <w:numPr>
          <w:ilvl w:val="1"/>
          <w:numId w:val="24"/>
        </w:numPr>
        <w:jc w:val="both"/>
      </w:pPr>
      <w:r>
        <w:t>Similar to FFC. But, defenses you can assert to judgments.</w:t>
      </w:r>
    </w:p>
    <w:p w:rsidR="00F461D0" w:rsidRDefault="00F461D0" w:rsidP="00F461D0">
      <w:pPr>
        <w:pStyle w:val="ListParagraph"/>
        <w:numPr>
          <w:ilvl w:val="1"/>
          <w:numId w:val="24"/>
        </w:numPr>
        <w:jc w:val="both"/>
      </w:pPr>
      <w:r>
        <w:t xml:space="preserve">Major – if such recognition is manifestly contrary to public policy of state where recognition is sought. </w:t>
      </w:r>
    </w:p>
    <w:p w:rsidR="008144D0" w:rsidRDefault="00F461D0" w:rsidP="00F461D0">
      <w:pPr>
        <w:pStyle w:val="ListParagraph"/>
        <w:numPr>
          <w:ilvl w:val="2"/>
          <w:numId w:val="24"/>
        </w:numPr>
        <w:jc w:val="both"/>
      </w:pPr>
      <w:r>
        <w:t xml:space="preserve">Not in U.S. </w:t>
      </w:r>
    </w:p>
    <w:p w:rsidR="008144D0" w:rsidRDefault="008144D0" w:rsidP="00245A65">
      <w:pPr>
        <w:pStyle w:val="Heading3"/>
      </w:pPr>
      <w:bookmarkStart w:id="136" w:name="_Toc154408018"/>
      <w:r w:rsidRPr="008144D0">
        <w:rPr>
          <w:i/>
        </w:rPr>
        <w:t>Yarborough</w:t>
      </w:r>
      <w:r>
        <w:t xml:space="preserve"> (1933) pg 647</w:t>
      </w:r>
      <w:bookmarkEnd w:id="136"/>
    </w:p>
    <w:p w:rsidR="008144D0" w:rsidRDefault="008144D0" w:rsidP="008144D0">
      <w:pPr>
        <w:pStyle w:val="ListParagraph"/>
        <w:numPr>
          <w:ilvl w:val="1"/>
          <w:numId w:val="24"/>
        </w:numPr>
        <w:jc w:val="both"/>
      </w:pPr>
      <w:r>
        <w:t xml:space="preserve">GA court said a final order on child support, party tries to get more in S. Carolina where they’d just moved. </w:t>
      </w:r>
    </w:p>
    <w:p w:rsidR="008144D0" w:rsidRDefault="008144D0" w:rsidP="008144D0">
      <w:pPr>
        <w:pStyle w:val="ListParagraph"/>
        <w:numPr>
          <w:ilvl w:val="2"/>
          <w:numId w:val="24"/>
        </w:numPr>
        <w:jc w:val="both"/>
      </w:pPr>
      <w:r>
        <w:t xml:space="preserve">Bc final order, can’t modify. </w:t>
      </w:r>
    </w:p>
    <w:p w:rsidR="008144D0" w:rsidRDefault="008144D0" w:rsidP="008144D0">
      <w:pPr>
        <w:pStyle w:val="ListParagraph"/>
        <w:numPr>
          <w:ilvl w:val="1"/>
          <w:numId w:val="24"/>
        </w:numPr>
        <w:jc w:val="both"/>
      </w:pPr>
      <w:r>
        <w:t xml:space="preserve">Cong, 28 USC 1738(b) – if you want any modification of </w:t>
      </w:r>
      <w:r w:rsidRPr="008144D0">
        <w:rPr>
          <w:b/>
        </w:rPr>
        <w:t>family law support decrees, have to modify it in Forum 1. Same goes for custody decrees</w:t>
      </w:r>
      <w:r>
        <w:t>.</w:t>
      </w:r>
    </w:p>
    <w:p w:rsidR="008144D0" w:rsidRDefault="008144D0" w:rsidP="008144D0">
      <w:pPr>
        <w:pStyle w:val="ListParagraph"/>
        <w:numPr>
          <w:ilvl w:val="2"/>
          <w:numId w:val="24"/>
        </w:numPr>
        <w:jc w:val="both"/>
      </w:pPr>
      <w:r>
        <w:t xml:space="preserve">Forum 1 has continuing exclusive jx. </w:t>
      </w:r>
    </w:p>
    <w:p w:rsidR="008144D0" w:rsidRDefault="008144D0" w:rsidP="00245A65">
      <w:pPr>
        <w:pStyle w:val="Heading3"/>
      </w:pPr>
      <w:bookmarkStart w:id="137" w:name="_Toc154408019"/>
      <w:r w:rsidRPr="00245A65">
        <w:rPr>
          <w:i/>
        </w:rPr>
        <w:t>Thomas v. WA Gas and Light</w:t>
      </w:r>
      <w:r>
        <w:t xml:space="preserve"> (1980) pg 663</w:t>
      </w:r>
      <w:bookmarkEnd w:id="137"/>
    </w:p>
    <w:p w:rsidR="008144D0" w:rsidRDefault="008144D0" w:rsidP="008144D0">
      <w:pPr>
        <w:pStyle w:val="ListParagraph"/>
        <w:numPr>
          <w:ilvl w:val="1"/>
          <w:numId w:val="24"/>
        </w:numPr>
        <w:jc w:val="both"/>
      </w:pPr>
      <w:r>
        <w:t xml:space="preserve">Maybe an exception for </w:t>
      </w:r>
      <w:r w:rsidRPr="00A4757B">
        <w:rPr>
          <w:b/>
        </w:rPr>
        <w:t>worker’s comp</w:t>
      </w:r>
      <w:r>
        <w:t>?</w:t>
      </w:r>
    </w:p>
    <w:p w:rsidR="008144D0" w:rsidRDefault="008144D0" w:rsidP="008144D0">
      <w:pPr>
        <w:pStyle w:val="ListParagraph"/>
        <w:numPr>
          <w:ilvl w:val="2"/>
          <w:numId w:val="24"/>
        </w:numPr>
        <w:jc w:val="both"/>
      </w:pPr>
      <w:r>
        <w:t xml:space="preserve">There, goes before a board, the board can only apply the law before them, so there is no choice of law analysis. </w:t>
      </w:r>
    </w:p>
    <w:p w:rsidR="008144D0" w:rsidRPr="00A4757B" w:rsidRDefault="008144D0" w:rsidP="008144D0">
      <w:pPr>
        <w:pStyle w:val="ListParagraph"/>
        <w:numPr>
          <w:ilvl w:val="2"/>
          <w:numId w:val="24"/>
        </w:numPr>
        <w:jc w:val="both"/>
        <w:rPr>
          <w:b/>
        </w:rPr>
      </w:pPr>
      <w:r w:rsidRPr="00A4757B">
        <w:rPr>
          <w:b/>
        </w:rPr>
        <w:t>Same FFC</w:t>
      </w:r>
    </w:p>
    <w:p w:rsidR="008144D0" w:rsidRDefault="008144D0" w:rsidP="008144D0">
      <w:pPr>
        <w:pStyle w:val="ListParagraph"/>
        <w:numPr>
          <w:ilvl w:val="3"/>
          <w:numId w:val="24"/>
        </w:numPr>
        <w:jc w:val="both"/>
      </w:pPr>
      <w:r w:rsidRPr="00A4757B">
        <w:rPr>
          <w:b/>
        </w:rPr>
        <w:t>Forum 1 only purported to consider application of VA law, so don’t give FFC determinations (that Forum 2 law is preempted) that the board had no authority to make</w:t>
      </w:r>
      <w:r>
        <w:t xml:space="preserve">. </w:t>
      </w:r>
    </w:p>
    <w:p w:rsidR="00A4757B" w:rsidRDefault="008144D0" w:rsidP="008144D0">
      <w:pPr>
        <w:pStyle w:val="ListParagraph"/>
        <w:numPr>
          <w:ilvl w:val="4"/>
          <w:numId w:val="24"/>
        </w:numPr>
        <w:jc w:val="both"/>
      </w:pPr>
      <w:r>
        <w:t xml:space="preserve">So, can bring workers comp claim in DC. </w:t>
      </w:r>
    </w:p>
    <w:p w:rsidR="00A4757B" w:rsidRDefault="00A4757B" w:rsidP="00A4757B">
      <w:pPr>
        <w:pStyle w:val="ListParagraph"/>
        <w:numPr>
          <w:ilvl w:val="2"/>
          <w:numId w:val="24"/>
        </w:numPr>
        <w:jc w:val="both"/>
      </w:pPr>
      <w:r>
        <w:t xml:space="preserve">If ee had lost the first suit, probably wouldn’t have allowed the second judgment, as that would have undermined the first. </w:t>
      </w:r>
    </w:p>
    <w:p w:rsidR="00A4757B" w:rsidRPr="00A4757B" w:rsidRDefault="00A4757B" w:rsidP="00A4757B">
      <w:pPr>
        <w:pStyle w:val="ListParagraph"/>
        <w:numPr>
          <w:ilvl w:val="0"/>
          <w:numId w:val="24"/>
        </w:numPr>
        <w:jc w:val="both"/>
        <w:rPr>
          <w:b/>
        </w:rPr>
      </w:pPr>
      <w:r w:rsidRPr="00A4757B">
        <w:rPr>
          <w:b/>
        </w:rPr>
        <w:t xml:space="preserve">Only thing open in Forum 2 </w:t>
      </w:r>
    </w:p>
    <w:p w:rsidR="00A4757B" w:rsidRDefault="00A4757B" w:rsidP="00A4757B">
      <w:pPr>
        <w:pStyle w:val="ListParagraph"/>
        <w:numPr>
          <w:ilvl w:val="1"/>
          <w:numId w:val="24"/>
        </w:numPr>
        <w:jc w:val="both"/>
      </w:pPr>
      <w:r w:rsidRPr="00A4757B">
        <w:rPr>
          <w:b/>
        </w:rPr>
        <w:t>That Forum 1 never had jx over you</w:t>
      </w:r>
      <w:r>
        <w:t xml:space="preserve">. </w:t>
      </w:r>
    </w:p>
    <w:p w:rsidR="00A4757B" w:rsidRDefault="00A4757B" w:rsidP="00A4757B">
      <w:pPr>
        <w:pStyle w:val="ListParagraph"/>
        <w:numPr>
          <w:ilvl w:val="1"/>
          <w:numId w:val="24"/>
        </w:numPr>
        <w:jc w:val="both"/>
      </w:pPr>
      <w:r>
        <w:t xml:space="preserve">Only for </w:t>
      </w:r>
      <w:r w:rsidRPr="00A4757B">
        <w:rPr>
          <w:b/>
        </w:rPr>
        <w:t>default</w:t>
      </w:r>
      <w:r>
        <w:t xml:space="preserve"> situations  - ∆ never came into the forum state</w:t>
      </w:r>
    </w:p>
    <w:p w:rsidR="00A4757B" w:rsidRPr="00A4757B" w:rsidRDefault="00A4757B" w:rsidP="00A4757B">
      <w:pPr>
        <w:pStyle w:val="ListParagraph"/>
        <w:numPr>
          <w:ilvl w:val="2"/>
          <w:numId w:val="24"/>
        </w:numPr>
        <w:jc w:val="both"/>
        <w:rPr>
          <w:u w:val="single"/>
        </w:rPr>
      </w:pPr>
      <w:r w:rsidRPr="00A4757B">
        <w:rPr>
          <w:b/>
          <w:i/>
        </w:rPr>
        <w:t>Baldwin</w:t>
      </w:r>
      <w:r>
        <w:t xml:space="preserve"> – </w:t>
      </w:r>
      <w:r w:rsidRPr="00A4757B">
        <w:rPr>
          <w:u w:val="single"/>
        </w:rPr>
        <w:t xml:space="preserve">if you come in and challenge jx and lose, you were heard. Done. </w:t>
      </w:r>
    </w:p>
    <w:p w:rsidR="00A4757B" w:rsidRDefault="00A4757B" w:rsidP="00A4757B">
      <w:pPr>
        <w:pStyle w:val="ListParagraph"/>
        <w:numPr>
          <w:ilvl w:val="1"/>
          <w:numId w:val="24"/>
        </w:numPr>
        <w:jc w:val="both"/>
      </w:pPr>
      <w:r>
        <w:t xml:space="preserve">Very risky – if you’re wrong about jx, you never get a chance to argue the merits. </w:t>
      </w:r>
    </w:p>
    <w:p w:rsidR="00A4757B" w:rsidRDefault="00A4757B" w:rsidP="00A4757B">
      <w:pPr>
        <w:pStyle w:val="ListParagraph"/>
        <w:numPr>
          <w:ilvl w:val="1"/>
          <w:numId w:val="24"/>
        </w:numPr>
        <w:jc w:val="both"/>
      </w:pPr>
      <w:r>
        <w:t xml:space="preserve">EU Reg – jx argument must be raised in Forum 1, always. </w:t>
      </w:r>
    </w:p>
    <w:p w:rsidR="00A4757B" w:rsidRDefault="00A4757B" w:rsidP="00A4757B">
      <w:pPr>
        <w:jc w:val="both"/>
      </w:pPr>
    </w:p>
    <w:p w:rsidR="004169BF" w:rsidRDefault="00A4757B" w:rsidP="00245A65">
      <w:pPr>
        <w:pStyle w:val="Heading2"/>
      </w:pPr>
      <w:bookmarkStart w:id="138" w:name="_Toc154408020"/>
      <w:r>
        <w:t>Foreign Country Judgments</w:t>
      </w:r>
      <w:bookmarkEnd w:id="138"/>
    </w:p>
    <w:p w:rsidR="00A4757B" w:rsidRDefault="00A4757B" w:rsidP="00A4757B">
      <w:pPr>
        <w:jc w:val="both"/>
      </w:pPr>
    </w:p>
    <w:p w:rsidR="00A4757B" w:rsidRDefault="00A4757B" w:rsidP="00A4757B">
      <w:pPr>
        <w:pStyle w:val="ListParagraph"/>
        <w:numPr>
          <w:ilvl w:val="0"/>
          <w:numId w:val="25"/>
        </w:numPr>
        <w:jc w:val="both"/>
      </w:pPr>
      <w:r>
        <w:t>US Approach</w:t>
      </w:r>
    </w:p>
    <w:p w:rsidR="00A4757B" w:rsidRDefault="00A4757B" w:rsidP="00A4757B">
      <w:pPr>
        <w:pStyle w:val="ListParagraph"/>
        <w:numPr>
          <w:ilvl w:val="1"/>
          <w:numId w:val="25"/>
        </w:numPr>
        <w:jc w:val="both"/>
      </w:pPr>
      <w:r>
        <w:t xml:space="preserve">Pretty liberal with recognition and enforcement of judgments. </w:t>
      </w:r>
    </w:p>
    <w:p w:rsidR="00A4757B" w:rsidRDefault="00A4757B" w:rsidP="00A4757B">
      <w:pPr>
        <w:pStyle w:val="ListParagraph"/>
        <w:numPr>
          <w:ilvl w:val="2"/>
          <w:numId w:val="25"/>
        </w:numPr>
        <w:jc w:val="both"/>
      </w:pPr>
      <w:r>
        <w:t>Some countries don’t let you at all (maybe can use judgment as evidence)</w:t>
      </w:r>
    </w:p>
    <w:p w:rsidR="00A4757B" w:rsidRDefault="00A4757B" w:rsidP="00A4757B">
      <w:pPr>
        <w:pStyle w:val="ListParagraph"/>
        <w:numPr>
          <w:ilvl w:val="1"/>
          <w:numId w:val="25"/>
        </w:numPr>
        <w:jc w:val="both"/>
      </w:pPr>
      <w:r>
        <w:t>Often not reciprocated with our judgments</w:t>
      </w:r>
    </w:p>
    <w:p w:rsidR="00A4757B" w:rsidRDefault="00A4757B" w:rsidP="00A4757B">
      <w:pPr>
        <w:pStyle w:val="ListParagraph"/>
        <w:numPr>
          <w:ilvl w:val="2"/>
          <w:numId w:val="25"/>
        </w:numPr>
        <w:jc w:val="both"/>
      </w:pPr>
      <w:r>
        <w:t xml:space="preserve">Part of reason arb is so attractive – general principal of recognition of arb award and very limited ground for non-recognition. </w:t>
      </w:r>
    </w:p>
    <w:p w:rsidR="00A4757B" w:rsidRDefault="00A4757B" w:rsidP="00245A65">
      <w:pPr>
        <w:pStyle w:val="Heading3"/>
      </w:pPr>
      <w:bookmarkStart w:id="139" w:name="_Toc154408021"/>
      <w:r w:rsidRPr="00245A65">
        <w:rPr>
          <w:i/>
        </w:rPr>
        <w:t>Hilton v. Guyot</w:t>
      </w:r>
      <w:r w:rsidRPr="004169BF">
        <w:t xml:space="preserve"> </w:t>
      </w:r>
      <w:r>
        <w:t>(1895) pg 684</w:t>
      </w:r>
      <w:bookmarkEnd w:id="139"/>
    </w:p>
    <w:p w:rsidR="00A4757B" w:rsidRDefault="00A4757B" w:rsidP="00A4757B">
      <w:pPr>
        <w:pStyle w:val="ListParagraph"/>
        <w:numPr>
          <w:ilvl w:val="1"/>
          <w:numId w:val="25"/>
        </w:numPr>
        <w:jc w:val="both"/>
      </w:pPr>
      <w:r>
        <w:t xml:space="preserve">Cited all the time, definition of comity. </w:t>
      </w:r>
    </w:p>
    <w:p w:rsidR="00A4757B" w:rsidRDefault="00A4757B" w:rsidP="00A4757B">
      <w:pPr>
        <w:pStyle w:val="ListParagraph"/>
        <w:numPr>
          <w:ilvl w:val="1"/>
          <w:numId w:val="25"/>
        </w:numPr>
        <w:jc w:val="both"/>
      </w:pPr>
      <w:r>
        <w:t xml:space="preserve">US ∆ w/biz in France, judgment against it by French court for French π. ∆ arguing against enforcement in US. </w:t>
      </w:r>
    </w:p>
    <w:p w:rsidR="00A4757B" w:rsidRDefault="00A4757B" w:rsidP="00A4757B">
      <w:pPr>
        <w:pStyle w:val="ListParagraph"/>
        <w:numPr>
          <w:ilvl w:val="2"/>
          <w:numId w:val="25"/>
        </w:numPr>
        <w:jc w:val="both"/>
      </w:pPr>
      <w:r>
        <w:t xml:space="preserve">Argues wasn’t voluntarily before court, French system is whack (no oath, cross examination), didn’t get a jury trial, some evidence wouldn’t have been allowed in US – all rejected. </w:t>
      </w:r>
    </w:p>
    <w:p w:rsidR="00A4757B" w:rsidRDefault="00A4757B" w:rsidP="00A4757B">
      <w:pPr>
        <w:pStyle w:val="ListParagraph"/>
        <w:numPr>
          <w:ilvl w:val="2"/>
          <w:numId w:val="25"/>
        </w:numPr>
        <w:jc w:val="both"/>
      </w:pPr>
      <w:r>
        <w:t xml:space="preserve">Argument about fraud – go back to France and have them look at it. </w:t>
      </w:r>
    </w:p>
    <w:p w:rsidR="00A4757B" w:rsidRDefault="00A4757B" w:rsidP="00A4757B">
      <w:pPr>
        <w:pStyle w:val="ListParagraph"/>
        <w:numPr>
          <w:ilvl w:val="1"/>
          <w:numId w:val="25"/>
        </w:numPr>
        <w:jc w:val="both"/>
      </w:pPr>
      <w:r>
        <w:t xml:space="preserve">Defense that works – look at French statute, don’t think they would enforce a US judgment for a US π against a French ∆. </w:t>
      </w:r>
    </w:p>
    <w:p w:rsidR="004169BF" w:rsidRDefault="00A4757B" w:rsidP="00A4757B">
      <w:pPr>
        <w:pStyle w:val="ListParagraph"/>
        <w:numPr>
          <w:ilvl w:val="2"/>
          <w:numId w:val="25"/>
        </w:numPr>
        <w:jc w:val="both"/>
      </w:pPr>
      <w:r>
        <w:t xml:space="preserve">Comity. </w:t>
      </w:r>
      <w:r w:rsidRPr="004169BF">
        <w:rPr>
          <w:b/>
        </w:rPr>
        <w:t>If you won’t enforce ours, we won’t enforce yours</w:t>
      </w:r>
      <w:r>
        <w:t xml:space="preserve">. </w:t>
      </w:r>
    </w:p>
    <w:p w:rsidR="004169BF" w:rsidRDefault="004169BF" w:rsidP="00A4757B">
      <w:pPr>
        <w:pStyle w:val="ListParagraph"/>
        <w:numPr>
          <w:ilvl w:val="2"/>
          <w:numId w:val="25"/>
        </w:numPr>
        <w:jc w:val="both"/>
      </w:pPr>
      <w:r>
        <w:t xml:space="preserve">Dissent – gov’t should decide this, not us. </w:t>
      </w:r>
    </w:p>
    <w:p w:rsidR="004169BF" w:rsidRDefault="004169BF" w:rsidP="004169BF">
      <w:pPr>
        <w:pStyle w:val="ListParagraph"/>
        <w:numPr>
          <w:ilvl w:val="0"/>
          <w:numId w:val="25"/>
        </w:numPr>
        <w:jc w:val="both"/>
      </w:pPr>
      <w:r>
        <w:t xml:space="preserve">Hilton not binding – later Ct App case, Johnston, recognized a French judgment as precluding a NY suit w/o any requirement of reciprocity. </w:t>
      </w:r>
    </w:p>
    <w:p w:rsidR="004169BF" w:rsidRDefault="004169BF" w:rsidP="004169BF">
      <w:pPr>
        <w:pStyle w:val="ListParagraph"/>
        <w:numPr>
          <w:ilvl w:val="1"/>
          <w:numId w:val="25"/>
        </w:numPr>
        <w:jc w:val="both"/>
      </w:pPr>
      <w:r>
        <w:t>Pre-Erie, so in that common law cloud. (don’t fully follow)</w:t>
      </w:r>
    </w:p>
    <w:p w:rsidR="004169BF" w:rsidRDefault="004169BF" w:rsidP="004169BF">
      <w:pPr>
        <w:pStyle w:val="ListParagraph"/>
        <w:numPr>
          <w:ilvl w:val="0"/>
          <w:numId w:val="25"/>
        </w:numPr>
        <w:jc w:val="both"/>
      </w:pPr>
      <w:r>
        <w:t>Today</w:t>
      </w:r>
    </w:p>
    <w:p w:rsidR="004169BF" w:rsidRDefault="004169BF" w:rsidP="004169BF">
      <w:pPr>
        <w:pStyle w:val="ListParagraph"/>
        <w:numPr>
          <w:ilvl w:val="1"/>
          <w:numId w:val="25"/>
        </w:numPr>
        <w:jc w:val="both"/>
      </w:pPr>
      <w:r w:rsidRPr="004169BF">
        <w:rPr>
          <w:b/>
        </w:rPr>
        <w:t>Only about 8 states that have a reciprocity req</w:t>
      </w:r>
      <w:r>
        <w:t xml:space="preserve"> – but have to look to each state. </w:t>
      </w:r>
    </w:p>
    <w:p w:rsidR="004169BF" w:rsidRDefault="004169BF" w:rsidP="004169BF">
      <w:pPr>
        <w:pStyle w:val="ListParagraph"/>
        <w:numPr>
          <w:ilvl w:val="1"/>
          <w:numId w:val="25"/>
        </w:numPr>
        <w:jc w:val="both"/>
      </w:pPr>
      <w:r>
        <w:t xml:space="preserve">Most states don’t require reciprocity. </w:t>
      </w:r>
    </w:p>
    <w:p w:rsidR="004169BF" w:rsidRPr="004169BF" w:rsidRDefault="004169BF" w:rsidP="00245A65">
      <w:pPr>
        <w:pStyle w:val="Heading3"/>
      </w:pPr>
      <w:bookmarkStart w:id="140" w:name="_Toc154408022"/>
      <w:r w:rsidRPr="004169BF">
        <w:t>Uniform Act</w:t>
      </w:r>
      <w:bookmarkEnd w:id="140"/>
    </w:p>
    <w:p w:rsidR="004169BF" w:rsidRPr="004169BF" w:rsidRDefault="004169BF" w:rsidP="004169BF">
      <w:pPr>
        <w:pStyle w:val="ListParagraph"/>
        <w:numPr>
          <w:ilvl w:val="1"/>
          <w:numId w:val="25"/>
        </w:numPr>
        <w:jc w:val="both"/>
        <w:rPr>
          <w:b/>
        </w:rPr>
      </w:pPr>
      <w:r w:rsidRPr="004169BF">
        <w:rPr>
          <w:b/>
        </w:rPr>
        <w:t>§ 1 Definitions</w:t>
      </w:r>
    </w:p>
    <w:p w:rsidR="004169BF" w:rsidRDefault="004169BF" w:rsidP="004169BF">
      <w:pPr>
        <w:pStyle w:val="ListParagraph"/>
        <w:numPr>
          <w:ilvl w:val="2"/>
          <w:numId w:val="25"/>
        </w:numPr>
        <w:jc w:val="both"/>
      </w:pPr>
      <w:r>
        <w:t>Technically only applies to money judgments, but often applies to others</w:t>
      </w:r>
    </w:p>
    <w:p w:rsidR="004169BF" w:rsidRDefault="004169BF" w:rsidP="004169BF">
      <w:pPr>
        <w:pStyle w:val="ListParagraph"/>
        <w:numPr>
          <w:ilvl w:val="3"/>
          <w:numId w:val="25"/>
        </w:numPr>
        <w:jc w:val="both"/>
      </w:pPr>
      <w:r>
        <w:t>Does not apply to taxes, penalties, family support. (not saying can’t, but need authorization elsewhere)</w:t>
      </w:r>
    </w:p>
    <w:p w:rsidR="004169BF" w:rsidRPr="004169BF" w:rsidRDefault="004169BF" w:rsidP="004169BF">
      <w:pPr>
        <w:pStyle w:val="ListParagraph"/>
        <w:numPr>
          <w:ilvl w:val="1"/>
          <w:numId w:val="25"/>
        </w:numPr>
        <w:jc w:val="both"/>
        <w:rPr>
          <w:b/>
        </w:rPr>
      </w:pPr>
      <w:r w:rsidRPr="004169BF">
        <w:rPr>
          <w:b/>
        </w:rPr>
        <w:t>§ 4 Grounds for non-recognition</w:t>
      </w:r>
    </w:p>
    <w:p w:rsidR="004169BF" w:rsidRDefault="004169BF" w:rsidP="004169BF">
      <w:pPr>
        <w:pStyle w:val="ListParagraph"/>
        <w:numPr>
          <w:ilvl w:val="2"/>
          <w:numId w:val="25"/>
        </w:numPr>
        <w:jc w:val="both"/>
      </w:pPr>
      <w:r>
        <w:t>(a)(1) if not done with impartial tribunals or if procedures are incompatible with DP</w:t>
      </w:r>
    </w:p>
    <w:p w:rsidR="004169BF" w:rsidRDefault="004169BF" w:rsidP="004169BF">
      <w:pPr>
        <w:pStyle w:val="ListParagraph"/>
        <w:numPr>
          <w:ilvl w:val="3"/>
          <w:numId w:val="25"/>
        </w:numPr>
        <w:jc w:val="both"/>
      </w:pPr>
      <w:r>
        <w:t>Some kind of int’l standard of DP, not strict US</w:t>
      </w:r>
    </w:p>
    <w:p w:rsidR="004169BF" w:rsidRPr="004169BF" w:rsidRDefault="004169BF" w:rsidP="004169BF">
      <w:pPr>
        <w:pStyle w:val="ListParagraph"/>
        <w:numPr>
          <w:ilvl w:val="1"/>
          <w:numId w:val="25"/>
        </w:numPr>
        <w:jc w:val="both"/>
        <w:rPr>
          <w:b/>
        </w:rPr>
      </w:pPr>
      <w:r w:rsidRPr="004169BF">
        <w:rPr>
          <w:b/>
        </w:rPr>
        <w:t xml:space="preserve">§ 4(2) Mandatory non-recognition </w:t>
      </w:r>
    </w:p>
    <w:p w:rsidR="004169BF" w:rsidRDefault="004169BF" w:rsidP="004169BF">
      <w:pPr>
        <w:pStyle w:val="ListParagraph"/>
        <w:numPr>
          <w:ilvl w:val="2"/>
          <w:numId w:val="25"/>
        </w:numPr>
        <w:jc w:val="both"/>
      </w:pPr>
      <w:r>
        <w:t>if court didn’t have jx over</w:t>
      </w:r>
    </w:p>
    <w:p w:rsidR="004169BF" w:rsidRDefault="004169BF" w:rsidP="004169BF">
      <w:pPr>
        <w:pStyle w:val="ListParagraph"/>
        <w:numPr>
          <w:ilvl w:val="3"/>
          <w:numId w:val="25"/>
        </w:numPr>
        <w:jc w:val="both"/>
      </w:pPr>
      <w:r>
        <w:t>§ 5 defines personal jx</w:t>
      </w:r>
    </w:p>
    <w:p w:rsidR="004169BF" w:rsidRPr="004169BF" w:rsidRDefault="004169BF" w:rsidP="004169BF">
      <w:pPr>
        <w:pStyle w:val="ListParagraph"/>
        <w:numPr>
          <w:ilvl w:val="1"/>
          <w:numId w:val="25"/>
        </w:numPr>
        <w:jc w:val="both"/>
        <w:rPr>
          <w:b/>
        </w:rPr>
      </w:pPr>
      <w:r w:rsidRPr="004169BF">
        <w:rPr>
          <w:b/>
        </w:rPr>
        <w:t>§ 4(c) Discretionary</w:t>
      </w:r>
    </w:p>
    <w:p w:rsidR="004169BF" w:rsidRDefault="004169BF" w:rsidP="004169BF">
      <w:pPr>
        <w:pStyle w:val="ListParagraph"/>
        <w:numPr>
          <w:ilvl w:val="2"/>
          <w:numId w:val="25"/>
        </w:numPr>
        <w:jc w:val="both"/>
      </w:pPr>
      <w:r>
        <w:t>Public policy – if the cause of action upon which it is based is repugnant</w:t>
      </w:r>
    </w:p>
    <w:p w:rsidR="004169BF" w:rsidRDefault="004169BF" w:rsidP="004169BF">
      <w:pPr>
        <w:pStyle w:val="ListParagraph"/>
        <w:numPr>
          <w:ilvl w:val="3"/>
          <w:numId w:val="25"/>
        </w:numPr>
        <w:jc w:val="both"/>
      </w:pPr>
      <w:r>
        <w:t>What if cause of action is fine, but the judgment is repugnant?</w:t>
      </w:r>
    </w:p>
    <w:p w:rsidR="004169BF" w:rsidRDefault="004169BF" w:rsidP="004169BF">
      <w:pPr>
        <w:pStyle w:val="ListParagraph"/>
        <w:numPr>
          <w:ilvl w:val="2"/>
          <w:numId w:val="25"/>
        </w:numPr>
        <w:jc w:val="both"/>
      </w:pPr>
      <w:r>
        <w:t xml:space="preserve">Can’t be that every constitutional principle has to apply to every foreign judgment (DP, jury trial, etc) otherwise we’d never apply foreign judgments. </w:t>
      </w:r>
    </w:p>
    <w:p w:rsidR="004169BF" w:rsidRDefault="004169BF" w:rsidP="004169BF">
      <w:pPr>
        <w:pStyle w:val="ListParagraph"/>
        <w:numPr>
          <w:ilvl w:val="3"/>
          <w:numId w:val="25"/>
        </w:numPr>
        <w:jc w:val="both"/>
      </w:pPr>
      <w:r>
        <w:t>Libel case from England – is the 1A different?</w:t>
      </w:r>
    </w:p>
    <w:p w:rsidR="004169BF" w:rsidRDefault="004169BF" w:rsidP="004169BF">
      <w:pPr>
        <w:pStyle w:val="ListParagraph"/>
        <w:numPr>
          <w:ilvl w:val="4"/>
          <w:numId w:val="25"/>
        </w:numPr>
        <w:jc w:val="both"/>
      </w:pPr>
      <w:r>
        <w:t xml:space="preserve">There, US has no interest in furthering US policy – all happened outside US.. </w:t>
      </w:r>
    </w:p>
    <w:p w:rsidR="009E1E6A" w:rsidRDefault="004169BF" w:rsidP="004169BF">
      <w:pPr>
        <w:pStyle w:val="ListParagraph"/>
        <w:numPr>
          <w:ilvl w:val="4"/>
          <w:numId w:val="25"/>
        </w:numPr>
        <w:jc w:val="both"/>
      </w:pPr>
      <w:r>
        <w:t xml:space="preserve">Might have been different if a US ∆ or total censorship. </w:t>
      </w:r>
    </w:p>
    <w:p w:rsidR="009E1E6A" w:rsidRDefault="009E1E6A" w:rsidP="009E1E6A">
      <w:pPr>
        <w:jc w:val="both"/>
      </w:pPr>
    </w:p>
    <w:p w:rsidR="009E1E6A" w:rsidRDefault="009E1E6A" w:rsidP="00245A65">
      <w:pPr>
        <w:pStyle w:val="Heading2"/>
      </w:pPr>
      <w:bookmarkStart w:id="141" w:name="_Toc154408023"/>
      <w:r>
        <w:t>Family Law</w:t>
      </w:r>
      <w:bookmarkEnd w:id="141"/>
    </w:p>
    <w:p w:rsidR="009E1E6A" w:rsidRDefault="009E1E6A" w:rsidP="009E1E6A">
      <w:pPr>
        <w:jc w:val="both"/>
      </w:pPr>
    </w:p>
    <w:p w:rsidR="009E1E6A" w:rsidRDefault="009E1E6A" w:rsidP="00245A65">
      <w:pPr>
        <w:pStyle w:val="Heading3"/>
      </w:pPr>
      <w:bookmarkStart w:id="142" w:name="_Toc154408024"/>
      <w:r w:rsidRPr="00245A65">
        <w:rPr>
          <w:i/>
        </w:rPr>
        <w:t>Williams</w:t>
      </w:r>
      <w:bookmarkEnd w:id="142"/>
    </w:p>
    <w:p w:rsidR="009E1E6A" w:rsidRDefault="009E1E6A" w:rsidP="009E1E6A">
      <w:pPr>
        <w:pStyle w:val="ListParagraph"/>
        <w:numPr>
          <w:ilvl w:val="1"/>
          <w:numId w:val="26"/>
        </w:numPr>
        <w:jc w:val="both"/>
      </w:pPr>
      <w:r>
        <w:t xml:space="preserve">Two couples from small town, one of each goes to NV, get divorced, then come back. </w:t>
      </w:r>
    </w:p>
    <w:p w:rsidR="009E1E6A" w:rsidRDefault="009E1E6A" w:rsidP="009E1E6A">
      <w:pPr>
        <w:pStyle w:val="ListParagraph"/>
        <w:numPr>
          <w:ilvl w:val="1"/>
          <w:numId w:val="26"/>
        </w:numPr>
        <w:jc w:val="both"/>
      </w:pPr>
      <w:r w:rsidRPr="009E1E6A">
        <w:rPr>
          <w:u w:val="single"/>
        </w:rPr>
        <w:t>Why does NV have jx over the marriage</w:t>
      </w:r>
      <w:r>
        <w:t>?</w:t>
      </w:r>
    </w:p>
    <w:p w:rsidR="009E1E6A" w:rsidRDefault="009E1E6A" w:rsidP="009E1E6A">
      <w:pPr>
        <w:pStyle w:val="ListParagraph"/>
        <w:numPr>
          <w:ilvl w:val="2"/>
          <w:numId w:val="26"/>
        </w:numPr>
        <w:jc w:val="both"/>
      </w:pPr>
      <w:r w:rsidRPr="009E1E6A">
        <w:rPr>
          <w:b/>
        </w:rPr>
        <w:t>Think of marriage as like property traveling with the spouse</w:t>
      </w:r>
      <w:r>
        <w:t xml:space="preserve"> s(though we don’t for debts).</w:t>
      </w:r>
    </w:p>
    <w:p w:rsidR="009E1E6A" w:rsidRDefault="009E1E6A" w:rsidP="009E1E6A">
      <w:pPr>
        <w:pStyle w:val="ListParagraph"/>
        <w:numPr>
          <w:ilvl w:val="2"/>
          <w:numId w:val="26"/>
        </w:numPr>
        <w:jc w:val="both"/>
      </w:pPr>
      <w:r w:rsidRPr="009E1E6A">
        <w:rPr>
          <w:b/>
        </w:rPr>
        <w:t>For divorce, forums just never consider applying another state’s laws</w:t>
      </w:r>
      <w:r>
        <w:t xml:space="preserve">. </w:t>
      </w:r>
    </w:p>
    <w:p w:rsidR="00A70F11" w:rsidRDefault="009E1E6A" w:rsidP="009E1E6A">
      <w:pPr>
        <w:pStyle w:val="ListParagraph"/>
        <w:numPr>
          <w:ilvl w:val="3"/>
          <w:numId w:val="26"/>
        </w:numPr>
        <w:jc w:val="both"/>
      </w:pPr>
      <w:r>
        <w:t xml:space="preserve">Though, would have made sense if we’d said matrimonial domicile. </w:t>
      </w:r>
    </w:p>
    <w:p w:rsidR="00A70F11" w:rsidRPr="00245A65" w:rsidRDefault="00A70F11" w:rsidP="00245A65">
      <w:pPr>
        <w:pStyle w:val="Heading3"/>
        <w:rPr>
          <w:i/>
        </w:rPr>
      </w:pPr>
      <w:bookmarkStart w:id="143" w:name="_Toc154408025"/>
      <w:r w:rsidRPr="00245A65">
        <w:rPr>
          <w:i/>
        </w:rPr>
        <w:t>Williams II</w:t>
      </w:r>
      <w:bookmarkEnd w:id="143"/>
    </w:p>
    <w:p w:rsidR="00A70F11" w:rsidRDefault="00A70F11" w:rsidP="00A70F11">
      <w:pPr>
        <w:pStyle w:val="ListParagraph"/>
        <w:numPr>
          <w:ilvl w:val="1"/>
          <w:numId w:val="26"/>
        </w:numPr>
        <w:jc w:val="both"/>
      </w:pPr>
      <w:r>
        <w:t>Challenging jx in the first forum – was π really domiciled in NV so that NV would have jx (∆ defaulted in first forum, can raise this)</w:t>
      </w:r>
    </w:p>
    <w:p w:rsidR="00A70F11" w:rsidRDefault="00A70F11" w:rsidP="00A70F11">
      <w:pPr>
        <w:pStyle w:val="ListParagraph"/>
        <w:numPr>
          <w:ilvl w:val="2"/>
          <w:numId w:val="26"/>
        </w:numPr>
        <w:jc w:val="both"/>
      </w:pPr>
      <w:r>
        <w:t xml:space="preserve">What is the standard of domicile? </w:t>
      </w:r>
    </w:p>
    <w:p w:rsidR="00A70F11" w:rsidRDefault="00A70F11" w:rsidP="00A70F11">
      <w:pPr>
        <w:pStyle w:val="ListParagraph"/>
        <w:numPr>
          <w:ilvl w:val="3"/>
          <w:numId w:val="26"/>
        </w:numPr>
        <w:jc w:val="both"/>
      </w:pPr>
      <w:r>
        <w:t xml:space="preserve">Can’t use NC standard. </w:t>
      </w:r>
    </w:p>
    <w:p w:rsidR="00A70F11" w:rsidRDefault="00A70F11" w:rsidP="00A70F11">
      <w:pPr>
        <w:pStyle w:val="ListParagraph"/>
        <w:numPr>
          <w:ilvl w:val="3"/>
          <w:numId w:val="26"/>
        </w:numPr>
        <w:jc w:val="both"/>
      </w:pPr>
      <w:r>
        <w:t xml:space="preserve">Not clear if SC is really looking to NV’s standard. </w:t>
      </w:r>
    </w:p>
    <w:p w:rsidR="00A70F11" w:rsidRDefault="00A70F11" w:rsidP="00A70F11">
      <w:pPr>
        <w:pStyle w:val="ListParagraph"/>
        <w:numPr>
          <w:ilvl w:val="4"/>
          <w:numId w:val="26"/>
        </w:numPr>
        <w:jc w:val="both"/>
      </w:pPr>
      <w:r>
        <w:t>Not surprising that NC, after the couple returned, said, no, you didn’t intend to stay and there’s no domicile.</w:t>
      </w:r>
    </w:p>
    <w:p w:rsidR="00C04B23" w:rsidRDefault="00A70F11" w:rsidP="00A70F11">
      <w:pPr>
        <w:pStyle w:val="ListParagraph"/>
        <w:numPr>
          <w:ilvl w:val="5"/>
          <w:numId w:val="26"/>
        </w:numPr>
        <w:jc w:val="both"/>
      </w:pPr>
      <w:r>
        <w:t xml:space="preserve">Easy looking back, but intent is tough to prove. </w:t>
      </w:r>
    </w:p>
    <w:p w:rsidR="00C04B23" w:rsidRDefault="00C04B23" w:rsidP="00C04B23">
      <w:pPr>
        <w:pStyle w:val="ListParagraph"/>
        <w:numPr>
          <w:ilvl w:val="0"/>
          <w:numId w:val="26"/>
        </w:numPr>
        <w:jc w:val="both"/>
      </w:pPr>
      <w:r>
        <w:t>Some foreign countries don’t have a domicile requirement, but both parties must consent (Mexico, Haiti, Virgin Islands)</w:t>
      </w:r>
    </w:p>
    <w:p w:rsidR="00C04B23" w:rsidRDefault="00C04B23" w:rsidP="00C04B23">
      <w:pPr>
        <w:pStyle w:val="ListParagraph"/>
        <w:numPr>
          <w:ilvl w:val="1"/>
          <w:numId w:val="26"/>
        </w:numPr>
        <w:jc w:val="both"/>
      </w:pPr>
      <w:r>
        <w:t xml:space="preserve">But then problem of recognition. </w:t>
      </w:r>
    </w:p>
    <w:p w:rsidR="00C04B23" w:rsidRDefault="00C04B23" w:rsidP="00C04B23">
      <w:pPr>
        <w:pStyle w:val="ListParagraph"/>
        <w:numPr>
          <w:ilvl w:val="2"/>
          <w:numId w:val="26"/>
        </w:numPr>
        <w:jc w:val="both"/>
      </w:pPr>
      <w:r>
        <w:t>Not under Uniform Recognition Act (only money)</w:t>
      </w:r>
    </w:p>
    <w:p w:rsidR="00C04B23" w:rsidRDefault="00C04B23" w:rsidP="00C04B23">
      <w:pPr>
        <w:pStyle w:val="ListParagraph"/>
        <w:numPr>
          <w:ilvl w:val="2"/>
          <w:numId w:val="26"/>
        </w:numPr>
        <w:jc w:val="both"/>
      </w:pPr>
      <w:r>
        <w:t>FFC not applicable</w:t>
      </w:r>
    </w:p>
    <w:p w:rsidR="00C04B23" w:rsidRDefault="00C04B23" w:rsidP="00C04B23">
      <w:pPr>
        <w:pStyle w:val="ListParagraph"/>
        <w:numPr>
          <w:ilvl w:val="2"/>
          <w:numId w:val="26"/>
        </w:numPr>
        <w:jc w:val="both"/>
      </w:pPr>
      <w:r>
        <w:t>Comity – some states DO recognize (including NY).</w:t>
      </w:r>
    </w:p>
    <w:p w:rsidR="00C04B23" w:rsidRDefault="00C04B23" w:rsidP="00C04B23">
      <w:pPr>
        <w:pStyle w:val="ListParagraph"/>
        <w:numPr>
          <w:ilvl w:val="3"/>
          <w:numId w:val="26"/>
        </w:numPr>
        <w:jc w:val="both"/>
      </w:pPr>
      <w:r>
        <w:t xml:space="preserve">NJ doesn’t. strategy – get divorced in Mex, ask for recognition in NY, then claim FFC in NJ. </w:t>
      </w:r>
    </w:p>
    <w:p w:rsidR="00C04B23" w:rsidRDefault="00C04B23" w:rsidP="00C04B23">
      <w:pPr>
        <w:pStyle w:val="ListParagraph"/>
        <w:numPr>
          <w:ilvl w:val="1"/>
          <w:numId w:val="26"/>
        </w:numPr>
        <w:jc w:val="both"/>
      </w:pPr>
      <w:r>
        <w:t xml:space="preserve">No state will recognize an ex parte divorce from another country. </w:t>
      </w:r>
    </w:p>
    <w:p w:rsidR="00C04B23" w:rsidRDefault="00C04B23" w:rsidP="00C04B23">
      <w:pPr>
        <w:pStyle w:val="ListParagraph"/>
        <w:numPr>
          <w:ilvl w:val="0"/>
          <w:numId w:val="26"/>
        </w:numPr>
        <w:jc w:val="both"/>
      </w:pPr>
      <w:r>
        <w:t>Support Cases</w:t>
      </w:r>
    </w:p>
    <w:p w:rsidR="00C04B23" w:rsidRDefault="00C04B23" w:rsidP="00550FD8">
      <w:pPr>
        <w:pStyle w:val="Heading3"/>
      </w:pPr>
      <w:bookmarkStart w:id="144" w:name="_Toc154408026"/>
      <w:r w:rsidRPr="00C04B23">
        <w:rPr>
          <w:i/>
        </w:rPr>
        <w:t>Estin</w:t>
      </w:r>
      <w:r>
        <w:t xml:space="preserve"> (1948) pg 796</w:t>
      </w:r>
      <w:bookmarkEnd w:id="144"/>
    </w:p>
    <w:p w:rsidR="00C04B23" w:rsidRDefault="00C04B23" w:rsidP="00C04B23">
      <w:pPr>
        <w:pStyle w:val="ListParagraph"/>
        <w:numPr>
          <w:ilvl w:val="1"/>
          <w:numId w:val="26"/>
        </w:numPr>
        <w:jc w:val="both"/>
      </w:pPr>
      <w:r w:rsidRPr="00C04B23">
        <w:rPr>
          <w:b/>
        </w:rPr>
        <w:t>Divisible divorce</w:t>
      </w:r>
      <w:r>
        <w:t xml:space="preserve">: </w:t>
      </w:r>
      <w:r w:rsidRPr="00C04B23">
        <w:rPr>
          <w:u w:val="single"/>
        </w:rPr>
        <w:t>a state may have the power to exercise jx to give the divorce, but doesn’t have jx to deal with any of the economic consequences of the divorce – maintenance, child support, equitable distribution of property</w:t>
      </w:r>
      <w:r>
        <w:t xml:space="preserve">. </w:t>
      </w:r>
    </w:p>
    <w:p w:rsidR="00C04B23" w:rsidRDefault="00C04B23" w:rsidP="00C04B23">
      <w:pPr>
        <w:pStyle w:val="ListParagraph"/>
        <w:numPr>
          <w:ilvl w:val="0"/>
          <w:numId w:val="26"/>
        </w:numPr>
        <w:jc w:val="both"/>
      </w:pPr>
      <w:r>
        <w:t>EU Reg</w:t>
      </w:r>
    </w:p>
    <w:p w:rsidR="00C04B23" w:rsidRDefault="00C04B23" w:rsidP="00C04B23">
      <w:pPr>
        <w:pStyle w:val="ListParagraph"/>
        <w:numPr>
          <w:ilvl w:val="1"/>
          <w:numId w:val="26"/>
        </w:numPr>
        <w:jc w:val="both"/>
      </w:pPr>
      <w:r>
        <w:t>Can get jx if it is the domicile of the party seeking support.</w:t>
      </w:r>
    </w:p>
    <w:p w:rsidR="00C04B23" w:rsidRDefault="00C04B23" w:rsidP="00C04B23">
      <w:pPr>
        <w:pStyle w:val="ListParagraph"/>
        <w:numPr>
          <w:ilvl w:val="2"/>
          <w:numId w:val="26"/>
        </w:numPr>
        <w:jc w:val="both"/>
      </w:pPr>
      <w:r>
        <w:t xml:space="preserve">This would be unconst in US. </w:t>
      </w:r>
    </w:p>
    <w:p w:rsidR="00C04B23" w:rsidRDefault="00C04B23" w:rsidP="00550FD8">
      <w:pPr>
        <w:pStyle w:val="Heading3"/>
      </w:pPr>
      <w:bookmarkStart w:id="145" w:name="_Toc154408027"/>
      <w:r>
        <w:t>Child Custody</w:t>
      </w:r>
      <w:bookmarkEnd w:id="145"/>
    </w:p>
    <w:p w:rsidR="00C04B23" w:rsidRDefault="00C04B23" w:rsidP="00C04B23">
      <w:pPr>
        <w:pStyle w:val="ListParagraph"/>
        <w:numPr>
          <w:ilvl w:val="1"/>
          <w:numId w:val="26"/>
        </w:numPr>
        <w:jc w:val="both"/>
      </w:pPr>
      <w:r>
        <w:t xml:space="preserve">Jx over custody? At one point, was where the child was – kind of like property, determining the rights of the thing. </w:t>
      </w:r>
    </w:p>
    <w:p w:rsidR="00C04B23" w:rsidRDefault="00C04B23" w:rsidP="00C04B23">
      <w:pPr>
        <w:pStyle w:val="ListParagraph"/>
        <w:numPr>
          <w:ilvl w:val="2"/>
          <w:numId w:val="26"/>
        </w:numPr>
        <w:jc w:val="both"/>
      </w:pPr>
      <w:r>
        <w:t xml:space="preserve">Phenomenon of seize and run. </w:t>
      </w:r>
    </w:p>
    <w:p w:rsidR="00C04B23" w:rsidRDefault="00C04B23" w:rsidP="00550FD8">
      <w:pPr>
        <w:pStyle w:val="Heading3"/>
      </w:pPr>
      <w:bookmarkStart w:id="146" w:name="_Toc154408028"/>
      <w:r w:rsidRPr="00550FD8">
        <w:rPr>
          <w:i/>
        </w:rPr>
        <w:t>May v. Anderson</w:t>
      </w:r>
      <w:r>
        <w:t xml:space="preserve"> (1953) pg 826</w:t>
      </w:r>
      <w:bookmarkEnd w:id="146"/>
    </w:p>
    <w:p w:rsidR="00C04B23" w:rsidRDefault="00C04B23" w:rsidP="00C04B23">
      <w:pPr>
        <w:pStyle w:val="ListParagraph"/>
        <w:numPr>
          <w:ilvl w:val="1"/>
          <w:numId w:val="26"/>
        </w:numPr>
        <w:jc w:val="both"/>
      </w:pPr>
      <w:r w:rsidRPr="00C04B23">
        <w:rPr>
          <w:b/>
        </w:rPr>
        <w:t>If going to alter the rights of another spouse vis a vis a child, you have to have personal jx over the other spouse</w:t>
      </w:r>
      <w:r>
        <w:t>.</w:t>
      </w:r>
    </w:p>
    <w:p w:rsidR="00C04B23" w:rsidRDefault="00C04B23" w:rsidP="00C04B23">
      <w:pPr>
        <w:pStyle w:val="ListParagraph"/>
        <w:numPr>
          <w:ilvl w:val="2"/>
          <w:numId w:val="26"/>
        </w:numPr>
        <w:jc w:val="both"/>
      </w:pPr>
      <w:r>
        <w:t xml:space="preserve">Now the clear RULE in the US. </w:t>
      </w:r>
    </w:p>
    <w:p w:rsidR="00C04B23" w:rsidRDefault="00C04B23" w:rsidP="00C04B23">
      <w:pPr>
        <w:pStyle w:val="ListParagraph"/>
        <w:numPr>
          <w:ilvl w:val="1"/>
          <w:numId w:val="26"/>
        </w:numPr>
        <w:jc w:val="both"/>
      </w:pPr>
      <w:r>
        <w:t xml:space="preserve">Remember FFC, must give SAME FFC – if modifiable in Forum 1, then Forum 2, if has jx, can also modify it. </w:t>
      </w:r>
    </w:p>
    <w:p w:rsidR="00C04B23" w:rsidRDefault="00C04B23" w:rsidP="00C04B23">
      <w:pPr>
        <w:pStyle w:val="ListParagraph"/>
        <w:numPr>
          <w:ilvl w:val="2"/>
          <w:numId w:val="26"/>
        </w:numPr>
        <w:jc w:val="both"/>
      </w:pPr>
      <w:r>
        <w:t xml:space="preserve">Fear that someone can run anywhere to modify. </w:t>
      </w:r>
    </w:p>
    <w:p w:rsidR="001C1D7A" w:rsidRDefault="00C04B23" w:rsidP="00C04B23">
      <w:pPr>
        <w:pStyle w:val="ListParagraph"/>
        <w:numPr>
          <w:ilvl w:val="2"/>
          <w:numId w:val="26"/>
        </w:numPr>
        <w:jc w:val="both"/>
      </w:pPr>
      <w:r>
        <w:t xml:space="preserve">May change this. Also, limited by personal jx. </w:t>
      </w:r>
    </w:p>
    <w:p w:rsidR="001C1D7A" w:rsidRDefault="001C1D7A" w:rsidP="001C1D7A">
      <w:pPr>
        <w:pStyle w:val="ListParagraph"/>
        <w:numPr>
          <w:ilvl w:val="1"/>
          <w:numId w:val="26"/>
        </w:numPr>
        <w:jc w:val="both"/>
      </w:pPr>
      <w:r>
        <w:t xml:space="preserve">BUT </w:t>
      </w:r>
      <w:r>
        <w:sym w:font="Wingdings" w:char="F0E0"/>
      </w:r>
      <w:r>
        <w:t xml:space="preserve"> </w:t>
      </w:r>
      <w:r w:rsidRPr="001C1D7A">
        <w:rPr>
          <w:b/>
        </w:rPr>
        <w:t>UCCJEA</w:t>
      </w:r>
    </w:p>
    <w:p w:rsidR="001C1D7A" w:rsidRPr="001C1D7A" w:rsidRDefault="001C1D7A" w:rsidP="001C1D7A">
      <w:pPr>
        <w:pStyle w:val="ListParagraph"/>
        <w:numPr>
          <w:ilvl w:val="2"/>
          <w:numId w:val="26"/>
        </w:numPr>
        <w:jc w:val="both"/>
        <w:rPr>
          <w:b/>
        </w:rPr>
      </w:pPr>
      <w:r w:rsidRPr="001C1D7A">
        <w:rPr>
          <w:b/>
        </w:rPr>
        <w:t>§ 202 Exclusive continuing jx</w:t>
      </w:r>
    </w:p>
    <w:p w:rsidR="001C1D7A" w:rsidRDefault="001C1D7A" w:rsidP="001C1D7A">
      <w:pPr>
        <w:pStyle w:val="ListParagraph"/>
        <w:numPr>
          <w:ilvl w:val="3"/>
          <w:numId w:val="26"/>
        </w:numPr>
        <w:jc w:val="both"/>
      </w:pPr>
      <w:r w:rsidRPr="001C1D7A">
        <w:rPr>
          <w:b/>
        </w:rPr>
        <w:t>No one else can modify unless Forum 1 no longer has jx</w:t>
      </w:r>
      <w:r>
        <w:t xml:space="preserve">. </w:t>
      </w:r>
    </w:p>
    <w:p w:rsidR="001C1D7A" w:rsidRDefault="001C1D7A" w:rsidP="001C1D7A">
      <w:pPr>
        <w:pStyle w:val="ListParagraph"/>
        <w:numPr>
          <w:ilvl w:val="3"/>
          <w:numId w:val="26"/>
        </w:numPr>
        <w:jc w:val="both"/>
      </w:pPr>
      <w:r>
        <w:t xml:space="preserve">Other </w:t>
      </w:r>
      <w:r w:rsidRPr="001C1D7A">
        <w:t>states under § 306 have to recognize it. And if you want to change it, the state that entered the original judgment is the one that modifies unless it’s lost ALL connection with the case</w:t>
      </w:r>
    </w:p>
    <w:p w:rsidR="006555E4" w:rsidRDefault="001C1D7A" w:rsidP="001C1D7A">
      <w:pPr>
        <w:pStyle w:val="ListParagraph"/>
        <w:numPr>
          <w:ilvl w:val="2"/>
          <w:numId w:val="26"/>
        </w:numPr>
        <w:jc w:val="both"/>
      </w:pPr>
      <w:r>
        <w:t xml:space="preserve">Actually uniform, adopted by all. </w:t>
      </w:r>
    </w:p>
    <w:sectPr w:rsidR="006555E4" w:rsidSect="00473207">
      <w:footerReference w:type="even" r:id="rId5"/>
      <w:foot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4EF" w:rsidRDefault="00DD008E" w:rsidP="00BE3C2C">
    <w:pPr>
      <w:pStyle w:val="Footer"/>
      <w:framePr w:wrap="around" w:vAnchor="text" w:hAnchor="margin" w:xAlign="right" w:y="1"/>
      <w:rPr>
        <w:rStyle w:val="PageNumber"/>
      </w:rPr>
    </w:pPr>
    <w:r>
      <w:rPr>
        <w:rStyle w:val="PageNumber"/>
      </w:rPr>
      <w:fldChar w:fldCharType="begin"/>
    </w:r>
    <w:r w:rsidR="007634EF">
      <w:rPr>
        <w:rStyle w:val="PageNumber"/>
      </w:rPr>
      <w:instrText xml:space="preserve">PAGE  </w:instrText>
    </w:r>
    <w:r>
      <w:rPr>
        <w:rStyle w:val="PageNumber"/>
      </w:rPr>
      <w:fldChar w:fldCharType="end"/>
    </w:r>
  </w:p>
  <w:p w:rsidR="007634EF" w:rsidRDefault="007634EF" w:rsidP="007634EF">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4EF" w:rsidRDefault="00DD008E" w:rsidP="00BE3C2C">
    <w:pPr>
      <w:pStyle w:val="Footer"/>
      <w:framePr w:wrap="around" w:vAnchor="text" w:hAnchor="margin" w:xAlign="right" w:y="1"/>
      <w:rPr>
        <w:rStyle w:val="PageNumber"/>
      </w:rPr>
    </w:pPr>
    <w:r>
      <w:rPr>
        <w:rStyle w:val="PageNumber"/>
      </w:rPr>
      <w:fldChar w:fldCharType="begin"/>
    </w:r>
    <w:r w:rsidR="007634EF">
      <w:rPr>
        <w:rStyle w:val="PageNumber"/>
      </w:rPr>
      <w:instrText xml:space="preserve">PAGE  </w:instrText>
    </w:r>
    <w:r>
      <w:rPr>
        <w:rStyle w:val="PageNumber"/>
      </w:rPr>
      <w:fldChar w:fldCharType="separate"/>
    </w:r>
    <w:r w:rsidR="00A53D74">
      <w:rPr>
        <w:rStyle w:val="PageNumber"/>
        <w:noProof/>
      </w:rPr>
      <w:t>1</w:t>
    </w:r>
    <w:r>
      <w:rPr>
        <w:rStyle w:val="PageNumber"/>
      </w:rPr>
      <w:fldChar w:fldCharType="end"/>
    </w:r>
  </w:p>
  <w:p w:rsidR="007634EF" w:rsidRDefault="007634EF" w:rsidP="007634EF">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5A07"/>
    <w:multiLevelType w:val="multilevel"/>
    <w:tmpl w:val="511C32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2CC6A2B"/>
    <w:multiLevelType w:val="hybridMultilevel"/>
    <w:tmpl w:val="7DA480EE"/>
    <w:lvl w:ilvl="0" w:tplc="8A0A3A5E">
      <w:start w:val="1"/>
      <w:numFmt w:val="decimal"/>
      <w:lvlText w:val="%1."/>
      <w:lvlJc w:val="left"/>
      <w:pPr>
        <w:ind w:left="360" w:hanging="360"/>
      </w:pPr>
    </w:lvl>
    <w:lvl w:ilvl="1" w:tplc="B5562DCE">
      <w:start w:val="1"/>
      <w:numFmt w:val="lowerLetter"/>
      <w:lvlText w:val="%2."/>
      <w:lvlJc w:val="left"/>
      <w:pPr>
        <w:ind w:left="1080" w:hanging="360"/>
      </w:pPr>
    </w:lvl>
    <w:lvl w:ilvl="2" w:tplc="8624A046">
      <w:start w:val="1"/>
      <w:numFmt w:val="lowerRoman"/>
      <w:lvlText w:val="%3."/>
      <w:lvlJc w:val="right"/>
      <w:pPr>
        <w:ind w:left="1800" w:hanging="180"/>
      </w:pPr>
    </w:lvl>
    <w:lvl w:ilvl="3" w:tplc="482420AE" w:tentative="1">
      <w:start w:val="1"/>
      <w:numFmt w:val="decimal"/>
      <w:lvlText w:val="%4."/>
      <w:lvlJc w:val="left"/>
      <w:pPr>
        <w:ind w:left="2520" w:hanging="360"/>
      </w:pPr>
    </w:lvl>
    <w:lvl w:ilvl="4" w:tplc="3A2036DC" w:tentative="1">
      <w:start w:val="1"/>
      <w:numFmt w:val="lowerLetter"/>
      <w:lvlText w:val="%5."/>
      <w:lvlJc w:val="left"/>
      <w:pPr>
        <w:ind w:left="3240" w:hanging="360"/>
      </w:pPr>
    </w:lvl>
    <w:lvl w:ilvl="5" w:tplc="FC1C8296" w:tentative="1">
      <w:start w:val="1"/>
      <w:numFmt w:val="lowerRoman"/>
      <w:lvlText w:val="%6."/>
      <w:lvlJc w:val="right"/>
      <w:pPr>
        <w:ind w:left="3960" w:hanging="180"/>
      </w:pPr>
    </w:lvl>
    <w:lvl w:ilvl="6" w:tplc="439ADAF4" w:tentative="1">
      <w:start w:val="1"/>
      <w:numFmt w:val="decimal"/>
      <w:lvlText w:val="%7."/>
      <w:lvlJc w:val="left"/>
      <w:pPr>
        <w:ind w:left="4680" w:hanging="360"/>
      </w:pPr>
    </w:lvl>
    <w:lvl w:ilvl="7" w:tplc="48F40A10" w:tentative="1">
      <w:start w:val="1"/>
      <w:numFmt w:val="lowerLetter"/>
      <w:lvlText w:val="%8."/>
      <w:lvlJc w:val="left"/>
      <w:pPr>
        <w:ind w:left="5400" w:hanging="360"/>
      </w:pPr>
    </w:lvl>
    <w:lvl w:ilvl="8" w:tplc="87241258" w:tentative="1">
      <w:start w:val="1"/>
      <w:numFmt w:val="lowerRoman"/>
      <w:lvlText w:val="%9."/>
      <w:lvlJc w:val="right"/>
      <w:pPr>
        <w:ind w:left="6120" w:hanging="180"/>
      </w:pPr>
    </w:lvl>
  </w:abstractNum>
  <w:abstractNum w:abstractNumId="2">
    <w:nsid w:val="06050F7B"/>
    <w:multiLevelType w:val="hybridMultilevel"/>
    <w:tmpl w:val="0A444B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E33C9C"/>
    <w:multiLevelType w:val="hybridMultilevel"/>
    <w:tmpl w:val="E9C0EE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FB2D91"/>
    <w:multiLevelType w:val="hybridMultilevel"/>
    <w:tmpl w:val="825ED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CB155A"/>
    <w:multiLevelType w:val="hybridMultilevel"/>
    <w:tmpl w:val="8CEE06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1A2053E"/>
    <w:multiLevelType w:val="hybridMultilevel"/>
    <w:tmpl w:val="A2089B8C"/>
    <w:lvl w:ilvl="0" w:tplc="D7127148">
      <w:start w:val="1"/>
      <w:numFmt w:val="decimal"/>
      <w:lvlText w:val="%1."/>
      <w:lvlJc w:val="left"/>
      <w:pPr>
        <w:ind w:left="360" w:hanging="360"/>
      </w:pPr>
    </w:lvl>
    <w:lvl w:ilvl="1" w:tplc="47CE271C">
      <w:start w:val="1"/>
      <w:numFmt w:val="lowerLetter"/>
      <w:lvlText w:val="%2."/>
      <w:lvlJc w:val="left"/>
      <w:pPr>
        <w:ind w:left="1080" w:hanging="360"/>
      </w:pPr>
    </w:lvl>
    <w:lvl w:ilvl="2" w:tplc="EBB635D2">
      <w:start w:val="1"/>
      <w:numFmt w:val="lowerRoman"/>
      <w:lvlText w:val="%3."/>
      <w:lvlJc w:val="right"/>
      <w:pPr>
        <w:ind w:left="1800" w:hanging="180"/>
      </w:pPr>
    </w:lvl>
    <w:lvl w:ilvl="3" w:tplc="2D5A56BC">
      <w:start w:val="1"/>
      <w:numFmt w:val="decimal"/>
      <w:lvlText w:val="%4."/>
      <w:lvlJc w:val="left"/>
      <w:pPr>
        <w:ind w:left="2520" w:hanging="360"/>
      </w:pPr>
    </w:lvl>
    <w:lvl w:ilvl="4" w:tplc="F19223DA" w:tentative="1">
      <w:start w:val="1"/>
      <w:numFmt w:val="lowerLetter"/>
      <w:lvlText w:val="%5."/>
      <w:lvlJc w:val="left"/>
      <w:pPr>
        <w:ind w:left="3240" w:hanging="360"/>
      </w:pPr>
    </w:lvl>
    <w:lvl w:ilvl="5" w:tplc="B6DE0858" w:tentative="1">
      <w:start w:val="1"/>
      <w:numFmt w:val="lowerRoman"/>
      <w:lvlText w:val="%6."/>
      <w:lvlJc w:val="right"/>
      <w:pPr>
        <w:ind w:left="3960" w:hanging="180"/>
      </w:pPr>
    </w:lvl>
    <w:lvl w:ilvl="6" w:tplc="8A1E386C" w:tentative="1">
      <w:start w:val="1"/>
      <w:numFmt w:val="decimal"/>
      <w:lvlText w:val="%7."/>
      <w:lvlJc w:val="left"/>
      <w:pPr>
        <w:ind w:left="4680" w:hanging="360"/>
      </w:pPr>
    </w:lvl>
    <w:lvl w:ilvl="7" w:tplc="F0D484B6" w:tentative="1">
      <w:start w:val="1"/>
      <w:numFmt w:val="lowerLetter"/>
      <w:lvlText w:val="%8."/>
      <w:lvlJc w:val="left"/>
      <w:pPr>
        <w:ind w:left="5400" w:hanging="360"/>
      </w:pPr>
    </w:lvl>
    <w:lvl w:ilvl="8" w:tplc="9B582C48" w:tentative="1">
      <w:start w:val="1"/>
      <w:numFmt w:val="lowerRoman"/>
      <w:lvlText w:val="%9."/>
      <w:lvlJc w:val="right"/>
      <w:pPr>
        <w:ind w:left="6120" w:hanging="180"/>
      </w:pPr>
    </w:lvl>
  </w:abstractNum>
  <w:abstractNum w:abstractNumId="7">
    <w:nsid w:val="21EC1213"/>
    <w:multiLevelType w:val="hybridMultilevel"/>
    <w:tmpl w:val="4BBCD3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761101"/>
    <w:multiLevelType w:val="hybridMultilevel"/>
    <w:tmpl w:val="0040E3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634464F"/>
    <w:multiLevelType w:val="hybridMultilevel"/>
    <w:tmpl w:val="2A86A5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410A07"/>
    <w:multiLevelType w:val="hybridMultilevel"/>
    <w:tmpl w:val="C9B23A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A9D1177"/>
    <w:multiLevelType w:val="hybridMultilevel"/>
    <w:tmpl w:val="511C32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F231B4"/>
    <w:multiLevelType w:val="hybridMultilevel"/>
    <w:tmpl w:val="FBC2EF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77E0CF4"/>
    <w:multiLevelType w:val="hybridMultilevel"/>
    <w:tmpl w:val="36B05D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99E22CA"/>
    <w:multiLevelType w:val="hybridMultilevel"/>
    <w:tmpl w:val="91A02D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235275E"/>
    <w:multiLevelType w:val="hybridMultilevel"/>
    <w:tmpl w:val="D2F0EF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FB5DEC"/>
    <w:multiLevelType w:val="hybridMultilevel"/>
    <w:tmpl w:val="EE2A4A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E8B7D31"/>
    <w:multiLevelType w:val="hybridMultilevel"/>
    <w:tmpl w:val="2F9618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0FE74BB"/>
    <w:multiLevelType w:val="multilevel"/>
    <w:tmpl w:val="550AE7D4"/>
    <w:lvl w:ilvl="0">
      <w:start w:val="1"/>
      <w:numFmt w:val="decimal"/>
      <w:pStyle w:val="Heading3"/>
      <w:lvlText w:val="%1."/>
      <w:lvlJc w:val="left"/>
      <w:pPr>
        <w:ind w:left="360" w:hanging="360"/>
      </w:pPr>
    </w:lvl>
    <w:lvl w:ilvl="1">
      <w:start w:val="1"/>
      <w:numFmt w:val="lowerLetter"/>
      <w:lvlText w:val="%2)"/>
      <w:lvlJc w:val="left"/>
      <w:pPr>
        <w:ind w:left="720" w:hanging="360"/>
      </w:pPr>
    </w:lvl>
    <w:lvl w:ilvl="2">
      <w:start w:val="1"/>
      <w:numFmt w:val="lowerRoman"/>
      <w:pStyle w:val="Heading3"/>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4D542C0"/>
    <w:multiLevelType w:val="hybridMultilevel"/>
    <w:tmpl w:val="FE1AC7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79232F8"/>
    <w:multiLevelType w:val="hybridMultilevel"/>
    <w:tmpl w:val="441437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EE2616E"/>
    <w:multiLevelType w:val="hybridMultilevel"/>
    <w:tmpl w:val="E760FE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21B047D"/>
    <w:multiLevelType w:val="hybridMultilevel"/>
    <w:tmpl w:val="A2089B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6DA08DA"/>
    <w:multiLevelType w:val="hybridMultilevel"/>
    <w:tmpl w:val="A2EEEE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71E3845"/>
    <w:multiLevelType w:val="hybridMultilevel"/>
    <w:tmpl w:val="FAECF9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D1918E6"/>
    <w:multiLevelType w:val="hybridMultilevel"/>
    <w:tmpl w:val="CBCE3A8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0314F65"/>
    <w:multiLevelType w:val="hybridMultilevel"/>
    <w:tmpl w:val="42449D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FC86FFC"/>
    <w:multiLevelType w:val="hybridMultilevel"/>
    <w:tmpl w:val="A95CBB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5"/>
  </w:num>
  <w:num w:numId="3">
    <w:abstractNumId w:val="11"/>
  </w:num>
  <w:num w:numId="4">
    <w:abstractNumId w:val="10"/>
  </w:num>
  <w:num w:numId="5">
    <w:abstractNumId w:val="27"/>
  </w:num>
  <w:num w:numId="6">
    <w:abstractNumId w:val="1"/>
  </w:num>
  <w:num w:numId="7">
    <w:abstractNumId w:val="24"/>
  </w:num>
  <w:num w:numId="8">
    <w:abstractNumId w:val="19"/>
  </w:num>
  <w:num w:numId="9">
    <w:abstractNumId w:val="4"/>
  </w:num>
  <w:num w:numId="10">
    <w:abstractNumId w:val="15"/>
  </w:num>
  <w:num w:numId="11">
    <w:abstractNumId w:val="7"/>
  </w:num>
  <w:num w:numId="12">
    <w:abstractNumId w:val="8"/>
  </w:num>
  <w:num w:numId="13">
    <w:abstractNumId w:val="14"/>
  </w:num>
  <w:num w:numId="14">
    <w:abstractNumId w:val="16"/>
  </w:num>
  <w:num w:numId="15">
    <w:abstractNumId w:val="12"/>
  </w:num>
  <w:num w:numId="16">
    <w:abstractNumId w:val="6"/>
  </w:num>
  <w:num w:numId="17">
    <w:abstractNumId w:val="22"/>
  </w:num>
  <w:num w:numId="18">
    <w:abstractNumId w:val="3"/>
  </w:num>
  <w:num w:numId="19">
    <w:abstractNumId w:val="21"/>
  </w:num>
  <w:num w:numId="20">
    <w:abstractNumId w:val="17"/>
  </w:num>
  <w:num w:numId="21">
    <w:abstractNumId w:val="25"/>
  </w:num>
  <w:num w:numId="22">
    <w:abstractNumId w:val="26"/>
  </w:num>
  <w:num w:numId="23">
    <w:abstractNumId w:val="9"/>
  </w:num>
  <w:num w:numId="24">
    <w:abstractNumId w:val="13"/>
  </w:num>
  <w:num w:numId="25">
    <w:abstractNumId w:val="2"/>
  </w:num>
  <w:num w:numId="26">
    <w:abstractNumId w:val="23"/>
  </w:num>
  <w:num w:numId="27">
    <w:abstractNumId w:val="18"/>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279B3"/>
    <w:rsid w:val="00002B8D"/>
    <w:rsid w:val="000449EC"/>
    <w:rsid w:val="0005156B"/>
    <w:rsid w:val="000531B4"/>
    <w:rsid w:val="00057A79"/>
    <w:rsid w:val="000A7B46"/>
    <w:rsid w:val="000B326D"/>
    <w:rsid w:val="000F12BC"/>
    <w:rsid w:val="00105DAC"/>
    <w:rsid w:val="00125EDE"/>
    <w:rsid w:val="00145CBC"/>
    <w:rsid w:val="001473AC"/>
    <w:rsid w:val="00166F2F"/>
    <w:rsid w:val="0018549F"/>
    <w:rsid w:val="0018584C"/>
    <w:rsid w:val="00190B86"/>
    <w:rsid w:val="0019115C"/>
    <w:rsid w:val="001A5C3F"/>
    <w:rsid w:val="001C1D7A"/>
    <w:rsid w:val="001E1892"/>
    <w:rsid w:val="001F1AC6"/>
    <w:rsid w:val="001F498D"/>
    <w:rsid w:val="001F6590"/>
    <w:rsid w:val="00223944"/>
    <w:rsid w:val="00236185"/>
    <w:rsid w:val="00245A65"/>
    <w:rsid w:val="00256027"/>
    <w:rsid w:val="00270E0F"/>
    <w:rsid w:val="002736B3"/>
    <w:rsid w:val="002769E1"/>
    <w:rsid w:val="00280CE3"/>
    <w:rsid w:val="002877AA"/>
    <w:rsid w:val="0029165B"/>
    <w:rsid w:val="002946F7"/>
    <w:rsid w:val="002A3595"/>
    <w:rsid w:val="002A565F"/>
    <w:rsid w:val="002C0B5E"/>
    <w:rsid w:val="002C2143"/>
    <w:rsid w:val="002C7F4B"/>
    <w:rsid w:val="002F131C"/>
    <w:rsid w:val="002F49DC"/>
    <w:rsid w:val="00302508"/>
    <w:rsid w:val="0030352A"/>
    <w:rsid w:val="0031073E"/>
    <w:rsid w:val="003144EB"/>
    <w:rsid w:val="00317BE4"/>
    <w:rsid w:val="003305E9"/>
    <w:rsid w:val="003511F0"/>
    <w:rsid w:val="00373F8E"/>
    <w:rsid w:val="003F01F7"/>
    <w:rsid w:val="004169BF"/>
    <w:rsid w:val="00424987"/>
    <w:rsid w:val="00435FD6"/>
    <w:rsid w:val="0044079E"/>
    <w:rsid w:val="004648FE"/>
    <w:rsid w:val="00473207"/>
    <w:rsid w:val="004754E1"/>
    <w:rsid w:val="0048372E"/>
    <w:rsid w:val="004B35D5"/>
    <w:rsid w:val="004D6AA7"/>
    <w:rsid w:val="004E5B9C"/>
    <w:rsid w:val="00507930"/>
    <w:rsid w:val="005112FF"/>
    <w:rsid w:val="005457FA"/>
    <w:rsid w:val="00550FD8"/>
    <w:rsid w:val="0056182A"/>
    <w:rsid w:val="005707F2"/>
    <w:rsid w:val="005720F0"/>
    <w:rsid w:val="00573253"/>
    <w:rsid w:val="0057626A"/>
    <w:rsid w:val="005933A8"/>
    <w:rsid w:val="00594A94"/>
    <w:rsid w:val="005A76DB"/>
    <w:rsid w:val="005C35DD"/>
    <w:rsid w:val="006039FF"/>
    <w:rsid w:val="00606E63"/>
    <w:rsid w:val="006234F2"/>
    <w:rsid w:val="0062642E"/>
    <w:rsid w:val="00632420"/>
    <w:rsid w:val="00633741"/>
    <w:rsid w:val="00651A7F"/>
    <w:rsid w:val="006555E4"/>
    <w:rsid w:val="0067691E"/>
    <w:rsid w:val="00684529"/>
    <w:rsid w:val="006B3334"/>
    <w:rsid w:val="006C23AB"/>
    <w:rsid w:val="006E7906"/>
    <w:rsid w:val="006F0BBB"/>
    <w:rsid w:val="007032DE"/>
    <w:rsid w:val="00714D59"/>
    <w:rsid w:val="00716A5D"/>
    <w:rsid w:val="00743E3E"/>
    <w:rsid w:val="00750C8B"/>
    <w:rsid w:val="007634EF"/>
    <w:rsid w:val="007651E0"/>
    <w:rsid w:val="007651ED"/>
    <w:rsid w:val="007832E7"/>
    <w:rsid w:val="007A255A"/>
    <w:rsid w:val="007B198A"/>
    <w:rsid w:val="007D035E"/>
    <w:rsid w:val="007E2F63"/>
    <w:rsid w:val="007E6D9C"/>
    <w:rsid w:val="00805570"/>
    <w:rsid w:val="00811E13"/>
    <w:rsid w:val="008144D0"/>
    <w:rsid w:val="00824EAC"/>
    <w:rsid w:val="00833A6A"/>
    <w:rsid w:val="0084112C"/>
    <w:rsid w:val="00844ECC"/>
    <w:rsid w:val="008608EA"/>
    <w:rsid w:val="00860C43"/>
    <w:rsid w:val="008709C9"/>
    <w:rsid w:val="00875300"/>
    <w:rsid w:val="008A2D8E"/>
    <w:rsid w:val="008C1752"/>
    <w:rsid w:val="008D49F5"/>
    <w:rsid w:val="0091065E"/>
    <w:rsid w:val="00923CFA"/>
    <w:rsid w:val="009240D1"/>
    <w:rsid w:val="009247B3"/>
    <w:rsid w:val="00936447"/>
    <w:rsid w:val="00947828"/>
    <w:rsid w:val="00957ECF"/>
    <w:rsid w:val="00966F8E"/>
    <w:rsid w:val="00991DEC"/>
    <w:rsid w:val="009D114D"/>
    <w:rsid w:val="009E1E6A"/>
    <w:rsid w:val="009E5498"/>
    <w:rsid w:val="00A06D1D"/>
    <w:rsid w:val="00A41238"/>
    <w:rsid w:val="00A4757B"/>
    <w:rsid w:val="00A512A4"/>
    <w:rsid w:val="00A53D74"/>
    <w:rsid w:val="00A65048"/>
    <w:rsid w:val="00A70F11"/>
    <w:rsid w:val="00A7451D"/>
    <w:rsid w:val="00A82D0B"/>
    <w:rsid w:val="00A849C2"/>
    <w:rsid w:val="00A91215"/>
    <w:rsid w:val="00A93BD3"/>
    <w:rsid w:val="00AC0C9F"/>
    <w:rsid w:val="00AD3F72"/>
    <w:rsid w:val="00AD419B"/>
    <w:rsid w:val="00AD5D40"/>
    <w:rsid w:val="00B00928"/>
    <w:rsid w:val="00B035F0"/>
    <w:rsid w:val="00B07E2E"/>
    <w:rsid w:val="00B12962"/>
    <w:rsid w:val="00B208B9"/>
    <w:rsid w:val="00B43030"/>
    <w:rsid w:val="00B4775D"/>
    <w:rsid w:val="00B7074B"/>
    <w:rsid w:val="00B713D6"/>
    <w:rsid w:val="00B8383D"/>
    <w:rsid w:val="00B9312B"/>
    <w:rsid w:val="00BB41D3"/>
    <w:rsid w:val="00BC1F13"/>
    <w:rsid w:val="00BC31B2"/>
    <w:rsid w:val="00BE3FCA"/>
    <w:rsid w:val="00C04B23"/>
    <w:rsid w:val="00C42DAE"/>
    <w:rsid w:val="00C46AAC"/>
    <w:rsid w:val="00C51C71"/>
    <w:rsid w:val="00C7238E"/>
    <w:rsid w:val="00C87441"/>
    <w:rsid w:val="00C90F90"/>
    <w:rsid w:val="00CC6FB8"/>
    <w:rsid w:val="00CD2F63"/>
    <w:rsid w:val="00CE47BE"/>
    <w:rsid w:val="00CE6B10"/>
    <w:rsid w:val="00D07E8A"/>
    <w:rsid w:val="00D17888"/>
    <w:rsid w:val="00D30785"/>
    <w:rsid w:val="00D43E66"/>
    <w:rsid w:val="00D60ADE"/>
    <w:rsid w:val="00D71DD2"/>
    <w:rsid w:val="00D76108"/>
    <w:rsid w:val="00D973AB"/>
    <w:rsid w:val="00DA7DB8"/>
    <w:rsid w:val="00DB041E"/>
    <w:rsid w:val="00DB7C6F"/>
    <w:rsid w:val="00DC11E9"/>
    <w:rsid w:val="00DD008E"/>
    <w:rsid w:val="00DE1008"/>
    <w:rsid w:val="00DE64D5"/>
    <w:rsid w:val="00DF2FC2"/>
    <w:rsid w:val="00DF6778"/>
    <w:rsid w:val="00E2073F"/>
    <w:rsid w:val="00E279B3"/>
    <w:rsid w:val="00E37401"/>
    <w:rsid w:val="00E662C8"/>
    <w:rsid w:val="00E66A01"/>
    <w:rsid w:val="00E725D1"/>
    <w:rsid w:val="00EA3987"/>
    <w:rsid w:val="00EA41E3"/>
    <w:rsid w:val="00EC0DA4"/>
    <w:rsid w:val="00EC289D"/>
    <w:rsid w:val="00EC6AF4"/>
    <w:rsid w:val="00ED156A"/>
    <w:rsid w:val="00ED7DAA"/>
    <w:rsid w:val="00F0328A"/>
    <w:rsid w:val="00F03B56"/>
    <w:rsid w:val="00F13560"/>
    <w:rsid w:val="00F33599"/>
    <w:rsid w:val="00F3620C"/>
    <w:rsid w:val="00F43620"/>
    <w:rsid w:val="00F461D0"/>
    <w:rsid w:val="00F65FE7"/>
    <w:rsid w:val="00F771FA"/>
    <w:rsid w:val="00F84531"/>
    <w:rsid w:val="00F9500C"/>
    <w:rsid w:val="00FC15B6"/>
    <w:rsid w:val="00FE1247"/>
    <w:rsid w:val="00FE22D0"/>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OC Heading" w:uiPriority="39" w:qFormat="1"/>
  </w:latentStyles>
  <w:style w:type="paragraph" w:default="1" w:styleId="Normal">
    <w:name w:val="Normal"/>
    <w:qFormat/>
    <w:rsid w:val="00836CD9"/>
    <w:rPr>
      <w:rFonts w:ascii="Times New Roman" w:hAnsi="Times New Roman"/>
    </w:rPr>
  </w:style>
  <w:style w:type="paragraph" w:styleId="Heading1">
    <w:name w:val="heading 1"/>
    <w:basedOn w:val="Normal"/>
    <w:next w:val="Normal"/>
    <w:link w:val="Heading1Char"/>
    <w:rsid w:val="000531B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0531B4"/>
    <w:pPr>
      <w:keepNext/>
      <w:keepLines/>
      <w:spacing w:before="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AD419B"/>
    <w:pPr>
      <w:keepNext/>
      <w:keepLines/>
      <w:numPr>
        <w:numId w:val="27"/>
      </w:numPr>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teLevel1">
    <w:name w:val="Note Level 1"/>
    <w:basedOn w:val="Normal"/>
    <w:uiPriority w:val="99"/>
    <w:unhideWhenUsed/>
    <w:rsid w:val="005E7B24"/>
    <w:pPr>
      <w:keepNext/>
      <w:numPr>
        <w:numId w:val="1"/>
      </w:numPr>
      <w:contextualSpacing/>
      <w:outlineLvl w:val="0"/>
    </w:pPr>
    <w:rPr>
      <w:rFonts w:eastAsia="ＭＳ ゴシック"/>
    </w:rPr>
  </w:style>
  <w:style w:type="paragraph" w:styleId="NoteLevel2">
    <w:name w:val="Note Level 2"/>
    <w:basedOn w:val="Normal"/>
    <w:uiPriority w:val="99"/>
    <w:unhideWhenUsed/>
    <w:rsid w:val="005E7B24"/>
    <w:pPr>
      <w:keepNext/>
      <w:numPr>
        <w:ilvl w:val="1"/>
        <w:numId w:val="1"/>
      </w:numPr>
      <w:contextualSpacing/>
      <w:outlineLvl w:val="1"/>
    </w:pPr>
    <w:rPr>
      <w:rFonts w:eastAsia="ＭＳ ゴシック"/>
    </w:rPr>
  </w:style>
  <w:style w:type="paragraph" w:styleId="NoteLevel3">
    <w:name w:val="Note Level 3"/>
    <w:basedOn w:val="Normal"/>
    <w:uiPriority w:val="99"/>
    <w:unhideWhenUsed/>
    <w:rsid w:val="005E7B24"/>
    <w:pPr>
      <w:keepNext/>
      <w:numPr>
        <w:ilvl w:val="2"/>
        <w:numId w:val="1"/>
      </w:numPr>
      <w:contextualSpacing/>
      <w:outlineLvl w:val="2"/>
    </w:pPr>
    <w:rPr>
      <w:rFonts w:eastAsia="ＭＳ ゴシック"/>
    </w:rPr>
  </w:style>
  <w:style w:type="paragraph" w:styleId="NoteLevel4">
    <w:name w:val="Note Level 4"/>
    <w:basedOn w:val="Normal"/>
    <w:uiPriority w:val="99"/>
    <w:unhideWhenUsed/>
    <w:rsid w:val="005E7B24"/>
    <w:pPr>
      <w:keepNext/>
      <w:numPr>
        <w:ilvl w:val="3"/>
        <w:numId w:val="1"/>
      </w:numPr>
      <w:contextualSpacing/>
      <w:outlineLvl w:val="3"/>
    </w:pPr>
    <w:rPr>
      <w:rFonts w:eastAsia="ＭＳ ゴシック"/>
    </w:rPr>
  </w:style>
  <w:style w:type="paragraph" w:styleId="NoteLevel5">
    <w:name w:val="Note Level 5"/>
    <w:basedOn w:val="Normal"/>
    <w:uiPriority w:val="99"/>
    <w:unhideWhenUsed/>
    <w:rsid w:val="005E7B24"/>
    <w:pPr>
      <w:keepNext/>
      <w:numPr>
        <w:ilvl w:val="4"/>
        <w:numId w:val="1"/>
      </w:numPr>
      <w:contextualSpacing/>
      <w:outlineLvl w:val="4"/>
    </w:pPr>
    <w:rPr>
      <w:rFonts w:eastAsia="ＭＳ ゴシック"/>
    </w:rPr>
  </w:style>
  <w:style w:type="paragraph" w:styleId="NoteLevel6">
    <w:name w:val="Note Level 6"/>
    <w:basedOn w:val="Normal"/>
    <w:uiPriority w:val="99"/>
    <w:unhideWhenUsed/>
    <w:rsid w:val="005E7B24"/>
    <w:pPr>
      <w:keepNext/>
      <w:numPr>
        <w:ilvl w:val="5"/>
        <w:numId w:val="1"/>
      </w:numPr>
      <w:contextualSpacing/>
      <w:outlineLvl w:val="5"/>
    </w:pPr>
    <w:rPr>
      <w:rFonts w:eastAsia="ＭＳ ゴシック"/>
    </w:rPr>
  </w:style>
  <w:style w:type="paragraph" w:styleId="NoteLevel7">
    <w:name w:val="Note Level 7"/>
    <w:basedOn w:val="Normal"/>
    <w:uiPriority w:val="99"/>
    <w:unhideWhenUsed/>
    <w:rsid w:val="005E7B24"/>
    <w:pPr>
      <w:keepNext/>
      <w:numPr>
        <w:ilvl w:val="6"/>
        <w:numId w:val="1"/>
      </w:numPr>
      <w:contextualSpacing/>
      <w:outlineLvl w:val="6"/>
    </w:pPr>
    <w:rPr>
      <w:rFonts w:eastAsia="ＭＳ ゴシック"/>
    </w:rPr>
  </w:style>
  <w:style w:type="paragraph" w:styleId="NoteLevel8">
    <w:name w:val="Note Level 8"/>
    <w:basedOn w:val="Normal"/>
    <w:uiPriority w:val="99"/>
    <w:semiHidden/>
    <w:unhideWhenUsed/>
    <w:rsid w:val="005E7B24"/>
    <w:pPr>
      <w:keepNext/>
      <w:numPr>
        <w:ilvl w:val="7"/>
        <w:numId w:val="1"/>
      </w:numPr>
      <w:contextualSpacing/>
      <w:outlineLvl w:val="7"/>
    </w:pPr>
    <w:rPr>
      <w:rFonts w:eastAsia="ＭＳ ゴシック"/>
    </w:rPr>
  </w:style>
  <w:style w:type="paragraph" w:styleId="NoteLevel9">
    <w:name w:val="Note Level 9"/>
    <w:basedOn w:val="Normal"/>
    <w:uiPriority w:val="99"/>
    <w:semiHidden/>
    <w:unhideWhenUsed/>
    <w:rsid w:val="005E7B24"/>
    <w:pPr>
      <w:keepNext/>
      <w:numPr>
        <w:ilvl w:val="8"/>
        <w:numId w:val="1"/>
      </w:numPr>
      <w:contextualSpacing/>
      <w:outlineLvl w:val="8"/>
    </w:pPr>
    <w:rPr>
      <w:rFonts w:eastAsia="ＭＳ ゴシック"/>
    </w:rPr>
  </w:style>
  <w:style w:type="paragraph" w:styleId="ListParagraph">
    <w:name w:val="List Paragraph"/>
    <w:basedOn w:val="Normal"/>
    <w:uiPriority w:val="34"/>
    <w:qFormat/>
    <w:rsid w:val="006555E4"/>
    <w:pPr>
      <w:ind w:left="720"/>
      <w:contextualSpacing/>
    </w:pPr>
  </w:style>
  <w:style w:type="character" w:customStyle="1" w:styleId="Heading2Char">
    <w:name w:val="Heading 2 Char"/>
    <w:basedOn w:val="DefaultParagraphFont"/>
    <w:link w:val="Heading2"/>
    <w:rsid w:val="000531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D419B"/>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rsid w:val="000531B4"/>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rsid w:val="00245A65"/>
    <w:pPr>
      <w:tabs>
        <w:tab w:val="center" w:pos="4320"/>
        <w:tab w:val="right" w:pos="8640"/>
      </w:tabs>
    </w:pPr>
  </w:style>
  <w:style w:type="character" w:customStyle="1" w:styleId="HeaderChar">
    <w:name w:val="Header Char"/>
    <w:basedOn w:val="DefaultParagraphFont"/>
    <w:link w:val="Header"/>
    <w:rsid w:val="00245A65"/>
    <w:rPr>
      <w:rFonts w:ascii="Times New Roman" w:hAnsi="Times New Roman"/>
    </w:rPr>
  </w:style>
  <w:style w:type="paragraph" w:styleId="Footer">
    <w:name w:val="footer"/>
    <w:basedOn w:val="Normal"/>
    <w:link w:val="FooterChar"/>
    <w:rsid w:val="00245A65"/>
    <w:pPr>
      <w:tabs>
        <w:tab w:val="center" w:pos="4320"/>
        <w:tab w:val="right" w:pos="8640"/>
      </w:tabs>
    </w:pPr>
  </w:style>
  <w:style w:type="character" w:customStyle="1" w:styleId="FooterChar">
    <w:name w:val="Footer Char"/>
    <w:basedOn w:val="DefaultParagraphFont"/>
    <w:link w:val="Footer"/>
    <w:rsid w:val="00245A65"/>
    <w:rPr>
      <w:rFonts w:ascii="Times New Roman" w:hAnsi="Times New Roman"/>
    </w:rPr>
  </w:style>
  <w:style w:type="paragraph" w:styleId="TOCHeading">
    <w:name w:val="TOC Heading"/>
    <w:basedOn w:val="Heading1"/>
    <w:next w:val="Normal"/>
    <w:uiPriority w:val="39"/>
    <w:unhideWhenUsed/>
    <w:qFormat/>
    <w:rsid w:val="001F6590"/>
    <w:pPr>
      <w:spacing w:line="276" w:lineRule="auto"/>
      <w:outlineLvl w:val="9"/>
    </w:pPr>
    <w:rPr>
      <w:color w:val="365F91" w:themeColor="accent1" w:themeShade="BF"/>
      <w:sz w:val="28"/>
      <w:szCs w:val="28"/>
    </w:rPr>
  </w:style>
  <w:style w:type="paragraph" w:styleId="TOC1">
    <w:name w:val="toc 1"/>
    <w:basedOn w:val="Normal"/>
    <w:next w:val="Normal"/>
    <w:autoRedefine/>
    <w:uiPriority w:val="39"/>
    <w:rsid w:val="001F6590"/>
    <w:pPr>
      <w:spacing w:before="240" w:after="120"/>
    </w:pPr>
    <w:rPr>
      <w:rFonts w:asciiTheme="minorHAnsi" w:hAnsiTheme="minorHAnsi"/>
      <w:b/>
      <w:caps/>
      <w:sz w:val="22"/>
      <w:szCs w:val="22"/>
      <w:u w:val="single"/>
    </w:rPr>
  </w:style>
  <w:style w:type="paragraph" w:styleId="TOC2">
    <w:name w:val="toc 2"/>
    <w:basedOn w:val="Normal"/>
    <w:next w:val="Normal"/>
    <w:autoRedefine/>
    <w:uiPriority w:val="39"/>
    <w:rsid w:val="001F6590"/>
    <w:rPr>
      <w:rFonts w:asciiTheme="minorHAnsi" w:hAnsiTheme="minorHAnsi"/>
      <w:b/>
      <w:smallCaps/>
      <w:sz w:val="22"/>
      <w:szCs w:val="22"/>
    </w:rPr>
  </w:style>
  <w:style w:type="paragraph" w:styleId="TOC3">
    <w:name w:val="toc 3"/>
    <w:basedOn w:val="Normal"/>
    <w:next w:val="Normal"/>
    <w:autoRedefine/>
    <w:uiPriority w:val="39"/>
    <w:rsid w:val="001F6590"/>
    <w:rPr>
      <w:rFonts w:asciiTheme="minorHAnsi" w:hAnsiTheme="minorHAnsi"/>
      <w:smallCaps/>
      <w:sz w:val="22"/>
      <w:szCs w:val="22"/>
    </w:rPr>
  </w:style>
  <w:style w:type="paragraph" w:styleId="TOC4">
    <w:name w:val="toc 4"/>
    <w:basedOn w:val="Normal"/>
    <w:next w:val="Normal"/>
    <w:autoRedefine/>
    <w:uiPriority w:val="39"/>
    <w:unhideWhenUsed/>
    <w:rsid w:val="001F6590"/>
    <w:rPr>
      <w:rFonts w:asciiTheme="minorHAnsi" w:hAnsiTheme="minorHAnsi"/>
      <w:sz w:val="22"/>
      <w:szCs w:val="22"/>
    </w:rPr>
  </w:style>
  <w:style w:type="paragraph" w:styleId="TOC5">
    <w:name w:val="toc 5"/>
    <w:basedOn w:val="Normal"/>
    <w:next w:val="Normal"/>
    <w:autoRedefine/>
    <w:uiPriority w:val="39"/>
    <w:unhideWhenUsed/>
    <w:rsid w:val="001F6590"/>
    <w:rPr>
      <w:rFonts w:asciiTheme="minorHAnsi" w:hAnsiTheme="minorHAnsi"/>
      <w:sz w:val="22"/>
      <w:szCs w:val="22"/>
    </w:rPr>
  </w:style>
  <w:style w:type="paragraph" w:styleId="TOC6">
    <w:name w:val="toc 6"/>
    <w:basedOn w:val="Normal"/>
    <w:next w:val="Normal"/>
    <w:autoRedefine/>
    <w:uiPriority w:val="39"/>
    <w:unhideWhenUsed/>
    <w:rsid w:val="001F6590"/>
    <w:rPr>
      <w:rFonts w:asciiTheme="minorHAnsi" w:hAnsiTheme="minorHAnsi"/>
      <w:sz w:val="22"/>
      <w:szCs w:val="22"/>
    </w:rPr>
  </w:style>
  <w:style w:type="paragraph" w:styleId="TOC7">
    <w:name w:val="toc 7"/>
    <w:basedOn w:val="Normal"/>
    <w:next w:val="Normal"/>
    <w:autoRedefine/>
    <w:uiPriority w:val="39"/>
    <w:unhideWhenUsed/>
    <w:rsid w:val="001F6590"/>
    <w:rPr>
      <w:rFonts w:asciiTheme="minorHAnsi" w:hAnsiTheme="minorHAnsi"/>
      <w:sz w:val="22"/>
      <w:szCs w:val="22"/>
    </w:rPr>
  </w:style>
  <w:style w:type="paragraph" w:styleId="TOC8">
    <w:name w:val="toc 8"/>
    <w:basedOn w:val="Normal"/>
    <w:next w:val="Normal"/>
    <w:autoRedefine/>
    <w:uiPriority w:val="39"/>
    <w:unhideWhenUsed/>
    <w:rsid w:val="001F6590"/>
    <w:rPr>
      <w:rFonts w:asciiTheme="minorHAnsi" w:hAnsiTheme="minorHAnsi"/>
      <w:sz w:val="22"/>
      <w:szCs w:val="22"/>
    </w:rPr>
  </w:style>
  <w:style w:type="paragraph" w:styleId="TOC9">
    <w:name w:val="toc 9"/>
    <w:basedOn w:val="Normal"/>
    <w:next w:val="Normal"/>
    <w:autoRedefine/>
    <w:uiPriority w:val="39"/>
    <w:unhideWhenUsed/>
    <w:rsid w:val="001F6590"/>
    <w:rPr>
      <w:rFonts w:asciiTheme="minorHAnsi" w:hAnsiTheme="minorHAnsi"/>
      <w:sz w:val="22"/>
      <w:szCs w:val="22"/>
    </w:rPr>
  </w:style>
  <w:style w:type="character" w:styleId="PageNumber">
    <w:name w:val="page number"/>
    <w:basedOn w:val="DefaultParagraphFont"/>
    <w:rsid w:val="007634E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footer" Target="footer1.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4150</TotalTime>
  <Pages>47</Pages>
  <Words>14756</Words>
  <Characters>84114</Characters>
  <Application>Microsoft Macintosh Word</Application>
  <DocSecurity>0</DocSecurity>
  <Lines>700</Lines>
  <Paragraphs>168</Paragraphs>
  <ScaleCrop>false</ScaleCrop>
  <Company>New York University</Company>
  <LinksUpToDate>false</LinksUpToDate>
  <CharactersWithSpaces>103297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Lisa Nowlin</cp:lastModifiedBy>
  <cp:revision>53</cp:revision>
  <cp:lastPrinted>2010-12-20T19:55:00Z</cp:lastPrinted>
  <dcterms:created xsi:type="dcterms:W3CDTF">2010-11-24T19:33:00Z</dcterms:created>
  <dcterms:modified xsi:type="dcterms:W3CDTF">2011-03-30T01:03:00Z</dcterms:modified>
</cp:coreProperties>
</file>